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9" w:rsidRDefault="00F24249" w:rsidP="00F24249">
      <w:pPr>
        <w:bidi w:val="0"/>
      </w:pPr>
    </w:p>
    <w:p w:rsidR="001615D8" w:rsidRDefault="00F24249" w:rsidP="00F24249">
      <w:pPr>
        <w:pStyle w:val="1"/>
        <w:numPr>
          <w:ilvl w:val="0"/>
          <w:numId w:val="2"/>
        </w:numPr>
        <w:bidi w:val="0"/>
      </w:pPr>
      <w:r>
        <w:t>abstract</w:t>
      </w:r>
    </w:p>
    <w:p w:rsidR="009D422D" w:rsidRPr="009D422D" w:rsidRDefault="009D422D" w:rsidP="009D422D">
      <w:pPr>
        <w:pStyle w:val="1"/>
        <w:numPr>
          <w:ilvl w:val="0"/>
          <w:numId w:val="2"/>
        </w:numPr>
        <w:bidi w:val="0"/>
      </w:pPr>
      <w:r>
        <w:t>introduction to E</w:t>
      </w:r>
      <w:r w:rsidR="00F24249">
        <w:t>thereum smart contracts</w:t>
      </w:r>
    </w:p>
    <w:p w:rsidR="0018199F" w:rsidRPr="0018199F" w:rsidRDefault="00F24249" w:rsidP="0018199F">
      <w:pPr>
        <w:pStyle w:val="2"/>
        <w:numPr>
          <w:ilvl w:val="1"/>
          <w:numId w:val="2"/>
        </w:numPr>
        <w:bidi w:val="0"/>
      </w:pPr>
      <w:r>
        <w:t>blockchain background</w:t>
      </w:r>
    </w:p>
    <w:p w:rsidR="009D422D" w:rsidRDefault="009D422D" w:rsidP="009D422D">
      <w:pPr>
        <w:bidi w:val="0"/>
      </w:pPr>
    </w:p>
    <w:p w:rsidR="0018199F" w:rsidRDefault="009D422D" w:rsidP="0018199F">
      <w:pPr>
        <w:bidi w:val="0"/>
        <w:spacing w:after="0" w:line="240" w:lineRule="auto"/>
        <w:rPr>
          <w:rFonts w:ascii="Helvetica" w:eastAsia="Times New Roman" w:hAnsi="Helvetica" w:cs="Times New Roman"/>
          <w:color w:val="666666"/>
          <w:sz w:val="21"/>
          <w:szCs w:val="21"/>
          <w:shd w:val="clear" w:color="auto" w:fill="FFFFFF"/>
          <w:lang w:eastAsia="ja-JP"/>
        </w:rPr>
      </w:pPr>
      <w:r w:rsidRPr="009D422D">
        <w:rPr>
          <w:rFonts w:ascii="Helvetica" w:eastAsia="Times New Roman" w:hAnsi="Helvetica" w:cs="Times New Roman"/>
          <w:color w:val="666666"/>
          <w:sz w:val="21"/>
          <w:szCs w:val="21"/>
          <w:shd w:val="clear" w:color="auto" w:fill="FFFFFF"/>
          <w:lang w:eastAsia="ja-JP"/>
        </w:rPr>
        <w:t>Blockchain, the technology beh</w:t>
      </w:r>
      <w:r>
        <w:rPr>
          <w:rFonts w:ascii="Helvetica" w:eastAsia="Times New Roman" w:hAnsi="Helvetica" w:cs="Times New Roman"/>
          <w:color w:val="666666"/>
          <w:sz w:val="21"/>
          <w:szCs w:val="21"/>
          <w:shd w:val="clear" w:color="auto" w:fill="FFFFFF"/>
          <w:lang w:eastAsia="ja-JP"/>
        </w:rPr>
        <w:t>ind Bitcoin, Ethereum, and many other crypto-currency systems,</w:t>
      </w:r>
      <w:r w:rsidRPr="009D422D">
        <w:rPr>
          <w:rFonts w:ascii="Helvetica" w:eastAsia="Times New Roman" w:hAnsi="Helvetica" w:cs="Times New Roman"/>
          <w:color w:val="666666"/>
          <w:sz w:val="21"/>
          <w:szCs w:val="21"/>
          <w:shd w:val="clear" w:color="auto" w:fill="FFFFFF"/>
          <w:lang w:eastAsia="ja-JP"/>
        </w:rPr>
        <w:t xml:space="preserve"> seems to be the driving technology behind the next generation of Internet, also referred to as th</w:t>
      </w:r>
      <w:r>
        <w:rPr>
          <w:rFonts w:ascii="Helvetica" w:eastAsia="Times New Roman" w:hAnsi="Helvetica" w:cs="Times New Roman"/>
          <w:color w:val="666666"/>
          <w:sz w:val="21"/>
          <w:szCs w:val="21"/>
          <w:shd w:val="clear" w:color="auto" w:fill="FFFFFF"/>
          <w:lang w:eastAsia="ja-JP"/>
        </w:rPr>
        <w:t>e Decentralized Web</w:t>
      </w:r>
      <w:r w:rsidRPr="009D422D">
        <w:rPr>
          <w:rFonts w:ascii="Helvetica" w:eastAsia="Times New Roman" w:hAnsi="Helvetica" w:cs="Times New Roman"/>
          <w:color w:val="666666"/>
          <w:sz w:val="21"/>
          <w:szCs w:val="21"/>
          <w:shd w:val="clear" w:color="auto" w:fill="FFFFFF"/>
          <w:lang w:eastAsia="ja-JP"/>
        </w:rPr>
        <w:t>. Blockchain is a novel solution to the age-old human problem of trust. It provides an architecture for so-called trustless trust. It allows us to trust the outputs of the system without trusting any actor within it.</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xml:space="preserve">A blockchain system is comprised of several key components which appear in </w:t>
      </w:r>
      <w:proofErr w:type="spellStart"/>
      <w:r>
        <w:rPr>
          <w:rFonts w:ascii="Helvetica" w:eastAsia="Times New Roman" w:hAnsi="Helvetica" w:cs="Times New Roman"/>
          <w:color w:val="666666"/>
          <w:sz w:val="21"/>
          <w:szCs w:val="21"/>
          <w:shd w:val="clear" w:color="auto" w:fill="FFFFFF"/>
          <w:lang w:eastAsia="ja-JP"/>
        </w:rPr>
        <w:t>defferent</w:t>
      </w:r>
      <w:proofErr w:type="spellEnd"/>
      <w:r>
        <w:rPr>
          <w:rFonts w:ascii="Helvetica" w:eastAsia="Times New Roman" w:hAnsi="Helvetica" w:cs="Times New Roman"/>
          <w:color w:val="666666"/>
          <w:sz w:val="21"/>
          <w:szCs w:val="21"/>
          <w:shd w:val="clear" w:color="auto" w:fill="FFFFFF"/>
          <w:lang w:eastAsia="ja-JP"/>
        </w:rPr>
        <w:t xml:space="preserve"> variations </w:t>
      </w:r>
      <w:proofErr w:type="spellStart"/>
      <w:r>
        <w:rPr>
          <w:rFonts w:ascii="Helvetica" w:eastAsia="Times New Roman" w:hAnsi="Helvetica" w:cs="Times New Roman"/>
          <w:color w:val="666666"/>
          <w:sz w:val="21"/>
          <w:szCs w:val="21"/>
          <w:shd w:val="clear" w:color="auto" w:fill="FFFFFF"/>
          <w:lang w:eastAsia="ja-JP"/>
        </w:rPr>
        <w:t>through out</w:t>
      </w:r>
      <w:proofErr w:type="spellEnd"/>
      <w:r>
        <w:rPr>
          <w:rFonts w:ascii="Helvetica" w:eastAsia="Times New Roman" w:hAnsi="Helvetica" w:cs="Times New Roman"/>
          <w:color w:val="666666"/>
          <w:sz w:val="21"/>
          <w:szCs w:val="21"/>
          <w:shd w:val="clear" w:color="auto" w:fill="FFFFFF"/>
          <w:lang w:eastAsia="ja-JP"/>
        </w:rPr>
        <w:t xml:space="preserve"> all </w:t>
      </w:r>
      <w:proofErr w:type="spellStart"/>
      <w:r>
        <w:rPr>
          <w:rFonts w:ascii="Helvetica" w:eastAsia="Times New Roman" w:hAnsi="Helvetica" w:cs="Times New Roman"/>
          <w:color w:val="666666"/>
          <w:sz w:val="21"/>
          <w:szCs w:val="21"/>
          <w:shd w:val="clear" w:color="auto" w:fill="FFFFFF"/>
          <w:lang w:eastAsia="ja-JP"/>
        </w:rPr>
        <w:t>diffierent</w:t>
      </w:r>
      <w:proofErr w:type="spellEnd"/>
      <w:r>
        <w:rPr>
          <w:rFonts w:ascii="Helvetica" w:eastAsia="Times New Roman" w:hAnsi="Helvetica" w:cs="Times New Roman"/>
          <w:color w:val="666666"/>
          <w:sz w:val="21"/>
          <w:szCs w:val="21"/>
          <w:shd w:val="clear" w:color="auto" w:fill="FFFFFF"/>
          <w:lang w:eastAsia="ja-JP"/>
        </w:rPr>
        <w:t xml:space="preserve"> </w:t>
      </w:r>
      <w:proofErr w:type="spellStart"/>
      <w:r>
        <w:rPr>
          <w:rFonts w:ascii="Helvetica" w:eastAsia="Times New Roman" w:hAnsi="Helvetica" w:cs="Times New Roman"/>
          <w:color w:val="666666"/>
          <w:sz w:val="21"/>
          <w:szCs w:val="21"/>
          <w:shd w:val="clear" w:color="auto" w:fill="FFFFFF"/>
          <w:lang w:eastAsia="ja-JP"/>
        </w:rPr>
        <w:t>blockchain</w:t>
      </w:r>
      <w:proofErr w:type="spellEnd"/>
      <w:r>
        <w:rPr>
          <w:rFonts w:ascii="Helvetica" w:eastAsia="Times New Roman" w:hAnsi="Helvetica" w:cs="Times New Roman"/>
          <w:color w:val="666666"/>
          <w:sz w:val="21"/>
          <w:szCs w:val="21"/>
          <w:shd w:val="clear" w:color="auto" w:fill="FFFFFF"/>
          <w:lang w:eastAsia="ja-JP"/>
        </w:rPr>
        <w:t xml:space="preserve"> products.</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9D422D" w:rsidP="005F00D1">
      <w:pPr>
        <w:bidi w:val="0"/>
        <w:spacing w:after="0" w:line="240" w:lineRule="auto"/>
        <w:rPr>
          <w:rFonts w:ascii="Helvetica" w:eastAsia="Times New Roman" w:hAnsi="Helvetica" w:cs="Times New Roman"/>
          <w:color w:val="666666"/>
          <w:sz w:val="21"/>
          <w:szCs w:val="21"/>
          <w:shd w:val="clear" w:color="auto" w:fill="FFFFFF"/>
          <w:lang w:eastAsia="ja-JP"/>
        </w:rPr>
      </w:pPr>
      <w:r w:rsidRPr="00593BB7">
        <w:rPr>
          <w:rStyle w:val="30"/>
        </w:rPr>
        <w:t>Transaction</w:t>
      </w:r>
      <w:r>
        <w:rPr>
          <w:rFonts w:ascii="Helvetica" w:eastAsia="Times New Roman" w:hAnsi="Helvetica" w:cs="Times New Roman"/>
          <w:color w:val="666666"/>
          <w:sz w:val="21"/>
          <w:szCs w:val="21"/>
          <w:shd w:val="clear" w:color="auto" w:fill="FFFFFF"/>
          <w:lang w:eastAsia="ja-JP"/>
        </w:rPr>
        <w:t xml:space="preserve"> – A transaction is the basic </w:t>
      </w:r>
      <w:r w:rsidR="00593BB7">
        <w:rPr>
          <w:rFonts w:ascii="Helvetica" w:eastAsia="Times New Roman" w:hAnsi="Helvetica" w:cs="Times New Roman"/>
          <w:color w:val="666666"/>
          <w:sz w:val="21"/>
          <w:szCs w:val="21"/>
          <w:shd w:val="clear" w:color="auto" w:fill="FFFFFF"/>
          <w:lang w:eastAsia="ja-JP"/>
        </w:rPr>
        <w:t>message</w:t>
      </w:r>
      <w:r w:rsidR="00DE554D">
        <w:rPr>
          <w:rFonts w:ascii="Helvetica" w:eastAsia="Times New Roman" w:hAnsi="Helvetica" w:cs="Times New Roman"/>
          <w:color w:val="666666"/>
          <w:sz w:val="21"/>
          <w:szCs w:val="21"/>
          <w:shd w:val="clear" w:color="auto" w:fill="FFFFFF"/>
          <w:lang w:eastAsia="ja-JP"/>
        </w:rPr>
        <w:t xml:space="preserve"> / action t</w:t>
      </w:r>
      <w:r w:rsidR="00593BB7">
        <w:rPr>
          <w:rFonts w:ascii="Helvetica" w:eastAsia="Times New Roman" w:hAnsi="Helvetica" w:cs="Times New Roman"/>
          <w:color w:val="666666"/>
          <w:sz w:val="21"/>
          <w:szCs w:val="21"/>
          <w:shd w:val="clear" w:color="auto" w:fill="FFFFFF"/>
          <w:lang w:eastAsia="ja-JP"/>
        </w:rPr>
        <w:t>hat can be done in the system, it’s comprised of the transaction’s content (in Ethereum: value and/or data) and some meta data.</w:t>
      </w:r>
    </w:p>
    <w:p w:rsidR="005F00D1" w:rsidRDefault="00593BB7"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The transaction’s content</w:t>
      </w:r>
      <w:r w:rsidR="005F00D1">
        <w:rPr>
          <w:rFonts w:ascii="Helvetica" w:eastAsia="Times New Roman" w:hAnsi="Helvetica" w:cs="Times New Roman"/>
          <w:color w:val="666666"/>
          <w:sz w:val="21"/>
          <w:szCs w:val="21"/>
          <w:shd w:val="clear" w:color="auto" w:fill="FFFFFF"/>
          <w:lang w:eastAsia="ja-JP"/>
        </w:rPr>
        <w:t xml:space="preserve"> can vary and can mean a simple transfer of the system’s underlying currency</w:t>
      </w:r>
      <w:r>
        <w:rPr>
          <w:rFonts w:ascii="Helvetica" w:eastAsia="Times New Roman" w:hAnsi="Helvetica" w:cs="Times New Roman"/>
          <w:color w:val="666666"/>
          <w:sz w:val="21"/>
          <w:szCs w:val="21"/>
          <w:shd w:val="clear" w:color="auto" w:fill="FFFFFF"/>
          <w:lang w:eastAsia="ja-JP"/>
        </w:rPr>
        <w:t xml:space="preserve"> (content holds value only</w:t>
      </w:r>
      <w:proofErr w:type="gramStart"/>
      <w:r>
        <w:rPr>
          <w:rFonts w:ascii="Helvetica" w:eastAsia="Times New Roman" w:hAnsi="Helvetica" w:cs="Times New Roman"/>
          <w:color w:val="666666"/>
          <w:sz w:val="21"/>
          <w:szCs w:val="21"/>
          <w:shd w:val="clear" w:color="auto" w:fill="FFFFFF"/>
          <w:lang w:eastAsia="ja-JP"/>
        </w:rPr>
        <w:t xml:space="preserve">) </w:t>
      </w:r>
      <w:r w:rsidR="005F00D1">
        <w:rPr>
          <w:rFonts w:ascii="Helvetica" w:eastAsia="Times New Roman" w:hAnsi="Helvetica" w:cs="Times New Roman"/>
          <w:color w:val="666666"/>
          <w:sz w:val="21"/>
          <w:szCs w:val="21"/>
          <w:shd w:val="clear" w:color="auto" w:fill="FFFFFF"/>
          <w:lang w:eastAsia="ja-JP"/>
        </w:rPr>
        <w:t>,</w:t>
      </w:r>
      <w:proofErr w:type="gramEnd"/>
      <w:r w:rsidR="005F00D1">
        <w:rPr>
          <w:rFonts w:ascii="Helvetica" w:eastAsia="Times New Roman" w:hAnsi="Helvetica" w:cs="Times New Roman"/>
          <w:color w:val="666666"/>
          <w:sz w:val="21"/>
          <w:szCs w:val="21"/>
          <w:shd w:val="clear" w:color="auto" w:fill="FFFFFF"/>
          <w:lang w:eastAsia="ja-JP"/>
        </w:rPr>
        <w:t xml:space="preserve"> or more complex meaning like calling some function in the system</w:t>
      </w:r>
      <w:r>
        <w:rPr>
          <w:rFonts w:ascii="Helvetica" w:eastAsia="Times New Roman" w:hAnsi="Helvetica" w:cs="Times New Roman"/>
          <w:color w:val="666666"/>
          <w:sz w:val="21"/>
          <w:szCs w:val="21"/>
          <w:shd w:val="clear" w:color="auto" w:fill="FFFFFF"/>
          <w:lang w:eastAsia="ja-JP"/>
        </w:rPr>
        <w:t xml:space="preserve"> (content holds data only).</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Examples of transaction’s meaning in Ethereum:</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w:t>
      </w:r>
      <w:r w:rsidRPr="005F00D1">
        <w:rPr>
          <w:rFonts w:ascii="Helvetica" w:eastAsia="Times New Roman" w:hAnsi="Helvetica" w:cs="Times New Roman"/>
          <w:color w:val="666666"/>
          <w:sz w:val="21"/>
          <w:szCs w:val="21"/>
          <w:shd w:val="clear" w:color="auto" w:fill="FFFFFF"/>
          <w:lang w:eastAsia="ja-JP"/>
        </w:rPr>
        <w:t xml:space="preserve"> </w:t>
      </w:r>
      <w:r>
        <w:rPr>
          <w:rFonts w:ascii="Helvetica" w:eastAsia="Times New Roman" w:hAnsi="Helvetica" w:cs="Times New Roman"/>
          <w:color w:val="666666"/>
          <w:sz w:val="21"/>
          <w:szCs w:val="21"/>
          <w:shd w:val="clear" w:color="auto" w:fill="FFFFFF"/>
          <w:lang w:eastAsia="ja-JP"/>
        </w:rPr>
        <w:t xml:space="preserve">Yuval paid </w:t>
      </w:r>
      <w:proofErr w:type="spellStart"/>
      <w:r>
        <w:rPr>
          <w:rFonts w:ascii="Helvetica" w:eastAsia="Times New Roman" w:hAnsi="Helvetica" w:cs="Times New Roman"/>
          <w:color w:val="666666"/>
          <w:sz w:val="21"/>
          <w:szCs w:val="21"/>
          <w:shd w:val="clear" w:color="auto" w:fill="FFFFFF"/>
          <w:lang w:eastAsia="ja-JP"/>
        </w:rPr>
        <w:t>Yonathan</w:t>
      </w:r>
      <w:proofErr w:type="spellEnd"/>
      <w:r>
        <w:rPr>
          <w:rFonts w:ascii="Helvetica" w:eastAsia="Times New Roman" w:hAnsi="Helvetica" w:cs="Times New Roman"/>
          <w:color w:val="666666"/>
          <w:sz w:val="21"/>
          <w:szCs w:val="21"/>
          <w:shd w:val="clear" w:color="auto" w:fill="FFFFFF"/>
          <w:lang w:eastAsia="ja-JP"/>
        </w:rPr>
        <w:t xml:space="preserve"> 10 ETH</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Alex called function X with parameter Y in contract which is identified by address 0x123</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18199F" w:rsidRDefault="0018199F" w:rsidP="0018199F">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Transactions in Ethereum are being encrypted (signed) using an elliptic curve digital signatures algorithm (ECDSA)</w:t>
      </w:r>
      <w:r w:rsidR="006052BD">
        <w:rPr>
          <w:rFonts w:ascii="Helvetica" w:eastAsia="Times New Roman" w:hAnsi="Helvetica" w:cs="Times New Roman"/>
          <w:color w:val="666666"/>
          <w:sz w:val="21"/>
          <w:szCs w:val="21"/>
          <w:shd w:val="clear" w:color="auto" w:fill="FFFFFF"/>
          <w:lang w:eastAsia="ja-JP"/>
        </w:rPr>
        <w:t>, which</w:t>
      </w:r>
      <w:r>
        <w:rPr>
          <w:rFonts w:ascii="Helvetica" w:eastAsia="Times New Roman" w:hAnsi="Helvetica" w:cs="Times New Roman"/>
          <w:color w:val="666666"/>
          <w:sz w:val="21"/>
          <w:szCs w:val="21"/>
          <w:shd w:val="clear" w:color="auto" w:fill="FFFFFF"/>
          <w:lang w:eastAsia="ja-JP"/>
        </w:rPr>
        <w:t xml:space="preserve"> means that the private key holder can generate hash value to some data, and every one that holds the corresponding data, hash value and private key’s associated public address (which can also be calculated easily from the private key), can easily verify if those 3 match.</w:t>
      </w:r>
    </w:p>
    <w:p w:rsidR="00593BB7" w:rsidRDefault="00593BB7" w:rsidP="006052B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xml:space="preserve">On the contrary, </w:t>
      </w:r>
      <w:r w:rsidR="006052BD">
        <w:rPr>
          <w:rFonts w:ascii="Helvetica" w:eastAsia="Times New Roman" w:hAnsi="Helvetica" w:cs="Times New Roman"/>
          <w:color w:val="666666"/>
          <w:sz w:val="21"/>
          <w:szCs w:val="21"/>
          <w:shd w:val="clear" w:color="auto" w:fill="FFFFFF"/>
          <w:lang w:eastAsia="ja-JP"/>
        </w:rPr>
        <w:t>it</w:t>
      </w:r>
      <w:r w:rsidR="0018199F">
        <w:rPr>
          <w:rFonts w:ascii="Helvetica" w:eastAsia="Times New Roman" w:hAnsi="Helvetica" w:cs="Times New Roman"/>
          <w:color w:val="666666"/>
          <w:sz w:val="21"/>
          <w:szCs w:val="21"/>
          <w:shd w:val="clear" w:color="auto" w:fill="FFFFFF"/>
          <w:lang w:eastAsia="ja-JP"/>
        </w:rPr>
        <w:t xml:space="preserve"> will take the same verifier nearly infinite amount of resources, and some additional d</w:t>
      </w:r>
      <w:r>
        <w:rPr>
          <w:rFonts w:ascii="Helvetica" w:eastAsia="Times New Roman" w:hAnsi="Helvetica" w:cs="Times New Roman"/>
          <w:color w:val="666666"/>
          <w:sz w:val="21"/>
          <w:szCs w:val="21"/>
          <w:shd w:val="clear" w:color="auto" w:fill="FFFFFF"/>
          <w:lang w:eastAsia="ja-JP"/>
        </w:rPr>
        <w:t>ata to induce the private key which generated the transaction.</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30"/>
        </w:rPr>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2"/>
        <w:numPr>
          <w:ilvl w:val="1"/>
          <w:numId w:val="2"/>
        </w:numPr>
        <w:bidi w:val="0"/>
      </w:pPr>
      <w:r>
        <w:lastRenderedPageBreak/>
        <w:t>E</w:t>
      </w:r>
      <w:r w:rsidR="00F24249">
        <w:t>thereum - the world computer</w:t>
      </w:r>
    </w:p>
    <w:p w:rsidR="00333B9A" w:rsidRDefault="00333B9A" w:rsidP="00F24249">
      <w:pPr>
        <w:pStyle w:val="2"/>
        <w:numPr>
          <w:ilvl w:val="1"/>
          <w:numId w:val="2"/>
        </w:numPr>
        <w:bidi w:val="0"/>
      </w:pPr>
      <w:r>
        <w:t>smart contracts</w:t>
      </w:r>
    </w:p>
    <w:p w:rsidR="00F24249" w:rsidRPr="00F24249" w:rsidRDefault="00333B9A" w:rsidP="00333B9A">
      <w:pPr>
        <w:pStyle w:val="2"/>
        <w:numPr>
          <w:ilvl w:val="1"/>
          <w:numId w:val="2"/>
        </w:numPr>
        <w:bidi w:val="0"/>
      </w:pPr>
      <w:r>
        <w:t>decentralized app</w:t>
      </w:r>
      <w:r w:rsidR="00F24249">
        <w:t xml:space="preserve"> </w:t>
      </w:r>
    </w:p>
    <w:p w:rsidR="00F24249" w:rsidRDefault="00F24249" w:rsidP="00F24249">
      <w:pPr>
        <w:pStyle w:val="1"/>
        <w:numPr>
          <w:ilvl w:val="0"/>
          <w:numId w:val="2"/>
        </w:numPr>
        <w:bidi w:val="0"/>
      </w:pPr>
      <w:r>
        <w:t>problem analysis and goals</w:t>
      </w:r>
    </w:p>
    <w:p w:rsidR="00333B9A" w:rsidRDefault="00333B9A" w:rsidP="00333B9A">
      <w:pPr>
        <w:pStyle w:val="2"/>
        <w:bidi w:val="0"/>
        <w:ind w:firstLine="720"/>
      </w:pPr>
      <w:r>
        <w:t>3.1.</w:t>
      </w:r>
      <w:r w:rsidR="00CA22B4">
        <w:tab/>
      </w:r>
      <w:r>
        <w:t>problem – online shopping and insured delivery</w:t>
      </w:r>
    </w:p>
    <w:p w:rsidR="00333B9A" w:rsidRDefault="00333B9A" w:rsidP="00333B9A">
      <w:pPr>
        <w:pStyle w:val="2"/>
        <w:bidi w:val="0"/>
        <w:ind w:firstLine="720"/>
      </w:pPr>
      <w:r>
        <w:t>3.2.</w:t>
      </w:r>
      <w:r w:rsidR="00CA22B4">
        <w:tab/>
        <w:t xml:space="preserve"> </w:t>
      </w:r>
      <w:proofErr w:type="spellStart"/>
      <w:r w:rsidR="00CA22B4">
        <w:t>DA</w:t>
      </w:r>
      <w:r>
        <w:t>pp</w:t>
      </w:r>
      <w:proofErr w:type="spellEnd"/>
      <w:r>
        <w:t xml:space="preserve"> as a solution</w:t>
      </w:r>
    </w:p>
    <w:p w:rsidR="00333B9A" w:rsidRPr="00333B9A" w:rsidRDefault="00333B9A" w:rsidP="00333B9A">
      <w:pPr>
        <w:pStyle w:val="2"/>
        <w:bidi w:val="0"/>
        <w:ind w:firstLine="720"/>
      </w:pPr>
      <w:r>
        <w:t>3.3.</w:t>
      </w:r>
      <w:r w:rsidR="00CA22B4">
        <w:tab/>
      </w:r>
      <w:r>
        <w:t xml:space="preserve"> requirements </w:t>
      </w:r>
    </w:p>
    <w:p w:rsidR="002A44E9" w:rsidRDefault="00F24249" w:rsidP="00160067">
      <w:pPr>
        <w:pStyle w:val="1"/>
        <w:bidi w:val="0"/>
      </w:pPr>
      <w:r>
        <w:t>application and design</w:t>
      </w:r>
    </w:p>
    <w:p w:rsidR="007F64A2" w:rsidRDefault="00160067" w:rsidP="007F64A2">
      <w:pPr>
        <w:bidi w:val="0"/>
      </w:pPr>
      <w:r>
        <w:t>Our</w:t>
      </w:r>
      <w:r w:rsidR="007F64A2">
        <w:t xml:space="preserve"> </w:t>
      </w:r>
      <w:proofErr w:type="spellStart"/>
      <w:r w:rsidR="007F64A2">
        <w:t>Dapp</w:t>
      </w:r>
      <w:proofErr w:type="spellEnd"/>
      <w:r w:rsidR="007F64A2">
        <w:t xml:space="preserve">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628D1">
      <w:pPr>
        <w:pStyle w:val="2"/>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 xml:space="preserve">A word about </w:t>
      </w:r>
      <w:proofErr w:type="spellStart"/>
      <w:r w:rsidRPr="00B628D1">
        <w:rPr>
          <w:b/>
          <w:bCs/>
        </w:rPr>
        <w:t>Dapp’s</w:t>
      </w:r>
      <w:proofErr w:type="spellEnd"/>
      <w:r w:rsidRPr="00B628D1">
        <w:rPr>
          <w:b/>
          <w:bCs/>
        </w:rPr>
        <w:t xml:space="preserve">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 xml:space="preserve">that although having some choices in tools and languages when developing smart contracts, when moving to production, the choices collapse to one, since every node in the Ethereum network is doing your </w:t>
      </w:r>
      <w:proofErr w:type="spellStart"/>
      <w:r w:rsidR="00B628D1">
        <w:t>Dapp’s</w:t>
      </w:r>
      <w:proofErr w:type="spellEnd"/>
      <w:r w:rsidR="00B628D1">
        <w:t xml:space="preserve"> backend calculations.</w:t>
      </w:r>
    </w:p>
    <w:p w:rsidR="00C74960" w:rsidRDefault="00C74960" w:rsidP="00C74960">
      <w:pPr>
        <w:bidi w:val="0"/>
      </w:pPr>
      <w:r>
        <w:t>Contract language</w:t>
      </w:r>
    </w:p>
    <w:p w:rsidR="00C74960" w:rsidRDefault="007D2692" w:rsidP="00C74960">
      <w:pPr>
        <w:bidi w:val="0"/>
      </w:pPr>
      <w:r>
        <w:t xml:space="preserve">There are quite few </w:t>
      </w:r>
      <w:proofErr w:type="spellStart"/>
      <w:r>
        <w:t>languges</w:t>
      </w:r>
      <w:proofErr w:type="spellEnd"/>
      <w:r>
        <w:t xml:space="preserve"> to choose from which have an EVM (Ethereum Virtual Machines) compilers:</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 xml:space="preserve">we chose to use solidity based on the fact that </w:t>
      </w:r>
      <w:proofErr w:type="spellStart"/>
      <w:r w:rsidR="002A44E9">
        <w:t>its</w:t>
      </w:r>
      <w:proofErr w:type="spellEnd"/>
      <w:r w:rsidR="002A44E9">
        <w:t xml:space="preserve"> the most commonly used contract language, and its community is the most broad and active.</w:t>
      </w:r>
    </w:p>
    <w:p w:rsidR="002A44E9" w:rsidRDefault="002A44E9" w:rsidP="002A44E9">
      <w:pPr>
        <w:bidi w:val="0"/>
      </w:pPr>
      <w:r>
        <w:t xml:space="preserve">That was a key factor when using a technology which its main issue is that </w:t>
      </w:r>
      <w:proofErr w:type="spellStart"/>
      <w:r>
        <w:t>its</w:t>
      </w:r>
      <w:proofErr w:type="spellEnd"/>
      <w:r>
        <w:t xml:space="preserve"> still under on-going development and the change rate is very rapid.</w:t>
      </w:r>
    </w:p>
    <w:p w:rsidR="002A44E9" w:rsidRDefault="002A44E9" w:rsidP="002A44E9">
      <w:pPr>
        <w:bidi w:val="0"/>
      </w:pPr>
      <w:r>
        <w:t xml:space="preserve">Moreover, one of </w:t>
      </w:r>
      <w:proofErr w:type="spellStart"/>
      <w:r>
        <w:t>Ethereum’s</w:t>
      </w:r>
      <w:proofErr w:type="spellEnd"/>
      <w:r>
        <w:t xml:space="preserve">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160067" w:rsidRDefault="00160067" w:rsidP="00160067">
      <w:pPr>
        <w:bidi w:val="0"/>
      </w:pPr>
    </w:p>
    <w:p w:rsidR="00160067" w:rsidRDefault="00160067" w:rsidP="00160067">
      <w:pPr>
        <w:bidi w:val="0"/>
        <w:rPr>
          <w:b/>
          <w:bCs/>
        </w:rPr>
      </w:pPr>
      <w:r w:rsidRPr="00160067">
        <w:rPr>
          <w:b/>
          <w:bCs/>
        </w:rPr>
        <w:t>Design</w:t>
      </w:r>
    </w:p>
    <w:p w:rsidR="00160067" w:rsidRPr="00160067" w:rsidRDefault="00160067" w:rsidP="00160067">
      <w:pPr>
        <w:bidi w:val="0"/>
      </w:pPr>
      <w:r>
        <w:t>Contract oriented design is very similar in concept to object-oriented, and the same SOLID and GRASP principles are the ones leading choices.</w:t>
      </w: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lastRenderedPageBreak/>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pattern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B82EEC" w:rsidP="00B82EEC">
      <w:pPr>
        <w:bidi w:val="0"/>
      </w:pPr>
      <w:r>
        <w:t>-Carrier</w:t>
      </w:r>
    </w:p>
    <w:p w:rsidR="00B82EEC" w:rsidRDefault="00B82EEC" w:rsidP="00B82EEC">
      <w:pPr>
        <w:bidi w:val="0"/>
      </w:pPr>
      <w:r>
        <w:t>-Dispute resolver</w:t>
      </w:r>
    </w:p>
    <w:p w:rsidR="00B82EEC" w:rsidRDefault="00B82EEC" w:rsidP="00B82EEC">
      <w:pPr>
        <w:bidi w:val="0"/>
      </w:pPr>
      <w:r>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 xml:space="preserve">The package contract has different </w:t>
      </w:r>
      <w:proofErr w:type="spellStart"/>
      <w:r>
        <w:t>beheviour</w:t>
      </w:r>
      <w:proofErr w:type="spellEnd"/>
      <w:r>
        <w:t xml:space="preserve"> defined under different states it is in.</w:t>
      </w:r>
    </w:p>
    <w:p w:rsidR="007A0D13" w:rsidRDefault="007A0D13" w:rsidP="007A0D13">
      <w:pPr>
        <w:bidi w:val="0"/>
      </w:pPr>
      <w:r>
        <w:t>-Waiting for stakes i</w:t>
      </w:r>
      <w:r w:rsidRPr="007A0D13">
        <w:t>n</w:t>
      </w:r>
      <w:r>
        <w:t xml:space="preserve">: </w:t>
      </w:r>
      <w:r w:rsidR="005944EF">
        <w:t xml:space="preserve">contract had been created and is </w:t>
      </w:r>
      <w:proofErr w:type="spellStart"/>
      <w:r w:rsidR="005944EF">
        <w:t>witing</w:t>
      </w:r>
      <w:proofErr w:type="spellEnd"/>
      <w:r>
        <w:t xml:space="preserve"> until all sides transferred all their predefined entry-stakes funds.</w:t>
      </w:r>
      <w:r w:rsidR="005944EF">
        <w:t xml:space="preserve"> This state is time limited, refunds according to pricing policy.</w:t>
      </w:r>
    </w:p>
    <w:p w:rsidR="005944EF" w:rsidRDefault="005944EF" w:rsidP="005944EF">
      <w:pPr>
        <w:bidi w:val="0"/>
      </w:pPr>
      <w:r>
        <w:lastRenderedPageBreak/>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When signing the package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 order for them to sign a transaction such as a </w:t>
      </w:r>
      <w:proofErr w:type="spellStart"/>
      <w:r>
        <w:t>SignPackage</w:t>
      </w:r>
      <w:proofErr w:type="spellEnd"/>
      <w:r>
        <w:t>() function call</w:t>
      </w:r>
      <w:r w:rsidR="00852A07">
        <w:t>.</w:t>
      </w:r>
    </w:p>
    <w:p w:rsidR="00852A07" w:rsidRDefault="00852A07" w:rsidP="00852A07">
      <w:pPr>
        <w:bidi w:val="0"/>
      </w:pPr>
      <w:r>
        <w:t>Carrier contract comes to solve this problem and serves as a proxy between the carriers and the packages.</w:t>
      </w:r>
    </w:p>
    <w:p w:rsidR="00852A07" w:rsidRDefault="00852A07" w:rsidP="00F525E2">
      <w:pPr>
        <w:bidi w:val="0"/>
      </w:pPr>
      <w:r>
        <w:t xml:space="preserve">Carrier contract </w:t>
      </w:r>
      <w:proofErr w:type="spellStart"/>
      <w:r>
        <w:t>inherites</w:t>
      </w:r>
      <w:proofErr w:type="spellEnd"/>
      <w:r>
        <w:t xml:space="preserve"> from an “</w:t>
      </w:r>
      <w:proofErr w:type="spellStart"/>
      <w:r>
        <w:t>Ownable</w:t>
      </w:r>
      <w:proofErr w:type="spellEnd"/>
      <w:r>
        <w:t xml:space="preserv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 xml:space="preserve">unction </w:t>
      </w:r>
      <w:proofErr w:type="spellStart"/>
      <w:proofErr w:type="gramStart"/>
      <w:r w:rsidR="00F525E2">
        <w:t>SignPackage</w:t>
      </w:r>
      <w:proofErr w:type="spellEnd"/>
      <w:r w:rsidR="00F525E2">
        <w:t>(</w:t>
      </w:r>
      <w:proofErr w:type="gramEnd"/>
      <w:r w:rsidR="00F525E2">
        <w:t xml:space="preserve">) which takes 2 parameters – Address of the package that needs to be signed and the “location” string needed by Package’s </w:t>
      </w:r>
      <w:proofErr w:type="spellStart"/>
      <w:r w:rsidR="00F525E2">
        <w:t>SignPackage</w:t>
      </w:r>
      <w:proofErr w:type="spellEnd"/>
      <w:r w:rsidR="00F525E2">
        <w:t>() function.</w:t>
      </w:r>
    </w:p>
    <w:p w:rsidR="00F525E2" w:rsidRDefault="00F525E2" w:rsidP="00F525E2">
      <w:pPr>
        <w:bidi w:val="0"/>
      </w:pPr>
      <w:r>
        <w:t xml:space="preserve">Carrier contract simply Checks if the </w:t>
      </w:r>
      <w:proofErr w:type="spellStart"/>
      <w:r>
        <w:t>callee</w:t>
      </w:r>
      <w:proofErr w:type="spellEnd"/>
      <w:r>
        <w:t xml:space="preserve"> address was added by the </w:t>
      </w:r>
      <w:proofErr w:type="spellStart"/>
      <w:r>
        <w:t>contrat’s</w:t>
      </w:r>
      <w:proofErr w:type="spellEnd"/>
      <w:r>
        <w:t xml:space="preserve"> owner, and if so, we’ll forward to call to the given package address.</w:t>
      </w:r>
    </w:p>
    <w:p w:rsidR="00B628D1" w:rsidRDefault="00F525E2" w:rsidP="001A1CEC">
      <w:pPr>
        <w:bidi w:val="0"/>
      </w:pPr>
      <w:r>
        <w:lastRenderedPageBreak/>
        <w:t xml:space="preserve">The contract also has a </w:t>
      </w:r>
      <w:proofErr w:type="spellStart"/>
      <w:proofErr w:type="gramStart"/>
      <w:r>
        <w:t>sendFundsToPackage</w:t>
      </w:r>
      <w:proofErr w:type="spellEnd"/>
      <w:r>
        <w:t>(</w:t>
      </w:r>
      <w:proofErr w:type="gramEnd"/>
      <w:r>
        <w:t>) function which can be called by the contract owner only, and simply transfer funds to the given package address in order to activate it.</w:t>
      </w:r>
    </w:p>
    <w:p w:rsidR="00B628D1" w:rsidRDefault="00B628D1" w:rsidP="00B628D1">
      <w:pPr>
        <w:bidi w:val="0"/>
      </w:pPr>
    </w:p>
    <w:p w:rsidR="00B628D1" w:rsidRPr="006052BD" w:rsidRDefault="00B628D1" w:rsidP="00B628D1">
      <w:pPr>
        <w:bidi w:val="0"/>
      </w:pPr>
    </w:p>
    <w:p w:rsidR="00F525E2" w:rsidRDefault="00B628D1" w:rsidP="00F20A03">
      <w:pPr>
        <w:pStyle w:val="2"/>
        <w:bidi w:val="0"/>
      </w:pPr>
      <w:r>
        <w:t>F</w:t>
      </w:r>
      <w:r w:rsidR="00333B9A">
        <w:t xml:space="preserve">rontend </w:t>
      </w:r>
      <w:r>
        <w:t xml:space="preserve">architecture &amp; </w:t>
      </w:r>
      <w:r w:rsidR="00333B9A">
        <w:t xml:space="preserve">design </w:t>
      </w:r>
    </w:p>
    <w:p w:rsidR="00333B9A" w:rsidRDefault="006052BD" w:rsidP="00F20A03">
      <w:pPr>
        <w:pStyle w:val="2"/>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A13F38">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ne might ask why is that a necessity, the answer to th</w:t>
      </w:r>
      <w:r w:rsidR="00A13F38">
        <w:t xml:space="preserve">at is based on one of any </w:t>
      </w:r>
      <w:proofErr w:type="spellStart"/>
      <w:r w:rsidR="00A13F38">
        <w:t>block</w:t>
      </w:r>
      <w:r>
        <w:t>chain</w:t>
      </w:r>
      <w:r w:rsidR="00A13F38">
        <w:t>’s</w:t>
      </w:r>
      <w:proofErr w:type="spellEnd"/>
      <w:r>
        <w:t xml:space="preserve"> main </w:t>
      </w:r>
      <w:proofErr w:type="spellStart"/>
      <w:r>
        <w:t>characaristic</w:t>
      </w:r>
      <w:proofErr w:type="spellEnd"/>
      <w:r>
        <w:t xml:space="preserve"> –</w:t>
      </w:r>
      <w:r w:rsidR="00A13F38">
        <w:t xml:space="preserve"> consensus.</w:t>
      </w:r>
    </w:p>
    <w:p w:rsidR="00A45394" w:rsidRDefault="00A13F38" w:rsidP="00A45394">
      <w:pPr>
        <w:bidi w:val="0"/>
      </w:pPr>
      <w:r>
        <w:t>The problem arises when needing to read data from the block-chain</w:t>
      </w:r>
      <w:r w:rsidR="00A45394">
        <w:t>, to solve that we used INFURA.</w:t>
      </w:r>
    </w:p>
    <w:p w:rsidR="00A45394" w:rsidRDefault="00A45394" w:rsidP="00A45394">
      <w:pPr>
        <w:jc w:val="right"/>
      </w:pPr>
      <w:r>
        <w:t>The mission of INFURA is to provide the world with secure, stable, robust, balanced, fault tolerant and easily scalable Ethereum node. By doing so, it eliminates a burden for developers to maintain their own infrastructure.</w:t>
      </w:r>
    </w:p>
    <w:p w:rsidR="00A45394" w:rsidRPr="001A1CEC" w:rsidRDefault="00A45394" w:rsidP="001A1CEC">
      <w:pPr>
        <w:jc w:val="right"/>
      </w:pPr>
      <w:r>
        <w:t>INFURA presents end-points for Ethereum through a JSON-RPC API including the web3 and eth methods. You can also use INFURA to broadcast</w:t>
      </w:r>
      <w:r w:rsidR="001A1CEC">
        <w:t xml:space="preserve"> signed raw transactions to the </w:t>
      </w:r>
      <w:r>
        <w:t>Ethereum blockchai</w:t>
      </w:r>
      <w:r w:rsidR="001A1CEC">
        <w:t>n</w:t>
      </w:r>
      <w:r w:rsidR="001A1CEC">
        <w:rPr>
          <w:rFonts w:cs="Arial"/>
        </w:rPr>
        <w:t>.</w:t>
      </w:r>
    </w:p>
    <w:p w:rsidR="00A45394" w:rsidRDefault="00A45394" w:rsidP="001A1CEC">
      <w:pPr>
        <w:jc w:val="right"/>
      </w:pPr>
      <w:r>
        <w:t xml:space="preserve">INFURA includes a service layer called ‘Ferryman’ that provides intelligent routing of incoming requests allowing for incoming requests to be directed to </w:t>
      </w:r>
      <w:proofErr w:type="spellStart"/>
      <w:r>
        <w:t>Geth</w:t>
      </w:r>
      <w:proofErr w:type="spellEnd"/>
      <w:r>
        <w:t xml:space="preserve">, </w:t>
      </w:r>
      <w:proofErr w:type="spellStart"/>
      <w:r>
        <w:t>Strato</w:t>
      </w:r>
      <w:proofErr w:type="spellEnd"/>
      <w:r>
        <w:t xml:space="preserve">, </w:t>
      </w:r>
      <w:proofErr w:type="spellStart"/>
      <w:r>
        <w:t>EthereumH</w:t>
      </w:r>
      <w:proofErr w:type="spellEnd"/>
      <w:r>
        <w:t xml:space="preserve">, </w:t>
      </w:r>
      <w:proofErr w:type="spellStart"/>
      <w:r>
        <w:t>Nethereum</w:t>
      </w:r>
      <w:proofErr w:type="spellEnd"/>
      <w:r>
        <w:t>, Parity or any other back-end client that may be optimized for certain operations</w:t>
      </w:r>
      <w:r w:rsidR="001A1CEC">
        <w:rPr>
          <w:rFonts w:cs="Arial"/>
        </w:rPr>
        <w:t>.</w:t>
      </w:r>
    </w:p>
    <w:p w:rsidR="00A45394" w:rsidRDefault="00A45394" w:rsidP="001A1CEC">
      <w:pPr>
        <w:bidi w:val="0"/>
      </w:pPr>
      <w:r>
        <w:t xml:space="preserve">INFURA is available for the </w:t>
      </w:r>
      <w:proofErr w:type="spellStart"/>
      <w:r>
        <w:t>Ethe</w:t>
      </w:r>
      <w:r w:rsidR="001A1CEC">
        <w:t>reum</w:t>
      </w:r>
      <w:proofErr w:type="spellEnd"/>
      <w:r w:rsidR="001A1CEC">
        <w:t xml:space="preserve"> </w:t>
      </w:r>
      <w:proofErr w:type="spellStart"/>
      <w:r w:rsidR="001A1CEC">
        <w:t>Mainnet</w:t>
      </w:r>
      <w:proofErr w:type="spellEnd"/>
      <w:r w:rsidR="001A1CEC">
        <w:t xml:space="preserve"> (ETH), and various</w:t>
      </w:r>
      <w:r>
        <w:t xml:space="preserve"> </w:t>
      </w:r>
      <w:proofErr w:type="spellStart"/>
      <w:r>
        <w:t>Testnet</w:t>
      </w:r>
      <w:r w:rsidR="001A1CEC">
        <w:t>s</w:t>
      </w:r>
      <w:proofErr w:type="spellEnd"/>
      <w:r>
        <w:t xml:space="preserve"> (</w:t>
      </w:r>
      <w:proofErr w:type="spellStart"/>
      <w:r>
        <w:t>Morden</w:t>
      </w:r>
      <w:proofErr w:type="spellEnd"/>
      <w:r w:rsidR="001A1CEC">
        <w:t xml:space="preserve">, </w:t>
      </w:r>
      <w:proofErr w:type="spellStart"/>
      <w:r w:rsidR="001A1CEC">
        <w:t>Ropsten</w:t>
      </w:r>
      <w:proofErr w:type="spellEnd"/>
      <w:r w:rsidR="001A1CEC">
        <w:t xml:space="preserve">, </w:t>
      </w:r>
      <w:proofErr w:type="spellStart"/>
      <w:r w:rsidR="001A1CEC">
        <w:t>Rinkeby</w:t>
      </w:r>
      <w:proofErr w:type="spellEnd"/>
      <w:r w:rsidR="001A1CEC">
        <w:t>).</w:t>
      </w:r>
    </w:p>
    <w:p w:rsidR="001A1CEC" w:rsidRDefault="001A1CEC" w:rsidP="001A1CEC">
      <w:pPr>
        <w:bidi w:val="0"/>
        <w:rPr>
          <w:rtl/>
        </w:rPr>
      </w:pPr>
      <w:r>
        <w:t xml:space="preserve">Web3j and truffle offers a built-in support for using </w:t>
      </w:r>
      <w:proofErr w:type="spellStart"/>
      <w:r>
        <w:t>infura</w:t>
      </w:r>
      <w:proofErr w:type="spellEnd"/>
      <w:r>
        <w:t xml:space="preserve"> and other remote nodes through the use of http service class.</w:t>
      </w:r>
    </w:p>
    <w:p w:rsidR="00A13F38" w:rsidRDefault="00A13F38" w:rsidP="00A45394">
      <w:pPr>
        <w:bidi w:val="0"/>
        <w:jc w:val="both"/>
      </w:pPr>
    </w:p>
    <w:p w:rsidR="00F20A03" w:rsidRPr="00F525E2" w:rsidRDefault="00F20A03" w:rsidP="00F20A03">
      <w:pPr>
        <w:bidi w:val="0"/>
      </w:pPr>
    </w:p>
    <w:p w:rsidR="00F525E2" w:rsidRPr="00F525E2" w:rsidRDefault="00F525E2" w:rsidP="00F525E2">
      <w:pPr>
        <w:bidi w:val="0"/>
      </w:pPr>
    </w:p>
    <w:p w:rsidR="00F24249" w:rsidRDefault="00F24249" w:rsidP="001A1CEC">
      <w:pPr>
        <w:pStyle w:val="1"/>
        <w:bidi w:val="0"/>
      </w:pPr>
      <w:r>
        <w:t>development process</w:t>
      </w:r>
    </w:p>
    <w:p w:rsidR="001A1CEC" w:rsidRDefault="001A1CEC" w:rsidP="001A1CEC">
      <w:pPr>
        <w:bidi w:val="0"/>
      </w:pPr>
      <w:r>
        <w:t xml:space="preserve">As any software project, the process </w:t>
      </w:r>
      <w:proofErr w:type="spellStart"/>
      <w:r>
        <w:t>involces</w:t>
      </w:r>
      <w:proofErr w:type="spellEnd"/>
      <w:r>
        <w:t xml:space="preserve"> the usage of different languages, tools and frameworks.</w:t>
      </w:r>
    </w:p>
    <w:p w:rsidR="001A1CEC" w:rsidRPr="001A1CEC" w:rsidRDefault="001A1CEC" w:rsidP="001A1CEC">
      <w:pPr>
        <w:bidi w:val="0"/>
      </w:pPr>
      <w:r>
        <w:t>In the following section we will discuss the main, smart contract oriented tools we used.</w:t>
      </w:r>
    </w:p>
    <w:p w:rsidR="00333B9A" w:rsidRDefault="00333B9A" w:rsidP="001A1CEC">
      <w:pPr>
        <w:pStyle w:val="2"/>
        <w:bidi w:val="0"/>
      </w:pPr>
      <w:r>
        <w:lastRenderedPageBreak/>
        <w:t>writing smart contracts in solidity</w:t>
      </w:r>
    </w:p>
    <w:p w:rsidR="00DC648A"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Solidity is a contract-oriented, high-level language for implementing smart contracts. It was influenced by C++, Python and JavaScript and is designed to target the Ethereum Virtual Machine (EVM).</w:t>
      </w:r>
    </w:p>
    <w:p w:rsidR="00DC648A"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Solidity is statically typed, supports inheritance, libraries and complex user-defined types among other features.</w:t>
      </w:r>
    </w:p>
    <w:p w:rsidR="00DC648A"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Using solidity is extremely intuitive and easy to start for people who have experience with programming and understands the basics of Ethereum.</w:t>
      </w:r>
    </w:p>
    <w:p w:rsidR="00DC648A" w:rsidRDefault="00DC648A"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Instead of classes you have “contract” and “library” entities.</w:t>
      </w:r>
    </w:p>
    <w:p w:rsidR="00F42938"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 xml:space="preserve">The language data-types are pretty standard and include the known: bool, integer, fixed-point, </w:t>
      </w:r>
      <w:proofErr w:type="spellStart"/>
      <w:r>
        <w:rPr>
          <w:rFonts w:ascii="Helvetica Neue" w:hAnsi="Helvetica Neue"/>
          <w:color w:val="404040"/>
        </w:rPr>
        <w:t>enum</w:t>
      </w:r>
      <w:proofErr w:type="spellEnd"/>
      <w:r>
        <w:rPr>
          <w:rFonts w:ascii="Helvetica Neue" w:hAnsi="Helvetica Neue"/>
          <w:color w:val="404040"/>
        </w:rPr>
        <w:t xml:space="preserve">, arrays, strings, etc. </w:t>
      </w:r>
    </w:p>
    <w:p w:rsidR="00F42938"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 xml:space="preserve">A new and interesting data type that is worth mentioning is “Address” which holds a 20 byte address value. Address type has a useful member functions such as </w:t>
      </w:r>
      <w:proofErr w:type="gramStart"/>
      <w:r>
        <w:rPr>
          <w:rFonts w:ascii="Helvetica Neue" w:hAnsi="Helvetica Neue"/>
          <w:color w:val="404040"/>
        </w:rPr>
        <w:t>balance(</w:t>
      </w:r>
      <w:proofErr w:type="gramEnd"/>
      <w:r>
        <w:rPr>
          <w:rFonts w:ascii="Helvetica Neue" w:hAnsi="Helvetica Neue"/>
          <w:color w:val="404040"/>
        </w:rPr>
        <w:t>) and transfer().</w:t>
      </w:r>
    </w:p>
    <w:p w:rsidR="00F42938"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Solidity was invented to help developers to create smart contracts in the most secure, fast, and intuitive way, and it does that in a great manner.</w:t>
      </w:r>
    </w:p>
    <w:p w:rsidR="00B331E1" w:rsidRDefault="00B331E1" w:rsidP="00B331E1">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 xml:space="preserve">Solidity written contracts can be easily compiled using </w:t>
      </w:r>
      <w:proofErr w:type="spellStart"/>
      <w:r>
        <w:rPr>
          <w:rFonts w:ascii="Helvetica Neue" w:hAnsi="Helvetica Neue"/>
          <w:color w:val="404040"/>
        </w:rPr>
        <w:t>solc</w:t>
      </w:r>
      <w:proofErr w:type="spellEnd"/>
      <w:r>
        <w:rPr>
          <w:rFonts w:ascii="Helvetica Neue" w:hAnsi="Helvetica Neue"/>
          <w:color w:val="404040"/>
        </w:rPr>
        <w:t>.</w:t>
      </w:r>
    </w:p>
    <w:p w:rsidR="001A1CEC" w:rsidRPr="001A1CEC" w:rsidRDefault="001A1CEC" w:rsidP="001A1CEC">
      <w:pPr>
        <w:bidi w:val="0"/>
      </w:pPr>
    </w:p>
    <w:p w:rsidR="00CA22B4" w:rsidRDefault="00CA22B4" w:rsidP="00CA22B4">
      <w:pPr>
        <w:pStyle w:val="2"/>
        <w:numPr>
          <w:ilvl w:val="1"/>
          <w:numId w:val="2"/>
        </w:numPr>
        <w:bidi w:val="0"/>
      </w:pPr>
      <w:r>
        <w:t>compiling, testing and deployment using truffle framework</w:t>
      </w:r>
    </w:p>
    <w:p w:rsidR="00B331E1" w:rsidRPr="00B331E1" w:rsidRDefault="00B331E1" w:rsidP="00B331E1">
      <w:pPr>
        <w:bidi w:val="0"/>
        <w:spacing w:after="100" w:afterAutospacing="1" w:line="240" w:lineRule="auto"/>
        <w:rPr>
          <w:rFonts w:ascii="Arial" w:eastAsia="Times New Roman" w:hAnsi="Arial" w:cs="Arial"/>
          <w:color w:val="5E464D"/>
          <w:sz w:val="24"/>
          <w:szCs w:val="24"/>
          <w:lang w:eastAsia="ja-JP"/>
        </w:rPr>
      </w:pPr>
      <w:r>
        <w:rPr>
          <w:rFonts w:ascii="Arial" w:eastAsia="Times New Roman" w:hAnsi="Arial" w:cs="Arial"/>
          <w:color w:val="5E464D"/>
          <w:sz w:val="24"/>
          <w:szCs w:val="24"/>
          <w:lang w:eastAsia="ja-JP"/>
        </w:rPr>
        <w:t>Truffle is probably the most broad and easy to use</w:t>
      </w:r>
      <w:r w:rsidRPr="00B331E1">
        <w:rPr>
          <w:rFonts w:ascii="Arial" w:eastAsia="Times New Roman" w:hAnsi="Arial" w:cs="Arial"/>
          <w:color w:val="5E464D"/>
          <w:sz w:val="24"/>
          <w:szCs w:val="24"/>
          <w:lang w:eastAsia="ja-JP"/>
        </w:rPr>
        <w:t xml:space="preserve"> development environment, testing framework and asset pipeline for </w:t>
      </w:r>
      <w:proofErr w:type="spellStart"/>
      <w:r w:rsidRPr="00B331E1">
        <w:rPr>
          <w:rFonts w:ascii="Arial" w:eastAsia="Times New Roman" w:hAnsi="Arial" w:cs="Arial"/>
          <w:color w:val="5E464D"/>
          <w:sz w:val="24"/>
          <w:szCs w:val="24"/>
          <w:lang w:eastAsia="ja-JP"/>
        </w:rPr>
        <w:t>blockchains</w:t>
      </w:r>
      <w:proofErr w:type="spellEnd"/>
      <w:r w:rsidRPr="00B331E1">
        <w:rPr>
          <w:rFonts w:ascii="Arial" w:eastAsia="Times New Roman" w:hAnsi="Arial" w:cs="Arial"/>
          <w:color w:val="5E464D"/>
          <w:sz w:val="24"/>
          <w:szCs w:val="24"/>
          <w:lang w:eastAsia="ja-JP"/>
        </w:rPr>
        <w:t xml:space="preserve"> using the </w:t>
      </w:r>
      <w:proofErr w:type="spellStart"/>
      <w:r w:rsidRPr="00B331E1">
        <w:rPr>
          <w:rFonts w:ascii="Arial" w:eastAsia="Times New Roman" w:hAnsi="Arial" w:cs="Arial"/>
          <w:color w:val="5E464D"/>
          <w:sz w:val="24"/>
          <w:szCs w:val="24"/>
          <w:lang w:eastAsia="ja-JP"/>
        </w:rPr>
        <w:t>Ethereum</w:t>
      </w:r>
      <w:proofErr w:type="spellEnd"/>
      <w:r w:rsidRPr="00B331E1">
        <w:rPr>
          <w:rFonts w:ascii="Arial" w:eastAsia="Times New Roman" w:hAnsi="Arial" w:cs="Arial"/>
          <w:color w:val="5E464D"/>
          <w:sz w:val="24"/>
          <w:szCs w:val="24"/>
          <w:lang w:eastAsia="ja-JP"/>
        </w:rPr>
        <w:t xml:space="preserve"> Virtual Machine (EVM), aiming to make life as a developer easier. With Truffle, you get: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Built-in smart contract compilation, linking, deployment and binary management.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Automated contract testing for rapid development.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Scriptable, extensible deployment &amp; migrations framework.</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Network management for deploying to any number of public &amp; private networks.</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 xml:space="preserve">Package management with </w:t>
      </w:r>
      <w:proofErr w:type="spellStart"/>
      <w:r w:rsidRPr="00B331E1">
        <w:rPr>
          <w:rFonts w:ascii="Arial" w:eastAsia="Times New Roman" w:hAnsi="Arial" w:cs="Arial"/>
          <w:color w:val="5E464D"/>
          <w:sz w:val="24"/>
          <w:szCs w:val="24"/>
          <w:lang w:eastAsia="ja-JP"/>
        </w:rPr>
        <w:t>EthPM</w:t>
      </w:r>
      <w:proofErr w:type="spellEnd"/>
      <w:r w:rsidRPr="00B331E1">
        <w:rPr>
          <w:rFonts w:ascii="Arial" w:eastAsia="Times New Roman" w:hAnsi="Arial" w:cs="Arial"/>
          <w:color w:val="5E464D"/>
          <w:sz w:val="24"/>
          <w:szCs w:val="24"/>
          <w:lang w:eastAsia="ja-JP"/>
        </w:rPr>
        <w:t xml:space="preserve"> &amp; NPM, using the </w:t>
      </w:r>
      <w:hyperlink r:id="rId6" w:history="1">
        <w:r w:rsidRPr="00B331E1">
          <w:rPr>
            <w:rFonts w:ascii="Arial" w:eastAsia="Times New Roman" w:hAnsi="Arial" w:cs="Arial"/>
            <w:color w:val="25A9E0"/>
            <w:sz w:val="24"/>
            <w:szCs w:val="24"/>
            <w:u w:val="single"/>
            <w:lang w:eastAsia="ja-JP"/>
          </w:rPr>
          <w:t>ERC190</w:t>
        </w:r>
      </w:hyperlink>
      <w:r w:rsidRPr="00B331E1">
        <w:rPr>
          <w:rFonts w:ascii="Arial" w:eastAsia="Times New Roman" w:hAnsi="Arial" w:cs="Arial"/>
          <w:color w:val="5E464D"/>
          <w:sz w:val="24"/>
          <w:szCs w:val="24"/>
          <w:lang w:eastAsia="ja-JP"/>
        </w:rPr>
        <w:t> standard.</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Interactive console for direct contract communication.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Configurable build pipeline with support for tight integration.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lastRenderedPageBreak/>
        <w:t>External script runner that executes scripts within a Truffle environment.</w:t>
      </w:r>
    </w:p>
    <w:p w:rsidR="00B331E1" w:rsidRPr="00B331E1" w:rsidRDefault="00B331E1" w:rsidP="00B331E1">
      <w:pPr>
        <w:bidi w:val="0"/>
      </w:pPr>
    </w:p>
    <w:p w:rsidR="00CA22B4" w:rsidRDefault="00CA22B4" w:rsidP="00CA22B4">
      <w:pPr>
        <w:pStyle w:val="2"/>
        <w:numPr>
          <w:ilvl w:val="1"/>
          <w:numId w:val="2"/>
        </w:numPr>
        <w:bidi w:val="0"/>
      </w:pPr>
      <w:r>
        <w:t xml:space="preserve">ganache, </w:t>
      </w:r>
      <w:proofErr w:type="spellStart"/>
      <w:r>
        <w:t>testnets</w:t>
      </w:r>
      <w:proofErr w:type="spellEnd"/>
    </w:p>
    <w:p w:rsidR="00CA22B4" w:rsidRPr="00CA22B4" w:rsidRDefault="00CA22B4" w:rsidP="00CA22B4">
      <w:pPr>
        <w:pStyle w:val="2"/>
        <w:numPr>
          <w:ilvl w:val="1"/>
          <w:numId w:val="2"/>
        </w:numPr>
        <w:bidi w:val="0"/>
      </w:pPr>
      <w:r>
        <w:t>web3, web3j</w:t>
      </w:r>
    </w:p>
    <w:p w:rsidR="00F24249" w:rsidRDefault="00A13858" w:rsidP="00F24249">
      <w:pPr>
        <w:pStyle w:val="1"/>
        <w:numPr>
          <w:ilvl w:val="0"/>
          <w:numId w:val="2"/>
        </w:numPr>
        <w:bidi w:val="0"/>
      </w:pPr>
      <w:r>
        <w:t>S</w:t>
      </w:r>
      <w:bookmarkStart w:id="0" w:name="_GoBack"/>
      <w:bookmarkEnd w:id="0"/>
      <w:r w:rsidR="00F24249">
        <w:t>ummary an conclusions</w:t>
      </w:r>
    </w:p>
    <w:p w:rsidR="00CA22B4" w:rsidRDefault="00CA22B4" w:rsidP="00CA22B4">
      <w:pPr>
        <w:pStyle w:val="2"/>
        <w:numPr>
          <w:ilvl w:val="1"/>
          <w:numId w:val="2"/>
        </w:numPr>
        <w:bidi w:val="0"/>
      </w:pPr>
      <w:r>
        <w:t>summery</w:t>
      </w:r>
    </w:p>
    <w:p w:rsidR="00CA22B4" w:rsidRPr="00CA22B4" w:rsidRDefault="00CA22B4" w:rsidP="00CA22B4">
      <w:pPr>
        <w:pStyle w:val="2"/>
        <w:numPr>
          <w:ilvl w:val="1"/>
          <w:numId w:val="2"/>
        </w:numPr>
        <w:bidi w:val="0"/>
      </w:pPr>
      <w:r>
        <w:t>security issues</w:t>
      </w:r>
    </w:p>
    <w:p w:rsidR="00CA22B4" w:rsidRDefault="00CA22B4" w:rsidP="00CA22B4">
      <w:pPr>
        <w:pStyle w:val="2"/>
        <w:numPr>
          <w:ilvl w:val="1"/>
          <w:numId w:val="2"/>
        </w:numPr>
        <w:bidi w:val="0"/>
      </w:pPr>
      <w:r>
        <w:t>problems and solutions</w:t>
      </w:r>
    </w:p>
    <w:p w:rsidR="00CA22B4" w:rsidRPr="00CA22B4" w:rsidRDefault="00CA22B4" w:rsidP="00CA22B4">
      <w:pPr>
        <w:pStyle w:val="2"/>
        <w:numPr>
          <w:ilvl w:val="1"/>
          <w:numId w:val="2"/>
        </w:numPr>
        <w:bidi w:val="0"/>
      </w:pPr>
      <w:r>
        <w:t>future work</w:t>
      </w:r>
    </w:p>
    <w:p w:rsidR="00F24249" w:rsidRDefault="00F24249" w:rsidP="00F24249">
      <w:pPr>
        <w:pStyle w:val="1"/>
        <w:numPr>
          <w:ilvl w:val="0"/>
          <w:numId w:val="2"/>
        </w:numPr>
        <w:bidi w:val="0"/>
      </w:pPr>
      <w:r>
        <w:t>references</w:t>
      </w:r>
    </w:p>
    <w:p w:rsidR="00F24249" w:rsidRPr="00F24249" w:rsidRDefault="00F24249" w:rsidP="00F24249">
      <w:pPr>
        <w:bidi w:val="0"/>
      </w:pPr>
    </w:p>
    <w:p w:rsidR="00F24249" w:rsidRPr="00F24249" w:rsidRDefault="00F24249" w:rsidP="00F24249">
      <w:pPr>
        <w:pStyle w:val="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D2400"/>
    <w:multiLevelType w:val="multilevel"/>
    <w:tmpl w:val="B84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49"/>
    <w:rsid w:val="000D6882"/>
    <w:rsid w:val="00160067"/>
    <w:rsid w:val="001615D8"/>
    <w:rsid w:val="0018199F"/>
    <w:rsid w:val="001A1CEC"/>
    <w:rsid w:val="001E6FFD"/>
    <w:rsid w:val="00261C86"/>
    <w:rsid w:val="002A30E4"/>
    <w:rsid w:val="002A44E9"/>
    <w:rsid w:val="00313506"/>
    <w:rsid w:val="00333B9A"/>
    <w:rsid w:val="00341668"/>
    <w:rsid w:val="00346EBF"/>
    <w:rsid w:val="003979D4"/>
    <w:rsid w:val="00413A46"/>
    <w:rsid w:val="00423306"/>
    <w:rsid w:val="00437EA0"/>
    <w:rsid w:val="00463A48"/>
    <w:rsid w:val="004A1308"/>
    <w:rsid w:val="004C1AD0"/>
    <w:rsid w:val="005219DD"/>
    <w:rsid w:val="0056772E"/>
    <w:rsid w:val="00592681"/>
    <w:rsid w:val="00593BB7"/>
    <w:rsid w:val="005944EF"/>
    <w:rsid w:val="005F00D1"/>
    <w:rsid w:val="006052BD"/>
    <w:rsid w:val="007179AA"/>
    <w:rsid w:val="00743B29"/>
    <w:rsid w:val="007A0D13"/>
    <w:rsid w:val="007B4441"/>
    <w:rsid w:val="007C2FD4"/>
    <w:rsid w:val="007D2692"/>
    <w:rsid w:val="007F64A2"/>
    <w:rsid w:val="00805D46"/>
    <w:rsid w:val="00826E82"/>
    <w:rsid w:val="00852A07"/>
    <w:rsid w:val="008B54C3"/>
    <w:rsid w:val="008E69E6"/>
    <w:rsid w:val="00996DB7"/>
    <w:rsid w:val="009C1ED2"/>
    <w:rsid w:val="009D422D"/>
    <w:rsid w:val="00A13858"/>
    <w:rsid w:val="00A13F38"/>
    <w:rsid w:val="00A203A1"/>
    <w:rsid w:val="00A25BF3"/>
    <w:rsid w:val="00A45394"/>
    <w:rsid w:val="00A52D76"/>
    <w:rsid w:val="00AF670E"/>
    <w:rsid w:val="00B331E1"/>
    <w:rsid w:val="00B628D1"/>
    <w:rsid w:val="00B82EEC"/>
    <w:rsid w:val="00B91C02"/>
    <w:rsid w:val="00C10FAB"/>
    <w:rsid w:val="00C74960"/>
    <w:rsid w:val="00C923D9"/>
    <w:rsid w:val="00CA22B4"/>
    <w:rsid w:val="00CA45EC"/>
    <w:rsid w:val="00CF38FB"/>
    <w:rsid w:val="00DC648A"/>
    <w:rsid w:val="00DE554D"/>
    <w:rsid w:val="00E65622"/>
    <w:rsid w:val="00EC309E"/>
    <w:rsid w:val="00F20A03"/>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424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24249"/>
    <w:pPr>
      <w:outlineLvl w:val="9"/>
    </w:pPr>
    <w:rPr>
      <w:rtl/>
      <w:cs/>
    </w:rPr>
  </w:style>
  <w:style w:type="character" w:customStyle="1" w:styleId="20">
    <w:name w:val="כותרת 2 תו"/>
    <w:basedOn w:val="a0"/>
    <w:link w:val="2"/>
    <w:uiPriority w:val="9"/>
    <w:rsid w:val="00F2424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333B9A"/>
    <w:pPr>
      <w:ind w:left="720"/>
      <w:contextualSpacing/>
    </w:pPr>
  </w:style>
  <w:style w:type="character" w:customStyle="1" w:styleId="30">
    <w:name w:val="כותרת 3 תו"/>
    <w:basedOn w:val="a0"/>
    <w:link w:val="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semiHidden/>
    <w:unhideWhenUsed/>
    <w:rsid w:val="009D422D"/>
    <w:rPr>
      <w:color w:val="0000FF"/>
      <w:u w:val="single"/>
    </w:rPr>
  </w:style>
  <w:style w:type="paragraph" w:styleId="NormalWeb">
    <w:name w:val="Normal (Web)"/>
    <w:basedOn w:val="a"/>
    <w:uiPriority w:val="99"/>
    <w:semiHidden/>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thereum/EIPs/issues/1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E80D-A0E8-4AB0-8E11-E0E321D8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7</Pages>
  <Words>1976</Words>
  <Characters>9882</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yonatan haimovitz</cp:lastModifiedBy>
  <cp:revision>6</cp:revision>
  <dcterms:created xsi:type="dcterms:W3CDTF">2018-08-11T17:33:00Z</dcterms:created>
  <dcterms:modified xsi:type="dcterms:W3CDTF">2018-08-16T13:57:00Z</dcterms:modified>
</cp:coreProperties>
</file>