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ДОГОВОР № ______________</w:t>
      </w:r>
    </w:p>
    <w:p>
      <w:pPr>
        <w:spacing w:after="240"/>
        <w:jc w:val="center"/>
      </w:pPr>
      <w:r>
        <w:rPr>
          <w:sz w:val="22"/>
        </w:rPr>
        <w:t>на выполнение работ по разработке интернет-магазина «ТрудКрутШоп»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г. 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«___» __________ 20___ г.</w:t>
            </w:r>
          </w:p>
        </w:tc>
      </w:tr>
    </w:tbl>
    <w:p/>
    <w:p>
      <w:pPr>
        <w:jc w:val="both"/>
      </w:pPr>
      <w:r>
        <w:rPr>
          <w:b w:val="0"/>
          <w:i w:val="0"/>
        </w:rPr>
        <w:t>______________________________, именуем___ в дальнейшем «Заказчик», в лице ______________, действующего на основании ______________, с одной стороны, и гражданин Российской Федерации Яковлев Артём Сергеевич, ИНН 532123260012, применяющий специальный налоговый режим «Налог на профессиональный доход», именуемый в дальнейшем «Исполнитель», действующий от своего имени на основании справки о постановке на учёт физического лица в качестве налогоплательщика налога на профессиональный доход, с другой стороны, совместно именуемые «Стороны», а по отдельности — «Сторона», заключили настоящий Договор о нижеследующем.</w:t>
      </w:r>
    </w:p>
    <w:p>
      <w:pPr>
        <w:keepNext/>
        <w:spacing w:before="240" w:after="80"/>
        <w:jc w:val="left"/>
      </w:pPr>
      <w:r>
        <w:rPr>
          <w:b/>
        </w:rPr>
        <w:t>1. ПРЕДМЕТ ДОГОВОРА</w:t>
      </w:r>
    </w:p>
    <w:p>
      <w:pPr>
        <w:jc w:val="both"/>
      </w:pPr>
      <w:r>
        <w:rPr>
          <w:b w:val="0"/>
          <w:i w:val="0"/>
        </w:rPr>
        <w:t>1.1. Исполнитель обязуется по заданию Заказчика выполнить работы по разработке интернет-магазина «ТрудКрутШоп» (далее — «Сайт») и передать их результат Заказчику, а Заказчик обязуется принять результат работ и оплатить его на условиях настоящего Договора.</w:t>
      </w:r>
    </w:p>
    <w:p>
      <w:pPr>
        <w:jc w:val="both"/>
      </w:pPr>
      <w:r>
        <w:rPr>
          <w:b w:val="0"/>
          <w:i w:val="0"/>
        </w:rPr>
        <w:t>1.2. Требования к Сайту определяются Техническим заданием (Приложение № 1), являющимся неотъемлемой частью Договора.</w:t>
      </w:r>
    </w:p>
    <w:p>
      <w:pPr>
        <w:jc w:val="both"/>
      </w:pPr>
      <w:r>
        <w:rPr>
          <w:b w:val="0"/>
          <w:i w:val="0"/>
        </w:rPr>
        <w:t>1.3. Состав, сроки и стоимость этапов работ определяются Календарным планом (Приложение № 3).</w:t>
      </w:r>
    </w:p>
    <w:p>
      <w:pPr>
        <w:jc w:val="both"/>
      </w:pPr>
      <w:r>
        <w:rPr>
          <w:b w:val="0"/>
          <w:i w:val="0"/>
        </w:rPr>
        <w:t>1.4. Результатом работ являются: исходный код Сайта, база данных, файлы дизайна и вёрстки, конфигурация серверного окружения и эксплуатационная документация в объёме, предусмотренном Техническим заданием.</w:t>
      </w:r>
    </w:p>
    <w:p>
      <w:pPr>
        <w:jc w:val="both"/>
      </w:pPr>
      <w:r>
        <w:rPr>
          <w:b w:val="0"/>
          <w:i w:val="0"/>
        </w:rPr>
        <w:t>1.5. Работы выполняются иждивением Исполнителя, за исключением материалов, доступов и сведений, предоставляемых Заказчиком согласно Приложению № 2.</w:t>
      </w:r>
    </w:p>
    <w:p>
      <w:pPr>
        <w:jc w:val="both"/>
      </w:pPr>
      <w:r>
        <w:rPr>
          <w:b w:val="0"/>
          <w:i w:val="0"/>
        </w:rPr>
        <w:t>1.6. Исполнитель вправе привлекать к выполнению работ третьих лиц, оставаясь ответственным перед Заказчиком за результат их работы, а также за соблюдение ими условий о конфиденциальности и об обработке персональных данных.</w:t>
      </w:r>
    </w:p>
    <w:p>
      <w:pPr>
        <w:jc w:val="both"/>
      </w:pPr>
      <w:r>
        <w:rPr>
          <w:b w:val="0"/>
          <w:i w:val="0"/>
        </w:rPr>
        <w:t>1.7. Размещение Сайта осуществляется на серверных мощностях, расположенных на территории Российской Федерации, оплачиваемых Заказчиком, если Стороны письменно не согласовали иное.</w:t>
      </w:r>
    </w:p>
    <w:p>
      <w:pPr>
        <w:keepNext/>
        <w:spacing w:before="240" w:after="80"/>
        <w:jc w:val="left"/>
      </w:pPr>
      <w:r>
        <w:rPr>
          <w:b/>
        </w:rPr>
        <w:t>2. СТОИМОСТЬ РАБОТ И ПОРЯДОК РАСЧЁТОВ</w:t>
      </w:r>
    </w:p>
    <w:p>
      <w:pPr>
        <w:jc w:val="both"/>
      </w:pPr>
      <w:r>
        <w:rPr>
          <w:b w:val="0"/>
          <w:i w:val="0"/>
        </w:rPr>
        <w:t>2.1. Общая стоимость работ по Договору составляет 100 000 (сто тысяч) рублей 00 копеек. НДС не облагается в связи с применением Исполнителем специального налогового режима «Налог на профессиональный доход» (Федеральный закон от 27.11.2018 № 422-ФЗ).</w:t>
      </w:r>
    </w:p>
    <w:p>
      <w:pPr>
        <w:jc w:val="both"/>
      </w:pPr>
      <w:r>
        <w:rPr>
          <w:b w:val="0"/>
          <w:i w:val="0"/>
        </w:rPr>
        <w:t>2.2. Стоимость распределяется по этапам работ в соответствии с Приложением № 3.</w:t>
      </w:r>
    </w:p>
    <w:p>
      <w:pPr>
        <w:jc w:val="both"/>
      </w:pPr>
      <w:r>
        <w:rPr>
          <w:b w:val="0"/>
          <w:i w:val="0"/>
        </w:rPr>
        <w:t>2.3. Заказчик выплачивает Исполнителю аванс в размере 50 % от общей стоимости работ, что составляет 50 000 (пятьдесят тысяч) рублей 00 копеек, в течение 3 (трёх) рабочих дней с даты подписания Договора. Работы по этапу 0 начинаются после поступления аванса на расчётный счёт Исполнителя.</w:t>
      </w:r>
    </w:p>
    <w:p>
      <w:pPr>
        <w:jc w:val="both"/>
      </w:pPr>
      <w:r>
        <w:rPr>
          <w:b w:val="0"/>
          <w:i w:val="0"/>
        </w:rPr>
        <w:t>2.4. Оплата последующих этапов производится в течение 5 (пяти) рабочих дней с даты подписания Сторонами Акта сдачи-приёмки выполненных работ по соответствующему этапу.</w:t>
      </w:r>
    </w:p>
    <w:p>
      <w:pPr>
        <w:jc w:val="both"/>
      </w:pPr>
      <w:r>
        <w:rPr>
          <w:b w:val="0"/>
          <w:i w:val="0"/>
        </w:rPr>
        <w:t>2.5. Обязательство Заказчика по оплате считается исполненным с момента списания денежных средств с его расчётного счёта.</w:t>
      </w:r>
    </w:p>
    <w:p>
      <w:pPr>
        <w:jc w:val="both"/>
      </w:pPr>
      <w:r>
        <w:rPr>
          <w:b w:val="0"/>
          <w:i w:val="0"/>
        </w:rPr>
        <w:t>2.6. Стоимость услуг третьих лиц, необходимых для работы Сайта (аренда сервера и объектного хранилища, регистрация и продление домена, SSL-сертификаты, эквайринг и облачная касса, услуги службы доставки, сервисов рассылки и проверки реквизитов организаций, лицензии на шрифты и изображения), в стоимость работ не включена и оплачивается Заказчиком самостоятельно. Договоры с указанными третьими лицами заключаются от имени Заказчика.</w:t>
      </w:r>
    </w:p>
    <w:p>
      <w:pPr>
        <w:jc w:val="both"/>
      </w:pPr>
      <w:r>
        <w:rPr>
          <w:b w:val="0"/>
          <w:i w:val="0"/>
        </w:rPr>
        <w:t>2.7. Если по поручению Заказчика такие расходы несёт Исполнитель, они компенсируются Заказчиком на основании отчёта и подтверждающих документов в течение 5 рабочих дней.</w:t>
      </w:r>
    </w:p>
    <w:p>
      <w:pPr>
        <w:jc w:val="both"/>
      </w:pPr>
      <w:r>
        <w:rPr>
          <w:b w:val="0"/>
          <w:i w:val="0"/>
        </w:rPr>
        <w:t>2.8. Стоимость работ является твёрдой и изменяется только по соглашению Сторон, оформляемому дополнительным соглашением по форме Приложения № 8.</w:t>
      </w:r>
    </w:p>
    <w:p>
      <w:pPr>
        <w:jc w:val="both"/>
      </w:pPr>
      <w:r>
        <w:rPr>
          <w:b w:val="0"/>
          <w:i w:val="0"/>
        </w:rPr>
        <w:t>2.9. Работы, не предусмотренные Техническим заданием, выполняются на основании дополнительного соглашения. До его подписания Исполнитель вправе не приступать к таким работам, и их невыполнение не является нарушением Договора.</w:t>
      </w:r>
    </w:p>
    <w:p>
      <w:pPr>
        <w:jc w:val="both"/>
      </w:pPr>
      <w:r>
        <w:rPr>
          <w:b w:val="0"/>
          <w:i w:val="0"/>
        </w:rPr>
        <w:t>2.10. Исполнитель применяет специальный налоговый режим «Налог на профессиональный доход» и не является плательщиком НДС. Исполнитель самостоятельно уплачивает налог на профессиональный доход; Заказчик не является налоговым агентом Исполнителя и не начисляет страховые взносы.</w:t>
      </w:r>
    </w:p>
    <w:p>
      <w:pPr>
        <w:jc w:val="both"/>
      </w:pPr>
      <w:r>
        <w:rPr>
          <w:b w:val="0"/>
          <w:i w:val="0"/>
        </w:rPr>
        <w:t>2.11. Не позднее рабочего дня, следующего за днём получения каждого платежа, Исполнитель формирует в мобильном приложении «Мой налог» чек и направляет его Заказчику в электронной форме по адресу электронной почты, указанному в разделе 15. Чек является документом, подтверждающим расходы Заказчика.</w:t>
      </w:r>
    </w:p>
    <w:p>
      <w:pPr>
        <w:jc w:val="both"/>
      </w:pPr>
      <w:r>
        <w:rPr>
          <w:b w:val="0"/>
          <w:i w:val="0"/>
        </w:rPr>
        <w:t>2.12. Исполнитель обязуется письменно уведомить Заказчика об утрате права на применение специального налогового режима либо о снятии с учёта не позднее 3 (трёх) календарных дней с даты наступления соответствующего обстоятельства. При неисполнении этой обязанности Исполнитель возмещает Заказчику суммы доначисленных налогов, страховых взносов, пеней и штрафов.</w:t>
      </w:r>
    </w:p>
    <w:p>
      <w:pPr>
        <w:keepNext/>
        <w:spacing w:before="240" w:after="80"/>
        <w:jc w:val="left"/>
      </w:pPr>
      <w:r>
        <w:rPr>
          <w:b/>
        </w:rPr>
        <w:t>3. СРОКИ ВЫПОЛНЕНИЯ РАБОТ</w:t>
      </w:r>
    </w:p>
    <w:p>
      <w:pPr>
        <w:jc w:val="both"/>
      </w:pPr>
      <w:r>
        <w:rPr>
          <w:b w:val="0"/>
          <w:i w:val="0"/>
        </w:rPr>
        <w:t>3.1. Общий срок выполнения работ составляет 14 (четырнадцать) календарных дней. Начальный срок выполнения работ: «___» __________ 20___ г. Конечный срок выполнения работ: «___» __________ 20___ г. Промежуточные сроки установлены Приложением № 3.</w:t>
      </w:r>
    </w:p>
    <w:p>
      <w:pPr>
        <w:jc w:val="both"/>
      </w:pPr>
      <w:r>
        <w:rPr>
          <w:b w:val="0"/>
          <w:i w:val="0"/>
        </w:rPr>
        <w:t>3.2. Течение сроков начинается не ранее наступления последнего из событий: подписание Договора, поступление аванса, предоставление Заказчиком материалов и доступов, отнесённых Приложением № 2 к блокирующим.</w:t>
      </w:r>
    </w:p>
    <w:p>
      <w:pPr>
        <w:jc w:val="both"/>
      </w:pPr>
      <w:r>
        <w:rPr>
          <w:b w:val="0"/>
          <w:i w:val="0"/>
        </w:rPr>
        <w:t>3.3. Если Заказчик не предоставил блокирующие материалы, доступы или сведения в срок, указанный в Приложении № 2, либо не согласовал результат этапа в срок, установленный пунктом 4.4 Договора, сроки выполнения работ продлеваются на количество дней просрочки Заказчика без применения к Исполнителю мер ответственности. Продление оформляется уведомлением Исполнителя в порядке раздела 15.</w:t>
      </w:r>
    </w:p>
    <w:p>
      <w:pPr>
        <w:jc w:val="both"/>
      </w:pPr>
      <w:r>
        <w:rPr>
          <w:b w:val="0"/>
          <w:i w:val="0"/>
        </w:rPr>
        <w:t>3.4. Исполнитель вправе завершить работы досрочно; Заказчик обязан принять и оплатить досрочно выполненные работы на общих условиях.</w:t>
      </w:r>
    </w:p>
    <w:p>
      <w:pPr>
        <w:jc w:val="both"/>
      </w:pPr>
      <w:r>
        <w:rPr>
          <w:b w:val="0"/>
          <w:i w:val="0"/>
        </w:rPr>
        <w:t>3.5. Приостановка работ более чем на 3 календарных дня по обстоятельствам, зависящим от Заказчика, даёт Исполнителю право потребовать оплаты фактически выполненной части работ.</w:t>
      </w:r>
    </w:p>
    <w:p>
      <w:pPr>
        <w:keepNext/>
        <w:spacing w:before="240" w:after="80"/>
        <w:jc w:val="left"/>
      </w:pPr>
      <w:r>
        <w:rPr>
          <w:b/>
        </w:rPr>
        <w:t>4. ПОРЯДОК СДАЧИ И ПРИЁМКИ РАБОТ</w:t>
      </w:r>
    </w:p>
    <w:p>
      <w:pPr>
        <w:jc w:val="both"/>
      </w:pPr>
      <w:r>
        <w:rPr>
          <w:b w:val="0"/>
          <w:i w:val="0"/>
        </w:rPr>
        <w:t>4.1. По завершении каждого этапа Исполнитель размещает результат на тестовом стенде (stage-версии Сайта) и направляет Заказчику Акт сдачи-приёмки выполненных работ по форме Приложения № 4.</w:t>
      </w:r>
    </w:p>
    <w:p>
      <w:pPr>
        <w:jc w:val="both"/>
      </w:pPr>
      <w:r>
        <w:rPr>
          <w:b w:val="0"/>
          <w:i w:val="0"/>
        </w:rPr>
        <w:t>4.2. Заказчик в течение 1 (одного) рабочего дня с даты получения Акта обязан подписать его либо направить мотивированный отказ с перечнем конкретных несоответствий Техническому заданию.</w:t>
      </w:r>
    </w:p>
    <w:p>
      <w:pPr>
        <w:jc w:val="both"/>
      </w:pPr>
      <w:r>
        <w:rPr>
          <w:b w:val="0"/>
          <w:i w:val="0"/>
        </w:rPr>
        <w:t>4.3. Замечания принимаются к исполнению, если они относятся к требованиям Технического задания. Замечания, выходящие за его рамки, оформляются как дополнительные работы в порядке пункта 2.10.</w:t>
      </w:r>
    </w:p>
    <w:p>
      <w:pPr>
        <w:jc w:val="both"/>
      </w:pPr>
      <w:r>
        <w:rPr>
          <w:b w:val="0"/>
          <w:i w:val="0"/>
        </w:rPr>
        <w:t>4.4. Если в течение срока, указанного в пункте 4.2, Заказчик не подписал Акт и не направил мотивированный отказ, работы считаются принятыми в полном объёме, а Акт — подписанным Заказчиком в одностороннем порядке. Такой Акт является основанием для оплаты.</w:t>
      </w:r>
    </w:p>
    <w:p>
      <w:pPr>
        <w:jc w:val="both"/>
      </w:pPr>
      <w:r>
        <w:rPr>
          <w:b w:val="0"/>
          <w:i w:val="0"/>
        </w:rPr>
        <w:t>4.5. Обоснованные замечания устраняются Исполнителем в согласованный Сторонами срок без дополнительной оплаты, после чего процедура приёмки повторяется.</w:t>
      </w:r>
    </w:p>
    <w:p>
      <w:pPr>
        <w:jc w:val="both"/>
      </w:pPr>
      <w:r>
        <w:rPr>
          <w:b w:val="0"/>
          <w:i w:val="0"/>
        </w:rPr>
        <w:t>4.6. Приёмка Сайта в целом оформляется итоговым Актом сдачи-приёмки и Актом приёма-передачи исключительных прав (Приложение № 7). Итоговой приёмке предшествует приёмочное тестирование по чек-листу, составляемому Исполнителем на основании Технического задания.</w:t>
      </w:r>
    </w:p>
    <w:p>
      <w:pPr>
        <w:jc w:val="both"/>
      </w:pPr>
      <w:r>
        <w:rPr>
          <w:b w:val="0"/>
          <w:i w:val="0"/>
        </w:rPr>
        <w:t>4.7. Запуск Сайта в эксплуатацию (перенос на основной домен) производится после итоговой приёмки и полной оплаты работ, если Стороны письменно не согласовали иное.</w:t>
      </w:r>
    </w:p>
    <w:p>
      <w:pPr>
        <w:keepNext/>
        <w:spacing w:before="240" w:after="80"/>
        <w:jc w:val="left"/>
      </w:pPr>
      <w:r>
        <w:rPr>
          <w:b/>
        </w:rPr>
        <w:t>5. ПРАВА И ОБЯЗАННОСТИ ЗАКАЗЧИКА</w:t>
      </w:r>
    </w:p>
    <w:p>
      <w:pPr>
        <w:jc w:val="both"/>
      </w:pPr>
      <w:r>
        <w:rPr>
          <w:b w:val="0"/>
          <w:i w:val="0"/>
        </w:rPr>
        <w:t>5.1. Заказчик обязуется предоставить Исполнителю материалы, доступы и сведения, перечисленные в Приложении № 2, в указанные в нём сроки и в указанных форматах.</w:t>
      </w:r>
    </w:p>
    <w:p>
      <w:pPr>
        <w:jc w:val="both"/>
      </w:pPr>
      <w:r>
        <w:rPr>
          <w:b w:val="0"/>
          <w:i w:val="0"/>
        </w:rPr>
        <w:t>5.2. Заказчик обязуется своевременно заключить договоры с третьими лицами, необходимые для работы Сайта (платёжный сервис, оператор облачной контрольно-кассовой техники, служба доставки, хостинг-провайдер), и передать Исполнителю доступы к ним.</w:t>
      </w:r>
    </w:p>
    <w:p>
      <w:pPr>
        <w:jc w:val="both"/>
      </w:pPr>
      <w:r>
        <w:rPr>
          <w:b w:val="0"/>
          <w:i w:val="0"/>
        </w:rPr>
        <w:t>5.3. Заказчик гарантирует, что обладает всеми правами на передаваемые Исполнителю материалы (логотип, фирменный стиль, шрифты, фотографии, тексты, товарные знаки) и что их использование в составе Сайта не нарушает прав третьих лиц. Претензии третьих лиц по таким материалам Заказчик урегулирует самостоятельно и за свой счёт.</w:t>
      </w:r>
    </w:p>
    <w:p>
      <w:pPr>
        <w:jc w:val="both"/>
      </w:pPr>
      <w:r>
        <w:rPr>
          <w:b w:val="0"/>
          <w:i w:val="0"/>
        </w:rPr>
        <w:t>5.4. Заказчик обязуется назначить уполномоченного представителя для оперативного взаимодействия и согласований и обеспечить его доступность в рабочее время.</w:t>
      </w:r>
    </w:p>
    <w:p>
      <w:pPr>
        <w:jc w:val="both"/>
      </w:pPr>
      <w:r>
        <w:rPr>
          <w:b w:val="0"/>
          <w:i w:val="0"/>
        </w:rPr>
        <w:t>5.5. Заказчик обязуется наполнить Сайт товарным контентом (карточки товаров, изображения, описания, размерные сетки, остатки) самостоятельно либо предоставить его Исполнителю в формате, определённом Приложением № 2.</w:t>
      </w:r>
    </w:p>
    <w:p>
      <w:pPr>
        <w:jc w:val="both"/>
      </w:pPr>
      <w:r>
        <w:rPr>
          <w:b w:val="0"/>
          <w:i w:val="0"/>
        </w:rPr>
        <w:t>5.6. Заказчик отвечает за содержание и юридическую корректность публикуемых на Сайте документов: публичной оферты, политики обработки персональных данных, согласия на обработку персональных данных, условий возврата и обмена, а также за уведомление уполномоченного органа об обработке персональных данных.</w:t>
      </w:r>
    </w:p>
    <w:p>
      <w:pPr>
        <w:jc w:val="both"/>
      </w:pPr>
      <w:r>
        <w:rPr>
          <w:b w:val="0"/>
          <w:i w:val="0"/>
        </w:rPr>
        <w:t>5.7. Заказчик вправе в любое время проверять ход и качество выполняемых работ, не вмешиваясь в деятельность Исполнителя.</w:t>
      </w:r>
    </w:p>
    <w:p>
      <w:pPr>
        <w:jc w:val="both"/>
      </w:pPr>
      <w:r>
        <w:rPr>
          <w:b w:val="0"/>
          <w:i w:val="0"/>
        </w:rPr>
        <w:t>5.8. Заказчик обязуется принять результат работ и оплатить его в порядке раздела 2.</w:t>
      </w:r>
    </w:p>
    <w:p>
      <w:pPr>
        <w:keepNext/>
        <w:spacing w:before="240" w:after="80"/>
        <w:jc w:val="left"/>
      </w:pPr>
      <w:r>
        <w:rPr>
          <w:b/>
        </w:rPr>
        <w:t>6. ПРАВА И ОБЯЗАННОСТИ ИСПОЛНИТЕЛЯ</w:t>
      </w:r>
    </w:p>
    <w:p>
      <w:pPr>
        <w:jc w:val="both"/>
      </w:pPr>
      <w:r>
        <w:rPr>
          <w:b w:val="0"/>
          <w:i w:val="0"/>
        </w:rPr>
        <w:t>6.1. Исполнитель обязуется выполнить работы в соответствии с Техническим заданием, в согласованные сроки и с надлежащим качеством.</w:t>
      </w:r>
    </w:p>
    <w:p>
      <w:pPr>
        <w:jc w:val="both"/>
      </w:pPr>
      <w:r>
        <w:rPr>
          <w:b w:val="0"/>
          <w:i w:val="0"/>
        </w:rPr>
        <w:t>6.2. Исполнитель обязуется обеспечить доступ Заказчика к тестовому стенду для контроля промежуточных результатов на каждом этапе.</w:t>
      </w:r>
    </w:p>
    <w:p>
      <w:pPr>
        <w:jc w:val="both"/>
      </w:pPr>
      <w:r>
        <w:rPr>
          <w:b w:val="0"/>
          <w:i w:val="0"/>
        </w:rPr>
        <w:t>6.3. Исполнитель обязуется незамедлительно уведомлять Заказчика об обстоятельствах, препятствующих выполнению работ или создающих угрозу срыва сроков, в том числе о непредоставлении Заказчиком материалов и доступов.</w:t>
      </w:r>
    </w:p>
    <w:p>
      <w:pPr>
        <w:jc w:val="both"/>
      </w:pPr>
      <w:r>
        <w:rPr>
          <w:b w:val="0"/>
          <w:i w:val="0"/>
        </w:rPr>
        <w:t>6.4. Исполнитель обязуется передать Заказчику исходный код, доступы к репозиторию и учётным записям, созданным в ходе работ, а также инструкцию по развёртыванию и эксплуатации Сайта.</w:t>
      </w:r>
    </w:p>
    <w:p>
      <w:pPr>
        <w:jc w:val="both"/>
      </w:pPr>
      <w:r>
        <w:rPr>
          <w:b w:val="0"/>
          <w:i w:val="0"/>
        </w:rPr>
        <w:t>6.5. Исполнитель обязуется провести инструктаж уполномоченных сотрудников Заказчика по работе с административной панелью Сайта в объёме не менее 2 (двух) часов.</w:t>
      </w:r>
    </w:p>
    <w:p>
      <w:pPr>
        <w:jc w:val="both"/>
      </w:pPr>
      <w:r>
        <w:rPr>
          <w:b w:val="0"/>
          <w:i w:val="0"/>
        </w:rPr>
        <w:t>6.6. Исполнитель вправе приостановить работы с уведомлением Заказчика при просрочке оплаты более чем на 3 календарных дня или при непредоставлении блокирующих материалов и доступов; сроки в этом случае продлеваются в порядке пункта 3.3.</w:t>
      </w:r>
    </w:p>
    <w:p>
      <w:pPr>
        <w:jc w:val="both"/>
      </w:pPr>
      <w:r>
        <w:rPr>
          <w:b w:val="0"/>
          <w:i w:val="0"/>
        </w:rPr>
        <w:t>6.7. Исполнитель вправе указывать факт выполнения работ и использовать изображения Сайта в своём портфолио после его публичного запуска, не раскрывая коммерческую информацию Заказчика. Заказчик вправе письменно отозвать это разрешение.</w:t>
      </w:r>
    </w:p>
    <w:p>
      <w:pPr>
        <w:jc w:val="both"/>
      </w:pPr>
      <w:r>
        <w:rPr>
          <w:b w:val="0"/>
          <w:i w:val="0"/>
        </w:rPr>
        <w:t>6.8. Исполнитель не несёт ответственности за работоспособность сервисов третьих лиц (платёжный сервис, служба доставки, оператор ЭДО, хостинг) и за изменения в их программных интерфейсах, произошедшие после приёмки соответствующего этапа.</w:t>
      </w:r>
    </w:p>
    <w:p>
      <w:pPr>
        <w:keepNext/>
        <w:spacing w:before="240" w:after="80"/>
        <w:jc w:val="left"/>
      </w:pPr>
      <w:r>
        <w:rPr>
          <w:b/>
        </w:rPr>
        <w:t>7. ИСКЛЮЧИТЕЛЬНЫЕ ПРАВА НА РЕЗУЛЬТАТ РАБОТ</w:t>
      </w:r>
    </w:p>
    <w:p>
      <w:pPr>
        <w:jc w:val="both"/>
      </w:pPr>
      <w:r>
        <w:rPr>
          <w:b w:val="0"/>
          <w:i w:val="0"/>
        </w:rPr>
        <w:t>7.1. Исключительное право на Сайт как составное произведение и на его отдельные элементы, созданные Исполнителем по настоящему Договору (программный код, дизайн-макеты, элементы оформления, структура базы данных), переходит к Заказчику в полном объёме, на территории всех стран мира, на весь срок действия исключительного права.</w:t>
      </w:r>
    </w:p>
    <w:p>
      <w:pPr>
        <w:jc w:val="both"/>
      </w:pPr>
      <w:r>
        <w:rPr>
          <w:b w:val="0"/>
          <w:i w:val="0"/>
        </w:rPr>
        <w:t>7.2. Исключительное право переходит к Заказчику с момента подписания Акта приёма-передачи исключительных прав (Приложение № 7), но не ранее полной оплаты стоимости работ.</w:t>
      </w:r>
    </w:p>
    <w:p>
      <w:pPr>
        <w:jc w:val="both"/>
      </w:pPr>
      <w:r>
        <w:rPr>
          <w:b w:val="0"/>
          <w:i w:val="0"/>
        </w:rPr>
        <w:t>7.3. Вознаграждение за отчуждение исключительного права включено в стоимость работ, указанную в пункте 2.1, и отдельно не выплачивается.</w:t>
      </w:r>
    </w:p>
    <w:p>
      <w:pPr>
        <w:jc w:val="both"/>
      </w:pPr>
      <w:r>
        <w:rPr>
          <w:b w:val="0"/>
          <w:i w:val="0"/>
        </w:rPr>
        <w:t>7.4. Стороны признают, что Сайт создаётся с использованием библиотек и компонентов с открытым исходным кодом, права на которые принадлежат их правообладателям и предоставляются на условиях соответствующих свободных лицензий. Исключительное право на такие компоненты к Заказчику не переходит; Заказчик получает право использовать их в составе Сайта на условиях этих лицензий. Перечень используемых компонентов и их лицензий передаётся Заказчику вместе с исходным кодом.</w:t>
      </w:r>
    </w:p>
    <w:p>
      <w:pPr>
        <w:jc w:val="both"/>
      </w:pPr>
      <w:r>
        <w:rPr>
          <w:b w:val="0"/>
          <w:i w:val="0"/>
        </w:rPr>
        <w:t>7.5. Исполнитель сохраняет право использовать в других проектах общие знания, навыки, методы и типовые технические решения, не содержащие охраняемых элементов и конфиденциальной информации Заказчика.</w:t>
      </w:r>
    </w:p>
    <w:p>
      <w:pPr>
        <w:jc w:val="both"/>
      </w:pPr>
      <w:r>
        <w:rPr>
          <w:b w:val="0"/>
          <w:i w:val="0"/>
        </w:rPr>
        <w:t>7.6. Исполнитель гарантирует, что созданный им результат работ не нарушает исключительных прав третьих лиц, и обязуется урегулировать за свой счёт претензии третьих лиц, относящиеся к созданным им элементам.</w:t>
      </w:r>
    </w:p>
    <w:p>
      <w:pPr>
        <w:keepNext/>
        <w:spacing w:before="240" w:after="80"/>
        <w:jc w:val="left"/>
      </w:pPr>
      <w:r>
        <w:rPr>
          <w:b/>
        </w:rPr>
        <w:t>8. ГАРАНТИЙНЫЕ ОБЯЗАТЕЛЬСТВА</w:t>
      </w:r>
    </w:p>
    <w:p>
      <w:pPr>
        <w:jc w:val="both"/>
      </w:pPr>
      <w:r>
        <w:rPr>
          <w:b w:val="0"/>
          <w:i w:val="0"/>
        </w:rPr>
        <w:t>8.1. Гарантийный срок на результат работ составляет 3 (три) месяца с даты подписания итогового Акта сдачи-приёмки.</w:t>
      </w:r>
    </w:p>
    <w:p>
      <w:pPr>
        <w:jc w:val="both"/>
      </w:pPr>
      <w:r>
        <w:rPr>
          <w:b w:val="0"/>
          <w:i w:val="0"/>
        </w:rPr>
        <w:t>8.2. В течение гарантийного срока Исполнитель безвозмездно устраняет выявленные дефекты — несоответствия работы Сайта Техническому заданию, воспроизводимые на переданной Заказчику версии.</w:t>
      </w:r>
    </w:p>
    <w:p>
      <w:pPr>
        <w:jc w:val="both"/>
      </w:pPr>
      <w:r>
        <w:rPr>
          <w:b w:val="0"/>
          <w:i w:val="0"/>
        </w:rPr>
        <w:t>8.3. Сроки реагирования в гарантийный период: критичный дефект (недоступность Сайта, невозможность оформить или оплатить заказ, потеря данных заказов) — начало работ не позднее 4 (четырёх) рабочих часов с момента обращения; прочие дефекты — не позднее 3 (трёх) рабочих дней.</w:t>
      </w:r>
    </w:p>
    <w:p>
      <w:pPr>
        <w:jc w:val="both"/>
      </w:pPr>
      <w:r>
        <w:rPr>
          <w:b w:val="0"/>
          <w:i w:val="0"/>
        </w:rPr>
        <w:t>8.4. Гарантия не распространяется на: изменения, внесённые в код или конфигурацию Заказчиком либо третьими лицами; последствия действий сервисов третьих лиц; сбои хостинга и каналов связи; последствия неправомерного доступа третьих лиц; неверные данные, внесённые Заказчиком через административную панель; запросы на новую функциональность.</w:t>
      </w:r>
    </w:p>
    <w:p>
      <w:pPr>
        <w:jc w:val="both"/>
      </w:pPr>
      <w:r>
        <w:rPr>
          <w:b w:val="0"/>
          <w:i w:val="0"/>
        </w:rPr>
        <w:t>8.5. Работы, не подпадающие под гарантию, а также техническое сопровождение Сайта после окончания гарантийного срока выполняются на основании отдельного договора или дополнительного соглашения по ставке 1 000 (одна тысяча) рублей за час.</w:t>
      </w:r>
    </w:p>
    <w:p>
      <w:pPr>
        <w:keepNext/>
        <w:spacing w:before="240" w:after="80"/>
        <w:jc w:val="left"/>
      </w:pPr>
      <w:r>
        <w:rPr>
          <w:b/>
        </w:rPr>
        <w:t>9. КОНФИДЕНЦИАЛЬНОСТЬ</w:t>
      </w:r>
    </w:p>
    <w:p>
      <w:pPr>
        <w:jc w:val="both"/>
      </w:pPr>
      <w:r>
        <w:rPr>
          <w:b w:val="0"/>
          <w:i w:val="0"/>
        </w:rPr>
        <w:t>9.1. Стороны обязуются не раскрывать третьим лицам конфиденциальную информацию, полученную в ходе исполнения Договора. Состав такой информации и порядок обращения с ней определяются Соглашением о конфиденциальности (Приложение № 5).</w:t>
      </w:r>
    </w:p>
    <w:p>
      <w:pPr>
        <w:jc w:val="both"/>
      </w:pPr>
      <w:r>
        <w:rPr>
          <w:b w:val="0"/>
          <w:i w:val="0"/>
        </w:rPr>
        <w:t>9.2. Обязательства по конфиденциальности действуют в течение срока действия Договора и 3 (трёх) лет после его прекращения.</w:t>
      </w:r>
    </w:p>
    <w:p>
      <w:pPr>
        <w:keepNext/>
        <w:spacing w:before="240" w:after="80"/>
        <w:jc w:val="left"/>
      </w:pPr>
      <w:r>
        <w:rPr>
          <w:b/>
        </w:rPr>
        <w:t>10. ПЕРСОНАЛЬНЫЕ ДАННЫЕ</w:t>
      </w:r>
    </w:p>
    <w:p>
      <w:pPr>
        <w:jc w:val="both"/>
      </w:pPr>
      <w:r>
        <w:rPr>
          <w:b w:val="0"/>
          <w:i w:val="0"/>
        </w:rPr>
        <w:t>10.1. При выполнении работ Исполнитель получает доступ к персональным данным, оператором которых является Заказчик. Обработка осуществляется Исполнителем исключительно по поручению Заказчика на условиях Приложения № 6, оформленного в соответствии с частью 3 статьи 6 Федерального закона от 27.07.2006 № 152-ФЗ «О персональных данных».</w:t>
      </w:r>
    </w:p>
    <w:p>
      <w:pPr>
        <w:jc w:val="both"/>
      </w:pPr>
      <w:r>
        <w:rPr>
          <w:b w:val="0"/>
          <w:i w:val="0"/>
        </w:rPr>
        <w:t>10.2. Стороны обеспечивают, чтобы базы данных, содержащие персональные данные граждан Российской Федерации, размещались на серверах, находящихся на территории Российской Федерации.</w:t>
      </w:r>
    </w:p>
    <w:p>
      <w:pPr>
        <w:jc w:val="both"/>
      </w:pPr>
      <w:r>
        <w:rPr>
          <w:b w:val="0"/>
          <w:i w:val="0"/>
        </w:rPr>
        <w:t>10.3. Обязанности оператора персональных данных, включая уведомление уполномоченного органа, разработку и публикацию политики обработки персональных данных и рассмотрение обращений субъектов, исполняет Заказчик.</w:t>
      </w:r>
    </w:p>
    <w:p>
      <w:pPr>
        <w:keepNext/>
        <w:spacing w:before="240" w:after="80"/>
        <w:jc w:val="left"/>
      </w:pPr>
      <w:r>
        <w:rPr>
          <w:b/>
        </w:rPr>
        <w:t>11. ОТВЕТСТВЕННОСТЬ СТОРОН</w:t>
      </w:r>
    </w:p>
    <w:p>
      <w:pPr>
        <w:jc w:val="both"/>
      </w:pPr>
      <w:r>
        <w:rPr>
          <w:b w:val="0"/>
          <w:i w:val="0"/>
        </w:rPr>
        <w:t>11.1. За нарушение сроков выполнения работ Исполнитель по письменному требованию Заказчика уплачивает пеню в размере 0,1 % от стоимости соответствующего этапа за каждый день просрочки, но не более 10 % от стоимости этапа.</w:t>
      </w:r>
    </w:p>
    <w:p>
      <w:pPr>
        <w:jc w:val="both"/>
      </w:pPr>
      <w:r>
        <w:rPr>
          <w:b w:val="0"/>
          <w:i w:val="0"/>
        </w:rPr>
        <w:t>11.2. За нарушение сроков оплаты Заказчик по письменному требованию Исполнителя уплачивает пеню в размере 0,1 % от неоплаченной суммы за каждый день просрочки, но не более 10 % от этой суммы.</w:t>
      </w:r>
    </w:p>
    <w:p>
      <w:pPr>
        <w:jc w:val="both"/>
      </w:pPr>
      <w:r>
        <w:rPr>
          <w:b w:val="0"/>
          <w:i w:val="0"/>
        </w:rPr>
        <w:t>11.3. Совокупная ответственность каждой Стороны по Договору ограничена общей стоимостью работ, указанной в пункте 2.1.</w:t>
      </w:r>
    </w:p>
    <w:p>
      <w:pPr>
        <w:jc w:val="both"/>
      </w:pPr>
      <w:r>
        <w:rPr>
          <w:b w:val="0"/>
          <w:i w:val="0"/>
        </w:rPr>
        <w:t>11.4. Стороны не возмещают друг другу упущенную выгоду и косвенные убытки.</w:t>
      </w:r>
    </w:p>
    <w:p>
      <w:pPr>
        <w:jc w:val="both"/>
      </w:pPr>
      <w:r>
        <w:rPr>
          <w:b w:val="0"/>
          <w:i w:val="0"/>
        </w:rPr>
        <w:t>11.5. Ограничения ответственности не применяются к случаям умышленного нарушения, разглашения конфиденциальной информации и нарушения исключительных прав третьих лиц.</w:t>
      </w:r>
    </w:p>
    <w:p>
      <w:pPr>
        <w:jc w:val="both"/>
      </w:pPr>
      <w:r>
        <w:rPr>
          <w:b w:val="0"/>
          <w:i w:val="0"/>
        </w:rPr>
        <w:t>11.6. Уплата пени не освобождает Стороны от исполнения обязательств в натуре.</w:t>
      </w:r>
    </w:p>
    <w:p>
      <w:pPr>
        <w:keepNext/>
        <w:spacing w:before="240" w:after="80"/>
        <w:jc w:val="left"/>
      </w:pPr>
      <w:r>
        <w:rPr>
          <w:b/>
        </w:rPr>
        <w:t>12. ОБСТОЯТЕЛЬСТВА НЕПРЕОДОЛИМОЙ СИЛЫ</w:t>
      </w:r>
    </w:p>
    <w:p>
      <w:pPr>
        <w:jc w:val="both"/>
      </w:pPr>
      <w:r>
        <w:rPr>
          <w:b w:val="0"/>
          <w:i w:val="0"/>
        </w:rPr>
        <w:t>12.1. Стороны освобождаются от ответственности за неисполнение обязательств, если оно вызвано обстоятельствами непреодолимой силы: стихийными бедствиями, военными действиями, актами органов власти, делающими исполнение невозможным, массовыми сбоями сетей связи и энергоснабжения.</w:t>
      </w:r>
    </w:p>
    <w:p>
      <w:pPr>
        <w:jc w:val="both"/>
      </w:pPr>
      <w:r>
        <w:rPr>
          <w:b w:val="0"/>
          <w:i w:val="0"/>
        </w:rPr>
        <w:t>12.2. Сторона, для которой наступили такие обстоятельства, уведомляет другую Сторону в течение 2 рабочих дней. Срок исполнения обязательств продлевается на период их действия.</w:t>
      </w:r>
    </w:p>
    <w:p>
      <w:pPr>
        <w:jc w:val="both"/>
      </w:pPr>
      <w:r>
        <w:rPr>
          <w:b w:val="0"/>
          <w:i w:val="0"/>
        </w:rPr>
        <w:t>12.3. Если обстоятельства действуют более 14 календарных дней, каждая Сторона вправе отказаться от Договора с расчётом за фактически выполненные работы.</w:t>
      </w:r>
    </w:p>
    <w:p>
      <w:pPr>
        <w:keepNext/>
        <w:spacing w:before="240" w:after="80"/>
        <w:jc w:val="left"/>
      </w:pPr>
      <w:r>
        <w:rPr>
          <w:b/>
        </w:rPr>
        <w:t>13. ИЗМЕНЕНИЕ И РАСТОРЖЕНИЕ ДОГОВОРА</w:t>
      </w:r>
    </w:p>
    <w:p>
      <w:pPr>
        <w:jc w:val="both"/>
      </w:pPr>
      <w:r>
        <w:rPr>
          <w:b w:val="0"/>
          <w:i w:val="0"/>
        </w:rPr>
        <w:t>13.1. Изменения и дополнения к Договору действительны, если совершены в письменной форме и подписаны уполномоченными представителями Сторон.</w:t>
      </w:r>
    </w:p>
    <w:p>
      <w:pPr>
        <w:jc w:val="both"/>
      </w:pPr>
      <w:r>
        <w:rPr>
          <w:b w:val="0"/>
          <w:i w:val="0"/>
        </w:rPr>
        <w:t>13.2. Заказчик вправе в любое время отказаться от исполнения Договора, уплатив Исполнителю стоимость фактически выполненной части работ и возместив документально подтверждённые расходы, понесённые до получения уведомления об отказе.</w:t>
      </w:r>
    </w:p>
    <w:p>
      <w:pPr>
        <w:jc w:val="both"/>
      </w:pPr>
      <w:r>
        <w:rPr>
          <w:b w:val="0"/>
          <w:i w:val="0"/>
        </w:rPr>
        <w:t>13.3. Исполнитель вправе отказаться от исполнения Договора при просрочке оплаты более 10 календарных дней или при непредоставлении Заказчиком блокирующих материалов и доступов более 5 календарных дней после письменного напоминания.</w:t>
      </w:r>
    </w:p>
    <w:p>
      <w:pPr>
        <w:jc w:val="both"/>
      </w:pPr>
      <w:r>
        <w:rPr>
          <w:b w:val="0"/>
          <w:i w:val="0"/>
        </w:rPr>
        <w:t>13.4. При прекращении Договора Исполнитель передаёт Заказчику результат фактически выполненных и оплаченных работ, а Стороны подписывают акт о фактически выполненных работах.</w:t>
      </w:r>
    </w:p>
    <w:p>
      <w:pPr>
        <w:keepNext/>
        <w:spacing w:before="240" w:after="80"/>
        <w:jc w:val="left"/>
      </w:pPr>
      <w:r>
        <w:rPr>
          <w:b/>
        </w:rPr>
        <w:t>14. РАЗРЕШЕНИЕ СПОРОВ</w:t>
      </w:r>
    </w:p>
    <w:p>
      <w:pPr>
        <w:jc w:val="both"/>
      </w:pPr>
      <w:r>
        <w:rPr>
          <w:b w:val="0"/>
          <w:i w:val="0"/>
        </w:rPr>
        <w:t>14.1. Споры разрешаются путём переговоров. Претензионный порядок обязателен; срок ответа на претензию — 5 (пяти) рабочих дней с даты её получения.</w:t>
      </w:r>
    </w:p>
    <w:p>
      <w:pPr>
        <w:jc w:val="both"/>
      </w:pPr>
      <w:r>
        <w:rPr>
          <w:b w:val="0"/>
          <w:i w:val="0"/>
        </w:rPr>
        <w:t>14.2. При недостижении согласия спор передаётся на рассмотрение суда по месту нахождения Исполнителя — Новгородского районного суда Новгородской области (г. Великий Новгород).</w:t>
      </w:r>
    </w:p>
    <w:p>
      <w:pPr>
        <w:jc w:val="both"/>
      </w:pPr>
      <w:r>
        <w:rPr>
          <w:b w:val="0"/>
          <w:i w:val="0"/>
        </w:rPr>
        <w:t>14.3. К отношениям Сторон применяется право Российской Федерации.</w:t>
      </w:r>
    </w:p>
    <w:p>
      <w:pPr>
        <w:keepNext/>
        <w:spacing w:before="240" w:after="80"/>
        <w:jc w:val="left"/>
      </w:pPr>
      <w:r>
        <w:rPr>
          <w:b/>
        </w:rPr>
        <w:t>15. ПЕРЕПИСКА И ЭЛЕКТРОННЫЙ ДОКУМЕНТООБОРОТ</w:t>
      </w:r>
    </w:p>
    <w:p>
      <w:pPr>
        <w:jc w:val="both"/>
      </w:pPr>
      <w:r>
        <w:rPr>
          <w:b w:val="0"/>
          <w:i w:val="0"/>
        </w:rPr>
        <w:t>15.1. Стороны признают юридическую силу за документами и сообщениями, направленными с адресов электронной почты, указанных в разделе «Реквизиты и подписи Сторон», при условии их направления с одного из этих адресов и получения на один из них.</w:t>
      </w:r>
    </w:p>
    <w:p>
      <w:pPr>
        <w:jc w:val="both"/>
      </w:pPr>
      <w:r>
        <w:rPr>
          <w:b w:val="0"/>
          <w:i w:val="0"/>
        </w:rPr>
        <w:t>15.2. Сообщение считается полученным на следующий рабочий день после отправки, если не поступило уведомление о недоставке.</w:t>
      </w:r>
    </w:p>
    <w:p>
      <w:pPr>
        <w:jc w:val="both"/>
      </w:pPr>
      <w:r>
        <w:rPr>
          <w:b w:val="0"/>
          <w:i w:val="0"/>
        </w:rPr>
        <w:t>15.3. Акты, счета и дополнительные соглашения могут подписываться усиленной квалифицированной электронной подписью через оператора электронного документооборота. Такие документы равнозначны документам на бумажном носителе.</w:t>
      </w:r>
    </w:p>
    <w:p>
      <w:pPr>
        <w:jc w:val="both"/>
      </w:pPr>
      <w:r>
        <w:rPr>
          <w:b w:val="0"/>
          <w:i w:val="0"/>
        </w:rPr>
        <w:t>15.4. Уполномоченные представители Сторон по вопросам исполнения Договора:</w:t>
      </w:r>
    </w:p>
    <w:p>
      <w:pPr>
        <w:jc w:val="both"/>
      </w:pPr>
      <w:r>
        <w:rPr>
          <w:b w:val="0"/>
          <w:i w:val="0"/>
        </w:rPr>
        <w:t>15.5. От Заказчика: ______________________________, тел. ______________, e-mail ______________________________.</w:t>
      </w:r>
    </w:p>
    <w:p>
      <w:pPr>
        <w:jc w:val="both"/>
      </w:pPr>
      <w:r>
        <w:rPr>
          <w:b w:val="0"/>
          <w:i w:val="0"/>
        </w:rPr>
        <w:t>15.6. От Исполнителя: Яковлев Артём Сергеевич, тел. +7 911 609-63-41, e-mail jackowleffa@yandex.ru.</w:t>
      </w:r>
    </w:p>
    <w:p>
      <w:pPr>
        <w:jc w:val="both"/>
      </w:pPr>
      <w:r>
        <w:rPr>
          <w:b w:val="0"/>
          <w:i w:val="0"/>
        </w:rPr>
        <w:t>15.7. О смене представителя или адреса Сторона уведомляет другую Сторону не позднее чем за 1 (один) рабочий день.</w:t>
      </w:r>
    </w:p>
    <w:p>
      <w:pPr>
        <w:keepNext/>
        <w:spacing w:before="240" w:after="80"/>
        <w:jc w:val="left"/>
      </w:pPr>
      <w:r>
        <w:rPr>
          <w:b/>
        </w:rPr>
        <w:t>16. ЗАКЛЮЧИТЕЛЬНЫЕ ПОЛОЖЕНИЯ</w:t>
      </w:r>
    </w:p>
    <w:p>
      <w:pPr>
        <w:jc w:val="both"/>
      </w:pPr>
      <w:r>
        <w:rPr>
          <w:b w:val="0"/>
          <w:i w:val="0"/>
        </w:rPr>
        <w:t>16.1. Договор вступает в силу с даты подписания и действует до полного исполнения Сторонами своих обязательств.</w:t>
      </w:r>
    </w:p>
    <w:p>
      <w:pPr>
        <w:jc w:val="both"/>
      </w:pPr>
      <w:r>
        <w:rPr>
          <w:b w:val="0"/>
          <w:i w:val="0"/>
        </w:rPr>
        <w:t>16.2. Договор составлен в двух экземплярах, имеющих равную юридическую силу, по одному для каждой Стороны.</w:t>
      </w:r>
    </w:p>
    <w:p>
      <w:pPr>
        <w:jc w:val="both"/>
      </w:pPr>
      <w:r>
        <w:rPr>
          <w:b w:val="0"/>
          <w:i w:val="0"/>
        </w:rPr>
        <w:t>16.3. Во всём, что не урегулировано Договором, Стороны руководствуются законодательством Российской Федерации.</w:t>
      </w:r>
    </w:p>
    <w:p>
      <w:pPr>
        <w:jc w:val="both"/>
      </w:pPr>
      <w:r>
        <w:rPr>
          <w:b w:val="0"/>
          <w:i w:val="0"/>
        </w:rPr>
        <w:t>16.4. Неотъемлемой частью Договора являются следующие приложения: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1 — Техническое задание;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2 — Материалы, доступы и сведения, предоставляемые Заказчиком;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3 — Календарный план: этапы, сроки и стоимость работ;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4 — Форма акта сдачи-приёмки выполненных работ;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5 — Соглашение о конфиденциальности;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6 — Поручение на обработку персональных данных;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7 — Форма акта приёма-передачи исключительных прав;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Приложение № 8 — Форма дополнительного соглашения об изменении объёма работ.</w:t>
      </w:r>
    </w:p>
    <w:p>
      <w:pPr>
        <w:keepNext/>
        <w:spacing w:before="240" w:after="80"/>
        <w:jc w:val="left"/>
      </w:pPr>
      <w:r>
        <w:rPr>
          <w:b/>
        </w:rPr>
        <w:t>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Наименование: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______________   КПП: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ОГРН (ОГРНИП):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Юридический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Расчётный счёт: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______________  К/с: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Налогоплательщик налога на профессиональный доход (самозанятый)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532123260012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Адрес регистрации: Новгородская область, г. Великий Новгород, ул. 8 Марта, д. 27, кв. 36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тот же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Счёт: 40817810943861695557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Архангельское отделение № 8637 ПАО Сбербанк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041117601  К/с: 30101810100000000601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+7 911 609-63-41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jackowleffa@yandex.ru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