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???? ?????????? ? ?????? Drivee Analytics MVP</w:t>
      </w:r>
    </w:p>
    <w:p>
      <w:r>
        <w:t>???????????? ????????????? ?? ?????? ?????????? ????? ? ???????? ??????????? ???????.</w:t>
      </w:r>
    </w:p>
    <w:p>
      <w:pPr>
        <w:pStyle w:val="Heading1"/>
      </w:pPr>
      <w:r>
        <w:t>План реализации и защиты</w:t>
      </w:r>
    </w:p>
    <w:p>
      <w:pPr>
        <w:pStyle w:val="Heading2"/>
      </w:pPr>
      <w:r>
        <w:t>Цель на максимум баллов</w:t>
      </w:r>
    </w:p>
    <w:p>
      <w:r>
        <w:t>Показать не “чат к таблице”, а управляемую аналитическую платформу с воспроизводимым NL→SQL pipeline, безопасностью, explainability и аккуратным UX.</w:t>
      </w:r>
    </w:p>
    <w:p>
      <w:pPr>
        <w:pStyle w:val="Heading2"/>
      </w:pPr>
      <w:r>
        <w:t>Этапы реализации</w:t>
      </w:r>
    </w:p>
    <w:p>
      <w:r>
        <w:t>1. Поднять PostgreSQL и загрузить demo-датасет.</w:t>
      </w:r>
    </w:p>
    <w:p>
      <w:r>
        <w:t>2. Проверить semantic layer и типовые русскоязычные сценарии.</w:t>
      </w:r>
    </w:p>
    <w:p>
      <w:r>
        <w:t>3. Запустить `llm` сервис в режиме `rule-based` и отладить parse flow.</w:t>
      </w:r>
    </w:p>
    <w:p>
      <w:r>
        <w:t>4. Подключить `GigaChat` или `YandexGPT` и переключить `LLM_PROVIDER`.</w:t>
      </w:r>
    </w:p>
    <w:p>
      <w:r>
        <w:t>5. Отладить guardrails в `query` сервисе.</w:t>
      </w:r>
    </w:p>
    <w:p>
      <w:r>
        <w:t>6. Проверить сохранение отчётов и повторный запуск.</w:t>
      </w:r>
    </w:p>
    <w:p>
      <w:r>
        <w:t>7. Подготовить четыре безошибочных демосценария и один ambiguous-сценарий.</w:t>
      </w:r>
    </w:p>
    <w:p>
      <w:pPr>
        <w:pStyle w:val="Heading2"/>
      </w:pPr>
      <w:r>
        <w:t>Что показывать на защите</w:t>
      </w:r>
    </w:p>
    <w:p>
      <w:pPr>
        <w:pStyle w:val="ListBullet"/>
      </w:pPr>
      <w:r>
        <w:t>Один понятный вопрос менеджера.</w:t>
      </w:r>
    </w:p>
    <w:p>
      <w:pPr>
        <w:pStyle w:val="ListBullet"/>
      </w:pPr>
      <w:r>
        <w:t>Экран интерпретации намерения.</w:t>
      </w:r>
    </w:p>
    <w:p>
      <w:pPr>
        <w:pStyle w:val="ListBullet"/>
      </w:pPr>
      <w:r>
        <w:t>SQL preview и объяснение, почему он безопасный.</w:t>
      </w:r>
    </w:p>
    <w:p>
      <w:pPr>
        <w:pStyle w:val="ListBullet"/>
      </w:pPr>
      <w:r>
        <w:t>График и таблицу с результатом.</w:t>
      </w:r>
    </w:p>
    <w:p>
      <w:pPr>
        <w:pStyle w:val="ListBullet"/>
      </w:pPr>
      <w:r>
        <w:t>Сохранение отчёта и повторный запуск.</w:t>
      </w:r>
    </w:p>
    <w:p>
      <w:pPr>
        <w:pStyle w:val="ListBullet"/>
      </w:pPr>
      <w:r>
        <w:t>Короткий рассказ о том, как решение масштабируется после MVP.</w:t>
      </w:r>
    </w:p>
    <w:p>
      <w:pPr>
        <w:pStyle w:val="Heading2"/>
      </w:pPr>
      <w:r>
        <w:t>Вопросы, к которым стоит быть готовым</w:t>
      </w:r>
    </w:p>
    <w:p>
      <w:pPr>
        <w:pStyle w:val="ListBullet"/>
      </w:pPr>
      <w:r>
        <w:t>Почему LLM не генерирует SQL напрямую?</w:t>
      </w:r>
    </w:p>
    <w:p>
      <w:pPr>
        <w:pStyle w:val="ListBullet"/>
      </w:pPr>
      <w:r>
        <w:t>Как защищаетесь от опасных запросов?</w:t>
      </w:r>
    </w:p>
    <w:p>
      <w:pPr>
        <w:pStyle w:val="ListBullet"/>
      </w:pPr>
      <w:r>
        <w:t>Что делать с неоднозначными формулировками?</w:t>
      </w:r>
    </w:p>
    <w:p>
      <w:pPr>
        <w:pStyle w:val="ListBullet"/>
      </w:pPr>
      <w:r>
        <w:t>Как подключить реальную схему организаторов после полного раскрытия кейса?</w:t>
      </w:r>
    </w:p>
    <w:p>
      <w:pPr>
        <w:pStyle w:val="ListBullet"/>
      </w:pPr>
      <w:r>
        <w:t>Как масштабировать сервис при росте нагрузки?</w:t>
      </w:r>
    </w:p>
    <w:p>
      <w:pPr>
        <w:pStyle w:val="Heading2"/>
      </w:pPr>
      <w:r>
        <w:t>Ответы для экспертов</w:t>
      </w:r>
    </w:p>
    <w:p>
      <w:pPr>
        <w:pStyle w:val="ListBullet"/>
      </w:pPr>
      <w:r>
        <w:t>SQL строится только backend-ом из структурированного `intent JSON`, поэтому контроль остаётся у системы.</w:t>
      </w:r>
    </w:p>
    <w:p>
      <w:pPr>
        <w:pStyle w:val="ListBullet"/>
      </w:pPr>
      <w:r>
        <w:t>Guardrails встроены на уровне структуры intent, allowlist колонок, проверки SQL и read-only роли БД.</w:t>
      </w:r>
    </w:p>
    <w:p>
      <w:pPr>
        <w:pStyle w:val="ListBullet"/>
      </w:pPr>
      <w:r>
        <w:t>Неоднозначность закрывается через `clarification` и `confidence score`.</w:t>
      </w:r>
    </w:p>
    <w:p>
      <w:pPr>
        <w:pStyle w:val="ListBullet"/>
      </w:pPr>
      <w:r>
        <w:t>Для реальной схемы достаточно заменить источник `analytics.v_ride_metrics` на представления или materialized views организаторов.</w:t>
      </w:r>
    </w:p>
    <w:p>
      <w:pPr>
        <w:pStyle w:val="ListBullet"/>
      </w:pPr>
      <w:r>
        <w:t>При росте нагрузки можно масштабировать `query` и `llm` отдельно, добавить кэширование, очередь на тяжёлые запросы и precomputed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