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88" w:lineRule="auto" w:after="80"/>
      </w:pPr>
      <w:r>
        <w:rPr>
          <w:rFonts w:ascii="Malgun Gothic" w:hAnsi="Malgun Gothic" w:eastAsia="Malgun Gothic"/>
          <w:b w:val="0"/>
          <w:color w:val="1F2937"/>
          <w:sz w:val="20"/>
        </w:rPr>
        <w:t>아가야 보안정보 전달문서</w:t>
      </w:r>
    </w:p>
    <w:p>
      <w:pPr>
        <w:pStyle w:val="Subtitle"/>
        <w:spacing w:line="288" w:lineRule="auto" w:after="80"/>
      </w:pPr>
      <w:r>
        <w:rPr>
          <w:rFonts w:ascii="Malgun Gothic" w:hAnsi="Malgun Gothic" w:eastAsia="Malgun Gothic"/>
          <w:b w:val="0"/>
          <w:color w:val="1F2937"/>
          <w:sz w:val="20"/>
        </w:rPr>
        <w:t>관리자 계정 및 운영 인계 정보 | 검수·운영 담당자 전용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space="0" w:color="E8D9B0"/>
              <w:left w:val="single" w:sz="6" w:space="0" w:color="E8D9B0"/>
              <w:bottom w:val="single" w:sz="6" w:space="0" w:color="E8D9B0"/>
              <w:right w:val="single" w:sz="6" w:space="0" w:color="E8D9B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공유 주의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이 문서는 완료보고서와 분리해서 전달합니다. 관리자 계정, 임시 비밀번호, 테스트 전화번호 등 민감 정보가 포함될 수 있으므로 이메일 본문이나 공개 채널에 그대로 붙여 넣지 않습니다.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  <w:b/>
          <w:color w:val="246378"/>
          <w:sz w:val="20"/>
        </w:rPr>
        <w:t>1. 전달해야 하는 보안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구분</w:t>
            </w:r>
          </w:p>
        </w:tc>
        <w:tc>
          <w:tcPr>
            <w:tcW w:type="dxa" w:w="2592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전달 항목</w:t>
            </w:r>
          </w:p>
        </w:tc>
        <w:tc>
          <w:tcPr>
            <w:tcW w:type="dxa" w:w="4032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기입/확인 내용</w:t>
            </w:r>
          </w:p>
        </w:tc>
        <w:tc>
          <w:tcPr>
            <w:tcW w:type="dxa" w:w="2880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비고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접속 주소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교수님 또는 운영 담당자가 접속할 주소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로그인 계정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  <w:r>
              <w:rPr>
                <w:rFonts w:ascii="Malgun Gothic" w:hAnsi="Malgun Gothic" w:eastAsia="Malgun Gothic"/>
                <w:sz w:val="20"/>
              </w:rPr>
              <w:t>01099998888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이메일 또는 아이디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임시 비밀번호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  <w:r>
              <w:rPr>
                <w:rFonts w:ascii="Malgun Gothic" w:hAnsi="Malgun Gothic" w:eastAsia="Malgun Gothic"/>
                <w:sz w:val="20"/>
              </w:rPr>
              <w:t>admin1234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첫 로그인 후 변경 권장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비밀번호 변경 방법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로그인 후 계정/설정 메뉴에서 변경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실제 메뉴명이 다르면 전달 시 수정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검수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테스트용 사용자 전화번호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전화번호 인증 테스트용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검수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테스트용 사용자 로그인 방법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실행 후 전화번호 인증으로 로그인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인증번호 처리 방식 함께 안내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검수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설치 또는 접속 방법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스토어 링크, 테스트 링크, 설치 파일 중 해당 방식 기입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 서비스 주소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사용자가 접속하거나 앱이 연결되는 운영 주소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소스코드 저장소 주소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개발 산출물 인계용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기술 문서 위치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docs/delivery/TECHNICAL_SPECIFICATION.md, DEPLOYMENT_HANDOFF.md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개발자 인계용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사용 매뉴얼 위치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docs/delivery/ADMIN_OPERATIONS_MANUAL.md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운영자 인계용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지원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장애/문의 연락처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 중 문의 창구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지원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무상 A/S 기간과 접수 방법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2026.04.30까지, 계약 범위 내 버그 수정 및 안정화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접수 채널 기입 필요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비용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6개월 이후 협의 항목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운영 시스템, AI 대화 기능, 자료 기반 답변 운영, 문자/푸시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기간/사용량 초과 시 별도 협의</w:t>
            </w:r>
          </w:p>
        </w:tc>
      </w:tr>
      <w:tr>
        <w:tc>
          <w:tcPr>
            <w:tcW w:type="dxa" w:w="1296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비용</w:t>
            </w:r>
          </w:p>
        </w:tc>
        <w:tc>
          <w:tcPr>
            <w:tcW w:type="dxa" w:w="25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추가 견적 항목</w:t>
            </w:r>
          </w:p>
        </w:tc>
        <w:tc>
          <w:tcPr>
            <w:tcW w:type="dxa" w:w="403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신규 기능, 디자인 변경, 이미지 추가/변경, 외부 시스템 추가 연동</w:t>
            </w:r>
          </w:p>
        </w:tc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계약 범위 외 요청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  <w:b/>
          <w:color w:val="246378"/>
          <w:sz w:val="20"/>
        </w:rPr>
        <w:t>2. 전달 전 확인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008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확인</w:t>
            </w:r>
          </w:p>
        </w:tc>
        <w:tc>
          <w:tcPr>
            <w:tcW w:type="dxa" w:w="9792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체크 내용</w:t>
            </w:r>
          </w:p>
        </w:tc>
      </w:tr>
      <w:tr>
        <w:tc>
          <w:tcPr>
            <w:tcW w:type="dxa" w:w="100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□</w:t>
            </w:r>
          </w:p>
        </w:tc>
        <w:tc>
          <w:tcPr>
            <w:tcW w:type="dxa" w:w="97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계정으로 실제 로그인이 되는지 확인했습니다.</w:t>
            </w:r>
          </w:p>
        </w:tc>
      </w:tr>
      <w:tr>
        <w:tc>
          <w:tcPr>
            <w:tcW w:type="dxa" w:w="100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□</w:t>
            </w:r>
          </w:p>
        </w:tc>
        <w:tc>
          <w:tcPr>
            <w:tcW w:type="dxa" w:w="97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임시 비밀번호는 전달 직후 변경하도록 안내했습니다.</w:t>
            </w:r>
          </w:p>
        </w:tc>
      </w:tr>
      <w:tr>
        <w:tc>
          <w:tcPr>
            <w:tcW w:type="dxa" w:w="100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□</w:t>
            </w:r>
          </w:p>
        </w:tc>
        <w:tc>
          <w:tcPr>
            <w:tcW w:type="dxa" w:w="97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테스트 전화번호가 잠기거나 차단된 상태가 아닌지 확인했습니다.</w:t>
            </w:r>
          </w:p>
        </w:tc>
      </w:tr>
      <w:tr>
        <w:tc>
          <w:tcPr>
            <w:tcW w:type="dxa" w:w="100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□</w:t>
            </w:r>
          </w:p>
        </w:tc>
        <w:tc>
          <w:tcPr>
            <w:tcW w:type="dxa" w:w="97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앱 설치/접속 방법이 교수님 환경에서 열리는지 확인했습니다.</w:t>
            </w:r>
          </w:p>
        </w:tc>
      </w:tr>
      <w:tr>
        <w:tc>
          <w:tcPr>
            <w:tcW w:type="dxa" w:w="100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□</w:t>
            </w:r>
          </w:p>
        </w:tc>
        <w:tc>
          <w:tcPr>
            <w:tcW w:type="dxa" w:w="97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완료보고서 2종과 보안정보 전달문서를 서로 분리해서 전달합니다.</w:t>
            </w:r>
          </w:p>
        </w:tc>
      </w:tr>
      <w:tr>
        <w:tc>
          <w:tcPr>
            <w:tcW w:type="dxa" w:w="100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□</w:t>
            </w:r>
          </w:p>
        </w:tc>
        <w:tc>
          <w:tcPr>
            <w:tcW w:type="dxa" w:w="97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계정/비밀번호는 공개 공유 폴더나 문서 본문에 장기간 노출하지 않습니다.</w:t>
            </w:r>
          </w:p>
        </w:tc>
      </w:tr>
      <w:tr>
        <w:tc>
          <w:tcPr>
            <w:tcW w:type="dxa" w:w="100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□</w:t>
            </w:r>
          </w:p>
        </w:tc>
        <w:tc>
          <w:tcPr>
            <w:tcW w:type="dxa" w:w="9792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6개월 이후 운영비와 추가 견적 항목은 계약 범위와 분리해서 안내합니다.</w:t>
            </w:r>
          </w:p>
        </w:tc>
      </w:tr>
    </w:tbl>
    <w:p>
      <w:pPr>
        <w:spacing w:after="40" w:line="288" w:lineRule="auto"/>
      </w:pP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  <w:b/>
          <w:color w:val="246378"/>
          <w:sz w:val="20"/>
        </w:rPr>
        <w:t>3. 전달 문구 예시</w:t>
      </w:r>
    </w:p>
    <w:p>
      <w:pPr>
        <w:spacing w:line="288" w:lineRule="auto" w:after="80"/>
      </w:pPr>
      <w:r>
        <w:rPr>
          <w:rFonts w:ascii="Malgun Gothic" w:hAnsi="Malgun Gothic" w:eastAsia="Malgun Gothic"/>
          <w:b w:val="0"/>
          <w:color w:val="1F2937"/>
          <w:sz w:val="20"/>
        </w:rPr>
        <w:t>교수님께는 아래처럼 짧게 전달하면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space="0" w:color="E8D9B0"/>
              <w:left w:val="single" w:sz="6" w:space="0" w:color="E8D9B0"/>
              <w:bottom w:val="single" w:sz="6" w:space="0" w:color="E8D9B0"/>
              <w:right w:val="single" w:sz="6" w:space="0" w:color="E8D9B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line="288" w:lineRule="auto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전달 예시</w:t>
              <w:br/>
            </w: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완료보고서 2종은 기능 검수용 문서이고, 관리자 접속 정보와 테스트 계정 정보는 보안정보 전달문서에 별도로 정리했습니다. 임시 비밀번호는 최초 로그인 후 변경해 주세요. 검수 중 문제가 있으면 화면명과 재현 순서를 함께 알려주시면 확인하겠습니다.</w:t>
            </w:r>
          </w:p>
        </w:tc>
      </w:tr>
    </w:tbl>
    <w:p>
      <w:pPr>
        <w:spacing w:after="40" w:line="288" w:lineRule="auto"/>
      </w:pPr>
    </w:p>
    <w:p>
      <w:pPr>
        <w:spacing w:line="288" w:lineRule="auto"/>
      </w:pPr>
      <w:r>
        <w:rPr>
          <w:rFonts w:ascii="Malgun Gothic" w:hAnsi="Malgun Gothic" w:eastAsia="Malgun Gothic"/>
          <w:sz w:val="20"/>
        </w:rPr>
        <w:br w:type="page"/>
      </w:r>
    </w:p>
    <w:p>
      <w:pPr>
        <w:pStyle w:val="Heading1"/>
        <w:spacing w:line="288" w:lineRule="auto" w:after="80"/>
      </w:pPr>
      <w:r>
        <w:rPr>
          <w:rFonts w:ascii="Malgun Gothic" w:hAnsi="Malgun Gothic" w:eastAsia="Malgun Gothic"/>
          <w:b/>
          <w:color w:val="246378"/>
          <w:sz w:val="20"/>
        </w:rPr>
        <w:t>4. 보안 보관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항목</w:t>
            </w:r>
          </w:p>
        </w:tc>
        <w:tc>
          <w:tcPr>
            <w:tcW w:type="dxa" w:w="7920"/>
            <w:shd w:fill="EAF4F8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권장 방식</w:t>
            </w:r>
          </w:p>
        </w:tc>
      </w:tr>
      <w:tr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관리자 계정/임시 비밀번호</w:t>
            </w:r>
          </w:p>
        </w:tc>
        <w:tc>
          <w:tcPr>
            <w:tcW w:type="dxa" w:w="792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전달 후 비밀번호 변경. 변경 전까지 제한된 사람에게만 공유</w:t>
            </w:r>
          </w:p>
        </w:tc>
      </w:tr>
      <w:tr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테스트 전화번호</w:t>
            </w:r>
          </w:p>
        </w:tc>
        <w:tc>
          <w:tcPr>
            <w:tcW w:type="dxa" w:w="792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검수 기간 동안만 공유하고, 필요 시 운영자에게 회수/비활성 요청</w:t>
            </w:r>
          </w:p>
        </w:tc>
      </w:tr>
      <w:tr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소스코드 저장소 주소</w:t>
            </w:r>
          </w:p>
        </w:tc>
        <w:tc>
          <w:tcPr>
            <w:tcW w:type="dxa" w:w="792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권한이 필요한 담당자에게만 공유</w:t>
            </w:r>
          </w:p>
        </w:tc>
      </w:tr>
      <w:tr>
        <w:tc>
          <w:tcPr>
            <w:tcW w:type="dxa" w:w="288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문서 파일</w:t>
            </w:r>
          </w:p>
        </w:tc>
        <w:tc>
          <w:tcPr>
            <w:tcW w:type="dxa" w:w="7920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88" w:lineRule="auto"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20"/>
              </w:rPr>
              <w:t>완료보고서와 보안정보 문서를 분리 보관</w:t>
            </w:r>
          </w:p>
        </w:tc>
      </w:tr>
    </w:tbl>
    <w:p>
      <w:pPr>
        <w:spacing w:after="40" w:line="288" w:lineRule="auto"/>
      </w:pP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63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63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463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4B556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</w:pPr>
    <w:rPr>
      <w:rFonts w:ascii="Malgun Gothic" w:hAnsi="Malgun Gothic" w:eastAsia="Malgun Gothic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