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5D143F">
      <w:pPr>
        <w:numPr>
          <w:ilvl w:val="0"/>
          <w:numId w:val="1"/>
        </w:numPr>
        <w:rPr>
          <w:rFonts w:hint="eastAsia"/>
          <w:lang w:val="en-US" w:eastAsia="zh-CN"/>
        </w:rPr>
      </w:pPr>
      <w:r>
        <w:rPr>
          <w:rFonts w:hint="eastAsia"/>
          <w:lang w:val="en-US" w:eastAsia="zh-CN"/>
        </w:rPr>
        <w:t xml:space="preserve">猪蛔虫病是由猪蛔虫寄生于猪小肠内引起的一种常见寄生虫病。仔猪感染猪蛔虫后，初期精神沉郁，食欲减退，生长发育缓慢，被毛粗乱无光泽。随着病情发展，病猪会出现咳嗽、气喘、呼吸困难等呼吸道症状，这是因为幼虫在移行过程中经过肺部，损伤肺组织。部分病猪有呕吐、腹泻或便秘的情况，粪便中有时可见未消化的食物和蛔虫虫体。病猪腹部膨大，营养不良，贫血，黏膜苍白，有的猪会出现异食癖。当蛔虫数量较多时，可导致肠道堵塞或肠穿孔，引起腹痛、腹胀等急腹症症状，病猪表现为极度不安，体温可能升高，如不及时治疗会导致死亡。成年猪感染猪蛔虫后症状相对较轻，一般表现为消瘦，饲料转化率降低，生长速度减慢。目前治疗猪蛔虫病主要使用驱虫药物，如阿苯达唑、伊维菌素、左旋咪唑等，可通过拌料或口服的方式给药，根据猪的体重和药物说明确定合适的剂量，驱虫后要及时清理粪便，进行堆积发酵，以杀死虫卵和幼虫，防止再次感染。对有呼吸道症状的病猪可使用止咳平喘药物缓解症状，对营养不良的病猪要加强饲养管理，提供营养丰富、易消化的饲料。预防猪蛔虫病，需加强饲养管理，保持猪舍清洁卫生，定期对猪舍、用具等进行消毒，及时清理粪便并进行无害化处理。合理控制饲养密度，保证猪群有足够的活动空间。做好饲料和饮水的卫生管理，防止被蛔虫卵污染。对猪群定期进行驱虫，仔猪在30日龄左右进行第一次驱虫，间隔1-2个月后进行第二次驱虫；成年猪每3-6个月驱虫一次。新引进的猪只要在隔离期间进行驱虫，确认无寄生虫感染后再混群饲养。 </w:t>
      </w:r>
    </w:p>
    <w:p w14:paraId="31F3E24A">
      <w:pPr>
        <w:numPr>
          <w:ilvl w:val="0"/>
          <w:numId w:val="1"/>
        </w:numPr>
        <w:rPr>
          <w:rFonts w:hint="eastAsia"/>
          <w:lang w:val="en-US" w:eastAsia="zh-CN"/>
        </w:rPr>
      </w:pPr>
      <w:r>
        <w:rPr>
          <w:rFonts w:hint="eastAsia"/>
          <w:lang w:val="en-US" w:eastAsia="zh-CN"/>
        </w:rPr>
        <w:t xml:space="preserve">猪肺线虫病是由后圆线虫寄生于猪的支气管和细支气管内引起的一种寄生虫病。病猪轻度感染时症状不明显，或仅表现为生长发育缓慢，被毛粗乱。严重感染时，病猪会出现咳嗽，初为单声干咳，后转为连续的湿咳，尤其在早晚、运动后或天气变化时咳嗽加剧，有时咳出的痰液中带有虫体。病猪呼吸急促，呈腹式呼吸，精神沉郁，食欲减退，消瘦，贫血，黏膜苍白，有的病猪还会出现流鼻涕、体温升高等症状。若继发细菌感染，病情会更加严重，可导致肺炎等疾病，病猪呼吸困难，甚至死亡。目前治疗猪肺线虫病可选用伊维菌素、阿维菌素、左旋咪唑等驱虫药物，可通过拌料、口服或注射的方式给药，根据病猪的体重和药物使用说明确定合适的剂量，驱虫后要注意观察病猪的症状变化，对于有咳嗽、呼吸困难等症状的病猪，可使用止咳平喘药物进行对症治疗，同时加强饲养管理，提供营养丰富、易消化的饲料和清洁的饮水，增强病猪的抵抗力。预防猪肺线虫病，需加强饲养管理，保持猪舍清洁干燥，定期对猪舍、用具等进行消毒，及时清理粪便并进行堆积发酵，杀灭粪便中的虫卵和幼虫。避免猪群接触被污染的水源和土壤，防止感染。控制猪舍内的蚯蚓数量，因为蚯蚓是猪肺线虫的中间宿主，可通过定期在猪舍周围撒石灰等方式减少蚯蚓滋生。对猪群定期进行驱虫，仔猪在2-3月龄时进行首次驱虫，间隔1-2个月后再驱虫一次；成年猪每3-6个月驱虫一次。新引进的猪只要进行隔离观察和驱虫，确认无感染后再混群饲养。 </w:t>
      </w:r>
    </w:p>
    <w:p w14:paraId="1DE5F607">
      <w:pPr>
        <w:numPr>
          <w:ilvl w:val="0"/>
          <w:numId w:val="1"/>
        </w:numPr>
        <w:rPr>
          <w:rFonts w:hint="eastAsia"/>
          <w:lang w:val="en-US" w:eastAsia="zh-CN"/>
        </w:rPr>
      </w:pPr>
      <w:r>
        <w:rPr>
          <w:rFonts w:hint="eastAsia"/>
          <w:lang w:val="en-US" w:eastAsia="zh-CN"/>
        </w:rPr>
        <w:t>猪鞭虫病是由猪毛首线虫（猪鞭虫）寄生于猪的盲肠和结肠引起的寄生虫病。轻度感染时病猪症状不明显，或仅表现为轻度的消化不良、生长发育迟缓。严重感染时，病猪精神沉郁，食欲减退甚至废绝，被毛粗乱无光泽，逐渐消瘦、贫血，黏膜苍白。病猪出现顽固性腹泻，粪便稀软或呈水样，常混有血液和黏液，有恶臭味，严重时肛门松弛，排便失禁。有的病猪腹痛，拱背，不愿站立和走动，生长发育受到严重影响，体重明显减轻，幼龄猪感染严重时可导致死亡。若继发其他细菌感染，病情会进一步加重。目前治疗猪鞭虫病可选用芬苯达唑、伊维菌素、阿苯达唑等驱虫药物，可通过拌料或口服的方式给药，根据猪的体重和药物使用说明确定合适剂量，驱虫后及时清理粪便并进行无害化处理，防止再次感染。对有腹泻、贫血等症状的病猪，可使用止泻药物和补充铁剂、维生素等进行对症治疗，同时加强饲养管理，提供营养丰富、易消化的饲料和清洁的饮水，增强病猪的抵抗力。预防猪鞭虫病，要加强饲养管理，保持猪舍清洁干燥，定期对猪舍、用具等进行消毒，及时清理粪便并进行堆积发酵，杀灭粪便中的虫卵。合理控制饲养密度，避免猪群过于拥挤。做好饲料和饮水的卫生管理，防止被虫卵污染。对猪群定期进行驱虫，仔猪在2-3月龄时进行首次驱虫，间隔1-2个月后再驱虫一次；成年猪每3-6个月驱虫一次。新引进的猪只要进行隔离观察和驱虫，确认无感染后再混群饲养，避免引入病原体。</w:t>
      </w:r>
    </w:p>
    <w:p w14:paraId="465868F5">
      <w:pPr>
        <w:numPr>
          <w:ilvl w:val="0"/>
          <w:numId w:val="1"/>
        </w:numPr>
        <w:rPr>
          <w:rFonts w:hint="eastAsia"/>
          <w:lang w:val="en-US" w:eastAsia="zh-CN"/>
        </w:rPr>
      </w:pPr>
      <w:r>
        <w:rPr>
          <w:rFonts w:hint="eastAsia"/>
          <w:lang w:val="en-US" w:eastAsia="zh-CN"/>
        </w:rPr>
        <w:t xml:space="preserve">猪棘头虫病是由蛭形巨吻棘头虫寄生于猪的小肠（主要是空肠）引起的一种寄生虫病。病猪轻度感染时症状不明显，严重感染时精神沉郁，食欲减退，生长发育缓慢，被毛粗乱无光泽。病猪逐渐消瘦、贫血，黏膜苍白，常表现出腹痛症状，拱背，有时出现呕吐，排出的粪便中可能带有黏液和血液。随着病情发展，病猪不愿走动，喜欢卧地，消化功能紊乱，腹泻与便秘交替出现，体重明显减轻，饲料转化率降低。如果棘头虫导致肠穿孔、肠粘连等严重并发症，病猪会出现体温升高、呼吸急促等全身症状，最终因衰竭而死亡。目前治疗猪棘头虫病可选用阿苯达唑、伊维菌素等驱虫药物，通过拌料或口服的方式给药，按照猪的体重和药物使用说明确定合适剂量，用药后及时清理粪便并进行无害化处理，防止再次感染。对于有腹痛、腹泻等症状的病猪，可使用相应的止痛、止泻药物进行对症治疗，同时加强饲养管理，提供营养丰富、易消化的饲料和清洁的饮水，增强病猪的抵抗力。预防猪棘头虫病，需加强饲养管理，保持猪舍清洁卫生，定期对猪舍、用具等进行消毒，及时清理粪便并进行堆积发酵，杀灭粪便中的虫卵。控制猪舍周围甲虫（棘头虫的中间宿主）的数量，可采取清理杂草、减少积水等措施破坏甲虫的生存环境。对猪群定期进行驱虫，仔猪在2-3月龄时进行首次驱虫，间隔1-2个月后再驱虫一次；成年猪每3-6个月驱虫一次。新引进的猪只要进行隔离观察和驱虫，确认无感染后再混群饲养，防止引入病原体。 </w:t>
      </w:r>
    </w:p>
    <w:p w14:paraId="2487055D">
      <w:pPr>
        <w:numPr>
          <w:ilvl w:val="0"/>
          <w:numId w:val="1"/>
        </w:numPr>
        <w:rPr>
          <w:rFonts w:hint="eastAsia"/>
          <w:lang w:val="en-US" w:eastAsia="zh-CN"/>
        </w:rPr>
      </w:pPr>
      <w:r>
        <w:rPr>
          <w:rFonts w:hint="eastAsia"/>
          <w:lang w:val="en-US" w:eastAsia="zh-CN"/>
        </w:rPr>
        <w:t xml:space="preserve">猪细颈囊尾蚴病是由泡状带绦虫的幼虫细颈囊尾蚴寄生于猪的肝脏、浆膜、肠系膜及网膜等处引起的寄生虫病。病猪轻度感染时一般无明显症状，严重感染时，尤其是仔猪，精神沉郁，食欲减退，生长发育受阻，被毛粗乱。若细颈囊尾蚴寄生在肝脏，可引起肝脏损伤，病猪可能出现黄疸症状，可视黏膜发黄，有的还会出现腹痛表现，拱背、不安。当大量细颈囊尾蚴寄生于肠系膜、网膜等部位时，可导致腹部膨大，触诊有波动感，病猪呼吸急促，行动迟缓。若继发腹膜炎等疾病，病猪体温升高，病情加剧，甚至死亡。目前治疗猪细颈囊尾蚴病可选用吡喹酮、阿苯达唑等药物，根据病猪体重和病情确定合适剂量，可拌料或口服给药。对于有黄疸、腹痛等症状的病猪，可进行对症治疗，如使用保肝利胆药物改善黄疸，使用止痛药物缓解腹痛等。同时加强饲养管理，给予营养丰富、易消化的饲料和清洁饮水，增强病猪抵抗力。预防猪细颈囊尾蚴病，需加强饲养管理，保持猪舍清洁卫生，定期对猪舍及用具消毒，及时清理粪便并进行无害化处理。防止猪接触到被泡状带绦虫虫卵污染的饲料、饮水和环境。对犬等终末宿主进行定期驱虫，避免犬粪便污染猪的生活环境，因为犬感染泡状带绦虫后会排出虫卵，猪吞食后可感染细颈囊尾蚴。对猪群定期进行驱虫，可在仔猪断奶后进行首次驱虫，之后每隔一定时间进行一次预防性驱虫。新引进的猪只要进行隔离观察和驱虫，确认无感染后再混群饲养，防止引入病原体。 </w:t>
      </w:r>
    </w:p>
    <w:p w14:paraId="0EF6E5FE">
      <w:pPr>
        <w:numPr>
          <w:ilvl w:val="0"/>
          <w:numId w:val="1"/>
        </w:numPr>
        <w:rPr>
          <w:rFonts w:hint="eastAsia"/>
          <w:lang w:val="en-US" w:eastAsia="zh-CN"/>
        </w:rPr>
      </w:pPr>
      <w:r>
        <w:rPr>
          <w:rFonts w:hint="eastAsia"/>
          <w:lang w:val="en-US" w:eastAsia="zh-CN"/>
        </w:rPr>
        <w:t xml:space="preserve">猪姜片吸虫病是由布氏姜片吸虫寄生于猪的小肠内所引起的一种寄生虫病。病猪轻度感染时症状不明显或仅表现为消化不良、生长缓慢、被毛粗乱。严重感染时，病猪精神萎靡，食欲减退甚至废绝，贫血，黏膜苍白，逐渐消瘦，眼睑、腹下等部位出现水肿。病猪常发生腹泻，粪便稀薄且混有黏液，有腥臭味，有时可见排出的粪便中有虫体。由于肠道受损，消化吸收功能紊乱，病猪生长发育严重受阻，体重减轻，饲料转化率降低。病猪还可能表现出腹痛，拱背，不安等症状，幼龄猪感染严重时可导致死亡。目前治疗猪姜片吸虫病可选用吡喹酮、硫双二氯酚等驱虫药物，按照病猪体重和药物使用说明确定合适的剂量，可采用拌料或口服的方式给药。驱虫后要及时清理粪便并进行堆积发酵，杀灭排出的虫卵和虫体，防止再次感染。对于有腹泻、贫血、水肿等症状的病猪，可进行对症治疗，如使用止泻药物控制腹泻，补充铁剂等改善贫血，使用利尿剂减轻水肿，同时加强饲养管理，提供营养丰富、易消化的饲料和清洁的饮水，增强病猪的抵抗力。预防猪姜片吸虫病，需加强饲养管理，保持猪舍及周围环境的清洁卫生，定期对猪舍、用具等进行消毒，及时清理粪便并进行无害化处理。控制猪舍附近水生植物的生长，因为扁卷螺是姜片吸虫的中间宿主，而水生植物是其附着的场所，可通过清理水生植物减少扁卷螺的滋生。禁止猪采食未经处理的水生饲料，防止感染。对猪群定期进行驱虫，仔猪在2-3月龄时进行首次驱虫，间隔1-2个月后再驱虫一次；成年猪每3-6个月驱虫一次。新引进的猪只要进行隔离观察和驱虫，确认无感染后再混群饲养，防止引入病原体。 </w:t>
      </w:r>
    </w:p>
    <w:p w14:paraId="4ABFC486">
      <w:pPr>
        <w:numPr>
          <w:ilvl w:val="0"/>
          <w:numId w:val="0"/>
        </w:numPr>
        <w:rPr>
          <w:rFonts w:hint="default"/>
          <w:lang w:val="en-US" w:eastAsia="zh-CN"/>
        </w:rPr>
      </w:pPr>
      <w:r>
        <w:rPr>
          <w:rFonts w:hint="eastAsia"/>
          <w:lang w:val="en-US" w:eastAsia="zh-CN"/>
        </w:rPr>
        <w:t>7、猪附红细胞体病是由附红细胞体寄生于猪红细胞表面、血浆及骨髓中引起的一种以贫血、黄疸和发热为主要特征的疾病。病猪初期精神沉郁，食欲减退，体温升高，可达 40℃-42℃，稽留热，被毛粗乱无光泽。随着病情发展，可视黏膜苍白或黄染，皮肤也出现发黄现象，尤其是耳部、颈部、腹部等部位皮肤明显发黄，有的还会出现紫红色瘀斑即</w:t>
      </w:r>
      <w:r>
        <w:rPr>
          <w:rFonts w:hint="eastAsia"/>
        </w:rPr>
        <w:t>猪的耳朵、腹部皮肤出现紫红色斑块</w:t>
      </w:r>
      <w:bookmarkStart w:id="0" w:name="_GoBack"/>
      <w:bookmarkEnd w:id="0"/>
      <w:r>
        <w:rPr>
          <w:rFonts w:hint="eastAsia"/>
          <w:lang w:val="en-US" w:eastAsia="zh-CN"/>
        </w:rPr>
        <w:t>。病猪呼吸困难，喘气，咳嗽，流清涕或脓性鼻涕。出现贫血症状，眼结膜苍白，血液稀薄，凝固不良。有的病猪出现腹泻，粪便呈水样或糊状，颜色异常，散发恶臭味，也可能出现便秘。仔猪感染后生长发育迟缓，体质虚弱，死亡率较高；怀孕母猪感染易发生流产、早产、死胎或产弱仔，产后母猪泌乳量减少或无乳。公猪感染后性欲减退，精液品质下降。目前治疗猪附红细胞体病，发现病猪后及时隔离，使用药物治疗，常用的药物有土霉素、多西环素、磺胺间甲氧嘧啶钠等，可肌肉注射或拌料饲喂，按规定的剂量和疗程使用。同时，给病猪补充营养，如静脉输注葡萄糖、维生素 C、维生素 B12 等，促进机体恢复，增强抵抗力，缓解贫血症状。对于有继发感染的病猪，使用相应的抗生素控制继发感染。加强饲养管理，提供优质、清洁的饲料和饮水，保持猪舍清洁、干燥、通风良好。预防猪附红细胞体病，加强饲养管理，保证饲料营养均衡，特别是要保证维生素和微量元素的充足供应，增强猪的抵抗力。做好猪舍的环境卫生工作，定期对猪舍、用具等进行消毒，杀灭病原体。避免猪群过度拥挤，保持合理的饲养密度。做好蚊虫、蜱虫等吸血昆虫的防控工作，因为这些昆虫是附红细胞体病的传播媒介，可使用杀虫剂定期对猪舍及周边环境进行喷洒。引进猪只时要严格检疫，隔离观察一段时间，确认无病后再混群饲养。定期对猪群进行血液检查，及时发现隐性感染猪只并采取相应措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AD9A40"/>
    <w:multiLevelType w:val="singleLevel"/>
    <w:tmpl w:val="D2AD9A4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B91251"/>
    <w:rsid w:val="166446DB"/>
    <w:rsid w:val="1BAE4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4321</Words>
  <Characters>4355</Characters>
  <Lines>0</Lines>
  <Paragraphs>0</Paragraphs>
  <TotalTime>0</TotalTime>
  <ScaleCrop>false</ScaleCrop>
  <LinksUpToDate>false</LinksUpToDate>
  <CharactersWithSpaces>4364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2025-03-10T07:53:00Z</dcterms:created>
  <dc:creator>ASUS</dc:creator>
  <cp:lastModifiedBy>Initial D</cp:lastModifiedBy>
  <dcterms:modified xsi:type="dcterms:W3CDTF">2025-03-11T12:54:04Z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eyJoZGlkIjoiMTJjZTU5ZDBlNDhhZGFhYTZiMGMyZWNmMThiZmMzYTEiLCJ1c2VySWQiOiI4Mzc1NTU1NjQifQ==</vt:lpwstr>
  </property>
  <property fmtid="{D5CDD505-2E9C-101B-9397-08002B2CF9AE}" pid="4" name="ICV">
    <vt:lpwstr>2BA4E56944DA4FE685F82EDBF46D6F75_12</vt:lpwstr>
  </property>
</Properties>
</file>