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3A47B4" w14:textId="77777777" w:rsidR="00816EC6" w:rsidRDefault="00693E30" w:rsidP="00693E30">
      <w:pPr>
        <w:contextualSpacing/>
      </w:pPr>
      <w:r>
        <w:t>Yunlu Li</w:t>
      </w:r>
    </w:p>
    <w:p w14:paraId="3CDD8AD3" w14:textId="77777777" w:rsidR="00693E30" w:rsidRDefault="00693E30" w:rsidP="00693E30">
      <w:pPr>
        <w:contextualSpacing/>
      </w:pPr>
      <w:r>
        <w:t>STAT 5120</w:t>
      </w:r>
    </w:p>
    <w:p w14:paraId="1A23909A" w14:textId="77777777" w:rsidR="00693E30" w:rsidRDefault="00693E30" w:rsidP="00693E30">
      <w:pPr>
        <w:contextualSpacing/>
      </w:pPr>
      <w:r>
        <w:t>Homework 9</w:t>
      </w:r>
    </w:p>
    <w:p w14:paraId="616F3684" w14:textId="77777777" w:rsidR="00693E30" w:rsidRDefault="00693E30" w:rsidP="00693E30">
      <w:pPr>
        <w:contextualSpacing/>
      </w:pPr>
    </w:p>
    <w:p w14:paraId="028B463D" w14:textId="77777777" w:rsidR="00693E30" w:rsidRDefault="00693E30" w:rsidP="00693E30">
      <w:pPr>
        <w:contextualSpacing/>
      </w:pPr>
      <w:r>
        <w:t>1. (a)</w:t>
      </w:r>
      <w:r w:rsidR="006D50FA">
        <w:t xml:space="preserve"> </w:t>
      </w:r>
      <w:r w:rsidR="00930D9E">
        <w:t xml:space="preserve">Logistic regression is appropriate because log odds and log dose seem to have linear relationship. </w:t>
      </w:r>
    </w:p>
    <w:p w14:paraId="3412554C" w14:textId="77777777" w:rsidR="00930D9E" w:rsidRDefault="00930D9E" w:rsidP="00693E30">
      <w:pPr>
        <w:contextualSpacing/>
      </w:pPr>
      <w:r w:rsidRPr="00930D9E">
        <w:drawing>
          <wp:inline distT="0" distB="0" distL="0" distR="0" wp14:anchorId="7CF0B595" wp14:editId="39731110">
            <wp:extent cx="2105761" cy="2330104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2103" cy="233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14DC" w14:textId="77777777" w:rsidR="00930D9E" w:rsidRDefault="00930D9E" w:rsidP="00693E30">
      <w:pPr>
        <w:contextualSpacing/>
      </w:pPr>
      <w:r>
        <w:t xml:space="preserve">(b)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1-π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=-2.64367+0.67399*logdose</m:t>
        </m:r>
      </m:oMath>
    </w:p>
    <w:p w14:paraId="60B01B01" w14:textId="77777777" w:rsidR="00E81655" w:rsidRDefault="00E81655" w:rsidP="00693E30">
      <w:pPr>
        <w:contextualSpacing/>
      </w:pPr>
      <w:r w:rsidRPr="00E81655">
        <w:drawing>
          <wp:inline distT="0" distB="0" distL="0" distR="0" wp14:anchorId="0E625713" wp14:editId="6DB33995">
            <wp:extent cx="3480435" cy="192874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11" cy="193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E275" w14:textId="77777777" w:rsidR="00586E4B" w:rsidRDefault="001C02ED" w:rsidP="00693E30">
      <w:pPr>
        <w:contextualSpacing/>
      </w:pPr>
      <w:r>
        <w:t xml:space="preserve">(c) </w:t>
      </w:r>
      <w:r w:rsidR="00586E4B">
        <w:t>The estimated log odds of death increases by 0.67399 if log dose level increases by 1.</w:t>
      </w:r>
    </w:p>
    <w:p w14:paraId="72E48E53" w14:textId="77777777" w:rsidR="001C02ED" w:rsidRPr="0000402B" w:rsidRDefault="00586E4B" w:rsidP="00693E30">
      <w:pPr>
        <w:contextualSpacing/>
        <w:rPr>
          <w:lang w:val="es-ES"/>
        </w:rPr>
      </w:pPr>
      <w:r w:rsidRPr="0000402B">
        <w:rPr>
          <w:lang w:val="es-ES"/>
        </w:rPr>
        <w:t xml:space="preserve">(d) </w:t>
      </w:r>
      <w:proofErr w:type="spellStart"/>
      <w:r w:rsidRPr="0000402B">
        <w:rPr>
          <w:lang w:val="es-ES"/>
        </w:rPr>
        <w:t>estimated</w:t>
      </w:r>
      <w:proofErr w:type="spellEnd"/>
      <w:r w:rsidRPr="0000402B">
        <w:rPr>
          <w:lang w:val="es-ES"/>
        </w:rPr>
        <w:t xml:space="preserve"> </w:t>
      </w:r>
      <w:proofErr w:type="spellStart"/>
      <w:r w:rsidRPr="0000402B">
        <w:rPr>
          <w:lang w:val="es-ES"/>
        </w:rPr>
        <w:t>odds</w:t>
      </w:r>
      <w:proofErr w:type="spellEnd"/>
      <w:r w:rsidR="00243B40" w:rsidRPr="0000402B">
        <w:rPr>
          <w:lang w:val="es-ES"/>
        </w:rPr>
        <w:t xml:space="preserve"> </w:t>
      </w:r>
      <m:oMath>
        <m:sSup>
          <m:sSupPr>
            <m:ctrlPr>
              <w:rPr>
                <w:rFonts w:ascii="Cambria Math" w:hAnsi="Cambria Math"/>
                <w:lang w:val="es-E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=e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s-ES"/>
              </w:rPr>
              <m:t>-2.64367+0.67399*2</m:t>
            </m:r>
          </m:sup>
        </m:sSup>
        <m:r>
          <m:rPr>
            <m:sty m:val="p"/>
          </m:rPr>
          <w:rPr>
            <w:rFonts w:ascii="Cambria Math" w:hAnsi="Cambria Math"/>
            <w:lang w:val="es-ES"/>
          </w:rPr>
          <m:t>=0.2737</m:t>
        </m:r>
      </m:oMath>
      <w:r w:rsidR="0000402B" w:rsidRPr="0000402B">
        <w:rPr>
          <w:lang w:val="es-ES"/>
        </w:rPr>
        <w:t>1</w:t>
      </w:r>
    </w:p>
    <w:p w14:paraId="4534EE9A" w14:textId="77777777" w:rsidR="00586E4B" w:rsidRPr="0000402B" w:rsidRDefault="00586E4B" w:rsidP="00693E30">
      <w:pPr>
        <w:contextualSpacing/>
        <w:rPr>
          <w:lang w:val="es-ES"/>
        </w:rPr>
      </w:pPr>
      <w:r w:rsidRPr="0000402B">
        <w:rPr>
          <w:lang w:val="es-ES"/>
        </w:rPr>
        <w:t xml:space="preserve">(e) </w:t>
      </w:r>
      <m:oMath>
        <m:r>
          <m:rPr>
            <m:sty m:val="p"/>
          </m:rPr>
          <w:rPr>
            <w:rFonts w:ascii="Cambria Math" w:hAnsi="Cambria Math"/>
            <w:lang w:val="es-ES"/>
          </w:rPr>
          <m:t>π</m:t>
        </m:r>
        <m:r>
          <m:rPr>
            <m:sty m:val="p"/>
          </m:rPr>
          <w:rPr>
            <w:rFonts w:ascii="Cambria Math" w:hAnsi="Cambria Math"/>
            <w:lang w:val="es-ES"/>
          </w:rPr>
          <m:t xml:space="preserve"> 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val="es-E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-2.64367+0.67399*2</m:t>
                </m:r>
              </m:sup>
            </m:sSup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 xml:space="preserve">1+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ES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ES"/>
                      </w:rPr>
                      <m:t>-2.64367+0.67399*2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 xml:space="preserve"> 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lang w:val="es-ES"/>
          </w:rPr>
          <m:t>=0.21489</m:t>
        </m:r>
      </m:oMath>
    </w:p>
    <w:p w14:paraId="1AB26BE1" w14:textId="77777777" w:rsidR="00243B40" w:rsidRPr="0000402B" w:rsidRDefault="00243B40" w:rsidP="00693E30">
      <w:pPr>
        <w:contextualSpacing/>
      </w:pPr>
      <w:r w:rsidRPr="0000402B">
        <w:t xml:space="preserve">(f) </w:t>
      </w:r>
      <m:oMath>
        <m:r>
          <m:rPr>
            <m:sty m:val="p"/>
          </m:rPr>
          <w:rPr>
            <w:rFonts w:ascii="Cambria Math" w:hAnsi="Cambria Math"/>
          </w:rPr>
          <m:t>0.27371*</m:t>
        </m:r>
        <m:sSup>
          <m:sSupPr>
            <m:ctrlPr>
              <w:rPr>
                <w:rFonts w:ascii="Cambria Math" w:hAnsi="Cambria Math"/>
                <w:lang w:val="es-E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0.67399</m:t>
            </m:r>
          </m:sup>
        </m:sSup>
        <m:r>
          <m:rPr>
            <m:sty m:val="p"/>
          </m:rPr>
          <w:rPr>
            <w:rFonts w:ascii="Cambria Math" w:hAnsi="Cambria Math"/>
          </w:rPr>
          <m:t>=0.</m:t>
        </m:r>
        <m:r>
          <m:rPr>
            <m:sty m:val="p"/>
          </m:rPr>
          <w:rPr>
            <w:rFonts w:ascii="Cambria Math" w:hAnsi="Cambria Math"/>
          </w:rPr>
          <m:t>53703</m:t>
        </m:r>
      </m:oMath>
    </w:p>
    <w:p w14:paraId="49E159B9" w14:textId="77777777" w:rsidR="00693E30" w:rsidRDefault="0000402B" w:rsidP="00693E30">
      <w:pPr>
        <w:contextualSpacing/>
      </w:pPr>
      <w:r>
        <w:t xml:space="preserve">(g) 95% CI </w:t>
      </w:r>
      <m:oMath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0.67399</m:t>
        </m:r>
        <m:r>
          <m:rPr>
            <m:sty m:val="p"/>
          </m:rPr>
          <w:rPr>
            <w:rFonts w:ascii="Cambria Math" w:hAnsi="Cambria Math"/>
          </w:rPr>
          <m:t>±</m:t>
        </m:r>
        <m:r>
          <m:rPr>
            <m:sty m:val="p"/>
          </m:rPr>
          <w:rPr>
            <w:rFonts w:ascii="Cambria Math"/>
          </w:rPr>
          <m:t>1.96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0.03911</m:t>
        </m:r>
        <w:proofErr w:type="gramStart"/>
        <m:r>
          <m:rPr>
            <m:sty m:val="p"/>
          </m:rPr>
          <w:rPr>
            <w:rFonts w:ascii="Cambria Math"/>
          </w:rPr>
          <m:t>=(</m:t>
        </m:r>
        <w:proofErr w:type="gramEnd"/>
        <m:r>
          <m:rPr>
            <m:sty m:val="p"/>
          </m:rPr>
          <w:rPr>
            <w:rFonts w:ascii="Cambria Math"/>
          </w:rPr>
          <m:t>0.5973344</m:t>
        </m:r>
        <m:r>
          <m:rPr>
            <m:sty m:val="p"/>
          </m:rPr>
          <w:rPr>
            <w:rFonts w:ascii="Cambria Math"/>
          </w:rPr>
          <m:t>, 0.7506456)</m:t>
        </m:r>
      </m:oMath>
    </w:p>
    <w:p w14:paraId="653BF6E1" w14:textId="77777777" w:rsidR="006F5BEB" w:rsidRDefault="006F5BEB" w:rsidP="006F5BEB">
      <w:r>
        <w:t xml:space="preserve">By </w:t>
      </w:r>
      <w:proofErr w:type="spellStart"/>
      <w:r>
        <w:t>exponentiating</w:t>
      </w:r>
      <w:proofErr w:type="spellEnd"/>
      <w:r>
        <w:t xml:space="preserve"> the limits of CI, we have (</w:t>
      </w:r>
      <w:r w:rsidRPr="006F5BEB">
        <w:t xml:space="preserve">1.81726822823, </w:t>
      </w:r>
      <w:r w:rsidRPr="006F5BEB">
        <w:t>2.1183671931</w:t>
      </w:r>
      <w:r>
        <w:t>).</w:t>
      </w:r>
    </w:p>
    <w:p w14:paraId="487B0C6D" w14:textId="77777777" w:rsidR="006F5BEB" w:rsidRPr="006F5BEB" w:rsidRDefault="006F5BEB" w:rsidP="006F5BEB">
      <w:pPr>
        <w:rPr>
          <w:rFonts w:eastAsia="Times New Roman"/>
        </w:rPr>
      </w:pPr>
      <w:r>
        <w:t xml:space="preserve">We are 95% confident that odds of death increases by a multiplicative factor with values between </w:t>
      </w:r>
      <w:r w:rsidRPr="006F5BEB">
        <w:t>1.81726822823</w:t>
      </w:r>
      <w:r>
        <w:t xml:space="preserve"> and</w:t>
      </w:r>
      <w:r w:rsidRPr="006F5BEB">
        <w:t xml:space="preserve"> 2.1183671931</w:t>
      </w:r>
      <w:r>
        <w:t xml:space="preserve"> if log dose level increases by 1. </w:t>
      </w:r>
    </w:p>
    <w:p w14:paraId="339880A6" w14:textId="77777777" w:rsidR="00693E30" w:rsidRDefault="006F5BEB" w:rsidP="00693E30">
      <w:pPr>
        <w:contextualSpacing/>
      </w:pPr>
      <w:r>
        <w:t xml:space="preserve">(h)  </w:t>
      </w:r>
      <w:r w:rsidR="00343010">
        <w:t>H</w:t>
      </w:r>
      <w:r w:rsidR="00343010">
        <w:rPr>
          <w:vertAlign w:val="subscript"/>
        </w:rPr>
        <w:t>0</w:t>
      </w:r>
      <w:r w:rsidR="00343010">
        <w:t>: Our model is reasonably adequate; H</w:t>
      </w:r>
      <w:r w:rsidR="00343010">
        <w:rPr>
          <w:vertAlign w:val="subscript"/>
        </w:rPr>
        <w:t>a</w:t>
      </w:r>
      <w:r w:rsidR="00343010">
        <w:t xml:space="preserve">: Our model does not fit data well. </w:t>
      </w:r>
    </w:p>
    <w:p w14:paraId="7C8C2BFB" w14:textId="77777777" w:rsidR="00343010" w:rsidRDefault="00343010" w:rsidP="00693E30">
      <w:pPr>
        <w:contextualSpacing/>
      </w:pPr>
      <w:r>
        <w:t xml:space="preserve">Using Pearson’s test, </w:t>
      </w:r>
      <w:r w:rsidR="004716D7">
        <w:t>we have X</w:t>
      </w:r>
      <w:r w:rsidR="004716D7">
        <w:rPr>
          <w:vertAlign w:val="superscript"/>
        </w:rPr>
        <w:t>2</w:t>
      </w:r>
      <w:r w:rsidR="004716D7">
        <w:t>=</w:t>
      </w:r>
      <w:r w:rsidR="004716D7" w:rsidRPr="004716D7">
        <w:t xml:space="preserve"> 1.451786</w:t>
      </w:r>
      <w:r w:rsidR="004716D7">
        <w:t xml:space="preserve">. The associated p-value is </w:t>
      </w:r>
      <w:r w:rsidR="004716D7" w:rsidRPr="004716D7">
        <w:t>0.8351462</w:t>
      </w:r>
      <w:r w:rsidR="004716D7">
        <w:t xml:space="preserve">, so we cannot reject the null. We conclude our model is reasonably adequate. </w:t>
      </w:r>
    </w:p>
    <w:p w14:paraId="2880278F" w14:textId="77777777" w:rsidR="004716D7" w:rsidRPr="00E921CA" w:rsidRDefault="004716D7" w:rsidP="00693E30">
      <w:pPr>
        <w:contextualSpacing/>
      </w:pPr>
      <w:r>
        <w:t xml:space="preserve">Using deviance goodness, </w:t>
      </w:r>
      <w:r w:rsidR="00E921CA">
        <w:t>we have G</w:t>
      </w:r>
      <w:r w:rsidR="00E921CA">
        <w:rPr>
          <w:vertAlign w:val="superscript"/>
        </w:rPr>
        <w:t>2</w:t>
      </w:r>
      <w:r w:rsidR="00E921CA">
        <w:t xml:space="preserve">=1.4491. The associated p-value is </w:t>
      </w:r>
      <w:r w:rsidR="00E921CA" w:rsidRPr="00E921CA">
        <w:t>0.8356191</w:t>
      </w:r>
      <w:r w:rsidR="00E921CA">
        <w:t xml:space="preserve">, </w:t>
      </w:r>
      <w:r w:rsidR="00E921CA">
        <w:t>so we cannot reject the null. We conclude our</w:t>
      </w:r>
      <w:r w:rsidR="00E921CA">
        <w:t xml:space="preserve"> model is reasonably adequate. </w:t>
      </w:r>
      <w:bookmarkStart w:id="0" w:name="_GoBack"/>
      <w:bookmarkEnd w:id="0"/>
    </w:p>
    <w:p w14:paraId="577A57AA" w14:textId="77777777" w:rsidR="00693E30" w:rsidRPr="0000402B" w:rsidRDefault="00693E30" w:rsidP="00693E30">
      <w:pPr>
        <w:contextualSpacing/>
      </w:pPr>
    </w:p>
    <w:p w14:paraId="0B81EFE0" w14:textId="77777777" w:rsidR="00693E30" w:rsidRDefault="00693E30" w:rsidP="00693E30">
      <w:pPr>
        <w:contextualSpacing/>
      </w:pPr>
      <w:r>
        <w:lastRenderedPageBreak/>
        <w:t>2. (</w:t>
      </w:r>
      <w:proofErr w:type="spellStart"/>
      <w:r>
        <w:t>a</w:t>
      </w:r>
      <w:proofErr w:type="spellEnd"/>
      <w:r>
        <w:t xml:space="preserve">) </w:t>
      </w:r>
      <w:r w:rsidR="00224FB7">
        <w:t xml:space="preserve">The estimated log odds of a client ever receiving a flu shot </w:t>
      </w:r>
      <w:r w:rsidR="005C4F38">
        <w:t xml:space="preserve">for </w:t>
      </w:r>
      <w:r w:rsidR="00A94D43">
        <w:t xml:space="preserve">males </w:t>
      </w:r>
      <w:r w:rsidR="005C4F38">
        <w:t xml:space="preserve">is 0.43397 higher </w:t>
      </w:r>
      <w:r w:rsidR="00A94D43">
        <w:t xml:space="preserve">than for females, for given age and health awareness. </w:t>
      </w:r>
    </w:p>
    <w:p w14:paraId="12DC130F" w14:textId="77777777" w:rsidR="00A94D43" w:rsidRDefault="00A94D43" w:rsidP="00693E30">
      <w:pPr>
        <w:contextualSpacing/>
      </w:pPr>
    </w:p>
    <w:p w14:paraId="1FD3E025" w14:textId="77777777" w:rsidR="00EA4096" w:rsidRPr="00EA4096" w:rsidRDefault="00A94D43" w:rsidP="00EA4096">
      <w:pPr>
        <w:pStyle w:val="p1"/>
        <w:rPr>
          <w:rFonts w:asciiTheme="minorHAnsi" w:hAnsiTheme="minorHAnsi" w:cstheme="minorBidi"/>
          <w:sz w:val="24"/>
          <w:szCs w:val="24"/>
        </w:rPr>
      </w:pPr>
      <w:r w:rsidRPr="00EA4096">
        <w:rPr>
          <w:rFonts w:asciiTheme="minorHAnsi" w:hAnsiTheme="minorHAnsi" w:cstheme="minorBidi"/>
          <w:sz w:val="24"/>
          <w:szCs w:val="24"/>
        </w:rPr>
        <w:t xml:space="preserve">(b) </w:t>
      </w:r>
      <w:r w:rsidR="004C6429" w:rsidRPr="00EA4096">
        <w:rPr>
          <w:rFonts w:asciiTheme="minorHAnsi" w:hAnsiTheme="minorHAnsi" w:cstheme="minorBidi" w:hint="eastAsia"/>
          <w:sz w:val="24"/>
          <w:szCs w:val="24"/>
        </w:rPr>
        <w:t>Z</w:t>
      </w:r>
      <w:r w:rsidR="004C6429" w:rsidRPr="00EA4096">
        <w:rPr>
          <w:rFonts w:asciiTheme="minorHAnsi" w:hAnsiTheme="minorHAnsi" w:cstheme="minorBidi"/>
          <w:sz w:val="24"/>
          <w:szCs w:val="24"/>
        </w:rPr>
        <w:t xml:space="preserve"> = </w:t>
      </w:r>
      <w:r w:rsidR="001B3FD5" w:rsidRPr="00EA4096">
        <w:rPr>
          <w:rFonts w:asciiTheme="minorHAnsi" w:hAnsiTheme="minorHAnsi" w:cstheme="minorBidi"/>
          <w:sz w:val="24"/>
          <w:szCs w:val="24"/>
        </w:rPr>
        <w:t>0.43397</w:t>
      </w:r>
      <w:r w:rsidR="006C770F" w:rsidRPr="00EA4096">
        <w:rPr>
          <w:rFonts w:asciiTheme="minorHAnsi" w:hAnsiTheme="minorHAnsi" w:cstheme="minorBidi" w:hint="eastAsia"/>
          <w:sz w:val="24"/>
          <w:szCs w:val="24"/>
        </w:rPr>
        <w:t>/0.52179 = 0.83169</w:t>
      </w:r>
      <w:r w:rsidR="006C770F" w:rsidRPr="00EA4096">
        <w:rPr>
          <w:rFonts w:asciiTheme="minorHAnsi" w:hAnsiTheme="minorHAnsi" w:cstheme="minorBidi"/>
          <w:sz w:val="24"/>
          <w:szCs w:val="24"/>
        </w:rPr>
        <w:t xml:space="preserve">. </w:t>
      </w:r>
      <w:r w:rsidR="0026126D" w:rsidRPr="00EA4096">
        <w:rPr>
          <w:rFonts w:asciiTheme="minorHAnsi" w:hAnsiTheme="minorHAnsi" w:cstheme="minorBidi"/>
          <w:sz w:val="24"/>
          <w:szCs w:val="24"/>
        </w:rPr>
        <w:t>The p-value is 0.40540 &gt; 0.05</w:t>
      </w:r>
      <w:r w:rsidR="00EA4096" w:rsidRPr="00EA4096">
        <w:rPr>
          <w:rFonts w:asciiTheme="minorHAnsi" w:hAnsiTheme="minorHAnsi" w:cstheme="minorBidi"/>
          <w:sz w:val="24"/>
          <w:szCs w:val="24"/>
        </w:rPr>
        <w:t xml:space="preserve">, so we cannot reject the null. We conclude that </w:t>
      </w:r>
      <w:r w:rsidR="00EA4096">
        <w:rPr>
          <w:rFonts w:asciiTheme="minorHAnsi" w:hAnsiTheme="minorHAnsi" w:cstheme="minorBidi"/>
          <w:sz w:val="24"/>
          <w:szCs w:val="24"/>
        </w:rPr>
        <w:t>gender is not</w:t>
      </w:r>
      <w:r w:rsidR="00EA4096" w:rsidRPr="00EA4096">
        <w:rPr>
          <w:rFonts w:asciiTheme="minorHAnsi" w:hAnsiTheme="minorHAnsi" w:cstheme="minorBidi"/>
          <w:sz w:val="24"/>
          <w:szCs w:val="24"/>
        </w:rPr>
        <w:t xml:space="preserve"> signi</w:t>
      </w:r>
      <w:r w:rsidR="00EA4096">
        <w:rPr>
          <w:rFonts w:asciiTheme="minorHAnsi" w:hAnsiTheme="minorHAnsi" w:cstheme="minorBidi"/>
          <w:sz w:val="24"/>
          <w:szCs w:val="24"/>
        </w:rPr>
        <w:t>fi</w:t>
      </w:r>
      <w:r w:rsidR="00EA4096" w:rsidRPr="00EA4096">
        <w:rPr>
          <w:rFonts w:asciiTheme="minorHAnsi" w:hAnsiTheme="minorHAnsi" w:cstheme="minorBidi"/>
          <w:sz w:val="24"/>
          <w:szCs w:val="24"/>
        </w:rPr>
        <w:t xml:space="preserve">cant </w:t>
      </w:r>
      <w:r w:rsidR="00EA4096">
        <w:rPr>
          <w:rFonts w:asciiTheme="minorHAnsi" w:hAnsiTheme="minorHAnsi" w:cstheme="minorBidi"/>
          <w:sz w:val="24"/>
          <w:szCs w:val="24"/>
        </w:rPr>
        <w:t>in predicting</w:t>
      </w:r>
      <w:r w:rsidR="00EA4096" w:rsidRPr="00EA4096">
        <w:rPr>
          <w:rFonts w:asciiTheme="minorHAnsi" w:hAnsiTheme="minorHAnsi" w:cstheme="minorBidi"/>
          <w:sz w:val="24"/>
          <w:szCs w:val="24"/>
        </w:rPr>
        <w:t xml:space="preserve"> the probability of getting</w:t>
      </w:r>
    </w:p>
    <w:p w14:paraId="1E4AC00A" w14:textId="77777777" w:rsidR="00EA4096" w:rsidRDefault="00EA4096" w:rsidP="00EA4096">
      <w:pPr>
        <w:pStyle w:val="p1"/>
        <w:rPr>
          <w:rFonts w:asciiTheme="minorHAnsi" w:hAnsiTheme="minorHAnsi" w:cstheme="minorBidi"/>
          <w:sz w:val="24"/>
          <w:szCs w:val="24"/>
        </w:rPr>
      </w:pPr>
      <w:r w:rsidRPr="00EA4096">
        <w:rPr>
          <w:rFonts w:asciiTheme="minorHAnsi" w:hAnsiTheme="minorHAnsi" w:cstheme="minorBidi"/>
          <w:sz w:val="24"/>
          <w:szCs w:val="24"/>
        </w:rPr>
        <w:t xml:space="preserve">a </w:t>
      </w:r>
      <w:r>
        <w:rPr>
          <w:rFonts w:asciiTheme="minorHAnsi" w:hAnsiTheme="minorHAnsi" w:cstheme="minorBidi"/>
          <w:sz w:val="24"/>
          <w:szCs w:val="24"/>
        </w:rPr>
        <w:t>fl</w:t>
      </w:r>
      <w:r w:rsidRPr="00EA4096">
        <w:rPr>
          <w:rFonts w:asciiTheme="minorHAnsi" w:hAnsiTheme="minorHAnsi" w:cstheme="minorBidi"/>
          <w:sz w:val="24"/>
          <w:szCs w:val="24"/>
        </w:rPr>
        <w:t xml:space="preserve">u shot, </w:t>
      </w:r>
      <w:r>
        <w:rPr>
          <w:rFonts w:asciiTheme="minorHAnsi" w:hAnsiTheme="minorHAnsi" w:cstheme="minorBidi"/>
          <w:sz w:val="24"/>
          <w:szCs w:val="24"/>
        </w:rPr>
        <w:t xml:space="preserve">for </w:t>
      </w:r>
      <w:r w:rsidRPr="00EA4096">
        <w:rPr>
          <w:rFonts w:asciiTheme="minorHAnsi" w:hAnsiTheme="minorHAnsi" w:cstheme="minorBidi"/>
          <w:sz w:val="24"/>
          <w:szCs w:val="24"/>
        </w:rPr>
        <w:t xml:space="preserve">given age and </w:t>
      </w:r>
      <w:r>
        <w:rPr>
          <w:rFonts w:asciiTheme="minorHAnsi" w:hAnsiTheme="minorHAnsi" w:cstheme="minorBidi"/>
          <w:sz w:val="24"/>
          <w:szCs w:val="24"/>
        </w:rPr>
        <w:t xml:space="preserve">health </w:t>
      </w:r>
      <w:r w:rsidRPr="00EA4096">
        <w:rPr>
          <w:rFonts w:asciiTheme="minorHAnsi" w:hAnsiTheme="minorHAnsi" w:cstheme="minorBidi"/>
          <w:sz w:val="24"/>
          <w:szCs w:val="24"/>
        </w:rPr>
        <w:t>awareness.</w:t>
      </w:r>
    </w:p>
    <w:p w14:paraId="34B5F5E2" w14:textId="77777777" w:rsidR="00EA4096" w:rsidRDefault="00EA4096" w:rsidP="00EA4096">
      <w:pPr>
        <w:pStyle w:val="p1"/>
        <w:rPr>
          <w:rFonts w:asciiTheme="minorHAnsi" w:hAnsiTheme="minorHAnsi" w:cstheme="minorBidi"/>
          <w:sz w:val="24"/>
          <w:szCs w:val="24"/>
        </w:rPr>
      </w:pPr>
    </w:p>
    <w:p w14:paraId="43A6A60F" w14:textId="77777777" w:rsidR="00EA4096" w:rsidRDefault="00EA4096" w:rsidP="00EA4096">
      <w:pPr>
        <w:pStyle w:val="p1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 xml:space="preserve">(c) </w:t>
      </w:r>
      <m:oMath>
        <m:sSub>
          <m:sSubPr>
            <m:ctrlPr>
              <w:rPr>
                <w:rFonts w:ascii="Cambria Math" w:hAnsi="Cambria Math" w:cstheme="min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inorBid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in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in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Bidi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in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Bidi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in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inorBidi"/>
            <w:sz w:val="24"/>
            <w:szCs w:val="24"/>
          </w:rPr>
          <m:t>=0</m:t>
        </m:r>
      </m:oMath>
      <w:r w:rsidR="00236BB2">
        <w:rPr>
          <w:rFonts w:asciiTheme="minorHAnsi" w:hAnsiTheme="minorHAnsi" w:cstheme="minorBidi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theme="min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inorBid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theme="minorBidi"/>
            <w:sz w:val="24"/>
            <w:szCs w:val="24"/>
          </w:rPr>
          <m:t>:</m:t>
        </m:r>
      </m:oMath>
      <w:r w:rsidR="00236BB2">
        <w:rPr>
          <w:rFonts w:asciiTheme="minorHAnsi" w:hAnsiTheme="minorHAnsi" w:cstheme="minorBidi"/>
          <w:sz w:val="24"/>
          <w:szCs w:val="24"/>
        </w:rPr>
        <w:t xml:space="preserve"> at least one of </w:t>
      </w:r>
      <m:oMath>
        <m:sSub>
          <m:sSubPr>
            <m:ctrlPr>
              <w:rPr>
                <w:rFonts w:ascii="Cambria Math" w:hAnsi="Cambria Math" w:cstheme="min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Bidi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inorBidi"/>
                <w:sz w:val="24"/>
                <w:szCs w:val="24"/>
              </w:rPr>
              <m:t>1</m:t>
            </m:r>
          </m:sub>
        </m:sSub>
      </m:oMath>
      <w:r w:rsidR="00236BB2">
        <w:rPr>
          <w:rFonts w:asciiTheme="minorHAnsi" w:hAnsiTheme="minorHAnsi" w:cstheme="minorBidi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theme="min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Bidi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inorBidi"/>
                <w:sz w:val="24"/>
                <w:szCs w:val="24"/>
              </w:rPr>
              <m:t>3</m:t>
            </m:r>
          </m:sub>
        </m:sSub>
      </m:oMath>
      <w:r w:rsidR="00236BB2">
        <w:rPr>
          <w:rFonts w:asciiTheme="minorHAnsi" w:hAnsiTheme="minorHAnsi" w:cstheme="minorBidi"/>
          <w:sz w:val="24"/>
          <w:szCs w:val="24"/>
        </w:rPr>
        <w:t xml:space="preserve"> </w:t>
      </w:r>
      <w:r w:rsidR="00236BB2">
        <w:rPr>
          <w:rFonts w:asciiTheme="minorHAnsi" w:hAnsiTheme="minorHAnsi" w:cstheme="minorBidi"/>
          <w:sz w:val="24"/>
          <w:szCs w:val="24"/>
        </w:rPr>
        <w:t xml:space="preserve">is </w:t>
      </w:r>
      <w:proofErr w:type="gramStart"/>
      <w:r w:rsidR="00236BB2">
        <w:rPr>
          <w:rFonts w:asciiTheme="minorHAnsi" w:hAnsiTheme="minorHAnsi" w:cstheme="minorBidi"/>
          <w:sz w:val="24"/>
          <w:szCs w:val="24"/>
        </w:rPr>
        <w:t>non zero</w:t>
      </w:r>
      <w:proofErr w:type="gramEnd"/>
      <w:r w:rsidR="00236BB2">
        <w:rPr>
          <w:rFonts w:asciiTheme="minorHAnsi" w:hAnsiTheme="minorHAnsi" w:cstheme="minorBidi"/>
          <w:sz w:val="24"/>
          <w:szCs w:val="24"/>
        </w:rPr>
        <w:t>.</w:t>
      </w:r>
    </w:p>
    <w:p w14:paraId="6B3D67CF" w14:textId="77777777" w:rsidR="00236BB2" w:rsidRDefault="00236BB2" w:rsidP="00EA4096">
      <w:pPr>
        <w:pStyle w:val="p1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 xml:space="preserve">Test statistics: </w:t>
      </w:r>
      <m:oMath>
        <m:r>
          <w:rPr>
            <w:rFonts w:ascii="Cambria Math" w:hAnsi="Cambria Math" w:cstheme="minorBidi"/>
            <w:sz w:val="24"/>
            <w:szCs w:val="24"/>
          </w:rPr>
          <m:t>∆</m:t>
        </m:r>
        <m:sSup>
          <m:sSupPr>
            <m:ctrlPr>
              <w:rPr>
                <w:rFonts w:ascii="Cambria Math" w:hAnsi="Cambria Math" w:cstheme="min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Bidi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theme="minorBid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Bidi"/>
            <w:sz w:val="24"/>
            <w:szCs w:val="24"/>
          </w:rPr>
          <m:t>=113.2-105.09=8.11</m:t>
        </m:r>
      </m:oMath>
    </w:p>
    <w:p w14:paraId="2DC472A7" w14:textId="77777777" w:rsidR="00EA4096" w:rsidRDefault="00916450" w:rsidP="00EA4096">
      <w:pPr>
        <w:pStyle w:val="p1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 xml:space="preserve">The associated p-value is </w:t>
      </w:r>
      <w:r w:rsidRPr="00916450">
        <w:rPr>
          <w:rFonts w:asciiTheme="minorHAnsi" w:hAnsiTheme="minorHAnsi" w:cstheme="minorBidi"/>
          <w:sz w:val="24"/>
          <w:szCs w:val="24"/>
        </w:rPr>
        <w:t>0.01733548</w:t>
      </w:r>
      <w:r>
        <w:rPr>
          <w:rFonts w:asciiTheme="minorHAnsi" w:hAnsiTheme="minorHAnsi" w:cstheme="minorBidi"/>
          <w:sz w:val="24"/>
          <w:szCs w:val="24"/>
        </w:rPr>
        <w:t xml:space="preserve">. which is less than 0.05. Thus, we reject the null. </w:t>
      </w:r>
    </w:p>
    <w:p w14:paraId="646F2D48" w14:textId="77777777" w:rsidR="00916450" w:rsidRPr="00EA4096" w:rsidRDefault="00916450" w:rsidP="00EA4096">
      <w:pPr>
        <w:pStyle w:val="p1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 xml:space="preserve">We conclude that we cannot drop both age and gender from the model. </w:t>
      </w:r>
    </w:p>
    <w:p w14:paraId="18292157" w14:textId="77777777" w:rsidR="00A94D43" w:rsidRPr="005C4F38" w:rsidRDefault="00A94D43" w:rsidP="00693E30">
      <w:pPr>
        <w:contextualSpacing/>
      </w:pPr>
    </w:p>
    <w:sectPr w:rsidR="00A94D43" w:rsidRPr="005C4F38" w:rsidSect="004825D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30"/>
    <w:rsid w:val="0000402B"/>
    <w:rsid w:val="000306D6"/>
    <w:rsid w:val="000F1DF3"/>
    <w:rsid w:val="001B3FD5"/>
    <w:rsid w:val="001C02ED"/>
    <w:rsid w:val="00224FB7"/>
    <w:rsid w:val="00236BB2"/>
    <w:rsid w:val="00243B40"/>
    <w:rsid w:val="0026126D"/>
    <w:rsid w:val="00343010"/>
    <w:rsid w:val="004716D7"/>
    <w:rsid w:val="004825DC"/>
    <w:rsid w:val="004A18C2"/>
    <w:rsid w:val="004C6429"/>
    <w:rsid w:val="00510106"/>
    <w:rsid w:val="00586E4B"/>
    <w:rsid w:val="005C4F38"/>
    <w:rsid w:val="006814F9"/>
    <w:rsid w:val="00693E30"/>
    <w:rsid w:val="006A4047"/>
    <w:rsid w:val="006C770F"/>
    <w:rsid w:val="006D50FA"/>
    <w:rsid w:val="006F5BEB"/>
    <w:rsid w:val="007C1938"/>
    <w:rsid w:val="007F2C8C"/>
    <w:rsid w:val="008670EF"/>
    <w:rsid w:val="00882362"/>
    <w:rsid w:val="00916450"/>
    <w:rsid w:val="00930D9E"/>
    <w:rsid w:val="00A94D43"/>
    <w:rsid w:val="00B5538D"/>
    <w:rsid w:val="00E12D03"/>
    <w:rsid w:val="00E249C1"/>
    <w:rsid w:val="00E81655"/>
    <w:rsid w:val="00E921CA"/>
    <w:rsid w:val="00EA4096"/>
    <w:rsid w:val="00EB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D0B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F5BEB"/>
    <w:pPr>
      <w:spacing w:after="0" w:line="240" w:lineRule="auto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A4096"/>
    <w:rPr>
      <w:rFonts w:ascii="Helvetica" w:hAnsi="Helvetica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36B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268</Words>
  <Characters>1533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865901939@qq.com</dc:creator>
  <cp:keywords/>
  <dc:description/>
  <cp:lastModifiedBy>865901939@qq.com</cp:lastModifiedBy>
  <cp:revision>1</cp:revision>
  <dcterms:created xsi:type="dcterms:W3CDTF">2020-04-23T01:49:00Z</dcterms:created>
  <dcterms:modified xsi:type="dcterms:W3CDTF">2020-04-23T18:20:00Z</dcterms:modified>
</cp:coreProperties>
</file>