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C2A" w:rsidRPr="000E6815" w:rsidRDefault="005015DC" w:rsidP="00965CDB">
      <w:pPr>
        <w:jc w:val="center"/>
        <w:rPr>
          <w:rFonts w:ascii="Times New Roman" w:hAnsi="Times New Roman" w:cs="Times New Roman"/>
          <w:sz w:val="40"/>
          <w:szCs w:val="40"/>
        </w:rPr>
      </w:pPr>
      <w:r w:rsidRPr="000E6815">
        <w:rPr>
          <w:rFonts w:ascii="Times New Roman" w:hAnsi="Times New Roman" w:cs="Times New Roman"/>
          <w:sz w:val="40"/>
          <w:szCs w:val="40"/>
        </w:rPr>
        <w:t>Performance of BBR and AQMs in Different Scenarios</w:t>
      </w:r>
    </w:p>
    <w:p w:rsidR="00103DAF" w:rsidRDefault="00103DAF" w:rsidP="00135F12">
      <w:pPr>
        <w:overflowPunct w:val="0"/>
        <w:autoSpaceDE w:val="0"/>
        <w:autoSpaceDN w:val="0"/>
        <w:adjustRightInd w:val="0"/>
        <w:ind w:firstLine="432"/>
        <w:textAlignment w:val="baseline"/>
        <w:rPr>
          <w:rFonts w:ascii="Times New Roman" w:hAnsi="Times New Roman" w:cs="Times New Roman"/>
          <w:b/>
          <w:sz w:val="18"/>
          <w:szCs w:val="18"/>
        </w:rPr>
      </w:pPr>
    </w:p>
    <w:p w:rsidR="00103DAF" w:rsidRDefault="00103DAF" w:rsidP="00135F12">
      <w:pPr>
        <w:overflowPunct w:val="0"/>
        <w:autoSpaceDE w:val="0"/>
        <w:autoSpaceDN w:val="0"/>
        <w:adjustRightInd w:val="0"/>
        <w:ind w:firstLine="432"/>
        <w:textAlignment w:val="baseline"/>
        <w:rPr>
          <w:rFonts w:ascii="Times New Roman" w:hAnsi="Times New Roman" w:cs="Times New Roman"/>
          <w:b/>
          <w:sz w:val="18"/>
          <w:szCs w:val="18"/>
        </w:rPr>
      </w:pPr>
    </w:p>
    <w:p w:rsidR="000E6815" w:rsidRPr="00E447B7" w:rsidRDefault="005015DC" w:rsidP="00E447B7">
      <w:pPr>
        <w:overflowPunct w:val="0"/>
        <w:autoSpaceDE w:val="0"/>
        <w:autoSpaceDN w:val="0"/>
        <w:adjustRightInd w:val="0"/>
        <w:ind w:firstLine="432"/>
        <w:textAlignment w:val="baseline"/>
        <w:rPr>
          <w:rFonts w:ascii="Times New Roman" w:hAnsi="Times New Roman" w:cs="Times New Roman"/>
          <w:b/>
          <w:i/>
          <w:sz w:val="20"/>
          <w:szCs w:val="20"/>
        </w:rPr>
      </w:pPr>
      <w:r w:rsidRPr="00E447B7">
        <w:rPr>
          <w:rFonts w:ascii="Times New Roman" w:hAnsi="Times New Roman" w:cs="Times New Roman"/>
          <w:b/>
          <w:w w:val="90"/>
          <w:sz w:val="20"/>
          <w:szCs w:val="20"/>
          <w:fitText w:val="677" w:id="1708499712"/>
        </w:rPr>
        <w:t>Abstrac</w:t>
      </w:r>
      <w:r w:rsidRPr="00E447B7">
        <w:rPr>
          <w:rFonts w:ascii="Times New Roman" w:hAnsi="Times New Roman" w:cs="Times New Roman"/>
          <w:b/>
          <w:spacing w:val="7"/>
          <w:w w:val="90"/>
          <w:sz w:val="20"/>
          <w:szCs w:val="20"/>
          <w:fitText w:val="677" w:id="1708499712"/>
        </w:rPr>
        <w:t>t</w:t>
      </w:r>
      <w:r w:rsidR="00135F12" w:rsidRPr="00E447B7">
        <w:rPr>
          <w:rFonts w:ascii="Times New Roman" w:hAnsi="Times New Roman" w:cs="Times New Roman"/>
          <w:b/>
          <w:sz w:val="20"/>
          <w:szCs w:val="20"/>
        </w:rPr>
        <w:t xml:space="preserve"> - </w:t>
      </w:r>
      <w:r w:rsidR="00D60D6D" w:rsidRPr="00E447B7">
        <w:rPr>
          <w:rFonts w:ascii="Times New Roman" w:hAnsi="Times New Roman" w:cs="Times New Roman"/>
          <w:b/>
          <w:sz w:val="20"/>
          <w:szCs w:val="20"/>
        </w:rPr>
        <w:t xml:space="preserve">Bufferbloat is a problem caused by </w:t>
      </w:r>
      <w:r w:rsidR="00EF6DAD" w:rsidRPr="00E447B7">
        <w:rPr>
          <w:rFonts w:ascii="Times New Roman" w:hAnsi="Times New Roman" w:cs="Times New Roman"/>
          <w:b/>
          <w:sz w:val="20"/>
          <w:szCs w:val="20"/>
        </w:rPr>
        <w:t>excess buffering of data which can cause high latency and jitter. Nowadays, more and more interactive applications run in the Internet, thus this problem becomes even more severe and gains more widespread attention. The new congestion control</w:t>
      </w:r>
      <w:r w:rsidR="00564504" w:rsidRPr="00E447B7">
        <w:rPr>
          <w:rFonts w:ascii="Times New Roman" w:hAnsi="Times New Roman" w:cs="Times New Roman"/>
          <w:b/>
          <w:sz w:val="20"/>
          <w:szCs w:val="20"/>
        </w:rPr>
        <w:t xml:space="preserve"> </w:t>
      </w:r>
      <w:r w:rsidR="00EF6DAD" w:rsidRPr="00E447B7">
        <w:rPr>
          <w:rFonts w:ascii="Times New Roman" w:hAnsi="Times New Roman" w:cs="Times New Roman"/>
          <w:b/>
          <w:sz w:val="20"/>
          <w:szCs w:val="20"/>
        </w:rPr>
        <w:t xml:space="preserve">based on </w:t>
      </w:r>
      <w:r w:rsidR="00D06544" w:rsidRPr="00E447B7">
        <w:rPr>
          <w:rFonts w:ascii="Times New Roman" w:hAnsi="Times New Roman" w:cs="Times New Roman"/>
          <w:b/>
          <w:sz w:val="20"/>
          <w:szCs w:val="20"/>
        </w:rPr>
        <w:t>measuring bottleneck</w:t>
      </w:r>
      <w:r w:rsidR="00EF6DAD" w:rsidRPr="00E447B7">
        <w:rPr>
          <w:rFonts w:ascii="Times New Roman" w:hAnsi="Times New Roman" w:cs="Times New Roman"/>
          <w:b/>
          <w:sz w:val="20"/>
          <w:szCs w:val="20"/>
        </w:rPr>
        <w:t xml:space="preserve"> bandwidth and round-trip propagation time of a path, or BBR, as well as the Active Queue Management (AQM) algorithms </w:t>
      </w:r>
      <w:r w:rsidR="00564504" w:rsidRPr="00E447B7">
        <w:rPr>
          <w:rFonts w:ascii="Times New Roman" w:hAnsi="Times New Roman" w:cs="Times New Roman"/>
          <w:b/>
          <w:sz w:val="20"/>
          <w:szCs w:val="20"/>
        </w:rPr>
        <w:t xml:space="preserve">are effective schemes to address the bufferbloat problem. </w:t>
      </w:r>
      <w:r w:rsidR="00EC4691" w:rsidRPr="00E447B7">
        <w:rPr>
          <w:rFonts w:ascii="Times New Roman" w:hAnsi="Times New Roman" w:cs="Times New Roman"/>
          <w:b/>
          <w:sz w:val="20"/>
          <w:szCs w:val="20"/>
        </w:rPr>
        <w:t>We</w:t>
      </w:r>
      <w:r w:rsidR="00D06544" w:rsidRPr="00E447B7">
        <w:rPr>
          <w:rFonts w:ascii="Times New Roman" w:hAnsi="Times New Roman" w:cs="Times New Roman"/>
          <w:b/>
          <w:sz w:val="20"/>
          <w:szCs w:val="20"/>
        </w:rPr>
        <w:t xml:space="preserve"> </w:t>
      </w:r>
      <w:r w:rsidR="00EC4691" w:rsidRPr="00E447B7">
        <w:rPr>
          <w:rFonts w:ascii="Times New Roman" w:hAnsi="Times New Roman" w:cs="Times New Roman"/>
          <w:b/>
          <w:sz w:val="20"/>
          <w:szCs w:val="20"/>
        </w:rPr>
        <w:t>study</w:t>
      </w:r>
      <w:r w:rsidR="00D06544" w:rsidRPr="00E447B7">
        <w:rPr>
          <w:rFonts w:ascii="Times New Roman" w:hAnsi="Times New Roman" w:cs="Times New Roman"/>
          <w:b/>
          <w:sz w:val="20"/>
          <w:szCs w:val="20"/>
        </w:rPr>
        <w:t xml:space="preserve"> </w:t>
      </w:r>
      <w:r w:rsidR="00EC4691" w:rsidRPr="00E447B7">
        <w:rPr>
          <w:rFonts w:ascii="Times New Roman" w:hAnsi="Times New Roman" w:cs="Times New Roman"/>
          <w:b/>
          <w:sz w:val="20"/>
          <w:szCs w:val="20"/>
        </w:rPr>
        <w:t xml:space="preserve">the performance of </w:t>
      </w:r>
      <w:r w:rsidR="00D06544" w:rsidRPr="00E447B7">
        <w:rPr>
          <w:rFonts w:ascii="Times New Roman" w:hAnsi="Times New Roman" w:cs="Times New Roman"/>
          <w:b/>
          <w:sz w:val="20"/>
          <w:szCs w:val="20"/>
        </w:rPr>
        <w:t>BBR and two AQMs ---- PIE</w:t>
      </w:r>
      <w:r w:rsidR="009744B2" w:rsidRPr="00E447B7">
        <w:rPr>
          <w:rFonts w:ascii="Times New Roman" w:hAnsi="Times New Roman" w:cs="Times New Roman"/>
          <w:b/>
          <w:sz w:val="20"/>
          <w:szCs w:val="20"/>
        </w:rPr>
        <w:t xml:space="preserve"> </w:t>
      </w:r>
      <w:r w:rsidR="00D06544" w:rsidRPr="00E447B7">
        <w:rPr>
          <w:rFonts w:ascii="Times New Roman" w:hAnsi="Times New Roman" w:cs="Times New Roman"/>
          <w:b/>
          <w:sz w:val="20"/>
          <w:szCs w:val="20"/>
        </w:rPr>
        <w:t>(Proportional Integral controller Enhanced) and CoDel (Controlled Delay)</w:t>
      </w:r>
      <w:r w:rsidR="00EC4691" w:rsidRPr="00E447B7">
        <w:rPr>
          <w:rFonts w:ascii="Times New Roman" w:hAnsi="Times New Roman" w:cs="Times New Roman"/>
          <w:b/>
          <w:sz w:val="20"/>
          <w:szCs w:val="20"/>
        </w:rPr>
        <w:t>, using GENI testbed</w:t>
      </w:r>
      <w:r w:rsidR="00D06544" w:rsidRPr="00E447B7">
        <w:rPr>
          <w:rFonts w:ascii="Times New Roman" w:hAnsi="Times New Roman" w:cs="Times New Roman"/>
          <w:b/>
          <w:sz w:val="20"/>
          <w:szCs w:val="20"/>
        </w:rPr>
        <w:t xml:space="preserve">. </w:t>
      </w:r>
      <w:r w:rsidR="00146101" w:rsidRPr="00E447B7">
        <w:rPr>
          <w:rFonts w:ascii="Times New Roman" w:hAnsi="Times New Roman" w:cs="Times New Roman"/>
          <w:b/>
          <w:sz w:val="20"/>
          <w:szCs w:val="20"/>
        </w:rPr>
        <w:t xml:space="preserve">We find that in single bottleneck link network with </w:t>
      </w:r>
      <w:r w:rsidR="00EC4691" w:rsidRPr="00E447B7">
        <w:rPr>
          <w:rFonts w:ascii="Times New Roman" w:hAnsi="Times New Roman" w:cs="Times New Roman"/>
          <w:b/>
          <w:sz w:val="20"/>
          <w:szCs w:val="20"/>
        </w:rPr>
        <w:t xml:space="preserve">10mbit link capacity, both BBR and AQMs work well. However, in a parking-lot network, the throughput of BBR is degraded. Then we find that it is because of the congestion window (cwnd) size. Perhaps Cubic with PIE is a good alternative for BBR </w:t>
      </w:r>
      <w:r w:rsidR="00BB646A" w:rsidRPr="00E447B7">
        <w:rPr>
          <w:rFonts w:ascii="Times New Roman" w:hAnsi="Times New Roman" w:cs="Times New Roman"/>
          <w:b/>
          <w:sz w:val="20"/>
          <w:szCs w:val="20"/>
        </w:rPr>
        <w:t>when link capacity is relatively small.</w:t>
      </w:r>
      <w:r w:rsidR="00E447B7" w:rsidRPr="00E447B7">
        <w:rPr>
          <w:rFonts w:ascii="Times New Roman" w:hAnsi="Times New Roman" w:cs="Times New Roman"/>
          <w:b/>
          <w:i/>
          <w:sz w:val="20"/>
          <w:szCs w:val="20"/>
        </w:rPr>
        <w:t xml:space="preserve"> </w:t>
      </w:r>
    </w:p>
    <w:p w:rsidR="00BB646A" w:rsidRPr="00E447B7" w:rsidRDefault="00BB646A" w:rsidP="00B2581C">
      <w:pPr>
        <w:spacing w:before="120" w:after="120"/>
        <w:ind w:firstLine="432"/>
        <w:rPr>
          <w:rFonts w:ascii="Times New Roman" w:hAnsi="Times New Roman" w:cs="Times New Roman"/>
          <w:b/>
          <w:i/>
          <w:sz w:val="20"/>
          <w:szCs w:val="20"/>
        </w:rPr>
      </w:pPr>
      <w:r w:rsidRPr="00E447B7">
        <w:rPr>
          <w:rFonts w:ascii="Times New Roman" w:hAnsi="Times New Roman" w:cs="Times New Roman"/>
          <w:b/>
          <w:i/>
          <w:sz w:val="20"/>
          <w:szCs w:val="20"/>
        </w:rPr>
        <w:t xml:space="preserve">Key words: </w:t>
      </w:r>
      <w:r w:rsidR="00965CDB" w:rsidRPr="00E447B7">
        <w:rPr>
          <w:rFonts w:ascii="Times New Roman" w:hAnsi="Times New Roman" w:cs="Times New Roman"/>
          <w:b/>
          <w:i/>
          <w:sz w:val="20"/>
          <w:szCs w:val="20"/>
        </w:rPr>
        <w:t>bufferbloat, BBR, AQMs</w:t>
      </w:r>
      <w:r w:rsidR="00A77BDF" w:rsidRPr="00E447B7">
        <w:rPr>
          <w:rFonts w:ascii="Times New Roman" w:hAnsi="Times New Roman" w:cs="Times New Roman"/>
          <w:b/>
          <w:i/>
          <w:sz w:val="20"/>
          <w:szCs w:val="20"/>
        </w:rPr>
        <w:t>, single bottleneck link network, parking-lot network</w:t>
      </w:r>
    </w:p>
    <w:p w:rsidR="000E6815" w:rsidRDefault="000E6815" w:rsidP="00B2581C">
      <w:pPr>
        <w:spacing w:before="120" w:after="120"/>
        <w:sectPr w:rsidR="000E6815" w:rsidSect="000E6815">
          <w:pgSz w:w="12240" w:h="15840"/>
          <w:pgMar w:top="1440" w:right="1440" w:bottom="1440" w:left="1440" w:header="720" w:footer="720" w:gutter="0"/>
          <w:cols w:space="720"/>
          <w:docGrid w:linePitch="360"/>
        </w:sectPr>
      </w:pPr>
    </w:p>
    <w:p w:rsidR="00BA2711" w:rsidRDefault="00BA2711" w:rsidP="00B2581C">
      <w:pPr>
        <w:spacing w:before="120" w:after="120"/>
      </w:pPr>
    </w:p>
    <w:p w:rsidR="00BB646A" w:rsidRPr="00103DAF" w:rsidRDefault="00BB646A" w:rsidP="00B2581C">
      <w:pPr>
        <w:spacing w:before="120" w:after="120"/>
        <w:jc w:val="center"/>
        <w:rPr>
          <w:rFonts w:ascii="Times New Roman" w:hAnsi="Times New Roman" w:cs="Times New Roman"/>
          <w:sz w:val="20"/>
          <w:szCs w:val="20"/>
        </w:rPr>
      </w:pPr>
      <w:r w:rsidRPr="00103DAF">
        <w:rPr>
          <w:rFonts w:ascii="Times New Roman" w:hAnsi="Times New Roman" w:cs="Times New Roman"/>
          <w:sz w:val="20"/>
          <w:szCs w:val="20"/>
        </w:rPr>
        <w:t>1.Introduction</w:t>
      </w:r>
    </w:p>
    <w:p w:rsidR="005015DC" w:rsidRPr="00103DAF" w:rsidRDefault="00965CDB" w:rsidP="00B2581C">
      <w:pPr>
        <w:spacing w:before="120" w:after="120"/>
        <w:ind w:firstLine="720"/>
        <w:contextualSpacing/>
        <w:rPr>
          <w:rFonts w:ascii="Times New Roman" w:hAnsi="Times New Roman" w:cs="Times New Roman"/>
          <w:sz w:val="20"/>
          <w:szCs w:val="20"/>
        </w:rPr>
      </w:pPr>
      <w:r w:rsidRPr="00103DAF">
        <w:rPr>
          <w:rFonts w:ascii="Times New Roman" w:hAnsi="Times New Roman" w:cs="Times New Roman"/>
          <w:sz w:val="20"/>
          <w:szCs w:val="20"/>
        </w:rPr>
        <w:t xml:space="preserve">Most of our traditional congestion control algorithms, including TCP (New) Reno, High Speed, BIC, and CUBIC, are based on packet loss, and works near buffer-limited area, which will </w:t>
      </w:r>
      <w:r w:rsidR="005964E7" w:rsidRPr="00103DAF">
        <w:rPr>
          <w:rFonts w:ascii="Times New Roman" w:hAnsi="Times New Roman" w:cs="Times New Roman"/>
          <w:sz w:val="20"/>
          <w:szCs w:val="20"/>
        </w:rPr>
        <w:t xml:space="preserve">achieve high throughput but also cause high latency. </w:t>
      </w:r>
      <w:r w:rsidR="00BA2711" w:rsidRPr="00103DAF">
        <w:rPr>
          <w:rFonts w:ascii="Times New Roman" w:hAnsi="Times New Roman" w:cs="Times New Roman"/>
          <w:sz w:val="20"/>
          <w:szCs w:val="20"/>
        </w:rPr>
        <w:t xml:space="preserve">Here we present a new congestion control, </w:t>
      </w:r>
      <w:r w:rsidR="005964E7" w:rsidRPr="00103DAF">
        <w:rPr>
          <w:rFonts w:ascii="Times New Roman" w:hAnsi="Times New Roman" w:cs="Times New Roman"/>
          <w:sz w:val="20"/>
          <w:szCs w:val="20"/>
        </w:rPr>
        <w:t>BBR</w:t>
      </w:r>
      <w:r w:rsidR="00BA2711" w:rsidRPr="00103DAF">
        <w:rPr>
          <w:rFonts w:ascii="Times New Roman" w:hAnsi="Times New Roman" w:cs="Times New Roman"/>
          <w:sz w:val="20"/>
          <w:szCs w:val="20"/>
        </w:rPr>
        <w:t xml:space="preserve">, which </w:t>
      </w:r>
      <w:r w:rsidR="005964E7" w:rsidRPr="00103DAF">
        <w:rPr>
          <w:rFonts w:ascii="Times New Roman" w:hAnsi="Times New Roman" w:cs="Times New Roman"/>
          <w:sz w:val="20"/>
          <w:szCs w:val="20"/>
        </w:rPr>
        <w:t xml:space="preserve">is based on real congestion rather than packet loss. It tries to work at the optimum operating point, which will reach maximum bandwidth with minimum latency. It measures two parameters that characterize a path: bottleneck bandwidth and round-trip propagation time. However, these two parameters cannot be measured at the same time. When we measure the bandwidth, the system works in the bandwidth-limited area, </w:t>
      </w:r>
      <w:r w:rsidR="00887668" w:rsidRPr="00103DAF">
        <w:rPr>
          <w:rFonts w:ascii="Times New Roman" w:hAnsi="Times New Roman" w:cs="Times New Roman"/>
          <w:sz w:val="20"/>
          <w:szCs w:val="20"/>
        </w:rPr>
        <w:t>which</w:t>
      </w:r>
      <w:r w:rsidR="00FD6383" w:rsidRPr="00103DAF">
        <w:rPr>
          <w:rFonts w:ascii="Times New Roman" w:hAnsi="Times New Roman" w:cs="Times New Roman"/>
          <w:sz w:val="20"/>
          <w:szCs w:val="20"/>
        </w:rPr>
        <w:t xml:space="preserve"> causes a queue that increase the measured RTT. BBR seeks high throughput with small queues by probing bandwidth and RTT sequentially [1].</w:t>
      </w:r>
    </w:p>
    <w:p w:rsidR="00D877B4" w:rsidRPr="00103DAF" w:rsidRDefault="00DF0A33" w:rsidP="00B2581C">
      <w:pPr>
        <w:spacing w:before="120" w:after="120"/>
        <w:ind w:firstLine="720"/>
        <w:contextualSpacing/>
        <w:rPr>
          <w:rFonts w:ascii="Times New Roman" w:hAnsi="Times New Roman" w:cs="Times New Roman"/>
          <w:sz w:val="20"/>
          <w:szCs w:val="20"/>
        </w:rPr>
      </w:pPr>
      <w:r w:rsidRPr="00103DAF">
        <w:rPr>
          <w:rFonts w:ascii="Times New Roman" w:hAnsi="Times New Roman" w:cs="Times New Roman"/>
          <w:sz w:val="20"/>
          <w:szCs w:val="20"/>
        </w:rPr>
        <w:t>PIE (</w:t>
      </w:r>
      <w:r w:rsidR="00AA713A" w:rsidRPr="00103DAF">
        <w:rPr>
          <w:rFonts w:ascii="Times New Roman" w:hAnsi="Times New Roman" w:cs="Times New Roman"/>
          <w:sz w:val="20"/>
          <w:szCs w:val="20"/>
        </w:rPr>
        <w:t xml:space="preserve">Proportional Integral controller </w:t>
      </w:r>
      <w:r w:rsidRPr="00103DAF">
        <w:rPr>
          <w:rFonts w:ascii="Times New Roman" w:hAnsi="Times New Roman" w:cs="Times New Roman"/>
          <w:sz w:val="20"/>
          <w:szCs w:val="20"/>
        </w:rPr>
        <w:t>Enhanced) and</w:t>
      </w:r>
      <w:r w:rsidR="00AA713A" w:rsidRPr="00103DAF">
        <w:rPr>
          <w:rFonts w:ascii="Times New Roman" w:hAnsi="Times New Roman" w:cs="Times New Roman"/>
          <w:sz w:val="20"/>
          <w:szCs w:val="20"/>
        </w:rPr>
        <w:t xml:space="preserve"> CoDel (Controlled Delay) are two effective AQMs. PIE randomly drops </w:t>
      </w:r>
      <w:r w:rsidRPr="00103DAF">
        <w:rPr>
          <w:rFonts w:ascii="Times New Roman" w:hAnsi="Times New Roman" w:cs="Times New Roman"/>
          <w:sz w:val="20"/>
          <w:szCs w:val="20"/>
        </w:rPr>
        <w:t xml:space="preserve">an incoming packet with a dropping-probability, just like RED (Random early detection), which is implemented in a wide variety of network devices. The difference is that the dropping-probability of PIE is based on queueing latency instead of queue length. </w:t>
      </w:r>
      <w:r w:rsidR="009744B2" w:rsidRPr="00103DAF">
        <w:rPr>
          <w:rFonts w:ascii="Times New Roman" w:hAnsi="Times New Roman" w:cs="Times New Roman"/>
          <w:sz w:val="20"/>
          <w:szCs w:val="20"/>
        </w:rPr>
        <w:t xml:space="preserve">What's more, PIE will use the derivation of latency to determine its behavior. </w:t>
      </w:r>
      <w:r w:rsidR="00C23EDE" w:rsidRPr="00103DAF">
        <w:rPr>
          <w:rFonts w:ascii="Times New Roman" w:hAnsi="Times New Roman" w:cs="Times New Roman"/>
          <w:sz w:val="20"/>
          <w:szCs w:val="20"/>
        </w:rPr>
        <w:t xml:space="preserve">[2] </w:t>
      </w:r>
    </w:p>
    <w:p w:rsidR="00BA2711" w:rsidRPr="00103DAF" w:rsidRDefault="00C23EDE" w:rsidP="00B2581C">
      <w:pPr>
        <w:spacing w:before="120" w:after="120"/>
        <w:ind w:firstLine="720"/>
        <w:contextualSpacing/>
        <w:rPr>
          <w:rFonts w:ascii="Times New Roman" w:hAnsi="Times New Roman" w:cs="Times New Roman"/>
          <w:sz w:val="20"/>
          <w:szCs w:val="20"/>
        </w:rPr>
      </w:pPr>
      <w:r w:rsidRPr="00103DAF">
        <w:rPr>
          <w:rFonts w:ascii="Times New Roman" w:hAnsi="Times New Roman" w:cs="Times New Roman"/>
          <w:sz w:val="20"/>
          <w:szCs w:val="20"/>
        </w:rPr>
        <w:t xml:space="preserve">CoDel (Controlled Delay) is another effective bufferbloat solution. </w:t>
      </w:r>
      <w:r w:rsidR="00927718" w:rsidRPr="00103DAF">
        <w:rPr>
          <w:rFonts w:ascii="Times New Roman" w:hAnsi="Times New Roman" w:cs="Times New Roman"/>
          <w:sz w:val="20"/>
          <w:szCs w:val="20"/>
        </w:rPr>
        <w:t>Although it is said to be "parameter-free", i</w:t>
      </w:r>
      <w:r w:rsidR="002A2708" w:rsidRPr="00103DAF">
        <w:rPr>
          <w:rFonts w:ascii="Times New Roman" w:hAnsi="Times New Roman" w:cs="Times New Roman"/>
          <w:sz w:val="20"/>
          <w:szCs w:val="20"/>
        </w:rPr>
        <w:t xml:space="preserve">t </w:t>
      </w:r>
      <w:r w:rsidR="00927718" w:rsidRPr="00103DAF">
        <w:rPr>
          <w:rFonts w:ascii="Times New Roman" w:hAnsi="Times New Roman" w:cs="Times New Roman"/>
          <w:sz w:val="20"/>
          <w:szCs w:val="20"/>
        </w:rPr>
        <w:t xml:space="preserve">actually </w:t>
      </w:r>
      <w:r w:rsidR="002A2708" w:rsidRPr="00103DAF">
        <w:rPr>
          <w:rFonts w:ascii="Times New Roman" w:hAnsi="Times New Roman" w:cs="Times New Roman"/>
          <w:sz w:val="20"/>
          <w:szCs w:val="20"/>
        </w:rPr>
        <w:t xml:space="preserve">uses two variables: target and interval. </w:t>
      </w:r>
      <w:r w:rsidRPr="00103DAF">
        <w:rPr>
          <w:rFonts w:ascii="Times New Roman" w:hAnsi="Times New Roman" w:cs="Times New Roman"/>
          <w:sz w:val="20"/>
          <w:szCs w:val="20"/>
        </w:rPr>
        <w:t xml:space="preserve"> </w:t>
      </w:r>
      <w:r w:rsidR="00927718" w:rsidRPr="00103DAF">
        <w:rPr>
          <w:rFonts w:ascii="Times New Roman" w:hAnsi="Times New Roman" w:cs="Times New Roman"/>
          <w:sz w:val="20"/>
          <w:szCs w:val="20"/>
        </w:rPr>
        <w:t xml:space="preserve">Usually the interval is set to be 100ms and the target 5ms. When the </w:t>
      </w:r>
      <w:r w:rsidR="00861778" w:rsidRPr="00103DAF">
        <w:rPr>
          <w:rFonts w:ascii="Times New Roman" w:hAnsi="Times New Roman" w:cs="Times New Roman"/>
          <w:sz w:val="20"/>
          <w:szCs w:val="20"/>
        </w:rPr>
        <w:t>maximum delay in the interval is above</w:t>
      </w:r>
      <w:r w:rsidR="00927718" w:rsidRPr="00103DAF">
        <w:rPr>
          <w:rFonts w:ascii="Times New Roman" w:hAnsi="Times New Roman" w:cs="Times New Roman"/>
          <w:sz w:val="20"/>
          <w:szCs w:val="20"/>
        </w:rPr>
        <w:t xml:space="preserve"> target, the controller enters the drop state where a packet is dropped, and the next drop time is set. </w:t>
      </w:r>
      <w:r w:rsidR="00861778" w:rsidRPr="00103DAF">
        <w:rPr>
          <w:rFonts w:ascii="Times New Roman" w:hAnsi="Times New Roman" w:cs="Times New Roman"/>
          <w:sz w:val="20"/>
          <w:szCs w:val="20"/>
        </w:rPr>
        <w:t>the initial next drop spacing</w:t>
      </w:r>
      <w:r w:rsidR="00927718" w:rsidRPr="00103DAF">
        <w:rPr>
          <w:rFonts w:ascii="Times New Roman" w:hAnsi="Times New Roman" w:cs="Times New Roman"/>
          <w:sz w:val="20"/>
          <w:szCs w:val="20"/>
        </w:rPr>
        <w:t xml:space="preserve"> </w:t>
      </w:r>
      <w:r w:rsidR="00861778" w:rsidRPr="00103DAF">
        <w:rPr>
          <w:rFonts w:ascii="Times New Roman" w:hAnsi="Times New Roman" w:cs="Times New Roman"/>
          <w:sz w:val="20"/>
          <w:szCs w:val="20"/>
        </w:rPr>
        <w:t xml:space="preserve">is 100ms. </w:t>
      </w:r>
      <w:r w:rsidR="00927718" w:rsidRPr="00103DAF">
        <w:rPr>
          <w:rFonts w:ascii="Times New Roman" w:hAnsi="Times New Roman" w:cs="Times New Roman"/>
          <w:sz w:val="20"/>
          <w:szCs w:val="20"/>
        </w:rPr>
        <w:t xml:space="preserve">If the minimum delay in the interval falls </w:t>
      </w:r>
      <w:r w:rsidR="00927718" w:rsidRPr="00103DAF">
        <w:rPr>
          <w:rFonts w:ascii="Times New Roman" w:hAnsi="Times New Roman" w:cs="Times New Roman"/>
          <w:sz w:val="20"/>
          <w:szCs w:val="20"/>
        </w:rPr>
        <w:t xml:space="preserve">below target, the controller cancels the next drop and exits the drop state. If next drop time is reached while the controller is in drop state, the packet being dequeued is dropped and </w:t>
      </w:r>
      <w:r w:rsidR="002325C1" w:rsidRPr="00103DAF">
        <w:rPr>
          <w:rFonts w:ascii="Times New Roman" w:hAnsi="Times New Roman" w:cs="Times New Roman"/>
          <w:sz w:val="20"/>
          <w:szCs w:val="20"/>
        </w:rPr>
        <w:t>the interval used for the next group of packets is shortened</w:t>
      </w:r>
      <w:r w:rsidR="00927718" w:rsidRPr="00103DAF">
        <w:rPr>
          <w:rFonts w:ascii="Times New Roman" w:hAnsi="Times New Roman" w:cs="Times New Roman"/>
          <w:sz w:val="20"/>
          <w:szCs w:val="20"/>
        </w:rPr>
        <w:t>. [3]</w:t>
      </w:r>
    </w:p>
    <w:p w:rsidR="00A77BDF" w:rsidRPr="00103DAF" w:rsidRDefault="00A77BDF" w:rsidP="00103DAF">
      <w:pPr>
        <w:spacing w:before="120" w:after="120"/>
        <w:ind w:firstLine="720"/>
        <w:contextualSpacing/>
        <w:rPr>
          <w:rFonts w:ascii="Times New Roman" w:hAnsi="Times New Roman" w:cs="Times New Roman"/>
          <w:sz w:val="20"/>
          <w:szCs w:val="20"/>
        </w:rPr>
      </w:pPr>
      <w:r w:rsidRPr="00103DAF">
        <w:rPr>
          <w:rFonts w:ascii="Times New Roman" w:hAnsi="Times New Roman" w:cs="Times New Roman"/>
          <w:sz w:val="20"/>
          <w:szCs w:val="20"/>
        </w:rPr>
        <w:t>We already know that BBR and AQMs work well under certain situations, yet we have to study their performance in different scenarios to put them into more widespread use.</w:t>
      </w:r>
      <w:r w:rsidR="00973EEB" w:rsidRPr="00103DAF">
        <w:rPr>
          <w:rFonts w:ascii="Times New Roman" w:hAnsi="Times New Roman" w:cs="Times New Roman"/>
          <w:sz w:val="20"/>
          <w:szCs w:val="20"/>
        </w:rPr>
        <w:t xml:space="preserve"> We compare their behaviors in both single bottleneck link network and multiple bottleneck links network, in the latter case different flows will have different RTT. We find BBR does not always work well. In the following section I will show my results in detail.</w:t>
      </w:r>
      <w:r w:rsidRPr="00103DAF">
        <w:rPr>
          <w:rFonts w:ascii="Times New Roman" w:hAnsi="Times New Roman" w:cs="Times New Roman"/>
          <w:sz w:val="20"/>
          <w:szCs w:val="20"/>
        </w:rPr>
        <w:t xml:space="preserve"> </w:t>
      </w:r>
    </w:p>
    <w:p w:rsidR="00B65CAC" w:rsidRPr="00103DAF" w:rsidRDefault="00B65CAC" w:rsidP="00103DAF">
      <w:pPr>
        <w:spacing w:before="120" w:after="120"/>
        <w:ind w:firstLine="720"/>
        <w:rPr>
          <w:rFonts w:ascii="Times New Roman" w:hAnsi="Times New Roman" w:cs="Times New Roman"/>
          <w:sz w:val="20"/>
          <w:szCs w:val="20"/>
        </w:rPr>
      </w:pPr>
    </w:p>
    <w:p w:rsidR="00BA2711" w:rsidRPr="00103DAF" w:rsidRDefault="00103DAF" w:rsidP="00103DAF">
      <w:pPr>
        <w:spacing w:before="120" w:after="120"/>
        <w:jc w:val="center"/>
        <w:rPr>
          <w:rFonts w:ascii="Times New Roman" w:hAnsi="Times New Roman" w:cs="Times New Roman"/>
          <w:sz w:val="20"/>
          <w:szCs w:val="20"/>
        </w:rPr>
      </w:pPr>
      <w:r>
        <w:rPr>
          <w:rFonts w:ascii="Times New Roman" w:hAnsi="Times New Roman" w:cs="Times New Roman"/>
          <w:sz w:val="20"/>
          <w:szCs w:val="20"/>
        </w:rPr>
        <w:t>2.Related W</w:t>
      </w:r>
      <w:r w:rsidR="00BA2711" w:rsidRPr="00103DAF">
        <w:rPr>
          <w:rFonts w:ascii="Times New Roman" w:hAnsi="Times New Roman" w:cs="Times New Roman"/>
          <w:sz w:val="20"/>
          <w:szCs w:val="20"/>
        </w:rPr>
        <w:t>ork</w:t>
      </w:r>
    </w:p>
    <w:p w:rsidR="00A77BDF" w:rsidRPr="00103DAF" w:rsidRDefault="00A77BDF" w:rsidP="00103DAF">
      <w:pPr>
        <w:spacing w:before="120" w:after="120"/>
        <w:ind w:firstLine="720"/>
        <w:contextualSpacing/>
        <w:rPr>
          <w:rFonts w:ascii="Times New Roman" w:hAnsi="Times New Roman" w:cs="Times New Roman"/>
          <w:sz w:val="20"/>
          <w:szCs w:val="20"/>
        </w:rPr>
      </w:pPr>
      <w:r w:rsidRPr="00103DAF">
        <w:rPr>
          <w:rFonts w:ascii="Times New Roman" w:hAnsi="Times New Roman" w:cs="Times New Roman"/>
          <w:sz w:val="20"/>
          <w:szCs w:val="20"/>
        </w:rPr>
        <w:t>BBR was developed by Google, and now is widely used in our Internet.</w:t>
      </w:r>
      <w:r w:rsidR="0031123E" w:rsidRPr="00103DAF">
        <w:rPr>
          <w:rFonts w:ascii="Times New Roman" w:hAnsi="Times New Roman" w:cs="Times New Roman"/>
          <w:sz w:val="20"/>
          <w:szCs w:val="20"/>
        </w:rPr>
        <w:t xml:space="preserve"> Google Cloud Platform’s Front-Ends, Load-Balancers and managed services already have TCP BBR enabled.</w:t>
      </w:r>
      <w:r w:rsidRPr="00103DAF">
        <w:rPr>
          <w:rFonts w:ascii="Times New Roman" w:hAnsi="Times New Roman" w:cs="Times New Roman"/>
          <w:sz w:val="20"/>
          <w:szCs w:val="20"/>
        </w:rPr>
        <w:t xml:space="preserve"> </w:t>
      </w:r>
      <w:r w:rsidR="0031123E" w:rsidRPr="00103DAF">
        <w:rPr>
          <w:rFonts w:ascii="Times New Roman" w:hAnsi="Times New Roman" w:cs="Times New Roman"/>
          <w:sz w:val="20"/>
          <w:szCs w:val="20"/>
        </w:rPr>
        <w:t>Google Cloud Platform (GCP) customers automatically benefit from BBR in two ways: From GCP services to cloud users; From Google Cloud to internet users</w:t>
      </w:r>
      <w:r w:rsidR="00F6078B" w:rsidRPr="00103DAF">
        <w:rPr>
          <w:rFonts w:ascii="Times New Roman" w:hAnsi="Times New Roman" w:cs="Times New Roman"/>
          <w:sz w:val="20"/>
          <w:szCs w:val="20"/>
        </w:rPr>
        <w:t xml:space="preserve"> [4]</w:t>
      </w:r>
      <w:r w:rsidR="0031123E" w:rsidRPr="00103DAF">
        <w:rPr>
          <w:rFonts w:ascii="Times New Roman" w:hAnsi="Times New Roman" w:cs="Times New Roman"/>
          <w:sz w:val="20"/>
          <w:szCs w:val="20"/>
        </w:rPr>
        <w:t xml:space="preserve">. </w:t>
      </w:r>
      <w:r w:rsidR="00D877B4" w:rsidRPr="00103DAF">
        <w:rPr>
          <w:rFonts w:ascii="Times New Roman" w:hAnsi="Times New Roman" w:cs="Times New Roman"/>
          <w:sz w:val="20"/>
          <w:szCs w:val="20"/>
        </w:rPr>
        <w:t xml:space="preserve">BBR has greatly improved the throughput of Google and YouTube network. </w:t>
      </w:r>
      <w:r w:rsidR="0031123E" w:rsidRPr="00103DAF">
        <w:rPr>
          <w:rFonts w:ascii="Times New Roman" w:hAnsi="Times New Roman" w:cs="Times New Roman"/>
          <w:sz w:val="20"/>
          <w:szCs w:val="20"/>
        </w:rPr>
        <w:t>All Google/YouTube servers and datacenter WAN backbone connections use BBR.</w:t>
      </w:r>
      <w:r w:rsidR="00D877B4" w:rsidRPr="00103DAF">
        <w:rPr>
          <w:rFonts w:ascii="Times New Roman" w:hAnsi="Times New Roman" w:cs="Times New Roman"/>
          <w:sz w:val="20"/>
          <w:szCs w:val="20"/>
        </w:rPr>
        <w:t xml:space="preserve"> </w:t>
      </w:r>
      <w:r w:rsidR="0031123E" w:rsidRPr="00103DAF">
        <w:rPr>
          <w:rFonts w:ascii="Times New Roman" w:hAnsi="Times New Roman" w:cs="Times New Roman"/>
          <w:sz w:val="20"/>
          <w:szCs w:val="20"/>
        </w:rPr>
        <w:t>Also, Code is available as open source in Linux TCP (dual GPLv2/BSD), QUIC (BSD)</w:t>
      </w:r>
      <w:r w:rsidR="00F6078B" w:rsidRPr="00103DAF">
        <w:rPr>
          <w:rFonts w:ascii="Times New Roman" w:hAnsi="Times New Roman" w:cs="Times New Roman"/>
          <w:sz w:val="20"/>
          <w:szCs w:val="20"/>
        </w:rPr>
        <w:t xml:space="preserve"> [5]</w:t>
      </w:r>
      <w:r w:rsidR="0031123E" w:rsidRPr="00103DAF">
        <w:rPr>
          <w:rFonts w:ascii="Times New Roman" w:hAnsi="Times New Roman" w:cs="Times New Roman"/>
          <w:sz w:val="20"/>
          <w:szCs w:val="20"/>
        </w:rPr>
        <w:t>.</w:t>
      </w:r>
    </w:p>
    <w:p w:rsidR="00D877B4" w:rsidRPr="00103DAF" w:rsidRDefault="00D42496" w:rsidP="00103DAF">
      <w:pPr>
        <w:spacing w:before="120" w:after="120"/>
        <w:ind w:firstLine="720"/>
        <w:contextualSpacing/>
        <w:rPr>
          <w:rFonts w:ascii="Times New Roman" w:hAnsi="Times New Roman" w:cs="Times New Roman"/>
          <w:sz w:val="20"/>
          <w:szCs w:val="20"/>
        </w:rPr>
      </w:pPr>
      <w:r w:rsidRPr="00103DAF">
        <w:rPr>
          <w:rFonts w:ascii="Times New Roman" w:hAnsi="Times New Roman" w:cs="Times New Roman"/>
          <w:sz w:val="20"/>
          <w:szCs w:val="20"/>
        </w:rPr>
        <w:t xml:space="preserve">AQMs are used more widely today to solve bufferbloat problem. RFC 2309 strongly recommends the adoption of AQM schemes in the network to improve the performance of the Internet. PIE and CoDel are new schemes </w:t>
      </w:r>
      <w:r w:rsidR="00F57563" w:rsidRPr="00103DAF">
        <w:rPr>
          <w:rFonts w:ascii="Times New Roman" w:hAnsi="Times New Roman" w:cs="Times New Roman"/>
          <w:sz w:val="20"/>
          <w:szCs w:val="20"/>
        </w:rPr>
        <w:t>seeking to provide both low latency and high goodput, without requiring the extensive parameter tuning that was needed for earlier schemes like Random Early Detection (RED). [6]</w:t>
      </w:r>
    </w:p>
    <w:p w:rsidR="00D877B4" w:rsidRPr="00103DAF" w:rsidRDefault="00D877B4" w:rsidP="00513E8E">
      <w:pPr>
        <w:spacing w:before="120" w:after="120"/>
        <w:ind w:firstLine="720"/>
        <w:rPr>
          <w:rFonts w:ascii="Times New Roman" w:hAnsi="Times New Roman" w:cs="Times New Roman"/>
          <w:sz w:val="20"/>
          <w:szCs w:val="20"/>
        </w:rPr>
      </w:pPr>
    </w:p>
    <w:p w:rsidR="000E6815" w:rsidRPr="00103DAF" w:rsidRDefault="00743729" w:rsidP="00513E8E">
      <w:pPr>
        <w:spacing w:before="120" w:after="120"/>
        <w:jc w:val="center"/>
        <w:rPr>
          <w:rFonts w:ascii="Times New Roman" w:hAnsi="Times New Roman" w:cs="Times New Roman"/>
          <w:sz w:val="20"/>
          <w:szCs w:val="20"/>
        </w:rPr>
      </w:pPr>
      <w:r>
        <w:rPr>
          <w:rFonts w:ascii="Times New Roman" w:hAnsi="Times New Roman" w:cs="Times New Roman"/>
          <w:sz w:val="20"/>
          <w:szCs w:val="20"/>
        </w:rPr>
        <w:lastRenderedPageBreak/>
        <w:t>3.Experiment S</w:t>
      </w:r>
      <w:r w:rsidR="000E6815" w:rsidRPr="00103DAF">
        <w:rPr>
          <w:rFonts w:ascii="Times New Roman" w:hAnsi="Times New Roman" w:cs="Times New Roman"/>
          <w:sz w:val="20"/>
          <w:szCs w:val="20"/>
        </w:rPr>
        <w:t>etup</w:t>
      </w:r>
    </w:p>
    <w:p w:rsidR="000E6815" w:rsidRPr="00513E8E" w:rsidRDefault="00AD0978" w:rsidP="00513E8E">
      <w:pPr>
        <w:spacing w:before="120" w:after="120"/>
        <w:rPr>
          <w:rFonts w:ascii="Times New Roman" w:hAnsi="Times New Roman" w:cs="Times New Roman"/>
          <w:i/>
          <w:sz w:val="20"/>
          <w:szCs w:val="20"/>
        </w:rPr>
      </w:pPr>
      <w:r>
        <w:rPr>
          <w:rFonts w:ascii="Times New Roman" w:hAnsi="Times New Roman" w:cs="Times New Roman"/>
          <w:i/>
          <w:sz w:val="20"/>
          <w:szCs w:val="20"/>
        </w:rPr>
        <w:t>3.1 Dumbbell T</w:t>
      </w:r>
      <w:r w:rsidR="000E6815" w:rsidRPr="00513E8E">
        <w:rPr>
          <w:rFonts w:ascii="Times New Roman" w:hAnsi="Times New Roman" w:cs="Times New Roman"/>
          <w:i/>
          <w:sz w:val="20"/>
          <w:szCs w:val="20"/>
        </w:rPr>
        <w:t>opology</w:t>
      </w:r>
    </w:p>
    <w:p w:rsidR="000E6815" w:rsidRPr="00103DAF" w:rsidRDefault="00103DAF" w:rsidP="00513E8E">
      <w:pPr>
        <w:keepNext/>
        <w:spacing w:before="120" w:after="120"/>
        <w:rPr>
          <w:rFonts w:ascii="Times New Roman" w:hAnsi="Times New Roman" w:cs="Times New Roman"/>
          <w:sz w:val="20"/>
          <w:szCs w:val="20"/>
        </w:rPr>
      </w:pPr>
      <w:r w:rsidRPr="00103DAF">
        <w:rPr>
          <w:rFonts w:ascii="Times New Roman" w:hAnsi="Times New Roman" w:cs="Times New Roman"/>
          <w:noProof/>
          <w:sz w:val="20"/>
          <w:szCs w:val="20"/>
        </w:rPr>
        <w:drawing>
          <wp:inline distT="0" distB="0" distL="0" distR="0" wp14:anchorId="3C760A13" wp14:editId="26FDD06E">
            <wp:extent cx="2893595" cy="1257300"/>
            <wp:effectExtent l="0" t="0" r="2540" b="0"/>
            <wp:docPr id="11" name="Content Placeholder 3">
              <a:extLst xmlns:a="http://schemas.openxmlformats.org/drawingml/2006/main">
                <a:ext uri="{FF2B5EF4-FFF2-40B4-BE49-F238E27FC236}">
                  <a16:creationId xmlns:a16="http://schemas.microsoft.com/office/drawing/2014/main" id="{190A8A6A-FC95-AE4A-9D22-AF49EFBD6DE3}"/>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Content Placeholder 3">
                      <a:extLst>
                        <a:ext uri="{FF2B5EF4-FFF2-40B4-BE49-F238E27FC236}">
                          <a16:creationId xmlns:a16="http://schemas.microsoft.com/office/drawing/2014/main" id="{190A8A6A-FC95-AE4A-9D22-AF49EFBD6DE3}"/>
                        </a:ext>
                      </a:extLst>
                    </pic:cNvPr>
                    <pic:cNvPicPr>
                      <a:picLocks/>
                    </pic:cNvPicPr>
                  </pic:nvPicPr>
                  <pic:blipFill>
                    <a:blip r:embed="rId5">
                      <a:extLst>
                        <a:ext uri="{28A0092B-C50C-407E-A947-70E740481C1C}">
                          <a14:useLocalDpi xmlns:a14="http://schemas.microsoft.com/office/drawing/2010/main" val="0"/>
                        </a:ext>
                      </a:extLst>
                    </a:blip>
                    <a:stretch>
                      <a:fillRect/>
                    </a:stretch>
                  </pic:blipFill>
                  <pic:spPr>
                    <a:xfrm>
                      <a:off x="0" y="0"/>
                      <a:ext cx="2961551" cy="1286827"/>
                    </a:xfrm>
                    <a:prstGeom prst="rect">
                      <a:avLst/>
                    </a:prstGeom>
                  </pic:spPr>
                </pic:pic>
              </a:graphicData>
            </a:graphic>
          </wp:inline>
        </w:drawing>
      </w:r>
    </w:p>
    <w:p w:rsidR="000E6815" w:rsidRPr="0077662D" w:rsidRDefault="000E6815" w:rsidP="0077662D">
      <w:pPr>
        <w:pStyle w:val="Caption"/>
        <w:spacing w:before="120" w:after="120"/>
        <w:contextualSpacing/>
        <w:jc w:val="center"/>
        <w:rPr>
          <w:rFonts w:cstheme="minorHAnsi"/>
          <w:i w:val="0"/>
        </w:rPr>
      </w:pPr>
      <w:bookmarkStart w:id="0" w:name="_GoBack"/>
      <w:bookmarkEnd w:id="0"/>
      <w:r w:rsidRPr="0077662D">
        <w:rPr>
          <w:rFonts w:cstheme="minorHAnsi"/>
          <w:i w:val="0"/>
        </w:rPr>
        <w:t xml:space="preserve">Figure </w:t>
      </w:r>
      <w:r w:rsidRPr="0077662D">
        <w:rPr>
          <w:rFonts w:cstheme="minorHAnsi"/>
          <w:i w:val="0"/>
        </w:rPr>
        <w:fldChar w:fldCharType="begin"/>
      </w:r>
      <w:r w:rsidRPr="0077662D">
        <w:rPr>
          <w:rFonts w:cstheme="minorHAnsi"/>
          <w:i w:val="0"/>
        </w:rPr>
        <w:instrText xml:space="preserve"> SEQ Figure \* ARABIC </w:instrText>
      </w:r>
      <w:r w:rsidRPr="0077662D">
        <w:rPr>
          <w:rFonts w:cstheme="minorHAnsi"/>
          <w:i w:val="0"/>
        </w:rPr>
        <w:fldChar w:fldCharType="separate"/>
      </w:r>
      <w:r w:rsidR="00DD2C0A" w:rsidRPr="0077662D">
        <w:rPr>
          <w:rFonts w:cstheme="minorHAnsi"/>
          <w:i w:val="0"/>
          <w:noProof/>
        </w:rPr>
        <w:t>1</w:t>
      </w:r>
      <w:r w:rsidRPr="0077662D">
        <w:rPr>
          <w:rFonts w:cstheme="minorHAnsi"/>
          <w:i w:val="0"/>
        </w:rPr>
        <w:fldChar w:fldCharType="end"/>
      </w:r>
      <w:r w:rsidR="00255D1F" w:rsidRPr="0077662D">
        <w:rPr>
          <w:rFonts w:cstheme="minorHAnsi"/>
          <w:i w:val="0"/>
        </w:rPr>
        <w:t>: dumbbell topology</w:t>
      </w:r>
    </w:p>
    <w:p w:rsidR="000E6815" w:rsidRDefault="000E6815" w:rsidP="00103DAF">
      <w:pPr>
        <w:spacing w:before="120" w:after="120"/>
        <w:ind w:firstLine="720"/>
        <w:contextualSpacing/>
        <w:rPr>
          <w:rFonts w:ascii="Times New Roman" w:hAnsi="Times New Roman" w:cs="Times New Roman"/>
          <w:sz w:val="20"/>
          <w:szCs w:val="20"/>
        </w:rPr>
      </w:pPr>
      <w:r w:rsidRPr="00103DAF">
        <w:rPr>
          <w:rFonts w:ascii="Times New Roman" w:hAnsi="Times New Roman" w:cs="Times New Roman"/>
          <w:sz w:val="20"/>
          <w:szCs w:val="20"/>
        </w:rPr>
        <w:t>The client will send packets to server, passing router.</w:t>
      </w:r>
    </w:p>
    <w:p w:rsidR="007D5514" w:rsidRDefault="007D5514" w:rsidP="00B35DF9">
      <w:pPr>
        <w:spacing w:before="120" w:after="120"/>
        <w:ind w:firstLine="720"/>
        <w:rPr>
          <w:rFonts w:ascii="Times New Roman" w:hAnsi="Times New Roman" w:cs="Times New Roman"/>
          <w:sz w:val="20"/>
          <w:szCs w:val="20"/>
        </w:rPr>
      </w:pPr>
      <w:r>
        <w:rPr>
          <w:rFonts w:ascii="Times New Roman" w:hAnsi="Times New Roman" w:cs="Times New Roman"/>
          <w:sz w:val="20"/>
          <w:szCs w:val="20"/>
        </w:rPr>
        <w:t>The bottleneck link capacity is set to be 10mbit. In the first experiment there is no delay added; And in the following experiment, there is 100ms delay and</w:t>
      </w:r>
      <w:r w:rsidRPr="007D5514">
        <w:rPr>
          <w:rFonts w:ascii="Times New Roman" w:hAnsi="Times New Roman" w:cs="Times New Roman"/>
          <w:sz w:val="20"/>
          <w:szCs w:val="20"/>
        </w:rPr>
        <w:t xml:space="preserve"> 30ms jitter</w:t>
      </w:r>
      <w:r>
        <w:rPr>
          <w:rFonts w:ascii="Times New Roman" w:hAnsi="Times New Roman" w:cs="Times New Roman"/>
          <w:sz w:val="20"/>
          <w:szCs w:val="20"/>
        </w:rPr>
        <w:t xml:space="preserve"> added to the link.</w:t>
      </w:r>
    </w:p>
    <w:p w:rsidR="007D5514" w:rsidRPr="00B35DF9" w:rsidRDefault="007D5514" w:rsidP="00B35DF9">
      <w:pPr>
        <w:spacing w:before="120" w:after="120"/>
        <w:rPr>
          <w:rFonts w:ascii="Times New Roman" w:hAnsi="Times New Roman" w:cs="Times New Roman"/>
          <w:i/>
          <w:sz w:val="20"/>
          <w:szCs w:val="20"/>
        </w:rPr>
      </w:pPr>
      <w:r w:rsidRPr="00B35DF9">
        <w:rPr>
          <w:rFonts w:ascii="Times New Roman" w:hAnsi="Times New Roman" w:cs="Times New Roman"/>
          <w:i/>
          <w:sz w:val="20"/>
          <w:szCs w:val="20"/>
        </w:rPr>
        <w:t xml:space="preserve">3.2 </w:t>
      </w:r>
      <w:r w:rsidR="00AD0978">
        <w:rPr>
          <w:rFonts w:ascii="Times New Roman" w:hAnsi="Times New Roman" w:cs="Times New Roman"/>
          <w:i/>
          <w:sz w:val="20"/>
          <w:szCs w:val="20"/>
        </w:rPr>
        <w:t>P</w:t>
      </w:r>
      <w:r w:rsidR="00B35DF9">
        <w:rPr>
          <w:rFonts w:ascii="Times New Roman" w:hAnsi="Times New Roman" w:cs="Times New Roman"/>
          <w:i/>
          <w:sz w:val="20"/>
          <w:szCs w:val="20"/>
        </w:rPr>
        <w:t xml:space="preserve">arking-lot </w:t>
      </w:r>
      <w:r w:rsidR="00AD0978">
        <w:rPr>
          <w:rFonts w:ascii="Times New Roman" w:hAnsi="Times New Roman" w:cs="Times New Roman"/>
          <w:i/>
          <w:sz w:val="20"/>
          <w:szCs w:val="20"/>
        </w:rPr>
        <w:t>T</w:t>
      </w:r>
      <w:r w:rsidR="00B35DF9" w:rsidRPr="00B35DF9">
        <w:rPr>
          <w:rFonts w:ascii="Times New Roman" w:hAnsi="Times New Roman" w:cs="Times New Roman"/>
          <w:i/>
          <w:sz w:val="20"/>
          <w:szCs w:val="20"/>
        </w:rPr>
        <w:t>opology</w:t>
      </w:r>
    </w:p>
    <w:p w:rsidR="005A1C1E" w:rsidRDefault="00B35DF9" w:rsidP="005A1C1E">
      <w:pPr>
        <w:keepNext/>
        <w:spacing w:before="120" w:after="120"/>
      </w:pPr>
      <w:r w:rsidRPr="00B35DF9">
        <w:rPr>
          <w:rFonts w:ascii="Times New Roman" w:hAnsi="Times New Roman" w:cs="Times New Roman"/>
          <w:noProof/>
          <w:sz w:val="20"/>
          <w:szCs w:val="20"/>
        </w:rPr>
        <w:drawing>
          <wp:inline distT="0" distB="0" distL="0" distR="0" wp14:anchorId="18DFF7EC" wp14:editId="494D7964">
            <wp:extent cx="2743200" cy="1398905"/>
            <wp:effectExtent l="0" t="0" r="0" b="0"/>
            <wp:docPr id="5" name="Picture 4">
              <a:extLst xmlns:a="http://schemas.openxmlformats.org/drawingml/2006/main">
                <a:ext uri="{FF2B5EF4-FFF2-40B4-BE49-F238E27FC236}">
                  <a16:creationId xmlns:a16="http://schemas.microsoft.com/office/drawing/2014/main" id="{DC8A16C2-4121-2D40-9E9C-D13FF1D40FF2}"/>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C8A16C2-4121-2D40-9E9C-D13FF1D40FF2}"/>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2743200" cy="1398905"/>
                    </a:xfrm>
                    <a:prstGeom prst="rect">
                      <a:avLst/>
                    </a:prstGeom>
                  </pic:spPr>
                </pic:pic>
              </a:graphicData>
            </a:graphic>
          </wp:inline>
        </w:drawing>
      </w:r>
    </w:p>
    <w:p w:rsidR="00B35DF9" w:rsidRPr="00365F87" w:rsidRDefault="005A1C1E" w:rsidP="005A1C1E">
      <w:pPr>
        <w:pStyle w:val="Caption"/>
        <w:jc w:val="center"/>
        <w:rPr>
          <w:rFonts w:ascii="Times New Roman" w:hAnsi="Times New Roman" w:cs="Times New Roman"/>
          <w:i w:val="0"/>
          <w:sz w:val="20"/>
          <w:szCs w:val="20"/>
        </w:rPr>
      </w:pPr>
      <w:r w:rsidRPr="00365F87">
        <w:rPr>
          <w:i w:val="0"/>
        </w:rPr>
        <w:t xml:space="preserve">Figure </w:t>
      </w:r>
      <w:r w:rsidRPr="00365F87">
        <w:rPr>
          <w:i w:val="0"/>
        </w:rPr>
        <w:fldChar w:fldCharType="begin"/>
      </w:r>
      <w:r w:rsidRPr="00365F87">
        <w:rPr>
          <w:i w:val="0"/>
        </w:rPr>
        <w:instrText xml:space="preserve"> SEQ Figure \* ARABIC </w:instrText>
      </w:r>
      <w:r w:rsidRPr="00365F87">
        <w:rPr>
          <w:i w:val="0"/>
        </w:rPr>
        <w:fldChar w:fldCharType="separate"/>
      </w:r>
      <w:r w:rsidR="00DD2C0A">
        <w:rPr>
          <w:i w:val="0"/>
          <w:noProof/>
        </w:rPr>
        <w:t>2</w:t>
      </w:r>
      <w:r w:rsidRPr="00365F87">
        <w:rPr>
          <w:i w:val="0"/>
        </w:rPr>
        <w:fldChar w:fldCharType="end"/>
      </w:r>
      <w:r w:rsidR="00255D1F">
        <w:rPr>
          <w:i w:val="0"/>
        </w:rPr>
        <w:t>: parking-lot topology</w:t>
      </w:r>
    </w:p>
    <w:p w:rsidR="00B35DF9" w:rsidRDefault="00B35DF9" w:rsidP="00B35DF9">
      <w:pPr>
        <w:spacing w:before="120" w:after="120"/>
        <w:ind w:firstLine="720"/>
        <w:contextualSpacing/>
        <w:rPr>
          <w:rFonts w:ascii="Times New Roman" w:hAnsi="Times New Roman" w:cs="Times New Roman"/>
          <w:sz w:val="20"/>
          <w:szCs w:val="20"/>
        </w:rPr>
      </w:pPr>
      <w:r>
        <w:rPr>
          <w:rFonts w:ascii="Times New Roman" w:hAnsi="Times New Roman" w:cs="Times New Roman"/>
          <w:sz w:val="20"/>
          <w:szCs w:val="20"/>
        </w:rPr>
        <w:t xml:space="preserve">The client nodes c1, c2, and c3 send packet to server nodes s1, s2, and s3, passing three hops, two hops, and one hop, respectively. </w:t>
      </w:r>
    </w:p>
    <w:p w:rsidR="00D877B4" w:rsidRPr="00103DAF" w:rsidRDefault="00B35DF9" w:rsidP="00B35DF9">
      <w:pPr>
        <w:spacing w:before="120" w:after="120"/>
        <w:ind w:firstLine="720"/>
        <w:contextualSpacing/>
        <w:rPr>
          <w:rFonts w:ascii="Times New Roman" w:hAnsi="Times New Roman" w:cs="Times New Roman"/>
          <w:sz w:val="20"/>
          <w:szCs w:val="20"/>
        </w:rPr>
      </w:pPr>
      <w:r>
        <w:rPr>
          <w:rFonts w:ascii="Times New Roman" w:hAnsi="Times New Roman" w:cs="Times New Roman"/>
          <w:sz w:val="20"/>
          <w:szCs w:val="20"/>
        </w:rPr>
        <w:t xml:space="preserve">In the first experiment, 20ms delay is added to each hop so different connections will have different RTT. In the next experiment, I add 40ms delay jitter in both interfaces in r1, so the total delay jitter of c1-s1 connection is 80ms. The bottleneck link capacity is 10mbit. </w:t>
      </w:r>
    </w:p>
    <w:p w:rsidR="007D5514" w:rsidRDefault="007D5514" w:rsidP="00103DAF">
      <w:pPr>
        <w:spacing w:before="120" w:after="120"/>
        <w:ind w:firstLine="720"/>
        <w:contextualSpacing/>
        <w:rPr>
          <w:rFonts w:ascii="Times New Roman" w:hAnsi="Times New Roman" w:cs="Times New Roman"/>
          <w:sz w:val="20"/>
          <w:szCs w:val="20"/>
        </w:rPr>
      </w:pPr>
    </w:p>
    <w:p w:rsidR="007D5514" w:rsidRDefault="00B35DF9" w:rsidP="009B2DC8">
      <w:pPr>
        <w:spacing w:before="120" w:after="120"/>
        <w:jc w:val="center"/>
        <w:rPr>
          <w:rFonts w:ascii="Times New Roman" w:hAnsi="Times New Roman" w:cs="Times New Roman"/>
          <w:sz w:val="20"/>
          <w:szCs w:val="20"/>
        </w:rPr>
      </w:pPr>
      <w:r>
        <w:rPr>
          <w:rFonts w:ascii="Times New Roman" w:hAnsi="Times New Roman" w:cs="Times New Roman"/>
          <w:sz w:val="20"/>
          <w:szCs w:val="20"/>
        </w:rPr>
        <w:t>4. Result</w:t>
      </w:r>
    </w:p>
    <w:p w:rsidR="009B2DC8" w:rsidRDefault="00AD0978" w:rsidP="009B2DC8">
      <w:pPr>
        <w:spacing w:before="120" w:after="120"/>
        <w:rPr>
          <w:rFonts w:ascii="Times New Roman" w:hAnsi="Times New Roman" w:cs="Times New Roman"/>
          <w:i/>
          <w:sz w:val="20"/>
          <w:szCs w:val="20"/>
        </w:rPr>
      </w:pPr>
      <w:r>
        <w:rPr>
          <w:rFonts w:ascii="Times New Roman" w:hAnsi="Times New Roman" w:cs="Times New Roman"/>
          <w:i/>
          <w:sz w:val="20"/>
          <w:szCs w:val="20"/>
        </w:rPr>
        <w:t>4.1 Dumbbell N</w:t>
      </w:r>
      <w:r w:rsidR="005A1C1E">
        <w:rPr>
          <w:rFonts w:ascii="Times New Roman" w:hAnsi="Times New Roman" w:cs="Times New Roman"/>
          <w:i/>
          <w:sz w:val="20"/>
          <w:szCs w:val="20"/>
        </w:rPr>
        <w:t>etwork</w:t>
      </w:r>
    </w:p>
    <w:p w:rsidR="00B03772" w:rsidRDefault="00255D1F" w:rsidP="00B03772">
      <w:pPr>
        <w:keepNext/>
        <w:spacing w:before="120" w:after="120"/>
        <w:contextualSpacing/>
      </w:pPr>
      <w:r w:rsidRPr="00255D1F">
        <w:rPr>
          <w:rFonts w:ascii="Times New Roman" w:hAnsi="Times New Roman" w:cs="Times New Roman"/>
          <w:noProof/>
          <w:sz w:val="20"/>
          <w:szCs w:val="20"/>
        </w:rPr>
        <w:drawing>
          <wp:inline distT="0" distB="0" distL="0" distR="0" wp14:anchorId="21EDC758" wp14:editId="6643A2A5">
            <wp:extent cx="2743200" cy="2800985"/>
            <wp:effectExtent l="0" t="0" r="0" b="5715"/>
            <wp:docPr id="4" name="Picture 3">
              <a:extLst xmlns:a="http://schemas.openxmlformats.org/drawingml/2006/main">
                <a:ext uri="{FF2B5EF4-FFF2-40B4-BE49-F238E27FC236}">
                  <a16:creationId xmlns:a16="http://schemas.microsoft.com/office/drawing/2014/main" id="{2AE8D4A9-75AB-1C47-B904-C500DF4278A4}"/>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AE8D4A9-75AB-1C47-B904-C500DF4278A4}"/>
                        </a:ext>
                      </a:extLst>
                    </pic:cNvPr>
                    <pic:cNvPicPr/>
                  </pic:nvPicPr>
                  <pic:blipFill rotWithShape="1">
                    <a:blip r:embed="rId7">
                      <a:extLst>
                        <a:ext uri="{28A0092B-C50C-407E-A947-70E740481C1C}">
                          <a14:useLocalDpi xmlns:a14="http://schemas.microsoft.com/office/drawing/2010/main" val="0"/>
                        </a:ext>
                      </a:extLst>
                    </a:blip>
                    <a:srcRect l="1415" r="662" b="-4"/>
                    <a:stretch/>
                  </pic:blipFill>
                  <pic:spPr>
                    <a:xfrm>
                      <a:off x="0" y="0"/>
                      <a:ext cx="2743200" cy="2800985"/>
                    </a:xfrm>
                    <a:prstGeom prst="rect">
                      <a:avLst/>
                    </a:prstGeom>
                    <a:effectLst/>
                  </pic:spPr>
                </pic:pic>
              </a:graphicData>
            </a:graphic>
          </wp:inline>
        </w:drawing>
      </w:r>
    </w:p>
    <w:p w:rsidR="00B35DF9" w:rsidRPr="00F75AD3" w:rsidRDefault="00B03772" w:rsidP="00F75AD3">
      <w:pPr>
        <w:pStyle w:val="Caption"/>
        <w:jc w:val="center"/>
        <w:rPr>
          <w:rFonts w:ascii="Times New Roman" w:hAnsi="Times New Roman" w:cs="Times New Roman"/>
          <w:i w:val="0"/>
          <w:sz w:val="20"/>
          <w:szCs w:val="20"/>
        </w:rPr>
      </w:pPr>
      <w:r w:rsidRPr="00B03772">
        <w:rPr>
          <w:i w:val="0"/>
        </w:rPr>
        <w:t xml:space="preserve">Figure </w:t>
      </w:r>
      <w:r w:rsidRPr="00B03772">
        <w:rPr>
          <w:i w:val="0"/>
        </w:rPr>
        <w:fldChar w:fldCharType="begin"/>
      </w:r>
      <w:r w:rsidRPr="00B03772">
        <w:rPr>
          <w:i w:val="0"/>
        </w:rPr>
        <w:instrText xml:space="preserve"> SEQ Figure \* ARABIC </w:instrText>
      </w:r>
      <w:r w:rsidRPr="00B03772">
        <w:rPr>
          <w:i w:val="0"/>
        </w:rPr>
        <w:fldChar w:fldCharType="separate"/>
      </w:r>
      <w:r w:rsidR="00DD2C0A">
        <w:rPr>
          <w:i w:val="0"/>
          <w:noProof/>
        </w:rPr>
        <w:t>3</w:t>
      </w:r>
      <w:r w:rsidRPr="00B03772">
        <w:rPr>
          <w:i w:val="0"/>
        </w:rPr>
        <w:fldChar w:fldCharType="end"/>
      </w:r>
      <w:r w:rsidRPr="00B03772">
        <w:rPr>
          <w:i w:val="0"/>
        </w:rPr>
        <w:t>: throughput of dumbbell network when no delay added</w:t>
      </w:r>
    </w:p>
    <w:p w:rsidR="007D5514" w:rsidRDefault="006A45BC" w:rsidP="00B03772">
      <w:pPr>
        <w:spacing w:before="120" w:after="120"/>
        <w:ind w:firstLine="720"/>
        <w:contextualSpacing/>
        <w:rPr>
          <w:rFonts w:ascii="Times New Roman" w:hAnsi="Times New Roman" w:cs="Times New Roman"/>
          <w:sz w:val="20"/>
          <w:szCs w:val="20"/>
        </w:rPr>
      </w:pPr>
      <w:r>
        <w:rPr>
          <w:rFonts w:ascii="Times New Roman" w:hAnsi="Times New Roman" w:cs="Times New Roman"/>
          <w:sz w:val="20"/>
          <w:szCs w:val="20"/>
        </w:rPr>
        <w:t>From the</w:t>
      </w:r>
      <w:r w:rsidR="00B03772">
        <w:rPr>
          <w:rFonts w:ascii="Times New Roman" w:hAnsi="Times New Roman" w:cs="Times New Roman"/>
          <w:sz w:val="20"/>
          <w:szCs w:val="20"/>
        </w:rPr>
        <w:t xml:space="preserve"> figure</w:t>
      </w:r>
      <w:r>
        <w:rPr>
          <w:rFonts w:ascii="Times New Roman" w:hAnsi="Times New Roman" w:cs="Times New Roman"/>
          <w:sz w:val="20"/>
          <w:szCs w:val="20"/>
        </w:rPr>
        <w:t xml:space="preserve"> above</w:t>
      </w:r>
      <w:r w:rsidR="00B03772">
        <w:rPr>
          <w:rFonts w:ascii="Times New Roman" w:hAnsi="Times New Roman" w:cs="Times New Roman"/>
          <w:sz w:val="20"/>
          <w:szCs w:val="20"/>
        </w:rPr>
        <w:t>, we can see that in single bottleneck link network, both BBR and Cubic with AQMs can reach high throughput.</w:t>
      </w:r>
    </w:p>
    <w:p w:rsidR="00F75AD3" w:rsidRDefault="00F75AD3" w:rsidP="00F75AD3">
      <w:pPr>
        <w:keepNext/>
        <w:spacing w:before="120" w:after="120"/>
        <w:contextualSpacing/>
      </w:pPr>
      <w:r w:rsidRPr="00F75AD3">
        <w:rPr>
          <w:rFonts w:ascii="Times New Roman" w:hAnsi="Times New Roman" w:cs="Times New Roman"/>
          <w:noProof/>
          <w:sz w:val="20"/>
          <w:szCs w:val="20"/>
        </w:rPr>
        <w:drawing>
          <wp:inline distT="0" distB="0" distL="0" distR="0" wp14:anchorId="51268B12" wp14:editId="224B38CE">
            <wp:extent cx="2743200" cy="2212340"/>
            <wp:effectExtent l="0" t="0" r="0" b="0"/>
            <wp:docPr id="15" name="Content Placeholder 3">
              <a:extLst xmlns:a="http://schemas.openxmlformats.org/drawingml/2006/main">
                <a:ext uri="{FF2B5EF4-FFF2-40B4-BE49-F238E27FC236}">
                  <a16:creationId xmlns:a16="http://schemas.microsoft.com/office/drawing/2014/main" id="{2E959160-3623-A640-8115-37EF30901ADF}"/>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5" name="Content Placeholder 3">
                      <a:extLst>
                        <a:ext uri="{FF2B5EF4-FFF2-40B4-BE49-F238E27FC236}">
                          <a16:creationId xmlns:a16="http://schemas.microsoft.com/office/drawing/2014/main" id="{2E959160-3623-A640-8115-37EF30901ADF}"/>
                        </a:ext>
                      </a:extLst>
                    </pic:cNvPr>
                    <pic:cNvPicPr>
                      <a:picLocks noGrp="1"/>
                    </pic:cNvPicPr>
                  </pic:nvPicPr>
                  <pic:blipFill rotWithShape="1">
                    <a:blip r:embed="rId8">
                      <a:extLst>
                        <a:ext uri="{28A0092B-C50C-407E-A947-70E740481C1C}">
                          <a14:useLocalDpi xmlns:a14="http://schemas.microsoft.com/office/drawing/2010/main" val="0"/>
                        </a:ext>
                      </a:extLst>
                    </a:blip>
                    <a:srcRect l="6267" r="739" b="3"/>
                    <a:stretch/>
                  </pic:blipFill>
                  <pic:spPr>
                    <a:xfrm>
                      <a:off x="0" y="0"/>
                      <a:ext cx="2743200" cy="2212340"/>
                    </a:xfrm>
                    <a:prstGeom prst="rect">
                      <a:avLst/>
                    </a:prstGeom>
                  </pic:spPr>
                </pic:pic>
              </a:graphicData>
            </a:graphic>
          </wp:inline>
        </w:drawing>
      </w:r>
    </w:p>
    <w:p w:rsidR="007D5514" w:rsidRPr="00F75AD3" w:rsidRDefault="00F75AD3" w:rsidP="00F75AD3">
      <w:pPr>
        <w:pStyle w:val="Caption"/>
        <w:rPr>
          <w:rFonts w:ascii="Times New Roman" w:hAnsi="Times New Roman" w:cs="Times New Roman"/>
          <w:i w:val="0"/>
          <w:sz w:val="20"/>
          <w:szCs w:val="20"/>
        </w:rPr>
      </w:pPr>
      <w:r w:rsidRPr="00F75AD3">
        <w:rPr>
          <w:i w:val="0"/>
        </w:rPr>
        <w:t xml:space="preserve">Figure </w:t>
      </w:r>
      <w:r w:rsidRPr="00F75AD3">
        <w:rPr>
          <w:i w:val="0"/>
        </w:rPr>
        <w:fldChar w:fldCharType="begin"/>
      </w:r>
      <w:r w:rsidRPr="00F75AD3">
        <w:rPr>
          <w:i w:val="0"/>
        </w:rPr>
        <w:instrText xml:space="preserve"> SEQ Figure \* ARABIC </w:instrText>
      </w:r>
      <w:r w:rsidRPr="00F75AD3">
        <w:rPr>
          <w:i w:val="0"/>
        </w:rPr>
        <w:fldChar w:fldCharType="separate"/>
      </w:r>
      <w:r w:rsidR="00DD2C0A">
        <w:rPr>
          <w:i w:val="0"/>
          <w:noProof/>
        </w:rPr>
        <w:t>4</w:t>
      </w:r>
      <w:r w:rsidRPr="00F75AD3">
        <w:rPr>
          <w:i w:val="0"/>
        </w:rPr>
        <w:fldChar w:fldCharType="end"/>
      </w:r>
      <w:r w:rsidRPr="00F75AD3">
        <w:rPr>
          <w:i w:val="0"/>
        </w:rPr>
        <w:t>: RTT of dumbbell network without added delay</w:t>
      </w:r>
    </w:p>
    <w:p w:rsidR="00F75AD3" w:rsidRDefault="00F75AD3" w:rsidP="00F75AD3">
      <w:pPr>
        <w:spacing w:before="120" w:after="120"/>
        <w:ind w:firstLine="720"/>
        <w:contextualSpacing/>
        <w:rPr>
          <w:rFonts w:ascii="Times New Roman" w:hAnsi="Times New Roman" w:cs="Times New Roman"/>
          <w:sz w:val="20"/>
          <w:szCs w:val="20"/>
        </w:rPr>
      </w:pPr>
      <w:r>
        <w:rPr>
          <w:rFonts w:ascii="Times New Roman" w:hAnsi="Times New Roman" w:cs="Times New Roman"/>
          <w:sz w:val="20"/>
          <w:szCs w:val="20"/>
        </w:rPr>
        <w:t xml:space="preserve">However, the </w:t>
      </w:r>
      <w:r w:rsidR="00D4278A">
        <w:rPr>
          <w:rFonts w:ascii="Times New Roman" w:hAnsi="Times New Roman" w:cs="Times New Roman"/>
          <w:sz w:val="20"/>
          <w:szCs w:val="20"/>
        </w:rPr>
        <w:t>BBR performs much better than Cubic in controlling delay. And Cubic with PIE or CoDel can also control delay well.</w:t>
      </w:r>
    </w:p>
    <w:p w:rsidR="003E3E09" w:rsidRDefault="003E3E09" w:rsidP="003E3E09">
      <w:pPr>
        <w:keepNext/>
        <w:spacing w:before="120" w:after="120"/>
        <w:contextualSpacing/>
      </w:pPr>
      <w:r w:rsidRPr="003E3E09">
        <w:rPr>
          <w:rFonts w:ascii="Times New Roman" w:hAnsi="Times New Roman" w:cs="Times New Roman"/>
          <w:noProof/>
          <w:sz w:val="20"/>
          <w:szCs w:val="20"/>
        </w:rPr>
        <w:lastRenderedPageBreak/>
        <w:drawing>
          <wp:inline distT="0" distB="0" distL="0" distR="0" wp14:anchorId="52E9CBD2" wp14:editId="3B8FA514">
            <wp:extent cx="2743200" cy="2743200"/>
            <wp:effectExtent l="0" t="0" r="0" b="0"/>
            <wp:docPr id="1" name="Picture 4">
              <a:extLst xmlns:a="http://schemas.openxmlformats.org/drawingml/2006/main">
                <a:ext uri="{FF2B5EF4-FFF2-40B4-BE49-F238E27FC236}">
                  <a16:creationId xmlns:a16="http://schemas.microsoft.com/office/drawing/2014/main" id="{8575DE97-F272-9A45-83DC-6CE29BE94A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575DE97-F272-9A45-83DC-6CE29BE94AFB}"/>
                        </a:ext>
                      </a:extLst>
                    </pic:cNvPr>
                    <pic:cNvPicPr>
                      <a:picLocks noChangeAspect="1"/>
                    </pic:cNvPicPr>
                  </pic:nvPicPr>
                  <pic:blipFill>
                    <a:blip r:embed="rId9"/>
                    <a:stretch>
                      <a:fillRect/>
                    </a:stretch>
                  </pic:blipFill>
                  <pic:spPr>
                    <a:xfrm>
                      <a:off x="0" y="0"/>
                      <a:ext cx="2743200" cy="2743200"/>
                    </a:xfrm>
                    <a:prstGeom prst="rect">
                      <a:avLst/>
                    </a:prstGeom>
                  </pic:spPr>
                </pic:pic>
              </a:graphicData>
            </a:graphic>
          </wp:inline>
        </w:drawing>
      </w:r>
    </w:p>
    <w:p w:rsidR="003E3E09" w:rsidRDefault="003E3E09" w:rsidP="003E3E09">
      <w:pPr>
        <w:pStyle w:val="Caption"/>
        <w:rPr>
          <w:i w:val="0"/>
        </w:rPr>
      </w:pPr>
      <w:r w:rsidRPr="003E3E09">
        <w:rPr>
          <w:i w:val="0"/>
        </w:rPr>
        <w:t xml:space="preserve">Figure </w:t>
      </w:r>
      <w:r w:rsidRPr="003E3E09">
        <w:rPr>
          <w:i w:val="0"/>
        </w:rPr>
        <w:fldChar w:fldCharType="begin"/>
      </w:r>
      <w:r w:rsidRPr="003E3E09">
        <w:rPr>
          <w:i w:val="0"/>
        </w:rPr>
        <w:instrText xml:space="preserve"> SEQ Figure \* ARABIC </w:instrText>
      </w:r>
      <w:r w:rsidRPr="003E3E09">
        <w:rPr>
          <w:i w:val="0"/>
        </w:rPr>
        <w:fldChar w:fldCharType="separate"/>
      </w:r>
      <w:r w:rsidR="00DD2C0A">
        <w:rPr>
          <w:i w:val="0"/>
          <w:noProof/>
        </w:rPr>
        <w:t>5</w:t>
      </w:r>
      <w:r w:rsidRPr="003E3E09">
        <w:rPr>
          <w:i w:val="0"/>
        </w:rPr>
        <w:fldChar w:fldCharType="end"/>
      </w:r>
      <w:r w:rsidRPr="003E3E09">
        <w:rPr>
          <w:rFonts w:hint="eastAsia"/>
          <w:i w:val="0"/>
        </w:rPr>
        <w:t>：</w:t>
      </w:r>
      <w:r w:rsidRPr="003E3E09">
        <w:rPr>
          <w:rFonts w:hint="eastAsia"/>
          <w:i w:val="0"/>
        </w:rPr>
        <w:t>throughput</w:t>
      </w:r>
      <w:r w:rsidRPr="003E3E09">
        <w:rPr>
          <w:i w:val="0"/>
        </w:rPr>
        <w:t xml:space="preserve"> when huge delay jitter added</w:t>
      </w:r>
    </w:p>
    <w:p w:rsidR="003E3E09" w:rsidRPr="003E3E09" w:rsidRDefault="003E3E09" w:rsidP="00AD0978">
      <w:pPr>
        <w:spacing w:before="120" w:after="120"/>
        <w:ind w:firstLine="720"/>
        <w:rPr>
          <w:rFonts w:ascii="Times New Roman" w:hAnsi="Times New Roman" w:cs="Times New Roman"/>
          <w:sz w:val="20"/>
          <w:szCs w:val="20"/>
        </w:rPr>
      </w:pPr>
      <w:r w:rsidRPr="003E3E09">
        <w:rPr>
          <w:rFonts w:ascii="Times New Roman" w:hAnsi="Times New Roman" w:cs="Times New Roman"/>
          <w:sz w:val="20"/>
          <w:szCs w:val="20"/>
        </w:rPr>
        <w:t>It can</w:t>
      </w:r>
      <w:r>
        <w:rPr>
          <w:rFonts w:ascii="Times New Roman" w:hAnsi="Times New Roman" w:cs="Times New Roman"/>
          <w:sz w:val="20"/>
          <w:szCs w:val="20"/>
        </w:rPr>
        <w:t xml:space="preserve"> be seen that under this configuration, the delay jitter doesn't have a significant effect on the throughput of BBR or Cubic.</w:t>
      </w:r>
    </w:p>
    <w:p w:rsidR="00ED736A" w:rsidRDefault="00AD0978" w:rsidP="00AD0978">
      <w:pPr>
        <w:spacing w:before="120" w:after="120"/>
        <w:rPr>
          <w:rFonts w:ascii="Times New Roman" w:hAnsi="Times New Roman" w:cs="Times New Roman"/>
          <w:i/>
          <w:sz w:val="20"/>
          <w:szCs w:val="20"/>
        </w:rPr>
      </w:pPr>
      <w:r w:rsidRPr="00AD0978">
        <w:rPr>
          <w:rFonts w:ascii="Times New Roman" w:hAnsi="Times New Roman" w:cs="Times New Roman"/>
          <w:i/>
          <w:sz w:val="20"/>
          <w:szCs w:val="20"/>
        </w:rPr>
        <w:t xml:space="preserve">4.2 Parking-lot </w:t>
      </w:r>
      <w:r>
        <w:rPr>
          <w:rFonts w:ascii="Times New Roman" w:hAnsi="Times New Roman" w:cs="Times New Roman"/>
          <w:i/>
          <w:sz w:val="20"/>
          <w:szCs w:val="20"/>
        </w:rPr>
        <w:t>Network</w:t>
      </w:r>
    </w:p>
    <w:p w:rsidR="00AD0978" w:rsidRPr="00AD0978" w:rsidRDefault="00ED736A" w:rsidP="00ED736A">
      <w:pPr>
        <w:spacing w:before="120" w:after="120"/>
        <w:ind w:firstLine="720"/>
        <w:rPr>
          <w:rFonts w:ascii="Times New Roman" w:hAnsi="Times New Roman" w:cs="Times New Roman"/>
          <w:i/>
          <w:sz w:val="20"/>
          <w:szCs w:val="20"/>
        </w:rPr>
      </w:pPr>
      <w:r>
        <w:rPr>
          <w:rFonts w:ascii="Times New Roman" w:hAnsi="Times New Roman" w:cs="Times New Roman"/>
          <w:i/>
          <w:sz w:val="20"/>
          <w:szCs w:val="20"/>
        </w:rPr>
        <w:t>4.2.1 No delay jitter added</w:t>
      </w:r>
      <w:r w:rsidR="00AD0978" w:rsidRPr="00AD0978">
        <w:rPr>
          <w:rFonts w:ascii="Times New Roman" w:hAnsi="Times New Roman" w:cs="Times New Roman"/>
          <w:noProof/>
          <w:sz w:val="20"/>
          <w:szCs w:val="20"/>
        </w:rPr>
        <w:drawing>
          <wp:inline distT="0" distB="0" distL="0" distR="0" wp14:anchorId="2352274B" wp14:editId="00D6BF8F">
            <wp:extent cx="2743200" cy="2057400"/>
            <wp:effectExtent l="0" t="0" r="0" b="0"/>
            <wp:docPr id="2" name="Content Placeholder 11">
              <a:extLst xmlns:a="http://schemas.openxmlformats.org/drawingml/2006/main">
                <a:ext uri="{FF2B5EF4-FFF2-40B4-BE49-F238E27FC236}">
                  <a16:creationId xmlns:a16="http://schemas.microsoft.com/office/drawing/2014/main" id="{40F4A41A-3E64-204E-BBF4-867DA58C329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Content Placeholder 11">
                      <a:extLst>
                        <a:ext uri="{FF2B5EF4-FFF2-40B4-BE49-F238E27FC236}">
                          <a16:creationId xmlns:a16="http://schemas.microsoft.com/office/drawing/2014/main" id="{40F4A41A-3E64-204E-BBF4-867DA58C3291}"/>
                        </a:ext>
                      </a:extLst>
                    </pic:cNvPr>
                    <pic:cNvPicPr>
                      <a:picLocks/>
                    </pic:cNvPicPr>
                  </pic:nvPicPr>
                  <pic:blipFill>
                    <a:blip r:embed="rId1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AD0978" w:rsidRDefault="00AD0978" w:rsidP="00AD0978">
      <w:pPr>
        <w:pStyle w:val="Caption"/>
        <w:spacing w:before="120" w:after="120"/>
        <w:ind w:firstLine="720"/>
        <w:contextualSpacing/>
        <w:rPr>
          <w:i w:val="0"/>
        </w:rPr>
      </w:pPr>
      <w:r w:rsidRPr="00AD0978">
        <w:rPr>
          <w:i w:val="0"/>
        </w:rPr>
        <w:t xml:space="preserve">Figure </w:t>
      </w:r>
      <w:r w:rsidRPr="00AD0978">
        <w:rPr>
          <w:i w:val="0"/>
        </w:rPr>
        <w:fldChar w:fldCharType="begin"/>
      </w:r>
      <w:r w:rsidRPr="00AD0978">
        <w:rPr>
          <w:i w:val="0"/>
        </w:rPr>
        <w:instrText xml:space="preserve"> SEQ Figure \* ARABIC </w:instrText>
      </w:r>
      <w:r w:rsidRPr="00AD0978">
        <w:rPr>
          <w:i w:val="0"/>
        </w:rPr>
        <w:fldChar w:fldCharType="separate"/>
      </w:r>
      <w:r w:rsidR="00DD2C0A">
        <w:rPr>
          <w:i w:val="0"/>
          <w:noProof/>
        </w:rPr>
        <w:t>6</w:t>
      </w:r>
      <w:r w:rsidRPr="00AD0978">
        <w:rPr>
          <w:i w:val="0"/>
        </w:rPr>
        <w:fldChar w:fldCharType="end"/>
      </w:r>
      <w:r w:rsidRPr="00AD0978">
        <w:rPr>
          <w:i w:val="0"/>
        </w:rPr>
        <w:t>: RTT when no delay jitter added</w:t>
      </w:r>
    </w:p>
    <w:p w:rsidR="00AD0978" w:rsidRDefault="006D38C4" w:rsidP="006D38C4">
      <w:pPr>
        <w:spacing w:before="120" w:after="120"/>
        <w:ind w:firstLine="720"/>
        <w:contextualSpacing/>
        <w:rPr>
          <w:rFonts w:ascii="Times New Roman" w:hAnsi="Times New Roman" w:cs="Times New Roman"/>
          <w:sz w:val="20"/>
          <w:szCs w:val="20"/>
        </w:rPr>
      </w:pPr>
      <w:r w:rsidRPr="006D38C4">
        <w:rPr>
          <w:rFonts w:ascii="Times New Roman" w:hAnsi="Times New Roman" w:cs="Times New Roman"/>
          <w:sz w:val="20"/>
          <w:szCs w:val="20"/>
        </w:rPr>
        <w:t xml:space="preserve">BBR still </w:t>
      </w:r>
      <w:r>
        <w:rPr>
          <w:rFonts w:ascii="Times New Roman" w:hAnsi="Times New Roman" w:cs="Times New Roman"/>
          <w:sz w:val="20"/>
          <w:szCs w:val="20"/>
        </w:rPr>
        <w:t>performs better than Cubic in controlling delay.</w:t>
      </w:r>
    </w:p>
    <w:p w:rsidR="00474618" w:rsidRDefault="00474618" w:rsidP="00474618">
      <w:pPr>
        <w:keepNext/>
        <w:spacing w:before="120" w:after="120"/>
        <w:contextualSpacing/>
      </w:pPr>
      <w:r w:rsidRPr="00474618">
        <w:rPr>
          <w:rFonts w:ascii="Times New Roman" w:hAnsi="Times New Roman" w:cs="Times New Roman"/>
          <w:noProof/>
          <w:sz w:val="20"/>
          <w:szCs w:val="20"/>
        </w:rPr>
        <w:drawing>
          <wp:inline distT="0" distB="0" distL="0" distR="0" wp14:anchorId="56506AAF" wp14:editId="7B550904">
            <wp:extent cx="2743200" cy="1735455"/>
            <wp:effectExtent l="0" t="0" r="0" b="4445"/>
            <wp:docPr id="3" name="Content Placeholder 3">
              <a:extLst xmlns:a="http://schemas.openxmlformats.org/drawingml/2006/main">
                <a:ext uri="{FF2B5EF4-FFF2-40B4-BE49-F238E27FC236}">
                  <a16:creationId xmlns:a16="http://schemas.microsoft.com/office/drawing/2014/main" id="{F7AFCD18-7F28-0E4D-B40D-AF5E52834B53}"/>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7AFCD18-7F28-0E4D-B40D-AF5E52834B53}"/>
                        </a:ext>
                      </a:extLst>
                    </pic:cNvPr>
                    <pic:cNvPicPr>
                      <a:picLocks noGrp="1"/>
                    </pic:cNvPicPr>
                  </pic:nvPicPr>
                  <pic:blipFill>
                    <a:blip r:embed="rId11">
                      <a:extLst>
                        <a:ext uri="{28A0092B-C50C-407E-A947-70E740481C1C}">
                          <a14:useLocalDpi xmlns:a14="http://schemas.microsoft.com/office/drawing/2010/main" val="0"/>
                        </a:ext>
                      </a:extLst>
                    </a:blip>
                    <a:stretch>
                      <a:fillRect/>
                    </a:stretch>
                  </pic:blipFill>
                  <pic:spPr>
                    <a:xfrm>
                      <a:off x="0" y="0"/>
                      <a:ext cx="2743200" cy="1735455"/>
                    </a:xfrm>
                    <a:prstGeom prst="rect">
                      <a:avLst/>
                    </a:prstGeom>
                  </pic:spPr>
                </pic:pic>
              </a:graphicData>
            </a:graphic>
          </wp:inline>
        </w:drawing>
      </w:r>
    </w:p>
    <w:p w:rsidR="006D38C4" w:rsidRDefault="00474618" w:rsidP="00474618">
      <w:pPr>
        <w:pStyle w:val="Caption"/>
        <w:jc w:val="center"/>
        <w:rPr>
          <w:i w:val="0"/>
        </w:rPr>
      </w:pPr>
      <w:r w:rsidRPr="00474618">
        <w:rPr>
          <w:i w:val="0"/>
        </w:rPr>
        <w:t xml:space="preserve">Figure </w:t>
      </w:r>
      <w:r w:rsidRPr="00474618">
        <w:rPr>
          <w:i w:val="0"/>
        </w:rPr>
        <w:fldChar w:fldCharType="begin"/>
      </w:r>
      <w:r w:rsidRPr="00474618">
        <w:rPr>
          <w:i w:val="0"/>
        </w:rPr>
        <w:instrText xml:space="preserve"> SEQ Figure \* ARABIC </w:instrText>
      </w:r>
      <w:r w:rsidRPr="00474618">
        <w:rPr>
          <w:i w:val="0"/>
        </w:rPr>
        <w:fldChar w:fldCharType="separate"/>
      </w:r>
      <w:r w:rsidR="00DD2C0A">
        <w:rPr>
          <w:i w:val="0"/>
          <w:noProof/>
        </w:rPr>
        <w:t>7</w:t>
      </w:r>
      <w:r w:rsidRPr="00474618">
        <w:rPr>
          <w:i w:val="0"/>
        </w:rPr>
        <w:fldChar w:fldCharType="end"/>
      </w:r>
      <w:r w:rsidRPr="00474618">
        <w:rPr>
          <w:i w:val="0"/>
        </w:rPr>
        <w:t>:</w:t>
      </w:r>
      <w:r w:rsidR="00ED736A">
        <w:rPr>
          <w:i w:val="0"/>
        </w:rPr>
        <w:t xml:space="preserve">BBR </w:t>
      </w:r>
      <w:r w:rsidRPr="00474618">
        <w:rPr>
          <w:i w:val="0"/>
        </w:rPr>
        <w:t>throughput when no jitter added</w:t>
      </w:r>
    </w:p>
    <w:p w:rsidR="00474618" w:rsidRPr="00474618" w:rsidRDefault="00474618" w:rsidP="00474618">
      <w:pPr>
        <w:ind w:firstLine="720"/>
        <w:rPr>
          <w:rFonts w:ascii="Times New Roman" w:hAnsi="Times New Roman" w:cs="Times New Roman"/>
          <w:sz w:val="20"/>
          <w:szCs w:val="20"/>
        </w:rPr>
      </w:pPr>
      <w:r w:rsidRPr="00474618">
        <w:rPr>
          <w:rFonts w:ascii="Times New Roman" w:hAnsi="Times New Roman" w:cs="Times New Roman"/>
          <w:sz w:val="20"/>
          <w:szCs w:val="20"/>
        </w:rPr>
        <w:t>However, BBR provides really bad throughput with poor fairness.</w:t>
      </w:r>
    </w:p>
    <w:p w:rsidR="00ED736A" w:rsidRDefault="00ED736A" w:rsidP="00ED736A">
      <w:pPr>
        <w:keepNext/>
      </w:pPr>
      <w:r w:rsidRPr="00ED736A">
        <w:rPr>
          <w:noProof/>
        </w:rPr>
        <w:drawing>
          <wp:inline distT="0" distB="0" distL="0" distR="0" wp14:anchorId="3BF75208" wp14:editId="5D8928CB">
            <wp:extent cx="2743200" cy="2021205"/>
            <wp:effectExtent l="0" t="0" r="0" b="0"/>
            <wp:docPr id="6" name="Picture 4">
              <a:extLst xmlns:a="http://schemas.openxmlformats.org/drawingml/2006/main">
                <a:ext uri="{FF2B5EF4-FFF2-40B4-BE49-F238E27FC236}">
                  <a16:creationId xmlns:a16="http://schemas.microsoft.com/office/drawing/2014/main" id="{BD04BB53-499D-714B-98A0-FC900EFA9BCB}"/>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D04BB53-499D-714B-98A0-FC900EFA9BCB}"/>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743200" cy="2021205"/>
                    </a:xfrm>
                    <a:prstGeom prst="rect">
                      <a:avLst/>
                    </a:prstGeom>
                  </pic:spPr>
                </pic:pic>
              </a:graphicData>
            </a:graphic>
          </wp:inline>
        </w:drawing>
      </w:r>
    </w:p>
    <w:p w:rsidR="00474618" w:rsidRPr="00ED736A" w:rsidRDefault="00ED736A" w:rsidP="00ED736A">
      <w:pPr>
        <w:pStyle w:val="Caption"/>
        <w:jc w:val="center"/>
        <w:rPr>
          <w:i w:val="0"/>
        </w:rPr>
      </w:pPr>
      <w:r w:rsidRPr="00ED736A">
        <w:rPr>
          <w:i w:val="0"/>
        </w:rPr>
        <w:t xml:space="preserve">Figure </w:t>
      </w:r>
      <w:r w:rsidRPr="00ED736A">
        <w:rPr>
          <w:i w:val="0"/>
        </w:rPr>
        <w:fldChar w:fldCharType="begin"/>
      </w:r>
      <w:r w:rsidRPr="00ED736A">
        <w:rPr>
          <w:i w:val="0"/>
        </w:rPr>
        <w:instrText xml:space="preserve"> SEQ Figure \* ARABIC </w:instrText>
      </w:r>
      <w:r w:rsidRPr="00ED736A">
        <w:rPr>
          <w:i w:val="0"/>
        </w:rPr>
        <w:fldChar w:fldCharType="separate"/>
      </w:r>
      <w:r w:rsidR="00DD2C0A">
        <w:rPr>
          <w:i w:val="0"/>
          <w:noProof/>
        </w:rPr>
        <w:t>8</w:t>
      </w:r>
      <w:r w:rsidRPr="00ED736A">
        <w:rPr>
          <w:i w:val="0"/>
        </w:rPr>
        <w:fldChar w:fldCharType="end"/>
      </w:r>
      <w:r w:rsidRPr="00ED736A">
        <w:rPr>
          <w:i w:val="0"/>
        </w:rPr>
        <w:t>:Cubic throughout</w:t>
      </w:r>
    </w:p>
    <w:p w:rsidR="00ED736A" w:rsidRPr="00ED736A" w:rsidRDefault="00ED736A" w:rsidP="00ED736A">
      <w:pPr>
        <w:ind w:firstLine="720"/>
        <w:rPr>
          <w:rFonts w:ascii="Times New Roman" w:hAnsi="Times New Roman" w:cs="Times New Roman"/>
          <w:sz w:val="20"/>
          <w:szCs w:val="20"/>
        </w:rPr>
      </w:pPr>
      <w:r>
        <w:rPr>
          <w:rFonts w:ascii="Times New Roman" w:hAnsi="Times New Roman" w:cs="Times New Roman"/>
          <w:sz w:val="20"/>
          <w:szCs w:val="20"/>
        </w:rPr>
        <w:t>Cubic provides high throughput with good fairness.</w:t>
      </w:r>
    </w:p>
    <w:p w:rsidR="00ED736A" w:rsidRDefault="00ED736A" w:rsidP="00ED736A">
      <w:pPr>
        <w:keepNext/>
        <w:spacing w:before="120" w:after="120"/>
        <w:contextualSpacing/>
      </w:pPr>
      <w:r w:rsidRPr="00ED736A">
        <w:rPr>
          <w:rFonts w:ascii="Times New Roman" w:hAnsi="Times New Roman" w:cs="Times New Roman"/>
          <w:noProof/>
          <w:sz w:val="20"/>
          <w:szCs w:val="20"/>
        </w:rPr>
        <w:drawing>
          <wp:inline distT="0" distB="0" distL="0" distR="0" wp14:anchorId="5DBB2BC4" wp14:editId="09B4994C">
            <wp:extent cx="2743200" cy="2153285"/>
            <wp:effectExtent l="0" t="0" r="0" b="5715"/>
            <wp:docPr id="7" name="Content Placeholder 3">
              <a:extLst xmlns:a="http://schemas.openxmlformats.org/drawingml/2006/main">
                <a:ext uri="{FF2B5EF4-FFF2-40B4-BE49-F238E27FC236}">
                  <a16:creationId xmlns:a16="http://schemas.microsoft.com/office/drawing/2014/main" id="{846BF020-7824-934E-9E0E-BCC02C563ADF}"/>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46BF020-7824-934E-9E0E-BCC02C563ADF}"/>
                        </a:ext>
                      </a:extLst>
                    </pic:cNvPr>
                    <pic:cNvPicPr>
                      <a:picLocks noGrp="1"/>
                    </pic:cNvPicPr>
                  </pic:nvPicPr>
                  <pic:blipFill>
                    <a:blip r:embed="rId13">
                      <a:extLst>
                        <a:ext uri="{28A0092B-C50C-407E-A947-70E740481C1C}">
                          <a14:useLocalDpi xmlns:a14="http://schemas.microsoft.com/office/drawing/2010/main" val="0"/>
                        </a:ext>
                      </a:extLst>
                    </a:blip>
                    <a:stretch>
                      <a:fillRect/>
                    </a:stretch>
                  </pic:blipFill>
                  <pic:spPr>
                    <a:xfrm>
                      <a:off x="0" y="0"/>
                      <a:ext cx="2743200" cy="2153285"/>
                    </a:xfrm>
                    <a:prstGeom prst="rect">
                      <a:avLst/>
                    </a:prstGeom>
                  </pic:spPr>
                </pic:pic>
              </a:graphicData>
            </a:graphic>
          </wp:inline>
        </w:drawing>
      </w:r>
    </w:p>
    <w:p w:rsidR="00AD0978" w:rsidRDefault="00ED736A" w:rsidP="00ED736A">
      <w:pPr>
        <w:pStyle w:val="Caption"/>
        <w:jc w:val="center"/>
        <w:rPr>
          <w:i w:val="0"/>
        </w:rPr>
      </w:pPr>
      <w:r w:rsidRPr="00ED736A">
        <w:rPr>
          <w:i w:val="0"/>
        </w:rPr>
        <w:t xml:space="preserve">Figure </w:t>
      </w:r>
      <w:r w:rsidRPr="00ED736A">
        <w:rPr>
          <w:i w:val="0"/>
        </w:rPr>
        <w:fldChar w:fldCharType="begin"/>
      </w:r>
      <w:r w:rsidRPr="00ED736A">
        <w:rPr>
          <w:i w:val="0"/>
        </w:rPr>
        <w:instrText xml:space="preserve"> SEQ Figure \* ARABIC </w:instrText>
      </w:r>
      <w:r w:rsidRPr="00ED736A">
        <w:rPr>
          <w:i w:val="0"/>
        </w:rPr>
        <w:fldChar w:fldCharType="separate"/>
      </w:r>
      <w:r w:rsidR="00DD2C0A">
        <w:rPr>
          <w:i w:val="0"/>
          <w:noProof/>
        </w:rPr>
        <w:t>9</w:t>
      </w:r>
      <w:r w:rsidRPr="00ED736A">
        <w:rPr>
          <w:i w:val="0"/>
        </w:rPr>
        <w:fldChar w:fldCharType="end"/>
      </w:r>
      <w:r w:rsidRPr="00ED736A">
        <w:rPr>
          <w:i w:val="0"/>
        </w:rPr>
        <w:t xml:space="preserve">: RTT </w:t>
      </w:r>
      <w:r>
        <w:rPr>
          <w:i w:val="0"/>
        </w:rPr>
        <w:t>when no delay jitter added</w:t>
      </w:r>
    </w:p>
    <w:p w:rsidR="00ED736A" w:rsidRDefault="00ED736A" w:rsidP="00ED736A">
      <w:pPr>
        <w:keepNext/>
      </w:pPr>
      <w:r w:rsidRPr="00ED736A">
        <w:rPr>
          <w:noProof/>
        </w:rPr>
        <w:lastRenderedPageBreak/>
        <w:drawing>
          <wp:inline distT="0" distB="0" distL="0" distR="0" wp14:anchorId="4CCFBD10" wp14:editId="66040570">
            <wp:extent cx="2743200" cy="2173605"/>
            <wp:effectExtent l="0" t="0" r="0" b="0"/>
            <wp:docPr id="8" name="Picture 5">
              <a:extLst xmlns:a="http://schemas.openxmlformats.org/drawingml/2006/main">
                <a:ext uri="{FF2B5EF4-FFF2-40B4-BE49-F238E27FC236}">
                  <a16:creationId xmlns:a16="http://schemas.microsoft.com/office/drawing/2014/main" id="{D9A69FC2-9100-4549-A79F-8FDD1DF349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9A69FC2-9100-4549-A79F-8FDD1DF349F1}"/>
                        </a:ext>
                      </a:extLst>
                    </pic:cNvPr>
                    <pic:cNvPicPr>
                      <a:picLocks noChangeAspect="1"/>
                    </pic:cNvPicPr>
                  </pic:nvPicPr>
                  <pic:blipFill>
                    <a:blip r:embed="rId14"/>
                    <a:stretch>
                      <a:fillRect/>
                    </a:stretch>
                  </pic:blipFill>
                  <pic:spPr>
                    <a:xfrm>
                      <a:off x="0" y="0"/>
                      <a:ext cx="2743200" cy="2173605"/>
                    </a:xfrm>
                    <a:prstGeom prst="rect">
                      <a:avLst/>
                    </a:prstGeom>
                  </pic:spPr>
                </pic:pic>
              </a:graphicData>
            </a:graphic>
          </wp:inline>
        </w:drawing>
      </w:r>
    </w:p>
    <w:p w:rsidR="00ED736A" w:rsidRDefault="00ED736A" w:rsidP="00ED736A">
      <w:pPr>
        <w:pStyle w:val="Caption"/>
        <w:jc w:val="center"/>
        <w:rPr>
          <w:i w:val="0"/>
        </w:rPr>
      </w:pPr>
      <w:r w:rsidRPr="00ED736A">
        <w:rPr>
          <w:i w:val="0"/>
        </w:rPr>
        <w:t xml:space="preserve">Figure </w:t>
      </w:r>
      <w:r w:rsidRPr="00ED736A">
        <w:rPr>
          <w:i w:val="0"/>
        </w:rPr>
        <w:fldChar w:fldCharType="begin"/>
      </w:r>
      <w:r w:rsidRPr="00ED736A">
        <w:rPr>
          <w:i w:val="0"/>
        </w:rPr>
        <w:instrText xml:space="preserve"> SEQ Figure \* ARABIC </w:instrText>
      </w:r>
      <w:r w:rsidRPr="00ED736A">
        <w:rPr>
          <w:i w:val="0"/>
        </w:rPr>
        <w:fldChar w:fldCharType="separate"/>
      </w:r>
      <w:r w:rsidR="00DD2C0A">
        <w:rPr>
          <w:i w:val="0"/>
          <w:noProof/>
        </w:rPr>
        <w:t>10</w:t>
      </w:r>
      <w:r w:rsidRPr="00ED736A">
        <w:rPr>
          <w:i w:val="0"/>
        </w:rPr>
        <w:fldChar w:fldCharType="end"/>
      </w:r>
      <w:r w:rsidRPr="00ED736A">
        <w:rPr>
          <w:i w:val="0"/>
        </w:rPr>
        <w:t>:throughput of Cubic with PIE</w:t>
      </w:r>
    </w:p>
    <w:p w:rsidR="00ED736A" w:rsidRDefault="00ED736A" w:rsidP="00ED736A">
      <w:pPr>
        <w:ind w:firstLine="720"/>
        <w:rPr>
          <w:rFonts w:ascii="Times New Roman" w:hAnsi="Times New Roman" w:cs="Times New Roman"/>
          <w:sz w:val="20"/>
          <w:szCs w:val="20"/>
        </w:rPr>
      </w:pPr>
      <w:r>
        <w:rPr>
          <w:rFonts w:ascii="Times New Roman" w:hAnsi="Times New Roman" w:cs="Times New Roman"/>
          <w:sz w:val="20"/>
          <w:szCs w:val="20"/>
        </w:rPr>
        <w:t>Cubic with PIE can provide both relative high throughput and low latency.</w:t>
      </w:r>
    </w:p>
    <w:p w:rsidR="00ED736A" w:rsidRPr="00ED736A" w:rsidRDefault="00ED736A" w:rsidP="00ED736A">
      <w:pPr>
        <w:ind w:firstLine="720"/>
        <w:rPr>
          <w:rFonts w:ascii="Times New Roman" w:hAnsi="Times New Roman" w:cs="Times New Roman"/>
          <w:sz w:val="20"/>
          <w:szCs w:val="20"/>
        </w:rPr>
      </w:pPr>
    </w:p>
    <w:p w:rsidR="00DD2C0A" w:rsidRDefault="00ED736A" w:rsidP="00DD2C0A">
      <w:pPr>
        <w:keepNext/>
        <w:spacing w:before="120" w:after="120"/>
        <w:ind w:firstLine="720"/>
      </w:pPr>
      <w:r w:rsidRPr="00DD2C0A">
        <w:rPr>
          <w:rFonts w:ascii="Times New Roman" w:hAnsi="Times New Roman" w:cs="Times New Roman"/>
          <w:i/>
          <w:sz w:val="20"/>
          <w:szCs w:val="20"/>
        </w:rPr>
        <w:t xml:space="preserve">4.2.2 add </w:t>
      </w:r>
      <w:r w:rsidR="00DD2C0A">
        <w:rPr>
          <w:rFonts w:ascii="Times New Roman" w:hAnsi="Times New Roman" w:cs="Times New Roman"/>
          <w:i/>
          <w:sz w:val="20"/>
          <w:szCs w:val="20"/>
        </w:rPr>
        <w:t>delay jitter in 3-hop connection</w:t>
      </w:r>
      <w:r w:rsidR="00DD2C0A" w:rsidRPr="00DD2C0A">
        <w:rPr>
          <w:rFonts w:ascii="Times New Roman" w:hAnsi="Times New Roman" w:cs="Times New Roman"/>
          <w:noProof/>
          <w:sz w:val="20"/>
          <w:szCs w:val="20"/>
        </w:rPr>
        <w:drawing>
          <wp:inline distT="0" distB="0" distL="0" distR="0" wp14:anchorId="20428FA3" wp14:editId="55D2FAD2">
            <wp:extent cx="2743200" cy="2495550"/>
            <wp:effectExtent l="0" t="0" r="0" b="6350"/>
            <wp:docPr id="10" name="Picture 9">
              <a:extLst xmlns:a="http://schemas.openxmlformats.org/drawingml/2006/main">
                <a:ext uri="{FF2B5EF4-FFF2-40B4-BE49-F238E27FC236}">
                  <a16:creationId xmlns:a16="http://schemas.microsoft.com/office/drawing/2014/main" id="{5EE38D8C-91F6-4349-AA2F-3B021C15A7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EE38D8C-91F6-4349-AA2F-3B021C15A7E4}"/>
                        </a:ext>
                      </a:extLst>
                    </pic:cNvPr>
                    <pic:cNvPicPr>
                      <a:picLocks noChangeAspect="1"/>
                    </pic:cNvPicPr>
                  </pic:nvPicPr>
                  <pic:blipFill rotWithShape="1">
                    <a:blip r:embed="rId15"/>
                    <a:srcRect l="4520" r="4818" b="-4"/>
                    <a:stretch/>
                  </pic:blipFill>
                  <pic:spPr>
                    <a:xfrm>
                      <a:off x="0" y="0"/>
                      <a:ext cx="2743200" cy="2495550"/>
                    </a:xfrm>
                    <a:prstGeom prst="rect">
                      <a:avLst/>
                    </a:prstGeom>
                  </pic:spPr>
                </pic:pic>
              </a:graphicData>
            </a:graphic>
          </wp:inline>
        </w:drawing>
      </w:r>
    </w:p>
    <w:p w:rsidR="00DD2C0A" w:rsidRDefault="00DD2C0A" w:rsidP="00DD2C0A">
      <w:pPr>
        <w:pStyle w:val="Caption"/>
        <w:jc w:val="center"/>
        <w:rPr>
          <w:i w:val="0"/>
        </w:rPr>
      </w:pPr>
      <w:r w:rsidRPr="00DD2C0A">
        <w:rPr>
          <w:i w:val="0"/>
        </w:rPr>
        <w:t xml:space="preserve">Figure </w:t>
      </w:r>
      <w:r w:rsidRPr="00DD2C0A">
        <w:rPr>
          <w:i w:val="0"/>
        </w:rPr>
        <w:fldChar w:fldCharType="begin"/>
      </w:r>
      <w:r w:rsidRPr="00DD2C0A">
        <w:rPr>
          <w:i w:val="0"/>
        </w:rPr>
        <w:instrText xml:space="preserve"> SEQ Figure \* ARABIC </w:instrText>
      </w:r>
      <w:r w:rsidRPr="00DD2C0A">
        <w:rPr>
          <w:i w:val="0"/>
        </w:rPr>
        <w:fldChar w:fldCharType="separate"/>
      </w:r>
      <w:r>
        <w:rPr>
          <w:i w:val="0"/>
          <w:noProof/>
        </w:rPr>
        <w:t>11</w:t>
      </w:r>
      <w:r w:rsidRPr="00DD2C0A">
        <w:rPr>
          <w:i w:val="0"/>
        </w:rPr>
        <w:fldChar w:fldCharType="end"/>
      </w:r>
      <w:r w:rsidRPr="00DD2C0A">
        <w:rPr>
          <w:i w:val="0"/>
        </w:rPr>
        <w:t>:BBR throughput</w:t>
      </w:r>
    </w:p>
    <w:p w:rsidR="00DD2C0A" w:rsidRDefault="00DD2C0A" w:rsidP="00DD2C0A">
      <w:pPr>
        <w:ind w:firstLine="720"/>
        <w:rPr>
          <w:rFonts w:ascii="Times New Roman" w:hAnsi="Times New Roman" w:cs="Times New Roman"/>
          <w:sz w:val="20"/>
          <w:szCs w:val="20"/>
        </w:rPr>
      </w:pPr>
      <w:r>
        <w:rPr>
          <w:rFonts w:ascii="Times New Roman" w:hAnsi="Times New Roman" w:cs="Times New Roman"/>
          <w:sz w:val="20"/>
          <w:szCs w:val="20"/>
        </w:rPr>
        <w:t>The 3-hop flow still occupies most of the bandwidth.</w:t>
      </w:r>
    </w:p>
    <w:p w:rsidR="00DD2C0A" w:rsidRDefault="00DD2C0A" w:rsidP="00DD2C0A">
      <w:pPr>
        <w:keepNext/>
      </w:pPr>
      <w:r w:rsidRPr="00DD2C0A">
        <w:rPr>
          <w:rFonts w:ascii="Times New Roman" w:hAnsi="Times New Roman" w:cs="Times New Roman"/>
          <w:noProof/>
          <w:sz w:val="20"/>
          <w:szCs w:val="20"/>
        </w:rPr>
        <w:drawing>
          <wp:inline distT="0" distB="0" distL="0" distR="0" wp14:anchorId="3A544331" wp14:editId="0B484B64">
            <wp:extent cx="2743200" cy="1941195"/>
            <wp:effectExtent l="38100" t="38100" r="38100" b="40005"/>
            <wp:docPr id="14" name="Content Placeholder 4">
              <a:extLst xmlns:a="http://schemas.openxmlformats.org/drawingml/2006/main">
                <a:ext uri="{FF2B5EF4-FFF2-40B4-BE49-F238E27FC236}">
                  <a16:creationId xmlns:a16="http://schemas.microsoft.com/office/drawing/2014/main" id="{3A997BB5-44C7-5340-9097-9F76D4ABBF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nt Placeholder 4">
                      <a:extLst>
                        <a:ext uri="{FF2B5EF4-FFF2-40B4-BE49-F238E27FC236}">
                          <a16:creationId xmlns:a16="http://schemas.microsoft.com/office/drawing/2014/main" id="{3A997BB5-44C7-5340-9097-9F76D4ABBFF5}"/>
                        </a:ext>
                      </a:extLst>
                    </pic:cNvPr>
                    <pic:cNvPicPr>
                      <a:picLocks noChangeAspect="1"/>
                    </pic:cNvPicPr>
                  </pic:nvPicPr>
                  <pic:blipFill>
                    <a:blip r:embed="rId16"/>
                    <a:stretch>
                      <a:fillRect/>
                    </a:stretch>
                  </pic:blipFill>
                  <pic:spPr>
                    <a:xfrm>
                      <a:off x="0" y="0"/>
                      <a:ext cx="2743200" cy="1941195"/>
                    </a:xfrm>
                    <a:prstGeom prst="rect">
                      <a:avLst/>
                    </a:prstGeom>
                    <a:ln w="31750" cap="sq">
                      <a:solidFill>
                        <a:srgbClr val="FFFFFF"/>
                      </a:solidFill>
                      <a:miter lim="800000"/>
                    </a:ln>
                  </pic:spPr>
                </pic:pic>
              </a:graphicData>
            </a:graphic>
          </wp:inline>
        </w:drawing>
      </w:r>
    </w:p>
    <w:p w:rsidR="00DD2C0A" w:rsidRPr="00DD2C0A" w:rsidRDefault="00DD2C0A" w:rsidP="00DD2C0A">
      <w:pPr>
        <w:pStyle w:val="Caption"/>
        <w:jc w:val="center"/>
        <w:rPr>
          <w:rFonts w:ascii="Times New Roman" w:hAnsi="Times New Roman" w:cs="Times New Roman"/>
          <w:i w:val="0"/>
          <w:sz w:val="20"/>
          <w:szCs w:val="20"/>
        </w:rPr>
      </w:pPr>
      <w:r w:rsidRPr="00DD2C0A">
        <w:rPr>
          <w:i w:val="0"/>
        </w:rPr>
        <w:t xml:space="preserve">Figure </w:t>
      </w:r>
      <w:r w:rsidRPr="00DD2C0A">
        <w:rPr>
          <w:i w:val="0"/>
        </w:rPr>
        <w:fldChar w:fldCharType="begin"/>
      </w:r>
      <w:r w:rsidRPr="00DD2C0A">
        <w:rPr>
          <w:i w:val="0"/>
        </w:rPr>
        <w:instrText xml:space="preserve"> SEQ Figure \* ARABIC </w:instrText>
      </w:r>
      <w:r w:rsidRPr="00DD2C0A">
        <w:rPr>
          <w:i w:val="0"/>
        </w:rPr>
        <w:fldChar w:fldCharType="separate"/>
      </w:r>
      <w:r>
        <w:rPr>
          <w:i w:val="0"/>
          <w:noProof/>
        </w:rPr>
        <w:t>12</w:t>
      </w:r>
      <w:r w:rsidRPr="00DD2C0A">
        <w:rPr>
          <w:i w:val="0"/>
        </w:rPr>
        <w:fldChar w:fldCharType="end"/>
      </w:r>
      <w:r w:rsidRPr="00DD2C0A">
        <w:rPr>
          <w:i w:val="0"/>
        </w:rPr>
        <w:t>: RTT of BBR flows</w:t>
      </w:r>
    </w:p>
    <w:p w:rsidR="00DD2C0A" w:rsidRDefault="00DD2C0A" w:rsidP="00DD2C0A">
      <w:pPr>
        <w:keepNext/>
      </w:pPr>
      <w:r w:rsidRPr="00DD2C0A">
        <w:rPr>
          <w:rFonts w:ascii="Times New Roman" w:hAnsi="Times New Roman" w:cs="Times New Roman"/>
          <w:noProof/>
          <w:sz w:val="20"/>
          <w:szCs w:val="20"/>
        </w:rPr>
        <w:drawing>
          <wp:inline distT="0" distB="0" distL="0" distR="0" wp14:anchorId="3300654E" wp14:editId="59E74B6D">
            <wp:extent cx="2743200" cy="2068195"/>
            <wp:effectExtent l="38100" t="38100" r="38100" b="40005"/>
            <wp:docPr id="9" name="Picture 6">
              <a:extLst xmlns:a="http://schemas.openxmlformats.org/drawingml/2006/main">
                <a:ext uri="{FF2B5EF4-FFF2-40B4-BE49-F238E27FC236}">
                  <a16:creationId xmlns:a16="http://schemas.microsoft.com/office/drawing/2014/main" id="{AD8C0965-0E7F-024C-868E-7EAD8A3283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D8C0965-0E7F-024C-868E-7EAD8A328331}"/>
                        </a:ext>
                      </a:extLst>
                    </pic:cNvPr>
                    <pic:cNvPicPr>
                      <a:picLocks noChangeAspect="1"/>
                    </pic:cNvPicPr>
                  </pic:nvPicPr>
                  <pic:blipFill>
                    <a:blip r:embed="rId17"/>
                    <a:stretch>
                      <a:fillRect/>
                    </a:stretch>
                  </pic:blipFill>
                  <pic:spPr>
                    <a:xfrm>
                      <a:off x="0" y="0"/>
                      <a:ext cx="2743200" cy="2068195"/>
                    </a:xfrm>
                    <a:prstGeom prst="rect">
                      <a:avLst/>
                    </a:prstGeom>
                    <a:ln w="31750" cap="sq">
                      <a:solidFill>
                        <a:srgbClr val="FFFFFF"/>
                      </a:solidFill>
                      <a:miter lim="800000"/>
                    </a:ln>
                  </pic:spPr>
                </pic:pic>
              </a:graphicData>
            </a:graphic>
          </wp:inline>
        </w:drawing>
      </w:r>
    </w:p>
    <w:p w:rsidR="00DD2C0A" w:rsidRDefault="00DD2C0A" w:rsidP="00DD2C0A">
      <w:pPr>
        <w:pStyle w:val="Caption"/>
        <w:jc w:val="center"/>
        <w:rPr>
          <w:i w:val="0"/>
        </w:rPr>
      </w:pPr>
      <w:r w:rsidRPr="00DD2C0A">
        <w:rPr>
          <w:i w:val="0"/>
        </w:rPr>
        <w:t xml:space="preserve">Figure </w:t>
      </w:r>
      <w:r w:rsidRPr="00DD2C0A">
        <w:rPr>
          <w:i w:val="0"/>
        </w:rPr>
        <w:fldChar w:fldCharType="begin"/>
      </w:r>
      <w:r w:rsidRPr="00DD2C0A">
        <w:rPr>
          <w:i w:val="0"/>
        </w:rPr>
        <w:instrText xml:space="preserve"> SEQ Figure \* ARABIC </w:instrText>
      </w:r>
      <w:r w:rsidRPr="00DD2C0A">
        <w:rPr>
          <w:i w:val="0"/>
        </w:rPr>
        <w:fldChar w:fldCharType="separate"/>
      </w:r>
      <w:r>
        <w:rPr>
          <w:i w:val="0"/>
          <w:noProof/>
        </w:rPr>
        <w:t>13</w:t>
      </w:r>
      <w:r w:rsidRPr="00DD2C0A">
        <w:rPr>
          <w:i w:val="0"/>
        </w:rPr>
        <w:fldChar w:fldCharType="end"/>
      </w:r>
      <w:r w:rsidRPr="00DD2C0A">
        <w:rPr>
          <w:i w:val="0"/>
        </w:rPr>
        <w:t>: cwnd of three flows</w:t>
      </w:r>
    </w:p>
    <w:p w:rsidR="00306F3E" w:rsidRDefault="00FD5322" w:rsidP="00DD2C0A">
      <w:pPr>
        <w:ind w:firstLine="720"/>
        <w:rPr>
          <w:rFonts w:ascii="Times New Roman" w:hAnsi="Times New Roman" w:cs="Times New Roman"/>
          <w:sz w:val="20"/>
          <w:szCs w:val="20"/>
        </w:rPr>
      </w:pPr>
      <w:r w:rsidRPr="00DD2C0A">
        <w:rPr>
          <w:rFonts w:ascii="Times New Roman" w:hAnsi="Times New Roman" w:cs="Times New Roman"/>
          <w:sz w:val="20"/>
          <w:szCs w:val="20"/>
        </w:rPr>
        <w:t xml:space="preserve">It seems that the RTT variation is not the main cause: The throughput relay more on RTT than on RTT jitter. </w:t>
      </w:r>
    </w:p>
    <w:p w:rsidR="00DD2C0A" w:rsidRDefault="00DD2C0A" w:rsidP="00DD2C0A">
      <w:pPr>
        <w:ind w:firstLine="720"/>
        <w:rPr>
          <w:rFonts w:ascii="Times New Roman" w:hAnsi="Times New Roman" w:cs="Times New Roman"/>
          <w:sz w:val="20"/>
          <w:szCs w:val="20"/>
        </w:rPr>
      </w:pPr>
      <w:r>
        <w:rPr>
          <w:rFonts w:ascii="Times New Roman" w:hAnsi="Times New Roman" w:cs="Times New Roman"/>
          <w:sz w:val="20"/>
          <w:szCs w:val="20"/>
        </w:rPr>
        <w:t>Then I plot the RTT and cwnd of the 3-hop connection.</w:t>
      </w:r>
    </w:p>
    <w:p w:rsidR="00DD2C0A" w:rsidRDefault="00DD2C0A" w:rsidP="00DD2C0A">
      <w:pPr>
        <w:keepNext/>
      </w:pPr>
      <w:r w:rsidRPr="00DD2C0A">
        <w:rPr>
          <w:rFonts w:ascii="Times New Roman" w:hAnsi="Times New Roman" w:cs="Times New Roman"/>
          <w:noProof/>
          <w:sz w:val="20"/>
          <w:szCs w:val="20"/>
        </w:rPr>
        <w:drawing>
          <wp:inline distT="0" distB="0" distL="0" distR="0" wp14:anchorId="474FCE80" wp14:editId="18466D70">
            <wp:extent cx="2743200" cy="2495550"/>
            <wp:effectExtent l="0" t="0" r="0" b="6350"/>
            <wp:docPr id="12" name="Content Placeholder 4">
              <a:extLst xmlns:a="http://schemas.openxmlformats.org/drawingml/2006/main">
                <a:ext uri="{FF2B5EF4-FFF2-40B4-BE49-F238E27FC236}">
                  <a16:creationId xmlns:a16="http://schemas.microsoft.com/office/drawing/2014/main" id="{D101C3C5-C87C-4D41-B709-3C303C2CF9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4">
                      <a:extLst>
                        <a:ext uri="{FF2B5EF4-FFF2-40B4-BE49-F238E27FC236}">
                          <a16:creationId xmlns:a16="http://schemas.microsoft.com/office/drawing/2014/main" id="{D101C3C5-C87C-4D41-B709-3C303C2CF9E7}"/>
                        </a:ext>
                      </a:extLst>
                    </pic:cNvPr>
                    <pic:cNvPicPr>
                      <a:picLocks noChangeAspect="1"/>
                    </pic:cNvPicPr>
                  </pic:nvPicPr>
                  <pic:blipFill rotWithShape="1">
                    <a:blip r:embed="rId18"/>
                    <a:srcRect l="729" r="3157" b="5"/>
                    <a:stretch/>
                  </pic:blipFill>
                  <pic:spPr>
                    <a:xfrm>
                      <a:off x="0" y="0"/>
                      <a:ext cx="2743200" cy="2495550"/>
                    </a:xfrm>
                    <a:prstGeom prst="rect">
                      <a:avLst/>
                    </a:prstGeom>
                  </pic:spPr>
                </pic:pic>
              </a:graphicData>
            </a:graphic>
          </wp:inline>
        </w:drawing>
      </w:r>
    </w:p>
    <w:p w:rsidR="000C1B49" w:rsidRDefault="00DD2C0A" w:rsidP="000C1B49">
      <w:pPr>
        <w:pStyle w:val="Caption"/>
        <w:jc w:val="center"/>
        <w:rPr>
          <w:i w:val="0"/>
        </w:rPr>
      </w:pPr>
      <w:r w:rsidRPr="00DD2C0A">
        <w:rPr>
          <w:i w:val="0"/>
        </w:rPr>
        <w:t xml:space="preserve">Figure </w:t>
      </w:r>
      <w:r w:rsidRPr="00DD2C0A">
        <w:rPr>
          <w:i w:val="0"/>
        </w:rPr>
        <w:fldChar w:fldCharType="begin"/>
      </w:r>
      <w:r w:rsidRPr="00DD2C0A">
        <w:rPr>
          <w:i w:val="0"/>
        </w:rPr>
        <w:instrText xml:space="preserve"> SEQ Figure \* ARABIC </w:instrText>
      </w:r>
      <w:r w:rsidRPr="00DD2C0A">
        <w:rPr>
          <w:i w:val="0"/>
        </w:rPr>
        <w:fldChar w:fldCharType="separate"/>
      </w:r>
      <w:r w:rsidRPr="00DD2C0A">
        <w:rPr>
          <w:i w:val="0"/>
          <w:noProof/>
        </w:rPr>
        <w:t>14</w:t>
      </w:r>
      <w:r w:rsidRPr="00DD2C0A">
        <w:rPr>
          <w:i w:val="0"/>
        </w:rPr>
        <w:fldChar w:fldCharType="end"/>
      </w:r>
      <w:r w:rsidRPr="00DD2C0A">
        <w:rPr>
          <w:i w:val="0"/>
        </w:rPr>
        <w:t>:RTT and cwnd of 3-hop flow</w:t>
      </w:r>
    </w:p>
    <w:p w:rsidR="000D3AB3" w:rsidRDefault="00FD5322" w:rsidP="000D3AB3">
      <w:pPr>
        <w:pStyle w:val="Caption"/>
        <w:spacing w:before="120" w:after="120"/>
        <w:ind w:firstLine="720"/>
        <w:rPr>
          <w:rFonts w:ascii="Times New Roman" w:hAnsi="Times New Roman" w:cs="Times New Roman"/>
          <w:i w:val="0"/>
          <w:color w:val="000000" w:themeColor="text1"/>
          <w:sz w:val="20"/>
          <w:szCs w:val="20"/>
        </w:rPr>
      </w:pPr>
      <w:r w:rsidRPr="000C1B49">
        <w:rPr>
          <w:rFonts w:ascii="Times New Roman" w:hAnsi="Times New Roman" w:cs="Times New Roman"/>
          <w:i w:val="0"/>
          <w:color w:val="000000" w:themeColor="text1"/>
          <w:sz w:val="20"/>
          <w:szCs w:val="20"/>
        </w:rPr>
        <w:lastRenderedPageBreak/>
        <w:t>when RTT goes up, cwnd goes up.</w:t>
      </w:r>
      <w:r w:rsidR="000D3AB3">
        <w:rPr>
          <w:rFonts w:ascii="Times New Roman" w:hAnsi="Times New Roman" w:cs="Times New Roman"/>
          <w:i w:val="0"/>
          <w:color w:val="000000" w:themeColor="text1"/>
          <w:sz w:val="20"/>
          <w:szCs w:val="20"/>
        </w:rPr>
        <w:t xml:space="preserve"> The RTT determines the cwnd size, and cwnd determines the throughput. That's why the flow with larger RTT will occupy more bandwidth.</w:t>
      </w:r>
    </w:p>
    <w:p w:rsidR="00DD2C0A" w:rsidRDefault="000D3AB3" w:rsidP="000D3AB3">
      <w:pPr>
        <w:spacing w:before="120" w:after="120"/>
        <w:jc w:val="center"/>
        <w:rPr>
          <w:rFonts w:ascii="Times New Roman" w:hAnsi="Times New Roman" w:cs="Times New Roman"/>
          <w:sz w:val="20"/>
          <w:szCs w:val="20"/>
        </w:rPr>
      </w:pPr>
      <w:r>
        <w:rPr>
          <w:rFonts w:ascii="Times New Roman" w:hAnsi="Times New Roman" w:cs="Times New Roman"/>
          <w:sz w:val="20"/>
          <w:szCs w:val="20"/>
        </w:rPr>
        <w:t>5. Conclusion and Future Work</w:t>
      </w:r>
    </w:p>
    <w:p w:rsidR="000D3AB3" w:rsidRDefault="000B5F58" w:rsidP="00CA2BD3">
      <w:pPr>
        <w:spacing w:before="120" w:after="120"/>
        <w:ind w:firstLine="720"/>
        <w:contextualSpacing/>
        <w:rPr>
          <w:rFonts w:ascii="Times New Roman" w:hAnsi="Times New Roman" w:cs="Times New Roman"/>
          <w:sz w:val="20"/>
          <w:szCs w:val="20"/>
        </w:rPr>
      </w:pPr>
      <w:r w:rsidRPr="000B5F58">
        <w:rPr>
          <w:rFonts w:ascii="Times New Roman" w:hAnsi="Times New Roman" w:cs="Times New Roman"/>
          <w:sz w:val="20"/>
          <w:szCs w:val="20"/>
        </w:rPr>
        <w:t xml:space="preserve">For the single </w:t>
      </w:r>
      <w:r>
        <w:rPr>
          <w:rFonts w:ascii="Times New Roman" w:hAnsi="Times New Roman" w:cs="Times New Roman"/>
          <w:sz w:val="20"/>
          <w:szCs w:val="20"/>
        </w:rPr>
        <w:t xml:space="preserve">bottleneck link network with single flow, both BBR and CUBIC with AQMs work well in providing high throughput and controlling delay. </w:t>
      </w:r>
      <w:r w:rsidR="00CA2BD3">
        <w:rPr>
          <w:rFonts w:ascii="Times New Roman" w:hAnsi="Times New Roman" w:cs="Times New Roman"/>
          <w:sz w:val="20"/>
          <w:szCs w:val="20"/>
        </w:rPr>
        <w:t>In multiple bottleneck links network that different flows have different RTprop, BBR cannot provide good throughput. But Cubic with PIE can still provide good throughput as well as low latency. It suggests that in some scenarios, we can use CUBIC with AQM to replace BBR to get better performance.</w:t>
      </w:r>
    </w:p>
    <w:p w:rsidR="00CA2BD3" w:rsidRDefault="006E767A" w:rsidP="00CA2BD3">
      <w:pPr>
        <w:spacing w:before="120" w:after="120"/>
        <w:ind w:firstLine="720"/>
        <w:contextualSpacing/>
        <w:rPr>
          <w:rFonts w:ascii="Times New Roman" w:hAnsi="Times New Roman" w:cs="Times New Roman"/>
          <w:sz w:val="20"/>
          <w:szCs w:val="20"/>
        </w:rPr>
      </w:pPr>
      <w:r>
        <w:rPr>
          <w:rFonts w:ascii="Times New Roman" w:hAnsi="Times New Roman" w:cs="Times New Roman"/>
          <w:sz w:val="20"/>
          <w:szCs w:val="20"/>
        </w:rPr>
        <w:t xml:space="preserve">The main cause of the unfairness of BBR is the cwnd size. The cwnd size (data in flight) is the product of cwnd_gain and BDP, which is the product of the bottleneck bandwidth and minRTT. </w:t>
      </w:r>
      <w:r w:rsidR="00FD5322">
        <w:rPr>
          <w:rFonts w:ascii="Times New Roman" w:hAnsi="Times New Roman" w:cs="Times New Roman"/>
          <w:sz w:val="20"/>
          <w:szCs w:val="20"/>
        </w:rPr>
        <w:t>Thus,</w:t>
      </w:r>
      <w:r>
        <w:rPr>
          <w:rFonts w:ascii="Times New Roman" w:hAnsi="Times New Roman" w:cs="Times New Roman"/>
          <w:sz w:val="20"/>
          <w:szCs w:val="20"/>
        </w:rPr>
        <w:t xml:space="preserve"> the flow with larger RTprop will havd larger cwnd </w:t>
      </w:r>
      <w:r w:rsidR="00FD5322">
        <w:rPr>
          <w:rFonts w:ascii="Times New Roman" w:hAnsi="Times New Roman" w:cs="Times New Roman"/>
          <w:sz w:val="20"/>
          <w:szCs w:val="20"/>
        </w:rPr>
        <w:t>size and</w:t>
      </w:r>
      <w:r>
        <w:rPr>
          <w:rFonts w:ascii="Times New Roman" w:hAnsi="Times New Roman" w:cs="Times New Roman"/>
          <w:sz w:val="20"/>
          <w:szCs w:val="20"/>
        </w:rPr>
        <w:t xml:space="preserve"> get higher throughput.</w:t>
      </w:r>
    </w:p>
    <w:p w:rsidR="006E767A" w:rsidRPr="000B5F58" w:rsidRDefault="00C17937" w:rsidP="00CA2BD3">
      <w:pPr>
        <w:spacing w:before="120" w:after="120"/>
        <w:ind w:firstLine="720"/>
        <w:contextualSpacing/>
        <w:rPr>
          <w:rFonts w:ascii="Times New Roman" w:hAnsi="Times New Roman" w:cs="Times New Roman"/>
          <w:sz w:val="20"/>
          <w:szCs w:val="20"/>
        </w:rPr>
      </w:pPr>
      <w:r>
        <w:rPr>
          <w:rFonts w:ascii="Times New Roman" w:hAnsi="Times New Roman" w:cs="Times New Roman"/>
          <w:sz w:val="20"/>
          <w:szCs w:val="20"/>
        </w:rPr>
        <w:t xml:space="preserve">Currently we only do the experiment </w:t>
      </w:r>
      <w:r w:rsidR="00945432">
        <w:rPr>
          <w:rFonts w:ascii="Times New Roman" w:hAnsi="Times New Roman" w:cs="Times New Roman"/>
          <w:sz w:val="20"/>
          <w:szCs w:val="20"/>
        </w:rPr>
        <w:t xml:space="preserve">when the link capacity is 10mbit. </w:t>
      </w:r>
      <w:r w:rsidR="00E34CB7">
        <w:rPr>
          <w:rFonts w:ascii="Times New Roman" w:hAnsi="Times New Roman" w:cs="Times New Roman"/>
          <w:sz w:val="20"/>
          <w:szCs w:val="20"/>
        </w:rPr>
        <w:t xml:space="preserve">This link rate is still too low since bufferbloat </w:t>
      </w:r>
      <w:r w:rsidR="00D94DC8">
        <w:rPr>
          <w:rFonts w:ascii="Times New Roman" w:hAnsi="Times New Roman" w:cs="Times New Roman"/>
          <w:sz w:val="20"/>
          <w:szCs w:val="20"/>
        </w:rPr>
        <w:t>becomes a big problem only when the link rate is large enough</w:t>
      </w:r>
      <w:r w:rsidR="00E34CB7">
        <w:rPr>
          <w:rFonts w:ascii="Times New Roman" w:hAnsi="Times New Roman" w:cs="Times New Roman"/>
          <w:sz w:val="20"/>
          <w:szCs w:val="20"/>
        </w:rPr>
        <w:t>. In the</w:t>
      </w:r>
      <w:r w:rsidR="00D94DC8">
        <w:rPr>
          <w:rFonts w:ascii="Times New Roman" w:hAnsi="Times New Roman" w:cs="Times New Roman"/>
          <w:sz w:val="20"/>
          <w:szCs w:val="20"/>
        </w:rPr>
        <w:t xml:space="preserve"> </w:t>
      </w:r>
      <w:r w:rsidR="009E1E9D">
        <w:rPr>
          <w:rFonts w:ascii="Times New Roman" w:hAnsi="Times New Roman" w:cs="Times New Roman"/>
          <w:sz w:val="20"/>
          <w:szCs w:val="20"/>
        </w:rPr>
        <w:t>following experiments, I will set the link capacity to be 50mbit, 90mbit, 100mbit, and 200mbit and study the performance of BBR and CUBIC with AQMs.</w:t>
      </w:r>
    </w:p>
    <w:p w:rsidR="00DD2C0A" w:rsidRPr="00DD2C0A" w:rsidRDefault="00DD2C0A" w:rsidP="000D3AB3">
      <w:pPr>
        <w:spacing w:before="120" w:after="120"/>
        <w:rPr>
          <w:rFonts w:ascii="Times New Roman" w:hAnsi="Times New Roman" w:cs="Times New Roman"/>
          <w:sz w:val="20"/>
          <w:szCs w:val="20"/>
        </w:rPr>
      </w:pPr>
    </w:p>
    <w:p w:rsidR="00AD0978" w:rsidRPr="00AD0978" w:rsidRDefault="00AD0978" w:rsidP="00AD0978">
      <w:pPr>
        <w:spacing w:before="120" w:after="120"/>
      </w:pPr>
    </w:p>
    <w:p w:rsidR="007D5514" w:rsidRDefault="007D5514" w:rsidP="00365F87">
      <w:pPr>
        <w:spacing w:before="120" w:after="120"/>
        <w:ind w:firstLine="720"/>
        <w:rPr>
          <w:rFonts w:ascii="Times New Roman" w:hAnsi="Times New Roman" w:cs="Times New Roman"/>
          <w:sz w:val="20"/>
          <w:szCs w:val="20"/>
        </w:rPr>
      </w:pPr>
    </w:p>
    <w:p w:rsidR="00FD6383" w:rsidRPr="00103DAF" w:rsidRDefault="00FD6383" w:rsidP="00365F87">
      <w:pPr>
        <w:spacing w:before="120" w:after="120"/>
        <w:jc w:val="center"/>
        <w:rPr>
          <w:rFonts w:ascii="Times New Roman" w:hAnsi="Times New Roman" w:cs="Times New Roman"/>
          <w:sz w:val="20"/>
          <w:szCs w:val="20"/>
        </w:rPr>
      </w:pPr>
      <w:r w:rsidRPr="00103DAF">
        <w:rPr>
          <w:rFonts w:ascii="Times New Roman" w:hAnsi="Times New Roman" w:cs="Times New Roman"/>
          <w:sz w:val="20"/>
          <w:szCs w:val="20"/>
        </w:rPr>
        <w:t>Reference</w:t>
      </w:r>
    </w:p>
    <w:p w:rsidR="00FD6383" w:rsidRPr="00D94DC8" w:rsidRDefault="00FD6383" w:rsidP="00D94DC8">
      <w:pPr>
        <w:spacing w:before="120" w:after="120"/>
        <w:ind w:firstLine="720"/>
        <w:contextualSpacing/>
        <w:rPr>
          <w:rFonts w:ascii="Times New Roman" w:hAnsi="Times New Roman" w:cs="Times New Roman"/>
          <w:sz w:val="16"/>
          <w:szCs w:val="16"/>
        </w:rPr>
      </w:pPr>
      <w:r w:rsidRPr="00D94DC8">
        <w:rPr>
          <w:rFonts w:ascii="Times New Roman" w:hAnsi="Times New Roman" w:cs="Times New Roman"/>
          <w:sz w:val="16"/>
          <w:szCs w:val="16"/>
        </w:rPr>
        <w:t>[1] Neal Cardwell, Yuchung Cheng, C. Stephen Gunn, Soheil Hassas Yeganeh, and Van Jacobson, "BBR: Congestion-Based Congestion Control ---- Measuring bottleneck bandwidth and round-trip propagation time"</w:t>
      </w:r>
      <w:r w:rsidR="00B65CAC" w:rsidRPr="00D94DC8">
        <w:rPr>
          <w:rFonts w:ascii="Times New Roman" w:hAnsi="Times New Roman" w:cs="Times New Roman"/>
          <w:sz w:val="16"/>
          <w:szCs w:val="16"/>
        </w:rPr>
        <w:t>.</w:t>
      </w:r>
    </w:p>
    <w:p w:rsidR="00C23EDE" w:rsidRPr="00D94DC8" w:rsidRDefault="00C23EDE" w:rsidP="00D94DC8">
      <w:pPr>
        <w:spacing w:before="120" w:after="120"/>
        <w:ind w:firstLine="720"/>
        <w:contextualSpacing/>
        <w:rPr>
          <w:rFonts w:ascii="Times New Roman" w:hAnsi="Times New Roman" w:cs="Times New Roman"/>
          <w:sz w:val="16"/>
          <w:szCs w:val="16"/>
        </w:rPr>
      </w:pPr>
      <w:r w:rsidRPr="00D94DC8">
        <w:rPr>
          <w:rFonts w:ascii="Times New Roman" w:hAnsi="Times New Roman" w:cs="Times New Roman"/>
          <w:sz w:val="16"/>
          <w:szCs w:val="16"/>
        </w:rPr>
        <w:t>[2] Rong Pan, Preethi Natarajan, Chiara Piglione, Mythili Suryanarayana Prabhu,</w:t>
      </w:r>
    </w:p>
    <w:p w:rsidR="00887668" w:rsidRPr="00D94DC8" w:rsidRDefault="00C23EDE" w:rsidP="00D94DC8">
      <w:pPr>
        <w:spacing w:before="120" w:after="120"/>
        <w:ind w:firstLine="720"/>
        <w:contextualSpacing/>
        <w:rPr>
          <w:rFonts w:ascii="Times New Roman" w:hAnsi="Times New Roman" w:cs="Times New Roman"/>
          <w:sz w:val="16"/>
          <w:szCs w:val="16"/>
        </w:rPr>
      </w:pPr>
      <w:r w:rsidRPr="00D94DC8">
        <w:rPr>
          <w:rFonts w:ascii="Times New Roman" w:hAnsi="Times New Roman" w:cs="Times New Roman"/>
          <w:sz w:val="16"/>
          <w:szCs w:val="16"/>
        </w:rPr>
        <w:t>Vijay Subramanian, Fred Baker and Bill VerSteeg, " PIE: A Lightweight Control Scheme to Address the Bufferbloat Problem", Advanced Architecture &amp; Research Group, Cisco Systems Inc., San Jose, CA 95134, U.S.A.</w:t>
      </w:r>
    </w:p>
    <w:p w:rsidR="00FD6383" w:rsidRPr="00D94DC8" w:rsidRDefault="00927718" w:rsidP="00103DAF">
      <w:pPr>
        <w:spacing w:before="120" w:after="120"/>
        <w:ind w:firstLine="720"/>
        <w:contextualSpacing/>
        <w:rPr>
          <w:rFonts w:ascii="Times New Roman" w:hAnsi="Times New Roman" w:cs="Times New Roman"/>
          <w:sz w:val="16"/>
          <w:szCs w:val="16"/>
        </w:rPr>
      </w:pPr>
      <w:r w:rsidRPr="00D94DC8">
        <w:rPr>
          <w:rFonts w:ascii="Times New Roman" w:hAnsi="Times New Roman" w:cs="Times New Roman"/>
          <w:sz w:val="16"/>
          <w:szCs w:val="16"/>
        </w:rPr>
        <w:t>[3]</w:t>
      </w:r>
      <w:r w:rsidR="00B65CAC" w:rsidRPr="00D94DC8">
        <w:rPr>
          <w:rFonts w:ascii="Times New Roman" w:hAnsi="Times New Roman" w:cs="Times New Roman"/>
          <w:sz w:val="16"/>
          <w:szCs w:val="16"/>
        </w:rPr>
        <w:t xml:space="preserve"> K. Nichols, V. Jacobson, A. McGregor, ed., J. Iyengar, ed., "Controlled Delay Active Queue Management".</w:t>
      </w:r>
    </w:p>
    <w:p w:rsidR="00F6078B" w:rsidRPr="00D94DC8" w:rsidRDefault="00F6078B" w:rsidP="00103DAF">
      <w:pPr>
        <w:spacing w:before="120" w:after="120"/>
        <w:ind w:firstLine="720"/>
        <w:contextualSpacing/>
        <w:rPr>
          <w:rFonts w:ascii="Times New Roman" w:hAnsi="Times New Roman" w:cs="Times New Roman"/>
          <w:sz w:val="16"/>
          <w:szCs w:val="16"/>
        </w:rPr>
      </w:pPr>
      <w:r w:rsidRPr="00D94DC8">
        <w:rPr>
          <w:rFonts w:ascii="Times New Roman" w:hAnsi="Times New Roman" w:cs="Times New Roman"/>
          <w:sz w:val="16"/>
          <w:szCs w:val="16"/>
        </w:rPr>
        <w:t>[4] Cardwell, Yuchung Cheng, C. Stephen Gunn, Soheil Hassas Yeganeh, and Van Jacobson, " BBR congestion control comes to GCP – your Internet just got faster", Google Cloud Platform Blog</w:t>
      </w:r>
    </w:p>
    <w:p w:rsidR="00F6078B" w:rsidRPr="00D94DC8" w:rsidRDefault="00F6078B" w:rsidP="00103DAF">
      <w:pPr>
        <w:spacing w:before="120" w:after="120"/>
        <w:ind w:firstLine="720"/>
        <w:contextualSpacing/>
        <w:rPr>
          <w:rFonts w:ascii="Times New Roman" w:hAnsi="Times New Roman" w:cs="Times New Roman"/>
          <w:sz w:val="16"/>
          <w:szCs w:val="16"/>
        </w:rPr>
      </w:pPr>
      <w:r w:rsidRPr="00D94DC8">
        <w:rPr>
          <w:rFonts w:ascii="Times New Roman" w:hAnsi="Times New Roman" w:cs="Times New Roman"/>
          <w:sz w:val="16"/>
          <w:szCs w:val="16"/>
        </w:rPr>
        <w:t>[5] Neal Cardwell, Yuchung Cheng, C. Stephen Gunn, Soheil Hassas Yeganeh Ian Swett, Jana Iyengar, Victor Vasiliev Priyaranjan Jha, Yousuk Seung, Van Jacobson," BBR Congestion Control Work at Google", IETF 101: London, March 2018</w:t>
      </w:r>
    </w:p>
    <w:p w:rsidR="00F6078B" w:rsidRPr="00D94DC8" w:rsidRDefault="00F716D3" w:rsidP="00103DAF">
      <w:pPr>
        <w:spacing w:before="120" w:after="120"/>
        <w:ind w:firstLine="720"/>
        <w:contextualSpacing/>
        <w:rPr>
          <w:rFonts w:ascii="Times New Roman" w:hAnsi="Times New Roman" w:cs="Times New Roman"/>
          <w:sz w:val="16"/>
          <w:szCs w:val="16"/>
        </w:rPr>
      </w:pPr>
      <w:r w:rsidRPr="00D94DC8">
        <w:rPr>
          <w:rFonts w:ascii="Times New Roman" w:hAnsi="Times New Roman" w:cs="Times New Roman"/>
          <w:sz w:val="16"/>
          <w:szCs w:val="16"/>
        </w:rPr>
        <w:t xml:space="preserve">[6] </w:t>
      </w:r>
      <w:r w:rsidR="00D17521" w:rsidRPr="00D94DC8">
        <w:rPr>
          <w:rFonts w:ascii="Times New Roman" w:hAnsi="Times New Roman" w:cs="Times New Roman"/>
          <w:sz w:val="16"/>
          <w:szCs w:val="16"/>
        </w:rPr>
        <w:t>Toke Høiland-Jørgensen, Per Hurtig, Anna Brunstrom, "</w:t>
      </w:r>
      <w:r w:rsidR="000E6815" w:rsidRPr="00D94DC8">
        <w:rPr>
          <w:rFonts w:ascii="Times New Roman" w:hAnsi="Times New Roman" w:cs="Times New Roman"/>
          <w:sz w:val="16"/>
          <w:szCs w:val="16"/>
        </w:rPr>
        <w:t xml:space="preserve"> The Good, the Bad and the WiFi: Modern AQMs in a residential setting", Computer Networks, Volume 89, 4 October 2015, Pages 90-106</w:t>
      </w:r>
    </w:p>
    <w:sectPr w:rsidR="00F6078B" w:rsidRPr="00D94DC8" w:rsidSect="000E681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FED"/>
    <w:multiLevelType w:val="hybridMultilevel"/>
    <w:tmpl w:val="177E98CA"/>
    <w:lvl w:ilvl="0" w:tplc="EDD810E6">
      <w:start w:val="1"/>
      <w:numFmt w:val="bullet"/>
      <w:lvlText w:val="•"/>
      <w:lvlJc w:val="left"/>
      <w:pPr>
        <w:tabs>
          <w:tab w:val="num" w:pos="720"/>
        </w:tabs>
        <w:ind w:left="720" w:hanging="360"/>
      </w:pPr>
      <w:rPr>
        <w:rFonts w:ascii="Arial" w:hAnsi="Arial" w:hint="default"/>
      </w:rPr>
    </w:lvl>
    <w:lvl w:ilvl="1" w:tplc="82E64300" w:tentative="1">
      <w:start w:val="1"/>
      <w:numFmt w:val="bullet"/>
      <w:lvlText w:val="•"/>
      <w:lvlJc w:val="left"/>
      <w:pPr>
        <w:tabs>
          <w:tab w:val="num" w:pos="1440"/>
        </w:tabs>
        <w:ind w:left="1440" w:hanging="360"/>
      </w:pPr>
      <w:rPr>
        <w:rFonts w:ascii="Arial" w:hAnsi="Arial" w:hint="default"/>
      </w:rPr>
    </w:lvl>
    <w:lvl w:ilvl="2" w:tplc="D34CCC70" w:tentative="1">
      <w:start w:val="1"/>
      <w:numFmt w:val="bullet"/>
      <w:lvlText w:val="•"/>
      <w:lvlJc w:val="left"/>
      <w:pPr>
        <w:tabs>
          <w:tab w:val="num" w:pos="2160"/>
        </w:tabs>
        <w:ind w:left="2160" w:hanging="360"/>
      </w:pPr>
      <w:rPr>
        <w:rFonts w:ascii="Arial" w:hAnsi="Arial" w:hint="default"/>
      </w:rPr>
    </w:lvl>
    <w:lvl w:ilvl="3" w:tplc="997E09CE" w:tentative="1">
      <w:start w:val="1"/>
      <w:numFmt w:val="bullet"/>
      <w:lvlText w:val="•"/>
      <w:lvlJc w:val="left"/>
      <w:pPr>
        <w:tabs>
          <w:tab w:val="num" w:pos="2880"/>
        </w:tabs>
        <w:ind w:left="2880" w:hanging="360"/>
      </w:pPr>
      <w:rPr>
        <w:rFonts w:ascii="Arial" w:hAnsi="Arial" w:hint="default"/>
      </w:rPr>
    </w:lvl>
    <w:lvl w:ilvl="4" w:tplc="7346C3AE" w:tentative="1">
      <w:start w:val="1"/>
      <w:numFmt w:val="bullet"/>
      <w:lvlText w:val="•"/>
      <w:lvlJc w:val="left"/>
      <w:pPr>
        <w:tabs>
          <w:tab w:val="num" w:pos="3600"/>
        </w:tabs>
        <w:ind w:left="3600" w:hanging="360"/>
      </w:pPr>
      <w:rPr>
        <w:rFonts w:ascii="Arial" w:hAnsi="Arial" w:hint="default"/>
      </w:rPr>
    </w:lvl>
    <w:lvl w:ilvl="5" w:tplc="852696E6" w:tentative="1">
      <w:start w:val="1"/>
      <w:numFmt w:val="bullet"/>
      <w:lvlText w:val="•"/>
      <w:lvlJc w:val="left"/>
      <w:pPr>
        <w:tabs>
          <w:tab w:val="num" w:pos="4320"/>
        </w:tabs>
        <w:ind w:left="4320" w:hanging="360"/>
      </w:pPr>
      <w:rPr>
        <w:rFonts w:ascii="Arial" w:hAnsi="Arial" w:hint="default"/>
      </w:rPr>
    </w:lvl>
    <w:lvl w:ilvl="6" w:tplc="A49EEFB6" w:tentative="1">
      <w:start w:val="1"/>
      <w:numFmt w:val="bullet"/>
      <w:lvlText w:val="•"/>
      <w:lvlJc w:val="left"/>
      <w:pPr>
        <w:tabs>
          <w:tab w:val="num" w:pos="5040"/>
        </w:tabs>
        <w:ind w:left="5040" w:hanging="360"/>
      </w:pPr>
      <w:rPr>
        <w:rFonts w:ascii="Arial" w:hAnsi="Arial" w:hint="default"/>
      </w:rPr>
    </w:lvl>
    <w:lvl w:ilvl="7" w:tplc="C7E63C68" w:tentative="1">
      <w:start w:val="1"/>
      <w:numFmt w:val="bullet"/>
      <w:lvlText w:val="•"/>
      <w:lvlJc w:val="left"/>
      <w:pPr>
        <w:tabs>
          <w:tab w:val="num" w:pos="5760"/>
        </w:tabs>
        <w:ind w:left="5760" w:hanging="360"/>
      </w:pPr>
      <w:rPr>
        <w:rFonts w:ascii="Arial" w:hAnsi="Arial" w:hint="default"/>
      </w:rPr>
    </w:lvl>
    <w:lvl w:ilvl="8" w:tplc="C8EEE2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C5150D"/>
    <w:multiLevelType w:val="hybridMultilevel"/>
    <w:tmpl w:val="A92C9B72"/>
    <w:lvl w:ilvl="0" w:tplc="CAE2DA42">
      <w:start w:val="1"/>
      <w:numFmt w:val="bullet"/>
      <w:lvlText w:val="•"/>
      <w:lvlJc w:val="left"/>
      <w:pPr>
        <w:tabs>
          <w:tab w:val="num" w:pos="720"/>
        </w:tabs>
        <w:ind w:left="720" w:hanging="360"/>
      </w:pPr>
      <w:rPr>
        <w:rFonts w:ascii="Arial" w:hAnsi="Arial" w:hint="default"/>
      </w:rPr>
    </w:lvl>
    <w:lvl w:ilvl="1" w:tplc="BD3A0C7C" w:tentative="1">
      <w:start w:val="1"/>
      <w:numFmt w:val="bullet"/>
      <w:lvlText w:val="•"/>
      <w:lvlJc w:val="left"/>
      <w:pPr>
        <w:tabs>
          <w:tab w:val="num" w:pos="1440"/>
        </w:tabs>
        <w:ind w:left="1440" w:hanging="360"/>
      </w:pPr>
      <w:rPr>
        <w:rFonts w:ascii="Arial" w:hAnsi="Arial" w:hint="default"/>
      </w:rPr>
    </w:lvl>
    <w:lvl w:ilvl="2" w:tplc="5EE052E0" w:tentative="1">
      <w:start w:val="1"/>
      <w:numFmt w:val="bullet"/>
      <w:lvlText w:val="•"/>
      <w:lvlJc w:val="left"/>
      <w:pPr>
        <w:tabs>
          <w:tab w:val="num" w:pos="2160"/>
        </w:tabs>
        <w:ind w:left="2160" w:hanging="360"/>
      </w:pPr>
      <w:rPr>
        <w:rFonts w:ascii="Arial" w:hAnsi="Arial" w:hint="default"/>
      </w:rPr>
    </w:lvl>
    <w:lvl w:ilvl="3" w:tplc="B2A26DD0" w:tentative="1">
      <w:start w:val="1"/>
      <w:numFmt w:val="bullet"/>
      <w:lvlText w:val="•"/>
      <w:lvlJc w:val="left"/>
      <w:pPr>
        <w:tabs>
          <w:tab w:val="num" w:pos="2880"/>
        </w:tabs>
        <w:ind w:left="2880" w:hanging="360"/>
      </w:pPr>
      <w:rPr>
        <w:rFonts w:ascii="Arial" w:hAnsi="Arial" w:hint="default"/>
      </w:rPr>
    </w:lvl>
    <w:lvl w:ilvl="4" w:tplc="5C105FB2" w:tentative="1">
      <w:start w:val="1"/>
      <w:numFmt w:val="bullet"/>
      <w:lvlText w:val="•"/>
      <w:lvlJc w:val="left"/>
      <w:pPr>
        <w:tabs>
          <w:tab w:val="num" w:pos="3600"/>
        </w:tabs>
        <w:ind w:left="3600" w:hanging="360"/>
      </w:pPr>
      <w:rPr>
        <w:rFonts w:ascii="Arial" w:hAnsi="Arial" w:hint="default"/>
      </w:rPr>
    </w:lvl>
    <w:lvl w:ilvl="5" w:tplc="A190A618" w:tentative="1">
      <w:start w:val="1"/>
      <w:numFmt w:val="bullet"/>
      <w:lvlText w:val="•"/>
      <w:lvlJc w:val="left"/>
      <w:pPr>
        <w:tabs>
          <w:tab w:val="num" w:pos="4320"/>
        </w:tabs>
        <w:ind w:left="4320" w:hanging="360"/>
      </w:pPr>
      <w:rPr>
        <w:rFonts w:ascii="Arial" w:hAnsi="Arial" w:hint="default"/>
      </w:rPr>
    </w:lvl>
    <w:lvl w:ilvl="6" w:tplc="96C6D590" w:tentative="1">
      <w:start w:val="1"/>
      <w:numFmt w:val="bullet"/>
      <w:lvlText w:val="•"/>
      <w:lvlJc w:val="left"/>
      <w:pPr>
        <w:tabs>
          <w:tab w:val="num" w:pos="5040"/>
        </w:tabs>
        <w:ind w:left="5040" w:hanging="360"/>
      </w:pPr>
      <w:rPr>
        <w:rFonts w:ascii="Arial" w:hAnsi="Arial" w:hint="default"/>
      </w:rPr>
    </w:lvl>
    <w:lvl w:ilvl="7" w:tplc="B608F02E" w:tentative="1">
      <w:start w:val="1"/>
      <w:numFmt w:val="bullet"/>
      <w:lvlText w:val="•"/>
      <w:lvlJc w:val="left"/>
      <w:pPr>
        <w:tabs>
          <w:tab w:val="num" w:pos="5760"/>
        </w:tabs>
        <w:ind w:left="5760" w:hanging="360"/>
      </w:pPr>
      <w:rPr>
        <w:rFonts w:ascii="Arial" w:hAnsi="Arial" w:hint="default"/>
      </w:rPr>
    </w:lvl>
    <w:lvl w:ilvl="8" w:tplc="AD8A339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DC"/>
    <w:rsid w:val="000B5F58"/>
    <w:rsid w:val="000C1B49"/>
    <w:rsid w:val="000D3AB3"/>
    <w:rsid w:val="000E6815"/>
    <w:rsid w:val="00103DAF"/>
    <w:rsid w:val="00135F12"/>
    <w:rsid w:val="00146101"/>
    <w:rsid w:val="0020588D"/>
    <w:rsid w:val="002325C1"/>
    <w:rsid w:val="00255D1F"/>
    <w:rsid w:val="002A2708"/>
    <w:rsid w:val="00306F3E"/>
    <w:rsid w:val="0031123E"/>
    <w:rsid w:val="00365F87"/>
    <w:rsid w:val="003778A1"/>
    <w:rsid w:val="003E3E09"/>
    <w:rsid w:val="00474618"/>
    <w:rsid w:val="005015DC"/>
    <w:rsid w:val="00513E8E"/>
    <w:rsid w:val="00564504"/>
    <w:rsid w:val="005964E7"/>
    <w:rsid w:val="005A1C1E"/>
    <w:rsid w:val="006A45BC"/>
    <w:rsid w:val="006D38C4"/>
    <w:rsid w:val="006E767A"/>
    <w:rsid w:val="00743729"/>
    <w:rsid w:val="0077662D"/>
    <w:rsid w:val="007D5514"/>
    <w:rsid w:val="00861778"/>
    <w:rsid w:val="00887668"/>
    <w:rsid w:val="00927718"/>
    <w:rsid w:val="00945432"/>
    <w:rsid w:val="00965CDB"/>
    <w:rsid w:val="00973EEB"/>
    <w:rsid w:val="009744B2"/>
    <w:rsid w:val="009B2DC8"/>
    <w:rsid w:val="009E1E9D"/>
    <w:rsid w:val="00A77BDF"/>
    <w:rsid w:val="00AA713A"/>
    <w:rsid w:val="00AD0978"/>
    <w:rsid w:val="00B03772"/>
    <w:rsid w:val="00B2581C"/>
    <w:rsid w:val="00B35DF9"/>
    <w:rsid w:val="00B65CAC"/>
    <w:rsid w:val="00BA2711"/>
    <w:rsid w:val="00BB646A"/>
    <w:rsid w:val="00C17937"/>
    <w:rsid w:val="00C23EDE"/>
    <w:rsid w:val="00C72EF4"/>
    <w:rsid w:val="00CA2BD3"/>
    <w:rsid w:val="00CB7D77"/>
    <w:rsid w:val="00D06544"/>
    <w:rsid w:val="00D17521"/>
    <w:rsid w:val="00D42496"/>
    <w:rsid w:val="00D4278A"/>
    <w:rsid w:val="00D60D6D"/>
    <w:rsid w:val="00D657FD"/>
    <w:rsid w:val="00D877B4"/>
    <w:rsid w:val="00D94DC8"/>
    <w:rsid w:val="00DD2C0A"/>
    <w:rsid w:val="00DF0A33"/>
    <w:rsid w:val="00E34CB7"/>
    <w:rsid w:val="00E447B7"/>
    <w:rsid w:val="00EC4691"/>
    <w:rsid w:val="00ED736A"/>
    <w:rsid w:val="00EF6DAD"/>
    <w:rsid w:val="00F57563"/>
    <w:rsid w:val="00F6078B"/>
    <w:rsid w:val="00F716D3"/>
    <w:rsid w:val="00F75AD3"/>
    <w:rsid w:val="00FB2578"/>
    <w:rsid w:val="00FD5322"/>
    <w:rsid w:val="00FD6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98D5"/>
  <w14:defaultImageDpi w14:val="32767"/>
  <w15:chartTrackingRefBased/>
  <w15:docId w15:val="{B47A0CB6-6B1A-634C-B2C5-767AFABA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E681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4592">
      <w:bodyDiv w:val="1"/>
      <w:marLeft w:val="0"/>
      <w:marRight w:val="0"/>
      <w:marTop w:val="0"/>
      <w:marBottom w:val="0"/>
      <w:divBdr>
        <w:top w:val="none" w:sz="0" w:space="0" w:color="auto"/>
        <w:left w:val="none" w:sz="0" w:space="0" w:color="auto"/>
        <w:bottom w:val="none" w:sz="0" w:space="0" w:color="auto"/>
        <w:right w:val="none" w:sz="0" w:space="0" w:color="auto"/>
      </w:divBdr>
      <w:divsChild>
        <w:div w:id="1402945253">
          <w:marLeft w:val="360"/>
          <w:marRight w:val="0"/>
          <w:marTop w:val="200"/>
          <w:marBottom w:val="0"/>
          <w:divBdr>
            <w:top w:val="none" w:sz="0" w:space="0" w:color="auto"/>
            <w:left w:val="none" w:sz="0" w:space="0" w:color="auto"/>
            <w:bottom w:val="none" w:sz="0" w:space="0" w:color="auto"/>
            <w:right w:val="none" w:sz="0" w:space="0" w:color="auto"/>
          </w:divBdr>
        </w:div>
      </w:divsChild>
    </w:div>
    <w:div w:id="1271232942">
      <w:bodyDiv w:val="1"/>
      <w:marLeft w:val="0"/>
      <w:marRight w:val="0"/>
      <w:marTop w:val="0"/>
      <w:marBottom w:val="0"/>
      <w:divBdr>
        <w:top w:val="none" w:sz="0" w:space="0" w:color="auto"/>
        <w:left w:val="none" w:sz="0" w:space="0" w:color="auto"/>
        <w:bottom w:val="none" w:sz="0" w:space="0" w:color="auto"/>
        <w:right w:val="none" w:sz="0" w:space="0" w:color="auto"/>
      </w:divBdr>
      <w:divsChild>
        <w:div w:id="871192380">
          <w:marLeft w:val="360"/>
          <w:marRight w:val="0"/>
          <w:marTop w:val="200"/>
          <w:marBottom w:val="0"/>
          <w:divBdr>
            <w:top w:val="none" w:sz="0" w:space="0" w:color="auto"/>
            <w:left w:val="none" w:sz="0" w:space="0" w:color="auto"/>
            <w:bottom w:val="none" w:sz="0" w:space="0" w:color="auto"/>
            <w:right w:val="none" w:sz="0" w:space="0" w:color="auto"/>
          </w:divBdr>
        </w:div>
      </w:divsChild>
    </w:div>
    <w:div w:id="20735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LinYaming</dc:creator>
  <cp:keywords/>
  <dc:description/>
  <cp:lastModifiedBy>LinYaming</cp:lastModifiedBy>
  <cp:revision>38</cp:revision>
  <dcterms:created xsi:type="dcterms:W3CDTF">2018-05-26T22:49:00Z</dcterms:created>
  <dcterms:modified xsi:type="dcterms:W3CDTF">2018-05-27T16:13:00Z</dcterms:modified>
</cp:coreProperties>
</file>