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FCB4F" w14:textId="66F3C108" w:rsidR="00EA7968" w:rsidRDefault="0065098B" w:rsidP="0065098B">
      <w:pPr>
        <w:jc w:val="center"/>
      </w:pPr>
      <w:r>
        <w:t>Department of the Treasury Income Tax Return</w:t>
      </w:r>
    </w:p>
    <w:p w14:paraId="304134FC" w14:textId="49ABC588" w:rsidR="007F2210" w:rsidRPr="00397520" w:rsidRDefault="007F2210" w:rsidP="007F2210">
      <w:pPr>
        <w:rPr>
          <w:b/>
          <w:bCs/>
        </w:rPr>
      </w:pPr>
      <w:r w:rsidRPr="00397520">
        <w:rPr>
          <w:b/>
          <w:bCs/>
        </w:rPr>
        <w:t>Introduction</w:t>
      </w:r>
    </w:p>
    <w:p w14:paraId="5DC5C846" w14:textId="611B4685" w:rsidR="007F2210" w:rsidRDefault="007F2210" w:rsidP="007F2210">
      <w:r>
        <w:t xml:space="preserve">Taxes are the primary source of revenue for governments. Among other </w:t>
      </w:r>
      <w:r w:rsidR="003F7952">
        <w:t>things, this</w:t>
      </w:r>
      <w:r>
        <w:t xml:space="preserve"> money is spent to improve and maintain public infrastructure, fund public school, emergency services and welfare programs and national security or defense.</w:t>
      </w:r>
      <w:r w:rsidR="00A252EA" w:rsidRPr="00A252EA">
        <w:t xml:space="preserve"> </w:t>
      </w:r>
      <w:sdt>
        <w:sdtPr>
          <w:id w:val="748467895"/>
          <w:citation/>
        </w:sdtPr>
        <w:sdtContent>
          <w:r w:rsidR="00A252EA">
            <w:fldChar w:fldCharType="begin"/>
          </w:r>
          <w:r w:rsidR="00A252EA">
            <w:instrText xml:space="preserve"> CITATION Jul21 \l 1033 </w:instrText>
          </w:r>
          <w:r w:rsidR="00A252EA">
            <w:fldChar w:fldCharType="separate"/>
          </w:r>
          <w:r w:rsidR="00A252EA">
            <w:rPr>
              <w:noProof/>
            </w:rPr>
            <w:t xml:space="preserve"> (Kagan, 2021)</w:t>
          </w:r>
          <w:r w:rsidR="00A252EA">
            <w:fldChar w:fldCharType="end"/>
          </w:r>
        </w:sdtContent>
      </w:sdt>
      <w:r w:rsidR="003C2E7C">
        <w:t xml:space="preserve"> Every year </w:t>
      </w:r>
      <w:r w:rsidR="003C2E7C" w:rsidRPr="00D10339">
        <w:t>US Internal Revenue Service (IRS)</w:t>
      </w:r>
      <w:r w:rsidR="003C2E7C">
        <w:t xml:space="preserve"> collects data about Individual income tax return and this data</w:t>
      </w:r>
      <w:r w:rsidR="003F7952">
        <w:t xml:space="preserve"> contains relatively large numbers of columns which makes data collection process very expensive and difficult to do some data analysis like creating models. In this </w:t>
      </w:r>
      <w:r w:rsidR="00397520">
        <w:t xml:space="preserve">project </w:t>
      </w:r>
      <w:r w:rsidR="003F7952">
        <w:t xml:space="preserve">we will </w:t>
      </w:r>
      <w:r w:rsidR="00397520">
        <w:t>visualize the data, figure</w:t>
      </w:r>
      <w:r w:rsidR="003F7952">
        <w:t xml:space="preserve"> out the correlation</w:t>
      </w:r>
      <w:r w:rsidR="00397520">
        <w:t xml:space="preserve"> and relationship</w:t>
      </w:r>
      <w:r w:rsidR="003F7952">
        <w:t xml:space="preserve"> between some attributes </w:t>
      </w:r>
      <w:r w:rsidR="00397520">
        <w:t>and,</w:t>
      </w:r>
      <w:r w:rsidR="003F7952">
        <w:t xml:space="preserve"> we will create a model</w:t>
      </w:r>
      <w:r w:rsidR="00397520">
        <w:t xml:space="preserve"> for prediction purpose</w:t>
      </w:r>
      <w:r w:rsidR="003F7952">
        <w:t>.</w:t>
      </w:r>
      <w:r w:rsidR="00397520">
        <w:t xml:space="preserve"> This data analysis benefits government officials to report and make projections and </w:t>
      </w:r>
      <w:r w:rsidR="00125B69">
        <w:t xml:space="preserve">researchers in making policies and research </w:t>
      </w:r>
      <w:r w:rsidR="00125B69">
        <w:rPr>
          <w:rFonts w:ascii="Source Sans Pro" w:hAnsi="Source Sans Pro"/>
          <w:color w:val="1B1B1B"/>
          <w:shd w:val="clear" w:color="auto" w:fill="FFFFFF"/>
        </w:rPr>
        <w:t xml:space="preserve">taxpayer compliance and </w:t>
      </w:r>
      <w:r w:rsidR="00125B69">
        <w:rPr>
          <w:rFonts w:ascii="Source Sans Pro" w:hAnsi="Source Sans Pro"/>
          <w:color w:val="1B1B1B"/>
          <w:shd w:val="clear" w:color="auto" w:fill="FFFFFF"/>
        </w:rPr>
        <w:t>administration</w:t>
      </w:r>
      <w:r w:rsidR="00125B69">
        <w:t>.</w:t>
      </w:r>
    </w:p>
    <w:p w14:paraId="0BDCA27A" w14:textId="2646F743" w:rsidR="0065098B" w:rsidRPr="00397520" w:rsidRDefault="00EC3A78" w:rsidP="00EC3A78">
      <w:pPr>
        <w:rPr>
          <w:b/>
          <w:bCs/>
        </w:rPr>
      </w:pPr>
      <w:r w:rsidRPr="00397520">
        <w:rPr>
          <w:b/>
          <w:bCs/>
        </w:rPr>
        <w:t>Nature of the Data Curation</w:t>
      </w:r>
    </w:p>
    <w:p w14:paraId="0B8897C4" w14:textId="0DC13C36" w:rsidR="00EC3A78" w:rsidRDefault="00D10339" w:rsidP="00EC3A78">
      <w:r>
        <w:t>I</w:t>
      </w:r>
      <w:r>
        <w:t>ndividual income tax return data at the state and ZIP code level</w:t>
      </w:r>
      <w:r>
        <w:t xml:space="preserve"> is collected by </w:t>
      </w:r>
      <w:r w:rsidRPr="00D10339">
        <w:t>US Internal Revenue Service (IRS)</w:t>
      </w:r>
      <w:r w:rsidR="00F851F1">
        <w:t>.</w:t>
      </w:r>
      <w:r w:rsidR="00F851F1" w:rsidRPr="00F851F1">
        <w:t xml:space="preserve"> </w:t>
      </w:r>
      <w:r w:rsidR="00F851F1" w:rsidRPr="00F851F1">
        <w:t>The Internal Revenue Service (IRS) is a U.S. government agency responsible for the collection of taxes and enforcement of tax laws (such as the wash sale rule).1 Established in 1862 by then-President Abraham Lincoln, the agency operates under the authority of the U.S. Department of the Treasury, and its primary purpose is the collection of individual income taxes and employment taxes. The IRS also handles corporate, gift, excise, and estate taxes.</w:t>
      </w:r>
      <w:sdt>
        <w:sdtPr>
          <w:id w:val="-1567185343"/>
          <w:citation/>
        </w:sdtPr>
        <w:sdtContent>
          <w:r w:rsidR="00F851F1">
            <w:fldChar w:fldCharType="begin"/>
          </w:r>
          <w:r w:rsidR="00F851F1">
            <w:instrText xml:space="preserve"> CITATION Seg21 \l 1033 </w:instrText>
          </w:r>
          <w:r w:rsidR="00F851F1">
            <w:fldChar w:fldCharType="separate"/>
          </w:r>
          <w:r w:rsidR="00F851F1">
            <w:rPr>
              <w:noProof/>
            </w:rPr>
            <w:t xml:space="preserve"> (Segal, 2021)</w:t>
          </w:r>
          <w:r w:rsidR="00F851F1">
            <w:fldChar w:fldCharType="end"/>
          </w:r>
        </w:sdtContent>
      </w:sdt>
    </w:p>
    <w:p w14:paraId="79477949" w14:textId="6B7E0A8F" w:rsidR="007B4CCD" w:rsidRDefault="00DD63F7" w:rsidP="00EC3A78">
      <w:r>
        <w:t>• Why did they collect the data (purpose)?</w:t>
      </w:r>
    </w:p>
    <w:p w14:paraId="5D67EF8E" w14:textId="7A5639F9" w:rsidR="00DD63F7" w:rsidRDefault="00DD63F7" w:rsidP="00DD63F7">
      <w:pPr>
        <w:pStyle w:val="ListParagraph"/>
        <w:numPr>
          <w:ilvl w:val="0"/>
          <w:numId w:val="1"/>
        </w:numPr>
      </w:pPr>
      <w:r>
        <w:t>To make projections</w:t>
      </w:r>
    </w:p>
    <w:p w14:paraId="58FAFA0B" w14:textId="43AF4B4F" w:rsidR="00DD63F7" w:rsidRDefault="00DD63F7" w:rsidP="00DD63F7">
      <w:pPr>
        <w:pStyle w:val="ListParagraph"/>
        <w:numPr>
          <w:ilvl w:val="0"/>
          <w:numId w:val="1"/>
        </w:numPr>
      </w:pPr>
      <w:r>
        <w:t>To prepare reports</w:t>
      </w:r>
    </w:p>
    <w:p w14:paraId="6AB878AE" w14:textId="10A6A471" w:rsidR="00DD63F7" w:rsidRPr="00F95AD3" w:rsidRDefault="00DD63F7" w:rsidP="00DD63F7">
      <w:pPr>
        <w:pStyle w:val="ListParagraph"/>
        <w:numPr>
          <w:ilvl w:val="0"/>
          <w:numId w:val="1"/>
        </w:numPr>
      </w:pPr>
      <w:r>
        <w:rPr>
          <w:rFonts w:ascii="Source Sans Pro" w:hAnsi="Source Sans Pro"/>
          <w:color w:val="1B1B1B"/>
          <w:shd w:val="clear" w:color="auto" w:fill="FFFFFF"/>
        </w:rPr>
        <w:lastRenderedPageBreak/>
        <w:t xml:space="preserve">To make </w:t>
      </w:r>
      <w:r>
        <w:rPr>
          <w:rFonts w:ascii="Source Sans Pro" w:hAnsi="Source Sans Pro"/>
          <w:color w:val="1B1B1B"/>
          <w:shd w:val="clear" w:color="auto" w:fill="FFFFFF"/>
        </w:rPr>
        <w:t>estimates of frequencies of taxpayer entries recorded on the applicable lines of the forms and schedules filed with corporation tax returns</w:t>
      </w:r>
    </w:p>
    <w:p w14:paraId="63FF4A61" w14:textId="7571F17B" w:rsidR="00F95AD3" w:rsidRPr="00FC6EFF" w:rsidRDefault="00F95AD3" w:rsidP="00DD63F7">
      <w:pPr>
        <w:pStyle w:val="ListParagraph"/>
        <w:numPr>
          <w:ilvl w:val="0"/>
          <w:numId w:val="1"/>
        </w:numPr>
      </w:pPr>
      <w:r>
        <w:rPr>
          <w:rFonts w:ascii="Source Sans Pro" w:hAnsi="Source Sans Pro"/>
          <w:color w:val="1B1B1B"/>
          <w:shd w:val="clear" w:color="auto" w:fill="FFFFFF"/>
        </w:rPr>
        <w:t>To research taxpayer</w:t>
      </w:r>
      <w:r>
        <w:rPr>
          <w:rFonts w:ascii="Source Sans Pro" w:hAnsi="Source Sans Pro"/>
          <w:color w:val="1B1B1B"/>
          <w:shd w:val="clear" w:color="auto" w:fill="FFFFFF"/>
        </w:rPr>
        <w:t xml:space="preserve"> compliance</w:t>
      </w:r>
      <w:r>
        <w:rPr>
          <w:rFonts w:ascii="Source Sans Pro" w:hAnsi="Source Sans Pro"/>
          <w:color w:val="1B1B1B"/>
          <w:shd w:val="clear" w:color="auto" w:fill="FFFFFF"/>
        </w:rPr>
        <w:t xml:space="preserve"> </w:t>
      </w:r>
      <w:r>
        <w:rPr>
          <w:rFonts w:ascii="Source Sans Pro" w:hAnsi="Source Sans Pro"/>
          <w:color w:val="1B1B1B"/>
          <w:shd w:val="clear" w:color="auto" w:fill="FFFFFF"/>
        </w:rPr>
        <w:t>and administration.</w:t>
      </w:r>
    </w:p>
    <w:p w14:paraId="2F49E6E8" w14:textId="036436E8" w:rsidR="00FC6EFF" w:rsidRPr="00FC6EFF" w:rsidRDefault="00FC6EFF" w:rsidP="00DD63F7">
      <w:pPr>
        <w:pStyle w:val="ListParagraph"/>
        <w:numPr>
          <w:ilvl w:val="0"/>
          <w:numId w:val="1"/>
        </w:numPr>
      </w:pPr>
      <w:r>
        <w:rPr>
          <w:rFonts w:ascii="Source Sans Pro" w:hAnsi="Source Sans Pro"/>
          <w:color w:val="1B1B1B"/>
          <w:shd w:val="clear" w:color="auto" w:fill="FFFFFF"/>
        </w:rPr>
        <w:t>To estimate gross domestic product</w:t>
      </w:r>
    </w:p>
    <w:p w14:paraId="3D4CF061" w14:textId="46F24011" w:rsidR="00FC6EFF" w:rsidRPr="00FC6EFF" w:rsidRDefault="00FC6EFF" w:rsidP="00DD63F7">
      <w:pPr>
        <w:pStyle w:val="ListParagraph"/>
        <w:numPr>
          <w:ilvl w:val="0"/>
          <w:numId w:val="1"/>
        </w:numPr>
      </w:pPr>
      <w:r>
        <w:rPr>
          <w:rFonts w:ascii="Source Sans Pro" w:hAnsi="Source Sans Pro"/>
          <w:color w:val="1B1B1B"/>
          <w:shd w:val="clear" w:color="auto" w:fill="FFFFFF"/>
        </w:rPr>
        <w:t>To help in the development of national income accounts.</w:t>
      </w:r>
    </w:p>
    <w:p w14:paraId="56909DEC" w14:textId="3AE9F011" w:rsidR="00FC6EFF" w:rsidRPr="00E92EC3" w:rsidRDefault="00FC6EFF" w:rsidP="00DD63F7">
      <w:pPr>
        <w:pStyle w:val="ListParagraph"/>
        <w:numPr>
          <w:ilvl w:val="0"/>
          <w:numId w:val="1"/>
        </w:numPr>
      </w:pPr>
      <w:r>
        <w:rPr>
          <w:rFonts w:ascii="Source Sans Pro" w:hAnsi="Source Sans Pro"/>
          <w:color w:val="1B1B1B"/>
          <w:shd w:val="clear" w:color="auto" w:fill="FFFFFF"/>
        </w:rPr>
        <w:t>For tax policy research.</w:t>
      </w:r>
    </w:p>
    <w:p w14:paraId="3BAB9AA9" w14:textId="3CA91A41" w:rsidR="00E92EC3" w:rsidRDefault="00E92EC3" w:rsidP="00E92EC3">
      <w:r>
        <w:t xml:space="preserve">The size of </w:t>
      </w:r>
      <w:r>
        <w:t>Individual income tax return data at the state and ZIP code level</w:t>
      </w:r>
      <w:r>
        <w:t xml:space="preserve"> </w:t>
      </w:r>
      <w:r w:rsidR="00FA705A">
        <w:t>contains</w:t>
      </w:r>
      <w:r>
        <w:t xml:space="preserve"> over 16</w:t>
      </w:r>
      <w:r w:rsidR="00FA705A">
        <w:t>5</w:t>
      </w:r>
      <w:r>
        <w:t xml:space="preserve">k records and 126 </w:t>
      </w:r>
      <w:r w:rsidR="00FA705A">
        <w:t xml:space="preserve">attributes which </w:t>
      </w:r>
      <w:r w:rsidR="00B27069">
        <w:t>shows the</w:t>
      </w:r>
      <w:r w:rsidR="00FA705A">
        <w:t xml:space="preserve"> data contains every single detail about individual tax </w:t>
      </w:r>
      <w:r w:rsidR="00125B69">
        <w:t>return,</w:t>
      </w:r>
      <w:r w:rsidR="00FA705A">
        <w:t xml:space="preserve"> but this large size is somehow difficult to do some analysis like creatin a model or clustering. </w:t>
      </w:r>
    </w:p>
    <w:p w14:paraId="203E9A64" w14:textId="57BA3680" w:rsidR="000121FE" w:rsidRDefault="000121FE" w:rsidP="00E92EC3">
      <w:r>
        <w:t>Since the data has 126 columns it is difficult and visually less appealing to put the exact description of each column there fore this description was represented by some variables.</w:t>
      </w:r>
      <w:r w:rsidR="00B27069">
        <w:t xml:space="preserve"> </w:t>
      </w:r>
      <w:r>
        <w:t xml:space="preserve">The data along with </w:t>
      </w:r>
      <w:r w:rsidR="00B27069">
        <w:t>d</w:t>
      </w:r>
      <w:r w:rsidR="00B27069" w:rsidRPr="00B27069">
        <w:t xml:space="preserve">ocumentation </w:t>
      </w:r>
      <w:r w:rsidR="00B27069">
        <w:t>g</w:t>
      </w:r>
      <w:r w:rsidR="00B27069" w:rsidRPr="00B27069">
        <w:t>uide</w:t>
      </w:r>
      <w:r w:rsidR="00B27069">
        <w:t xml:space="preserve"> available free source.</w:t>
      </w:r>
    </w:p>
    <w:p w14:paraId="1DC9BF25" w14:textId="769E35CD" w:rsidR="00B27069" w:rsidRDefault="00B27069" w:rsidP="00E92EC3">
      <w:r>
        <w:t>In this project we are trying to answer the following questions.</w:t>
      </w:r>
    </w:p>
    <w:p w14:paraId="2E82E2D3" w14:textId="148C01C6" w:rsidR="00B27069" w:rsidRDefault="00D81C8A" w:rsidP="00B27069">
      <w:pPr>
        <w:pStyle w:val="ListParagraph"/>
        <w:numPr>
          <w:ilvl w:val="0"/>
          <w:numId w:val="2"/>
        </w:numPr>
      </w:pPr>
      <w:r>
        <w:t>Visualize Adjusted gross income at state level</w:t>
      </w:r>
    </w:p>
    <w:p w14:paraId="5A2CC65F" w14:textId="458AD204" w:rsidR="00C16702" w:rsidRDefault="00AE19BE" w:rsidP="00B27069">
      <w:pPr>
        <w:pStyle w:val="ListParagraph"/>
        <w:numPr>
          <w:ilvl w:val="0"/>
          <w:numId w:val="2"/>
        </w:numPr>
      </w:pPr>
      <w:r>
        <w:t>Calculate the correlation between Total standard deduction and Total itemized deduction amounts.</w:t>
      </w:r>
    </w:p>
    <w:p w14:paraId="4A622229" w14:textId="42C6950F" w:rsidR="00D81C8A" w:rsidRDefault="00C16702" w:rsidP="00B27069">
      <w:pPr>
        <w:pStyle w:val="ListParagraph"/>
        <w:numPr>
          <w:ilvl w:val="0"/>
          <w:numId w:val="2"/>
        </w:numPr>
      </w:pPr>
      <w:r>
        <w:t>Calculate a correlation between Ordinary dividends amount and qualified dividends amount</w:t>
      </w:r>
    </w:p>
    <w:p w14:paraId="557B8467" w14:textId="395C8B1F" w:rsidR="00B55449" w:rsidRDefault="00B55449" w:rsidP="00B55449">
      <w:pPr>
        <w:rPr>
          <w:b/>
          <w:bCs/>
        </w:rPr>
      </w:pPr>
      <w:r w:rsidRPr="00B55449">
        <w:rPr>
          <w:b/>
          <w:bCs/>
        </w:rPr>
        <w:t>Requirements and Resources needed</w:t>
      </w:r>
    </w:p>
    <w:p w14:paraId="2E51E7D9" w14:textId="77777777" w:rsidR="00B55449" w:rsidRPr="00B55449" w:rsidRDefault="00B55449" w:rsidP="00B55449">
      <w:pPr>
        <w:rPr>
          <w:b/>
          <w:bCs/>
        </w:rPr>
      </w:pPr>
    </w:p>
    <w:p w14:paraId="10459311" w14:textId="77777777" w:rsidR="00B27069" w:rsidRPr="00F95AD3" w:rsidRDefault="00B27069" w:rsidP="00E92EC3"/>
    <w:p w14:paraId="4B561A7D" w14:textId="77777777" w:rsidR="00F95AD3" w:rsidRPr="0065098B" w:rsidRDefault="00F95AD3" w:rsidP="00661001"/>
    <w:sectPr w:rsidR="00F95AD3" w:rsidRPr="00650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51972"/>
    <w:multiLevelType w:val="hybridMultilevel"/>
    <w:tmpl w:val="C6FC4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F61C54"/>
    <w:multiLevelType w:val="hybridMultilevel"/>
    <w:tmpl w:val="FF32D5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090723">
    <w:abstractNumId w:val="1"/>
  </w:num>
  <w:num w:numId="2" w16cid:durableId="1181745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4DD"/>
    <w:rsid w:val="000121FE"/>
    <w:rsid w:val="00062FFE"/>
    <w:rsid w:val="000654DD"/>
    <w:rsid w:val="00125B69"/>
    <w:rsid w:val="00141FC6"/>
    <w:rsid w:val="00203B55"/>
    <w:rsid w:val="002324EC"/>
    <w:rsid w:val="00397520"/>
    <w:rsid w:val="003A508D"/>
    <w:rsid w:val="003C2E7C"/>
    <w:rsid w:val="003F7952"/>
    <w:rsid w:val="0042503F"/>
    <w:rsid w:val="00573A64"/>
    <w:rsid w:val="0065098B"/>
    <w:rsid w:val="00661001"/>
    <w:rsid w:val="006B556B"/>
    <w:rsid w:val="007378BD"/>
    <w:rsid w:val="007B4CCD"/>
    <w:rsid w:val="007F2210"/>
    <w:rsid w:val="008E78CE"/>
    <w:rsid w:val="00956185"/>
    <w:rsid w:val="00A252EA"/>
    <w:rsid w:val="00A33724"/>
    <w:rsid w:val="00AE19BE"/>
    <w:rsid w:val="00B27069"/>
    <w:rsid w:val="00B55449"/>
    <w:rsid w:val="00B804CC"/>
    <w:rsid w:val="00C16702"/>
    <w:rsid w:val="00D10339"/>
    <w:rsid w:val="00D70614"/>
    <w:rsid w:val="00D81C8A"/>
    <w:rsid w:val="00DD63F7"/>
    <w:rsid w:val="00E92EC3"/>
    <w:rsid w:val="00EA7968"/>
    <w:rsid w:val="00EC3A78"/>
    <w:rsid w:val="00F851F1"/>
    <w:rsid w:val="00F95AD3"/>
    <w:rsid w:val="00FA705A"/>
    <w:rsid w:val="00FC6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3ADB2"/>
  <w15:chartTrackingRefBased/>
  <w15:docId w15:val="{BBE56E6B-DE0A-415B-8057-09B0157C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52457">
      <w:bodyDiv w:val="1"/>
      <w:marLeft w:val="0"/>
      <w:marRight w:val="0"/>
      <w:marTop w:val="0"/>
      <w:marBottom w:val="0"/>
      <w:divBdr>
        <w:top w:val="none" w:sz="0" w:space="0" w:color="auto"/>
        <w:left w:val="none" w:sz="0" w:space="0" w:color="auto"/>
        <w:bottom w:val="none" w:sz="0" w:space="0" w:color="auto"/>
        <w:right w:val="none" w:sz="0" w:space="0" w:color="auto"/>
      </w:divBdr>
    </w:div>
    <w:div w:id="1169951912">
      <w:bodyDiv w:val="1"/>
      <w:marLeft w:val="0"/>
      <w:marRight w:val="0"/>
      <w:marTop w:val="0"/>
      <w:marBottom w:val="0"/>
      <w:divBdr>
        <w:top w:val="none" w:sz="0" w:space="0" w:color="auto"/>
        <w:left w:val="none" w:sz="0" w:space="0" w:color="auto"/>
        <w:bottom w:val="none" w:sz="0" w:space="0" w:color="auto"/>
        <w:right w:val="none" w:sz="0" w:space="0" w:color="auto"/>
      </w:divBdr>
    </w:div>
    <w:div w:id="134574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Seg21</b:Tag>
    <b:SourceType>InternetSite</b:SourceType>
    <b:Guid>{B726EC00-1807-496B-B156-1022C1E3858D}</b:Guid>
    <b:Author>
      <b:Author>
        <b:NameList>
          <b:Person>
            <b:Last>Segal</b:Last>
            <b:First>Troy</b:First>
          </b:Person>
        </b:NameList>
      </b:Author>
    </b:Author>
    <b:Title>Internal Revenue Service (IRS)</b:Title>
    <b:JournalName>investopedia</b:JournalName>
    <b:Year>2021</b:Year>
    <b:InternetSiteTitle>www.investopedia.com</b:InternetSiteTitle>
    <b:Month>December</b:Month>
    <b:Day>23</b:Day>
    <b:URL>https://www.investopedia.com/terms/i/irs.asp</b:URL>
    <b:RefOrder>1</b:RefOrder>
  </b:Source>
  <b:Source>
    <b:Tag>Jul21</b:Tag>
    <b:SourceType>InternetSite</b:SourceType>
    <b:Guid>{3D7C4752-44CF-4429-89EC-16A1CD2CF3AD}</b:Guid>
    <b:Author>
      <b:Author>
        <b:NameList>
          <b:Person>
            <b:Last>Kagan</b:Last>
            <b:First>Julia</b:First>
          </b:Person>
        </b:NameList>
      </b:Author>
    </b:Author>
    <b:Title>Tax Definition</b:Title>
    <b:InternetSiteTitle>www.investopia.com</b:InternetSiteTitle>
    <b:Year>2021</b:Year>
    <b:Month>October</b:Month>
    <b:Day>14</b:Day>
    <b:URL>https://www.investopedia.com/terms/t/taxes.asp#:~:text=27-,Why%20Do%20We%20Pay%20Taxes%3F,emergency%20services%2C%20and%20welfare%20programs.</b:URL>
    <b:RefOrder>2</b:RefOrder>
  </b:Source>
</b:Sources>
</file>

<file path=customXml/itemProps1.xml><?xml version="1.0" encoding="utf-8"?>
<ds:datastoreItem xmlns:ds="http://schemas.openxmlformats.org/officeDocument/2006/customXml" ds:itemID="{7D73E2F6-0E70-400D-8780-253F57E75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4264</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Sadam Assen</dc:creator>
  <cp:keywords/>
  <dc:description/>
  <cp:lastModifiedBy>Sadam Assen</cp:lastModifiedBy>
  <cp:revision>5</cp:revision>
  <dcterms:created xsi:type="dcterms:W3CDTF">2022-04-21T18:22:00Z</dcterms:created>
  <dcterms:modified xsi:type="dcterms:W3CDTF">2022-04-27T07:15:00Z</dcterms:modified>
</cp:coreProperties>
</file>