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4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81900" cy="10733413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3341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64" w:lineRule="exact" w:before="0" w:after="0"/>
        <w:ind w:left="1480" w:right="4752" w:firstLine="0"/>
        <w:jc w:val="left"/>
      </w:pPr>
      <w:r>
        <w:rPr>
          <w:w w:val="102.49999761581421"/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Ký bởi: Cổng Thông tin điện tử Chính phủ</w:t>
      </w:r>
      <w:r>
        <w:br/>
      </w:r>
      <w:r>
        <w:rPr>
          <w:w w:val="102.49999761581421"/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 xml:space="preserve">Email: thongtinchinhphu@chinhphu.vn </w:t>
      </w:r>
      <w:r>
        <w:br/>
      </w:r>
      <w:r>
        <w:rPr>
          <w:w w:val="102.49999761581421"/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Cơ quan: Văn phòng Chính phủ</w:t>
      </w:r>
      <w:r>
        <w:br/>
      </w:r>
      <w:r>
        <w:rPr>
          <w:w w:val="102.49999761581421"/>
          <w:rFonts w:ascii="MyriadPro-Regular-Identity-H" w:hAnsi="MyriadPro-Regular-Identity-H" w:eastAsia="MyriadPro-Regular-Identity-H"/>
          <w:b w:val="0"/>
          <w:i w:val="0"/>
          <w:color w:val="000000"/>
          <w:sz w:val="16"/>
        </w:rPr>
        <w:t>Thời gian ký: 12.12.2019 16:29:24 +07:00</w:t>
      </w:r>
    </w:p>
    <w:p>
      <w:pPr>
        <w:sectPr>
          <w:pgSz w:w="11940" w:h="16920"/>
          <w:pgMar w:top="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7823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82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98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744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74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9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93400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93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55370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5537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62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04500"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04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0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40" w:h="1676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581900" cy="10642600"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7581900" cy="10642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40" w:h="1676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Relationship Id="rId91" Type="http://schemas.openxmlformats.org/officeDocument/2006/relationships/image" Target="media/image8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