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B322" w14:textId="0E2E918E" w:rsidR="00890E77" w:rsidRPr="00890E77" w:rsidRDefault="00890E77" w:rsidP="00890E77">
      <w:pPr>
        <w:rPr>
          <w:rFonts w:ascii="Times New Roman" w:hAnsi="Times New Roman" w:cs="Times New Roman"/>
          <w:sz w:val="24"/>
          <w:szCs w:val="24"/>
        </w:rPr>
      </w:pPr>
      <w:r w:rsidRPr="00890E77">
        <w:rPr>
          <w:noProof/>
        </w:rPr>
        <w:drawing>
          <wp:inline distT="0" distB="0" distL="0" distR="0" wp14:anchorId="2984A37C" wp14:editId="0F92CF7C">
            <wp:extent cx="5141595" cy="2901950"/>
            <wp:effectExtent l="0" t="0" r="1905" b="0"/>
            <wp:docPr id="1896221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E77">
        <w:rPr>
          <w:rFonts w:ascii="Times New Roman" w:hAnsi="Times New Roman" w:cs="Times New Roman"/>
          <w:sz w:val="24"/>
          <w:szCs w:val="24"/>
        </w:rPr>
        <w:t>The line chart illustrates the proportion of people visiting the gym at least once a month in four different age groups from 1984 to 2003.</w:t>
      </w:r>
    </w:p>
    <w:p w14:paraId="3E94149D" w14:textId="77777777" w:rsidR="00890E77" w:rsidRPr="00890E77" w:rsidRDefault="00890E77" w:rsidP="00890E77">
      <w:pPr>
        <w:rPr>
          <w:rFonts w:ascii="Times New Roman" w:hAnsi="Times New Roman" w:cs="Times New Roman"/>
          <w:sz w:val="24"/>
          <w:szCs w:val="24"/>
        </w:rPr>
      </w:pPr>
    </w:p>
    <w:p w14:paraId="51E7AF23" w14:textId="77777777" w:rsidR="00890E77" w:rsidRPr="00890E77" w:rsidRDefault="00890E77" w:rsidP="00890E77">
      <w:pPr>
        <w:rPr>
          <w:rFonts w:ascii="Times New Roman" w:hAnsi="Times New Roman" w:cs="Times New Roman"/>
          <w:sz w:val="24"/>
          <w:szCs w:val="24"/>
        </w:rPr>
      </w:pPr>
      <w:r w:rsidRPr="00890E77">
        <w:rPr>
          <w:rFonts w:ascii="Times New Roman" w:hAnsi="Times New Roman" w:cs="Times New Roman"/>
          <w:sz w:val="24"/>
          <w:szCs w:val="24"/>
        </w:rPr>
        <w:t xml:space="preserve">Overall, </w:t>
      </w:r>
      <w:commentRangeStart w:id="0"/>
      <w:proofErr w:type="gramStart"/>
      <w:r w:rsidRPr="00890E77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890E77">
        <w:rPr>
          <w:rFonts w:ascii="Times New Roman" w:hAnsi="Times New Roman" w:cs="Times New Roman"/>
          <w:sz w:val="24"/>
          <w:szCs w:val="24"/>
        </w:rPr>
        <w:t xml:space="preserve"> are three upward trend of the percentage of people visiting the gym once a month or more during the period.</w:t>
      </w:r>
      <w:commentRangeEnd w:id="0"/>
      <w:r>
        <w:rPr>
          <w:rStyle w:val="a7"/>
        </w:rPr>
        <w:commentReference w:id="0"/>
      </w:r>
      <w:r w:rsidRPr="00890E77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"/>
      <w:r w:rsidRPr="00890E77">
        <w:rPr>
          <w:rFonts w:ascii="Times New Roman" w:hAnsi="Times New Roman" w:cs="Times New Roman"/>
          <w:sz w:val="24"/>
          <w:szCs w:val="24"/>
        </w:rPr>
        <w:t>Meanwhile, the figure for 46-65 age group decreased rapidly after rise.</w:t>
      </w:r>
      <w:commentRangeEnd w:id="1"/>
      <w:r>
        <w:rPr>
          <w:rStyle w:val="a7"/>
        </w:rPr>
        <w:commentReference w:id="1"/>
      </w:r>
    </w:p>
    <w:p w14:paraId="4036C554" w14:textId="77777777" w:rsidR="00890E77" w:rsidRPr="00890E77" w:rsidRDefault="00890E77" w:rsidP="00890E77">
      <w:pPr>
        <w:rPr>
          <w:rFonts w:ascii="Times New Roman" w:hAnsi="Times New Roman" w:cs="Times New Roman"/>
          <w:sz w:val="24"/>
          <w:szCs w:val="24"/>
        </w:rPr>
      </w:pPr>
    </w:p>
    <w:p w14:paraId="103D0BC6" w14:textId="77777777" w:rsidR="00890E77" w:rsidRPr="00890E77" w:rsidRDefault="00890E77" w:rsidP="00890E77">
      <w:pPr>
        <w:rPr>
          <w:rFonts w:ascii="Times New Roman" w:hAnsi="Times New Roman" w:cs="Times New Roman"/>
          <w:sz w:val="24"/>
          <w:szCs w:val="24"/>
        </w:rPr>
      </w:pPr>
      <w:r w:rsidRPr="00890E77">
        <w:rPr>
          <w:rFonts w:ascii="Times New Roman" w:hAnsi="Times New Roman" w:cs="Times New Roman"/>
          <w:sz w:val="24"/>
          <w:szCs w:val="24"/>
        </w:rPr>
        <w:t xml:space="preserve">The proportion of people </w:t>
      </w:r>
      <w:commentRangeStart w:id="2"/>
      <w:r w:rsidRPr="00890E77">
        <w:rPr>
          <w:rFonts w:ascii="Times New Roman" w:hAnsi="Times New Roman" w:cs="Times New Roman"/>
          <w:sz w:val="24"/>
          <w:szCs w:val="24"/>
        </w:rPr>
        <w:t xml:space="preserve">under 25 </w:t>
      </w:r>
      <w:proofErr w:type="gramStart"/>
      <w:r w:rsidRPr="00890E77">
        <w:rPr>
          <w:rFonts w:ascii="Times New Roman" w:hAnsi="Times New Roman" w:cs="Times New Roman"/>
          <w:sz w:val="24"/>
          <w:szCs w:val="24"/>
        </w:rPr>
        <w:t>age</w:t>
      </w:r>
      <w:commentRangeEnd w:id="2"/>
      <w:proofErr w:type="gramEnd"/>
      <w:r>
        <w:rPr>
          <w:rStyle w:val="a7"/>
        </w:rPr>
        <w:commentReference w:id="2"/>
      </w:r>
      <w:r w:rsidRPr="00890E77">
        <w:rPr>
          <w:rFonts w:ascii="Times New Roman" w:hAnsi="Times New Roman" w:cs="Times New Roman"/>
          <w:sz w:val="24"/>
          <w:szCs w:val="24"/>
        </w:rPr>
        <w:t xml:space="preserve"> went to gym every month increased significantly, </w:t>
      </w:r>
      <w:commentRangeStart w:id="3"/>
      <w:r w:rsidRPr="00890E77">
        <w:rPr>
          <w:rFonts w:ascii="Times New Roman" w:hAnsi="Times New Roman" w:cs="Times New Roman"/>
          <w:sz w:val="24"/>
          <w:szCs w:val="24"/>
        </w:rPr>
        <w:t>moving</w:t>
      </w:r>
      <w:commentRangeEnd w:id="3"/>
      <w:r>
        <w:rPr>
          <w:rStyle w:val="a7"/>
        </w:rPr>
        <w:commentReference w:id="3"/>
      </w:r>
      <w:r w:rsidRPr="00890E77">
        <w:rPr>
          <w:rFonts w:ascii="Times New Roman" w:hAnsi="Times New Roman" w:cs="Times New Roman"/>
          <w:sz w:val="24"/>
          <w:szCs w:val="24"/>
        </w:rPr>
        <w:t xml:space="preserve"> from around 15 percent to almost 60 percent, </w:t>
      </w:r>
      <w:commentRangeStart w:id="4"/>
      <w:r w:rsidRPr="00890E77">
        <w:rPr>
          <w:rFonts w:ascii="Times New Roman" w:hAnsi="Times New Roman" w:cs="Times New Roman"/>
          <w:sz w:val="24"/>
          <w:szCs w:val="24"/>
        </w:rPr>
        <w:t xml:space="preserve">it maintain the highest since 1994 by overtaking those of 26-45 age and 46-65 group. </w:t>
      </w:r>
      <w:commentRangeEnd w:id="4"/>
      <w:r w:rsidR="00C47F08">
        <w:rPr>
          <w:rStyle w:val="a7"/>
        </w:rPr>
        <w:commentReference w:id="4"/>
      </w:r>
      <w:r w:rsidRPr="00890E77">
        <w:rPr>
          <w:rFonts w:ascii="Times New Roman" w:hAnsi="Times New Roman" w:cs="Times New Roman"/>
          <w:sz w:val="24"/>
          <w:szCs w:val="24"/>
        </w:rPr>
        <w:t xml:space="preserve">It can also be seen that the figure for 26-45 age group showed more variation from 1984 to 1994, </w:t>
      </w:r>
      <w:commentRangeStart w:id="5"/>
      <w:r w:rsidRPr="00890E77">
        <w:rPr>
          <w:rFonts w:ascii="Times New Roman" w:hAnsi="Times New Roman" w:cs="Times New Roman"/>
          <w:sz w:val="24"/>
          <w:szCs w:val="24"/>
        </w:rPr>
        <w:t>then sharply went up and peaked at approximately 55 percent in 2003.</w:t>
      </w:r>
      <w:commentRangeEnd w:id="5"/>
      <w:r w:rsidR="00981D38">
        <w:rPr>
          <w:rStyle w:val="a7"/>
        </w:rPr>
        <w:commentReference w:id="5"/>
      </w:r>
    </w:p>
    <w:p w14:paraId="10F95FC2" w14:textId="77777777" w:rsidR="00890E77" w:rsidRPr="00890E77" w:rsidRDefault="00890E77" w:rsidP="00890E77">
      <w:pPr>
        <w:rPr>
          <w:rFonts w:ascii="Times New Roman" w:hAnsi="Times New Roman" w:cs="Times New Roman"/>
          <w:sz w:val="24"/>
          <w:szCs w:val="24"/>
        </w:rPr>
      </w:pPr>
    </w:p>
    <w:p w14:paraId="375AD240" w14:textId="49DB4B20" w:rsidR="00606484" w:rsidRDefault="00890E77" w:rsidP="00890E77">
      <w:pPr>
        <w:rPr>
          <w:rFonts w:ascii="Times New Roman" w:hAnsi="Times New Roman" w:cs="Times New Roman"/>
          <w:sz w:val="24"/>
          <w:szCs w:val="24"/>
        </w:rPr>
      </w:pPr>
      <w:r w:rsidRPr="00890E77">
        <w:rPr>
          <w:rFonts w:ascii="Times New Roman" w:hAnsi="Times New Roman" w:cs="Times New Roman"/>
          <w:sz w:val="24"/>
          <w:szCs w:val="24"/>
        </w:rPr>
        <w:t xml:space="preserve">The percentage of </w:t>
      </w:r>
      <w:commentRangeStart w:id="6"/>
      <w:r w:rsidRPr="00890E77">
        <w:rPr>
          <w:rFonts w:ascii="Times New Roman" w:hAnsi="Times New Roman" w:cs="Times New Roman"/>
          <w:sz w:val="24"/>
          <w:szCs w:val="24"/>
        </w:rPr>
        <w:t>above 65 age people</w:t>
      </w:r>
      <w:commentRangeEnd w:id="6"/>
      <w:r w:rsidR="00981D38">
        <w:rPr>
          <w:rStyle w:val="a7"/>
        </w:rPr>
        <w:commentReference w:id="6"/>
      </w:r>
      <w:r w:rsidRPr="00890E77">
        <w:rPr>
          <w:rFonts w:ascii="Times New Roman" w:hAnsi="Times New Roman" w:cs="Times New Roman"/>
          <w:sz w:val="24"/>
          <w:szCs w:val="24"/>
        </w:rPr>
        <w:t xml:space="preserve"> monthly went to gym </w:t>
      </w:r>
      <w:commentRangeStart w:id="7"/>
      <w:r w:rsidRPr="00890E77">
        <w:rPr>
          <w:rFonts w:ascii="Times New Roman" w:hAnsi="Times New Roman" w:cs="Times New Roman"/>
          <w:sz w:val="24"/>
          <w:szCs w:val="24"/>
        </w:rPr>
        <w:t>climbed gradually with a fluctuation,</w:t>
      </w:r>
      <w:commentRangeEnd w:id="7"/>
      <w:r w:rsidR="00981D38">
        <w:rPr>
          <w:rStyle w:val="a7"/>
        </w:rPr>
        <w:commentReference w:id="7"/>
      </w:r>
      <w:r w:rsidRPr="00890E77">
        <w:rPr>
          <w:rFonts w:ascii="Times New Roman" w:hAnsi="Times New Roman" w:cs="Times New Roman"/>
          <w:sz w:val="24"/>
          <w:szCs w:val="24"/>
        </w:rPr>
        <w:t xml:space="preserve"> moving from 5 percent to 20 percent between 1984 and 2003. Furthermore, before the figure for 46-65 age group saw a dramatically decline, reaching </w:t>
      </w:r>
      <w:r w:rsidRPr="00A941ED">
        <w:rPr>
          <w:rFonts w:ascii="Times New Roman" w:hAnsi="Times New Roman" w:cs="Times New Roman"/>
          <w:strike/>
          <w:sz w:val="24"/>
          <w:szCs w:val="24"/>
        </w:rPr>
        <w:t>into</w:t>
      </w:r>
      <w:r w:rsidRPr="00890E77">
        <w:rPr>
          <w:rFonts w:ascii="Times New Roman" w:hAnsi="Times New Roman" w:cs="Times New Roman"/>
          <w:sz w:val="24"/>
          <w:szCs w:val="24"/>
        </w:rPr>
        <w:t xml:space="preserve"> the lowest (15%) in 2003, it peaked at about 30 </w:t>
      </w:r>
      <w:proofErr w:type="spellStart"/>
      <w:r w:rsidRPr="00890E77">
        <w:rPr>
          <w:rFonts w:ascii="Times New Roman" w:hAnsi="Times New Roman" w:cs="Times New Roman"/>
          <w:sz w:val="24"/>
          <w:szCs w:val="24"/>
        </w:rPr>
        <w:t>perent</w:t>
      </w:r>
      <w:proofErr w:type="spellEnd"/>
      <w:r w:rsidRPr="00890E77">
        <w:rPr>
          <w:rFonts w:ascii="Times New Roman" w:hAnsi="Times New Roman" w:cs="Times New Roman"/>
          <w:sz w:val="24"/>
          <w:szCs w:val="24"/>
        </w:rPr>
        <w:t xml:space="preserve"> in 1989.</w:t>
      </w:r>
    </w:p>
    <w:p w14:paraId="19ADCB8C" w14:textId="77777777" w:rsidR="00A941ED" w:rsidRDefault="00A941ED" w:rsidP="00890E77">
      <w:pPr>
        <w:rPr>
          <w:rFonts w:ascii="Times New Roman" w:hAnsi="Times New Roman" w:cs="Times New Roman"/>
          <w:sz w:val="24"/>
          <w:szCs w:val="24"/>
        </w:rPr>
      </w:pPr>
    </w:p>
    <w:p w14:paraId="640FE751" w14:textId="77777777" w:rsidR="00A941ED" w:rsidRDefault="00A941ED" w:rsidP="00890E77">
      <w:pPr>
        <w:rPr>
          <w:rFonts w:ascii="Times New Roman" w:hAnsi="Times New Roman" w:cs="Times New Roman"/>
          <w:sz w:val="24"/>
          <w:szCs w:val="24"/>
        </w:rPr>
      </w:pPr>
    </w:p>
    <w:p w14:paraId="52AE889F" w14:textId="77777777" w:rsidR="00A941ED" w:rsidRDefault="00A941ED" w:rsidP="00890E77">
      <w:pPr>
        <w:rPr>
          <w:rFonts w:ascii="Times New Roman" w:hAnsi="Times New Roman" w:cs="Times New Roman"/>
          <w:sz w:val="24"/>
          <w:szCs w:val="24"/>
        </w:rPr>
      </w:pPr>
    </w:p>
    <w:p w14:paraId="264DA9DA" w14:textId="77777777" w:rsidR="00A941ED" w:rsidRDefault="00A941ED" w:rsidP="00890E77">
      <w:pPr>
        <w:rPr>
          <w:rFonts w:ascii="Times New Roman" w:hAnsi="Times New Roman" w:cs="Times New Roman"/>
          <w:sz w:val="24"/>
          <w:szCs w:val="24"/>
        </w:rPr>
      </w:pPr>
    </w:p>
    <w:p w14:paraId="3A34228A" w14:textId="77777777" w:rsidR="00A941ED" w:rsidRDefault="00A941ED" w:rsidP="00890E77">
      <w:pPr>
        <w:rPr>
          <w:rFonts w:ascii="Times New Roman" w:hAnsi="Times New Roman" w:cs="Times New Roman"/>
          <w:sz w:val="24"/>
          <w:szCs w:val="24"/>
        </w:rPr>
      </w:pPr>
    </w:p>
    <w:p w14:paraId="7E0883E9" w14:textId="77777777" w:rsidR="00A941ED" w:rsidRDefault="00A941ED" w:rsidP="00890E77">
      <w:pPr>
        <w:rPr>
          <w:rFonts w:ascii="Times New Roman" w:hAnsi="Times New Roman" w:cs="Times New Roman"/>
          <w:sz w:val="24"/>
          <w:szCs w:val="24"/>
        </w:rPr>
      </w:pPr>
    </w:p>
    <w:p w14:paraId="128375E9" w14:textId="77777777" w:rsidR="00A941ED" w:rsidRDefault="00A941ED" w:rsidP="00890E77">
      <w:pPr>
        <w:rPr>
          <w:rFonts w:ascii="Times New Roman" w:hAnsi="Times New Roman" w:cs="Times New Roman"/>
          <w:sz w:val="24"/>
          <w:szCs w:val="24"/>
        </w:rPr>
      </w:pPr>
    </w:p>
    <w:p w14:paraId="6F021314" w14:textId="77777777" w:rsidR="00A941ED" w:rsidRDefault="00A941ED" w:rsidP="00890E77">
      <w:pPr>
        <w:rPr>
          <w:rFonts w:ascii="Times New Roman" w:hAnsi="Times New Roman" w:cs="Times New Roman"/>
          <w:sz w:val="24"/>
          <w:szCs w:val="24"/>
        </w:rPr>
      </w:pPr>
    </w:p>
    <w:p w14:paraId="2962AA1B" w14:textId="77777777" w:rsidR="00A941ED" w:rsidRDefault="00A941ED" w:rsidP="00890E77">
      <w:pPr>
        <w:rPr>
          <w:rFonts w:ascii="Times New Roman" w:hAnsi="Times New Roman" w:cs="Times New Roman"/>
          <w:sz w:val="24"/>
          <w:szCs w:val="24"/>
        </w:rPr>
      </w:pPr>
    </w:p>
    <w:p w14:paraId="19413687" w14:textId="77777777" w:rsidR="00A941ED" w:rsidRDefault="00A941ED" w:rsidP="00890E77">
      <w:pPr>
        <w:rPr>
          <w:rFonts w:ascii="Times New Roman" w:hAnsi="Times New Roman" w:cs="Times New Roman"/>
          <w:sz w:val="24"/>
          <w:szCs w:val="24"/>
        </w:rPr>
      </w:pPr>
    </w:p>
    <w:p w14:paraId="2108C79D" w14:textId="77777777" w:rsidR="00A941ED" w:rsidRDefault="00A941ED" w:rsidP="00890E77">
      <w:pPr>
        <w:rPr>
          <w:rFonts w:ascii="Times New Roman" w:hAnsi="Times New Roman" w:cs="Times New Roman"/>
          <w:sz w:val="24"/>
          <w:szCs w:val="24"/>
        </w:rPr>
      </w:pPr>
    </w:p>
    <w:p w14:paraId="02849415" w14:textId="77777777" w:rsidR="00A941ED" w:rsidRDefault="00A941ED" w:rsidP="00890E77">
      <w:pPr>
        <w:rPr>
          <w:rFonts w:ascii="Times New Roman" w:hAnsi="Times New Roman" w:cs="Times New Roman"/>
          <w:sz w:val="24"/>
          <w:szCs w:val="24"/>
        </w:rPr>
      </w:pPr>
    </w:p>
    <w:p w14:paraId="727F1084" w14:textId="77777777" w:rsidR="00A941ED" w:rsidRPr="00A941ED" w:rsidRDefault="00A941ED" w:rsidP="00A9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1ED">
        <w:rPr>
          <w:rFonts w:ascii="Times New Roman" w:hAnsi="Times New Roman" w:cs="Times New Roman"/>
          <w:sz w:val="24"/>
          <w:szCs w:val="24"/>
        </w:rPr>
        <w:lastRenderedPageBreak/>
        <w:t xml:space="preserve">Nowadays, more and more people read electronic book rather than printed book. </w:t>
      </w:r>
      <w:r w:rsidRPr="00A941ED">
        <w:rPr>
          <w:rFonts w:ascii="Times New Roman" w:hAnsi="Times New Roman" w:cs="Times New Roman"/>
          <w:strike/>
          <w:sz w:val="24"/>
          <w:szCs w:val="24"/>
        </w:rPr>
        <w:t>especially young people.</w:t>
      </w:r>
      <w:r w:rsidRPr="00A941ED">
        <w:rPr>
          <w:rFonts w:ascii="Times New Roman" w:hAnsi="Times New Roman" w:cs="Times New Roman"/>
          <w:sz w:val="24"/>
          <w:szCs w:val="24"/>
        </w:rPr>
        <w:t xml:space="preserve"> However, whether printed book will continue to play its vital role in digital era is a controversial issue. I agree </w:t>
      </w:r>
      <w:r w:rsidRPr="009E725D">
        <w:rPr>
          <w:rFonts w:ascii="Times New Roman" w:hAnsi="Times New Roman" w:cs="Times New Roman"/>
          <w:strike/>
          <w:sz w:val="24"/>
          <w:szCs w:val="24"/>
        </w:rPr>
        <w:t>with</w:t>
      </w:r>
      <w:r w:rsidRPr="00A941ED">
        <w:rPr>
          <w:rFonts w:ascii="Times New Roman" w:hAnsi="Times New Roman" w:cs="Times New Roman"/>
          <w:sz w:val="24"/>
          <w:szCs w:val="24"/>
        </w:rPr>
        <w:t xml:space="preserve"> that </w:t>
      </w:r>
      <w:commentRangeStart w:id="8"/>
      <w:r w:rsidRPr="00A941ED">
        <w:rPr>
          <w:rFonts w:ascii="Times New Roman" w:hAnsi="Times New Roman" w:cs="Times New Roman"/>
          <w:sz w:val="24"/>
          <w:szCs w:val="24"/>
        </w:rPr>
        <w:t>book with paper material</w:t>
      </w:r>
      <w:commentRangeEnd w:id="8"/>
      <w:r w:rsidR="009E725D">
        <w:rPr>
          <w:rStyle w:val="a7"/>
        </w:rPr>
        <w:commentReference w:id="8"/>
      </w:r>
      <w:r w:rsidRPr="00A941ED">
        <w:rPr>
          <w:rFonts w:ascii="Times New Roman" w:hAnsi="Times New Roman" w:cs="Times New Roman"/>
          <w:sz w:val="24"/>
          <w:szCs w:val="24"/>
        </w:rPr>
        <w:t xml:space="preserve"> is not essential with the development of electronic technology.</w:t>
      </w:r>
    </w:p>
    <w:p w14:paraId="0FA9934A" w14:textId="77777777" w:rsidR="00A941ED" w:rsidRPr="00A941ED" w:rsidRDefault="00A941ED" w:rsidP="00A9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8430C2" w14:textId="77777777" w:rsidR="00A941ED" w:rsidRPr="00A941ED" w:rsidRDefault="00A941ED" w:rsidP="00A9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1ED">
        <w:rPr>
          <w:rFonts w:ascii="Times New Roman" w:hAnsi="Times New Roman" w:cs="Times New Roman"/>
          <w:sz w:val="24"/>
          <w:szCs w:val="24"/>
        </w:rPr>
        <w:t xml:space="preserve">It is obvious that e-book is more convenient for people to read than printed book. </w:t>
      </w:r>
      <w:commentRangeStart w:id="9"/>
      <w:commentRangeStart w:id="10"/>
      <w:r w:rsidRPr="00A941ED">
        <w:rPr>
          <w:rFonts w:ascii="Times New Roman" w:hAnsi="Times New Roman" w:cs="Times New Roman"/>
          <w:sz w:val="24"/>
          <w:szCs w:val="24"/>
        </w:rPr>
        <w:t>It</w:t>
      </w:r>
      <w:commentRangeEnd w:id="9"/>
      <w:commentRangeEnd w:id="10"/>
      <w:r w:rsidR="00B409F8">
        <w:rPr>
          <w:rStyle w:val="a7"/>
        </w:rPr>
        <w:commentReference w:id="10"/>
      </w:r>
      <w:r w:rsidR="00B409F8">
        <w:rPr>
          <w:rStyle w:val="a7"/>
        </w:rPr>
        <w:commentReference w:id="9"/>
      </w:r>
      <w:r w:rsidRPr="00A941ED">
        <w:rPr>
          <w:rFonts w:ascii="Times New Roman" w:hAnsi="Times New Roman" w:cs="Times New Roman"/>
          <w:sz w:val="24"/>
          <w:szCs w:val="24"/>
        </w:rPr>
        <w:t xml:space="preserve"> is </w:t>
      </w:r>
      <w:commentRangeStart w:id="11"/>
      <w:proofErr w:type="spellStart"/>
      <w:proofErr w:type="gramStart"/>
      <w:r w:rsidRPr="00A941ED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A941ED">
        <w:rPr>
          <w:rFonts w:ascii="Times New Roman" w:hAnsi="Times New Roman" w:cs="Times New Roman"/>
          <w:sz w:val="24"/>
          <w:szCs w:val="24"/>
        </w:rPr>
        <w:t xml:space="preserve"> easier method</w:t>
      </w:r>
      <w:commentRangeEnd w:id="11"/>
      <w:r w:rsidR="00120847">
        <w:rPr>
          <w:rStyle w:val="a7"/>
        </w:rPr>
        <w:commentReference w:id="11"/>
      </w:r>
      <w:r w:rsidRPr="00A941ED">
        <w:rPr>
          <w:rFonts w:ascii="Times New Roman" w:hAnsi="Times New Roman" w:cs="Times New Roman"/>
          <w:sz w:val="24"/>
          <w:szCs w:val="24"/>
        </w:rPr>
        <w:t xml:space="preserve"> for people to choose a book that they want to read with just one </w:t>
      </w:r>
      <w:commentRangeStart w:id="12"/>
      <w:r w:rsidRPr="00A941ED">
        <w:rPr>
          <w:rFonts w:ascii="Times New Roman" w:hAnsi="Times New Roman" w:cs="Times New Roman"/>
          <w:sz w:val="24"/>
          <w:szCs w:val="24"/>
        </w:rPr>
        <w:t>iPad</w:t>
      </w:r>
      <w:commentRangeEnd w:id="12"/>
      <w:r w:rsidR="00120847">
        <w:rPr>
          <w:rStyle w:val="a7"/>
        </w:rPr>
        <w:commentReference w:id="12"/>
      </w:r>
      <w:r w:rsidRPr="00A941ED">
        <w:rPr>
          <w:rFonts w:ascii="Times New Roman" w:hAnsi="Times New Roman" w:cs="Times New Roman"/>
          <w:sz w:val="24"/>
          <w:szCs w:val="24"/>
        </w:rPr>
        <w:t xml:space="preserve"> or mobile phone everywhere, they do not carry a lot of printed book any more. For example, </w:t>
      </w:r>
      <w:commentRangeStart w:id="13"/>
      <w:r w:rsidRPr="00A941ED">
        <w:rPr>
          <w:rFonts w:ascii="Times New Roman" w:hAnsi="Times New Roman" w:cs="Times New Roman"/>
          <w:sz w:val="24"/>
          <w:szCs w:val="24"/>
        </w:rPr>
        <w:t xml:space="preserve">people have to carry three printed books during their journey if they want to read all of them, but they can read more </w:t>
      </w:r>
      <w:proofErr w:type="spellStart"/>
      <w:r w:rsidRPr="00A941E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941ED">
        <w:rPr>
          <w:rFonts w:ascii="Times New Roman" w:hAnsi="Times New Roman" w:cs="Times New Roman"/>
          <w:sz w:val="24"/>
          <w:szCs w:val="24"/>
        </w:rPr>
        <w:t xml:space="preserve"> three e-books with only one iPad.</w:t>
      </w:r>
      <w:commentRangeEnd w:id="13"/>
      <w:r w:rsidR="00120847">
        <w:rPr>
          <w:rStyle w:val="a7"/>
        </w:rPr>
        <w:commentReference w:id="13"/>
      </w:r>
    </w:p>
    <w:p w14:paraId="254F6921" w14:textId="77777777" w:rsidR="00A941ED" w:rsidRPr="00A941ED" w:rsidRDefault="00A941ED" w:rsidP="00A9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0EB21" w14:textId="77777777" w:rsidR="00A941ED" w:rsidRPr="00A941ED" w:rsidRDefault="00A941ED" w:rsidP="00A9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1ED">
        <w:rPr>
          <w:rFonts w:ascii="Times New Roman" w:hAnsi="Times New Roman" w:cs="Times New Roman"/>
          <w:sz w:val="24"/>
          <w:szCs w:val="24"/>
        </w:rPr>
        <w:t>Moreover,</w:t>
      </w:r>
      <w:commentRangeStart w:id="14"/>
      <w:r w:rsidRPr="00A941ED">
        <w:rPr>
          <w:rFonts w:ascii="Times New Roman" w:hAnsi="Times New Roman" w:cs="Times New Roman"/>
          <w:sz w:val="24"/>
          <w:szCs w:val="24"/>
        </w:rPr>
        <w:t xml:space="preserve"> it can also be </w:t>
      </w:r>
      <w:proofErr w:type="gramStart"/>
      <w:r w:rsidRPr="00A941ED">
        <w:rPr>
          <w:rFonts w:ascii="Times New Roman" w:hAnsi="Times New Roman" w:cs="Times New Roman"/>
          <w:sz w:val="24"/>
          <w:szCs w:val="24"/>
        </w:rPr>
        <w:t>argue</w:t>
      </w:r>
      <w:commentRangeEnd w:id="14"/>
      <w:proofErr w:type="gramEnd"/>
      <w:r w:rsidR="00B409F8">
        <w:rPr>
          <w:rStyle w:val="a7"/>
        </w:rPr>
        <w:commentReference w:id="14"/>
      </w:r>
      <w:r w:rsidRPr="00A941ED">
        <w:rPr>
          <w:rFonts w:ascii="Times New Roman" w:hAnsi="Times New Roman" w:cs="Times New Roman"/>
          <w:sz w:val="24"/>
          <w:szCs w:val="24"/>
        </w:rPr>
        <w:t xml:space="preserve"> that e-book is friendly to our natural environment than paper book. Producing a printed book </w:t>
      </w:r>
      <w:commentRangeStart w:id="15"/>
      <w:r w:rsidRPr="00A941ED">
        <w:rPr>
          <w:rFonts w:ascii="Times New Roman" w:hAnsi="Times New Roman" w:cs="Times New Roman"/>
          <w:sz w:val="24"/>
          <w:szCs w:val="24"/>
        </w:rPr>
        <w:t>require</w:t>
      </w:r>
      <w:commentRangeEnd w:id="15"/>
      <w:r w:rsidR="00B409F8">
        <w:rPr>
          <w:rStyle w:val="a7"/>
        </w:rPr>
        <w:commentReference w:id="15"/>
      </w:r>
      <w:r w:rsidRPr="00A941ED">
        <w:rPr>
          <w:rFonts w:ascii="Times New Roman" w:hAnsi="Times New Roman" w:cs="Times New Roman"/>
          <w:sz w:val="24"/>
          <w:szCs w:val="24"/>
        </w:rPr>
        <w:t xml:space="preserve"> a lot of paper from harvesting trees, it is really waste of the natural resources. </w:t>
      </w:r>
      <w:commentRangeStart w:id="16"/>
      <w:r w:rsidRPr="00A941ED">
        <w:rPr>
          <w:rFonts w:ascii="Times New Roman" w:hAnsi="Times New Roman" w:cs="Times New Roman"/>
          <w:sz w:val="24"/>
          <w:szCs w:val="24"/>
        </w:rPr>
        <w:t>It is hard for us to maintain the health of our living environment.</w:t>
      </w:r>
      <w:commentRangeEnd w:id="16"/>
      <w:r w:rsidR="00B409F8">
        <w:rPr>
          <w:rStyle w:val="a7"/>
        </w:rPr>
        <w:commentReference w:id="16"/>
      </w:r>
      <w:r w:rsidRPr="00A941ED">
        <w:rPr>
          <w:rFonts w:ascii="Times New Roman" w:hAnsi="Times New Roman" w:cs="Times New Roman"/>
          <w:sz w:val="24"/>
          <w:szCs w:val="24"/>
        </w:rPr>
        <w:t xml:space="preserve"> But procedure for creating digital book without any natural resources is </w:t>
      </w:r>
      <w:commentRangeStart w:id="17"/>
      <w:r w:rsidRPr="00A941ED">
        <w:rPr>
          <w:rFonts w:ascii="Times New Roman" w:hAnsi="Times New Roman" w:cs="Times New Roman"/>
          <w:sz w:val="24"/>
          <w:szCs w:val="24"/>
        </w:rPr>
        <w:t>more friendly to our environment,</w:t>
      </w:r>
      <w:commentRangeEnd w:id="17"/>
      <w:r w:rsidR="00B409F8">
        <w:rPr>
          <w:rStyle w:val="a7"/>
        </w:rPr>
        <w:commentReference w:id="17"/>
      </w:r>
      <w:r w:rsidRPr="00A941ED">
        <w:rPr>
          <w:rFonts w:ascii="Times New Roman" w:hAnsi="Times New Roman" w:cs="Times New Roman"/>
          <w:sz w:val="24"/>
          <w:szCs w:val="24"/>
        </w:rPr>
        <w:t xml:space="preserve"> it is important for us to develop technology sustainable.</w:t>
      </w:r>
    </w:p>
    <w:p w14:paraId="56C95084" w14:textId="77777777" w:rsidR="00A941ED" w:rsidRPr="00A941ED" w:rsidRDefault="00A941ED" w:rsidP="00A9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2B7CA" w14:textId="77777777" w:rsidR="00A941ED" w:rsidRPr="00A941ED" w:rsidRDefault="00A941ED" w:rsidP="00A9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1ED">
        <w:rPr>
          <w:rFonts w:ascii="Times New Roman" w:hAnsi="Times New Roman" w:cs="Times New Roman"/>
          <w:sz w:val="24"/>
          <w:szCs w:val="24"/>
        </w:rPr>
        <w:t xml:space="preserve">Although printed book with unique layout of image and text in each of them could provide a special reading experience, </w:t>
      </w:r>
      <w:commentRangeStart w:id="18"/>
      <w:r w:rsidRPr="00A941ED">
        <w:rPr>
          <w:rFonts w:ascii="Times New Roman" w:hAnsi="Times New Roman" w:cs="Times New Roman"/>
          <w:sz w:val="24"/>
          <w:szCs w:val="24"/>
        </w:rPr>
        <w:t>e-book could offer the same or even better with the improvement of technology</w:t>
      </w:r>
      <w:commentRangeEnd w:id="18"/>
      <w:r w:rsidR="00B409F8">
        <w:rPr>
          <w:rStyle w:val="a7"/>
        </w:rPr>
        <w:commentReference w:id="18"/>
      </w:r>
      <w:r w:rsidRPr="00A941ED">
        <w:rPr>
          <w:rFonts w:ascii="Times New Roman" w:hAnsi="Times New Roman" w:cs="Times New Roman"/>
          <w:sz w:val="24"/>
          <w:szCs w:val="24"/>
        </w:rPr>
        <w:t xml:space="preserve">. We can read e-book with their own layout in file format of pdf or </w:t>
      </w:r>
      <w:proofErr w:type="spellStart"/>
      <w:r w:rsidRPr="00A941ED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A941ED">
        <w:rPr>
          <w:rFonts w:ascii="Times New Roman" w:hAnsi="Times New Roman" w:cs="Times New Roman"/>
          <w:sz w:val="24"/>
          <w:szCs w:val="24"/>
        </w:rPr>
        <w:t>.</w:t>
      </w:r>
    </w:p>
    <w:p w14:paraId="42F18012" w14:textId="77777777" w:rsidR="00A941ED" w:rsidRPr="00A941ED" w:rsidRDefault="00A941ED" w:rsidP="00A941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19D2D4" w14:textId="45CB1B83" w:rsidR="00A941ED" w:rsidRPr="00890E77" w:rsidRDefault="00A941ED" w:rsidP="00A941ED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A941ED">
        <w:rPr>
          <w:rFonts w:ascii="Times New Roman" w:hAnsi="Times New Roman" w:cs="Times New Roman"/>
          <w:sz w:val="24"/>
          <w:szCs w:val="24"/>
        </w:rPr>
        <w:t>In conclusion, the e-book is more convenient and environment-friendly for people to read than printed book. Therefore, I argue that printed book is not necessary in digital era.</w:t>
      </w:r>
    </w:p>
    <w:sectPr w:rsidR="00A941ED" w:rsidRPr="00890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uki" w:date="2023-11-09T14:52:00Z" w:initials="Y">
    <w:p w14:paraId="2054EBD6" w14:textId="77777777" w:rsidR="00890E77" w:rsidRDefault="00890E77">
      <w:pPr>
        <w:pStyle w:val="a8"/>
      </w:pPr>
      <w:r>
        <w:rPr>
          <w:rStyle w:val="a7"/>
        </w:rPr>
        <w:annotationRef/>
      </w:r>
      <w:r w:rsidRPr="00890E77">
        <w:t xml:space="preserve">Overall, apart from people aged 46-65, all age groups saw </w:t>
      </w:r>
      <w:r w:rsidRPr="00890E77">
        <w:rPr>
          <w:highlight w:val="yellow"/>
        </w:rPr>
        <w:t>an upward trend</w:t>
      </w:r>
      <w:r w:rsidRPr="00890E77">
        <w:t xml:space="preserve"> in the proportion of gym goers. Meanwhile, there were relatively higher proportion of people aged 18 to 45 visiting the gym regularly compared with people aged 46 and more. </w:t>
      </w:r>
    </w:p>
    <w:p w14:paraId="64A6C63B" w14:textId="3CA49619" w:rsidR="00890E77" w:rsidRDefault="00890E77">
      <w:pPr>
        <w:pStyle w:val="a8"/>
      </w:pPr>
      <w:r>
        <w:rPr>
          <w:rFonts w:hint="eastAsia"/>
        </w:rPr>
        <w:t>趋势+极值</w:t>
      </w:r>
    </w:p>
  </w:comment>
  <w:comment w:id="1" w:author="Yuki" w:date="2023-11-09T14:55:00Z" w:initials="Y">
    <w:p w14:paraId="05B119FE" w14:textId="276447BC" w:rsidR="00890E77" w:rsidRDefault="00890E77">
      <w:pPr>
        <w:pStyle w:val="a8"/>
      </w:pPr>
      <w:r>
        <w:rPr>
          <w:rStyle w:val="a7"/>
        </w:rPr>
        <w:annotationRef/>
      </w:r>
      <w:r>
        <w:t>You do not to describe trends in detail.</w:t>
      </w:r>
    </w:p>
  </w:comment>
  <w:comment w:id="2" w:author="Yuki" w:date="2023-11-09T15:03:00Z" w:initials="Y">
    <w:p w14:paraId="17353229" w14:textId="33679383" w:rsidR="00890E77" w:rsidRDefault="00890E77">
      <w:pPr>
        <w:pStyle w:val="a8"/>
      </w:pPr>
      <w:r>
        <w:rPr>
          <w:rStyle w:val="a7"/>
        </w:rPr>
        <w:annotationRef/>
      </w:r>
      <w:r>
        <w:t>P</w:t>
      </w:r>
      <w:r>
        <w:rPr>
          <w:rFonts w:hint="eastAsia"/>
        </w:rPr>
        <w:t>l</w:t>
      </w:r>
      <w:r>
        <w:t xml:space="preserve">ease review the age expressions </w:t>
      </w:r>
    </w:p>
  </w:comment>
  <w:comment w:id="3" w:author="Yuki" w:date="2023-11-09T15:06:00Z" w:initials="Y">
    <w:p w14:paraId="2792D9BD" w14:textId="54DC3F3E" w:rsidR="00890E77" w:rsidRDefault="00890E77">
      <w:pPr>
        <w:pStyle w:val="a8"/>
      </w:pPr>
      <w:r>
        <w:rPr>
          <w:rStyle w:val="a7"/>
        </w:rPr>
        <w:annotationRef/>
      </w:r>
      <w:r>
        <w:t xml:space="preserve">Rising </w:t>
      </w:r>
    </w:p>
  </w:comment>
  <w:comment w:id="4" w:author="Yuki" w:date="2023-11-09T15:09:00Z" w:initials="Y">
    <w:p w14:paraId="2F6A4C56" w14:textId="4C3BDF23" w:rsidR="00C47F08" w:rsidRDefault="00C47F08">
      <w:pPr>
        <w:pStyle w:val="a8"/>
      </w:pPr>
      <w:r>
        <w:rPr>
          <w:rStyle w:val="a7"/>
        </w:rPr>
        <w:annotationRef/>
      </w:r>
      <w:r>
        <w:t xml:space="preserve">The figure overtook that of 26-45 age group in 1994, 18-25 age group becoming the group with the largest proportion of people worked out in the gym. </w:t>
      </w:r>
    </w:p>
  </w:comment>
  <w:comment w:id="5" w:author="Yuki" w:date="2023-11-09T15:20:00Z" w:initials="Y">
    <w:p w14:paraId="341C55B7" w14:textId="77777777" w:rsidR="00981D38" w:rsidRDefault="00981D38">
      <w:pPr>
        <w:pStyle w:val="a8"/>
      </w:pPr>
      <w:r>
        <w:rPr>
          <w:rStyle w:val="a7"/>
        </w:rPr>
        <w:annotationRef/>
      </w:r>
      <w:r>
        <w:t>You need more detailed figures.</w:t>
      </w:r>
    </w:p>
    <w:p w14:paraId="1B92C017" w14:textId="40FAB0D4" w:rsidR="00981D38" w:rsidRDefault="00981D38">
      <w:pPr>
        <w:pStyle w:val="a8"/>
      </w:pPr>
      <w:r>
        <w:t xml:space="preserve">In 1984, the proportion of </w:t>
      </w:r>
      <w:r w:rsidRPr="00981D38">
        <w:t>20-39-year-old people</w:t>
      </w:r>
      <w:r>
        <w:t xml:space="preserve"> who pay regular visits to the gym was the highest, at 30%. … </w:t>
      </w:r>
    </w:p>
  </w:comment>
  <w:comment w:id="6" w:author="Yuki" w:date="2023-11-09T15:23:00Z" w:initials="Y">
    <w:p w14:paraId="6C5E9226" w14:textId="62640C1C" w:rsidR="00981D38" w:rsidRDefault="00981D38">
      <w:pPr>
        <w:pStyle w:val="a8"/>
      </w:pPr>
      <w:r>
        <w:rPr>
          <w:rStyle w:val="a7"/>
        </w:rPr>
        <w:annotationRef/>
      </w:r>
      <w:r>
        <w:t xml:space="preserve">Review age expressions </w:t>
      </w:r>
    </w:p>
  </w:comment>
  <w:comment w:id="7" w:author="Yuki" w:date="2023-11-09T15:26:00Z" w:initials="Y">
    <w:p w14:paraId="33316803" w14:textId="28FEDC45" w:rsidR="00981D38" w:rsidRDefault="00981D38">
      <w:pPr>
        <w:pStyle w:val="a8"/>
      </w:pPr>
      <w:r>
        <w:rPr>
          <w:rStyle w:val="a7"/>
        </w:rPr>
        <w:annotationRef/>
      </w:r>
      <w:r>
        <w:t xml:space="preserve">… fluctuated around 10%, before the figure climbed gradually to 20% in 2003. </w:t>
      </w:r>
    </w:p>
  </w:comment>
  <w:comment w:id="8" w:author="Yuki" w:date="2023-11-09T15:35:00Z" w:initials="Y">
    <w:p w14:paraId="2A10E4B6" w14:textId="73ABA4A7" w:rsidR="009E725D" w:rsidRDefault="009E725D">
      <w:pPr>
        <w:pStyle w:val="a8"/>
      </w:pPr>
      <w:r>
        <w:rPr>
          <w:rStyle w:val="a7"/>
        </w:rPr>
        <w:annotationRef/>
      </w:r>
      <w:r>
        <w:t xml:space="preserve">Physical book </w:t>
      </w:r>
    </w:p>
  </w:comment>
  <w:comment w:id="10" w:author="Yuki" w:date="2023-11-09T15:56:00Z" w:initials="Y">
    <w:p w14:paraId="43DFDA06" w14:textId="77777777" w:rsidR="00B409F8" w:rsidRDefault="00B409F8">
      <w:pPr>
        <w:pStyle w:val="a8"/>
      </w:pPr>
      <w:r>
        <w:rPr>
          <w:rStyle w:val="a7"/>
        </w:rPr>
        <w:annotationRef/>
      </w:r>
    </w:p>
    <w:p w14:paraId="24440B87" w14:textId="60136DB2" w:rsidR="00B409F8" w:rsidRDefault="00B409F8">
      <w:pPr>
        <w:pStyle w:val="a8"/>
      </w:pPr>
      <w:r>
        <w:rPr>
          <w:rFonts w:ascii="Times New Roman" w:hAnsi="Times New Roman" w:cs="Times New Roman"/>
          <w:sz w:val="24"/>
          <w:szCs w:val="24"/>
        </w:rPr>
        <w:pict w14:anchorId="2D604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.15pt;height:.35pt" strokeweight="1pt">
            <v:imagedata r:id="rId1" o:title=""/>
            <v:path shadowok="f"/>
            <o:lock v:ext="edit" aspectratio="f"/>
            <o:ink i="AAB=&#10;"/>
          </v:shape>
        </w:pict>
      </w:r>
    </w:p>
  </w:comment>
  <w:comment w:id="9" w:author="Yuki" w:date="2023-11-09T15:48:00Z" w:initials="Y">
    <w:p w14:paraId="104EFBE9" w14:textId="3696C53C" w:rsidR="00B409F8" w:rsidRDefault="00B409F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E</w:t>
      </w:r>
      <w:r>
        <w:t xml:space="preserve">-books enable immediate access to all the books in the personal library on a wide variety of devices and in different geographical locations. </w:t>
      </w:r>
    </w:p>
  </w:comment>
  <w:comment w:id="11" w:author="Yuki" w:date="2023-11-09T15:39:00Z" w:initials="Y">
    <w:p w14:paraId="3C7BAA1E" w14:textId="014584DE" w:rsidR="00120847" w:rsidRDefault="00120847">
      <w:pPr>
        <w:pStyle w:val="a8"/>
      </w:pPr>
      <w:r>
        <w:rPr>
          <w:rStyle w:val="a7"/>
        </w:rPr>
        <w:annotationRef/>
      </w:r>
      <w:r>
        <w:t xml:space="preserve">An easier method </w:t>
      </w:r>
    </w:p>
  </w:comment>
  <w:comment w:id="12" w:author="Yuki" w:date="2023-11-09T15:48:00Z" w:initials="Y">
    <w:p w14:paraId="4A12B869" w14:textId="0B5F766A" w:rsidR="00120847" w:rsidRDefault="00120847">
      <w:pPr>
        <w:pStyle w:val="a8"/>
      </w:pPr>
      <w:r>
        <w:rPr>
          <w:rStyle w:val="a7"/>
        </w:rPr>
        <w:annotationRef/>
      </w:r>
      <w:r>
        <w:t xml:space="preserve">Tablet </w:t>
      </w:r>
    </w:p>
  </w:comment>
  <w:comment w:id="13" w:author="Yuki" w:date="2023-11-09T15:39:00Z" w:initials="Y">
    <w:p w14:paraId="6306F1BE" w14:textId="36D9905C" w:rsidR="00120847" w:rsidRDefault="00120847">
      <w:pPr>
        <w:pStyle w:val="a8"/>
      </w:pPr>
      <w:r>
        <w:rPr>
          <w:rStyle w:val="a7"/>
        </w:rPr>
        <w:annotationRef/>
      </w:r>
      <w:r>
        <w:t>This may not be an appropriate example</w:t>
      </w:r>
    </w:p>
  </w:comment>
  <w:comment w:id="14" w:author="Yuki" w:date="2023-11-09T15:50:00Z" w:initials="Y">
    <w:p w14:paraId="5119717A" w14:textId="4963A297" w:rsidR="00B409F8" w:rsidRDefault="00B409F8">
      <w:pPr>
        <w:pStyle w:val="a8"/>
      </w:pPr>
      <w:r>
        <w:rPr>
          <w:rStyle w:val="a7"/>
        </w:rPr>
        <w:annotationRef/>
      </w:r>
      <w:r>
        <w:t xml:space="preserve">It can be argued that … </w:t>
      </w:r>
    </w:p>
  </w:comment>
  <w:comment w:id="15" w:author="Yuki" w:date="2023-11-09T15:50:00Z" w:initials="Y">
    <w:p w14:paraId="0E614C02" w14:textId="4F84548F" w:rsidR="00B409F8" w:rsidRDefault="00B409F8">
      <w:pPr>
        <w:pStyle w:val="a8"/>
      </w:pPr>
      <w:r>
        <w:rPr>
          <w:rStyle w:val="a7"/>
        </w:rPr>
        <w:annotationRef/>
      </w:r>
      <w:r>
        <w:t xml:space="preserve">Requires </w:t>
      </w:r>
    </w:p>
  </w:comment>
  <w:comment w:id="16" w:author="Yuki" w:date="2023-11-09T15:50:00Z" w:initials="Y">
    <w:p w14:paraId="22ACC054" w14:textId="1F250810" w:rsidR="00B409F8" w:rsidRDefault="00B409F8">
      <w:pPr>
        <w:pStyle w:val="a8"/>
      </w:pPr>
      <w:r>
        <w:rPr>
          <w:rStyle w:val="a7"/>
        </w:rPr>
        <w:annotationRef/>
      </w:r>
      <w:r>
        <w:t xml:space="preserve">Sustainable development </w:t>
      </w:r>
    </w:p>
  </w:comment>
  <w:comment w:id="17" w:author="Yuki" w:date="2023-11-09T15:51:00Z" w:initials="Y">
    <w:p w14:paraId="6AB30E06" w14:textId="7A7F449B" w:rsidR="00B409F8" w:rsidRDefault="00B409F8">
      <w:pPr>
        <w:pStyle w:val="a8"/>
      </w:pPr>
      <w:r>
        <w:rPr>
          <w:rStyle w:val="a7"/>
        </w:rPr>
        <w:annotationRef/>
      </w:r>
      <w:r>
        <w:t xml:space="preserve">Repetitive </w:t>
      </w:r>
    </w:p>
  </w:comment>
  <w:comment w:id="18" w:author="Yuki" w:date="2023-11-09T15:55:00Z" w:initials="Y">
    <w:p w14:paraId="7F77D508" w14:textId="3F11ADC4" w:rsidR="00B409F8" w:rsidRDefault="00B409F8">
      <w:pPr>
        <w:pStyle w:val="a8"/>
      </w:pPr>
      <w:r>
        <w:rPr>
          <w:rStyle w:val="a7"/>
        </w:rPr>
        <w:annotationRef/>
      </w:r>
      <w:r>
        <w:t xml:space="preserve">You need further explanation for this – </w:t>
      </w:r>
      <w:proofErr w:type="gramStart"/>
      <w:r>
        <w:t>e.g.</w:t>
      </w:r>
      <w:proofErr w:type="gramEnd"/>
      <w:r>
        <w:t xml:space="preserve"> many e-books readers have a built-in dictionary, so that you can look unfamiliar word at any time.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A6C63B" w15:done="0"/>
  <w15:commentEx w15:paraId="05B119FE" w15:done="0"/>
  <w15:commentEx w15:paraId="17353229" w15:done="0"/>
  <w15:commentEx w15:paraId="2792D9BD" w15:done="0"/>
  <w15:commentEx w15:paraId="2F6A4C56" w15:done="0"/>
  <w15:commentEx w15:paraId="1B92C017" w15:done="0"/>
  <w15:commentEx w15:paraId="6C5E9226" w15:done="0"/>
  <w15:commentEx w15:paraId="33316803" w15:done="0"/>
  <w15:commentEx w15:paraId="2A10E4B6" w15:done="0"/>
  <w15:commentEx w15:paraId="24440B87" w15:done="0"/>
  <w15:commentEx w15:paraId="104EFBE9" w15:done="0"/>
  <w15:commentEx w15:paraId="3C7BAA1E" w15:done="0"/>
  <w15:commentEx w15:paraId="4A12B869" w15:done="0"/>
  <w15:commentEx w15:paraId="6306F1BE" w15:done="0"/>
  <w15:commentEx w15:paraId="5119717A" w15:done="0"/>
  <w15:commentEx w15:paraId="0E614C02" w15:done="0"/>
  <w15:commentEx w15:paraId="22ACC054" w15:done="0"/>
  <w15:commentEx w15:paraId="6AB30E06" w15:done="0"/>
  <w15:commentEx w15:paraId="7F77D5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3DA7C86" w16cex:dateUtc="2023-11-09T06:52:00Z"/>
  <w16cex:commentExtensible w16cex:durableId="15405071" w16cex:dateUtc="2023-11-09T06:55:00Z"/>
  <w16cex:commentExtensible w16cex:durableId="5C674E10" w16cex:dateUtc="2023-11-09T07:03:00Z"/>
  <w16cex:commentExtensible w16cex:durableId="0D96F89D" w16cex:dateUtc="2023-11-09T07:06:00Z"/>
  <w16cex:commentExtensible w16cex:durableId="3E94DC4B" w16cex:dateUtc="2023-11-09T07:09:00Z"/>
  <w16cex:commentExtensible w16cex:durableId="01862A1F" w16cex:dateUtc="2023-11-09T07:20:00Z"/>
  <w16cex:commentExtensible w16cex:durableId="1AB771B6" w16cex:dateUtc="2023-11-09T07:23:00Z"/>
  <w16cex:commentExtensible w16cex:durableId="3CA7C67D" w16cex:dateUtc="2023-11-09T07:26:00Z"/>
  <w16cex:commentExtensible w16cex:durableId="0370FB3C" w16cex:dateUtc="2023-11-09T07:35:00Z"/>
  <w16cex:commentExtensible w16cex:durableId="3943FB47" w16cex:dateUtc="2023-11-09T07:56:00Z"/>
  <w16cex:commentExtensible w16cex:durableId="2E6B5960" w16cex:dateUtc="2023-11-09T07:48:00Z"/>
  <w16cex:commentExtensible w16cex:durableId="4EC1D099" w16cex:dateUtc="2023-11-09T07:39:00Z"/>
  <w16cex:commentExtensible w16cex:durableId="5BCD3BDE" w16cex:dateUtc="2023-11-09T07:48:00Z"/>
  <w16cex:commentExtensible w16cex:durableId="2BCEA231" w16cex:dateUtc="2023-11-09T07:39:00Z"/>
  <w16cex:commentExtensible w16cex:durableId="20F0D1E3" w16cex:dateUtc="2023-11-09T07:50:00Z"/>
  <w16cex:commentExtensible w16cex:durableId="330B4C53" w16cex:dateUtc="2023-11-09T07:50:00Z"/>
  <w16cex:commentExtensible w16cex:durableId="2710B486" w16cex:dateUtc="2023-11-09T07:50:00Z"/>
  <w16cex:commentExtensible w16cex:durableId="0F77A21A" w16cex:dateUtc="2023-11-09T07:51:00Z"/>
  <w16cex:commentExtensible w16cex:durableId="68A4B8E6" w16cex:dateUtc="2023-11-09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A6C63B" w16cid:durableId="43DA7C86"/>
  <w16cid:commentId w16cid:paraId="05B119FE" w16cid:durableId="15405071"/>
  <w16cid:commentId w16cid:paraId="17353229" w16cid:durableId="5C674E10"/>
  <w16cid:commentId w16cid:paraId="2792D9BD" w16cid:durableId="0D96F89D"/>
  <w16cid:commentId w16cid:paraId="2F6A4C56" w16cid:durableId="3E94DC4B"/>
  <w16cid:commentId w16cid:paraId="1B92C017" w16cid:durableId="01862A1F"/>
  <w16cid:commentId w16cid:paraId="6C5E9226" w16cid:durableId="1AB771B6"/>
  <w16cid:commentId w16cid:paraId="33316803" w16cid:durableId="3CA7C67D"/>
  <w16cid:commentId w16cid:paraId="2A10E4B6" w16cid:durableId="0370FB3C"/>
  <w16cid:commentId w16cid:paraId="24440B87" w16cid:durableId="3943FB47"/>
  <w16cid:commentId w16cid:paraId="104EFBE9" w16cid:durableId="2E6B5960"/>
  <w16cid:commentId w16cid:paraId="3C7BAA1E" w16cid:durableId="4EC1D099"/>
  <w16cid:commentId w16cid:paraId="4A12B869" w16cid:durableId="5BCD3BDE"/>
  <w16cid:commentId w16cid:paraId="6306F1BE" w16cid:durableId="2BCEA231"/>
  <w16cid:commentId w16cid:paraId="5119717A" w16cid:durableId="20F0D1E3"/>
  <w16cid:commentId w16cid:paraId="0E614C02" w16cid:durableId="330B4C53"/>
  <w16cid:commentId w16cid:paraId="22ACC054" w16cid:durableId="2710B486"/>
  <w16cid:commentId w16cid:paraId="6AB30E06" w16cid:durableId="0F77A21A"/>
  <w16cid:commentId w16cid:paraId="7F77D508" w16cid:durableId="68A4B8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542F" w14:textId="77777777" w:rsidR="00471C42" w:rsidRDefault="00471C42" w:rsidP="00890E77">
      <w:r>
        <w:separator/>
      </w:r>
    </w:p>
  </w:endnote>
  <w:endnote w:type="continuationSeparator" w:id="0">
    <w:p w14:paraId="181190C3" w14:textId="77777777" w:rsidR="00471C42" w:rsidRDefault="00471C42" w:rsidP="0089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C2D9E" w14:textId="77777777" w:rsidR="00471C42" w:rsidRDefault="00471C42" w:rsidP="00890E77">
      <w:r>
        <w:separator/>
      </w:r>
    </w:p>
  </w:footnote>
  <w:footnote w:type="continuationSeparator" w:id="0">
    <w:p w14:paraId="18B4B639" w14:textId="77777777" w:rsidR="00471C42" w:rsidRDefault="00471C42" w:rsidP="00890E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ki">
    <w15:presenceInfo w15:providerId="AD" w15:userId="S::b4022214@newcastle.ac.uk::bd1d5658-df3a-44ec-ab31-dab9af3b2b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7D"/>
    <w:rsid w:val="00120847"/>
    <w:rsid w:val="0040797D"/>
    <w:rsid w:val="00471C42"/>
    <w:rsid w:val="00606484"/>
    <w:rsid w:val="006951E9"/>
    <w:rsid w:val="00890E77"/>
    <w:rsid w:val="00981D38"/>
    <w:rsid w:val="009E725D"/>
    <w:rsid w:val="00A941ED"/>
    <w:rsid w:val="00AC504F"/>
    <w:rsid w:val="00B409F8"/>
    <w:rsid w:val="00C4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DE68F"/>
  <w15:chartTrackingRefBased/>
  <w15:docId w15:val="{3D746A8D-30CC-40CE-8F96-A17C6927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E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E77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890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E77"/>
    <w:rPr>
      <w:sz w:val="18"/>
      <w:szCs w:val="18"/>
      <w:lang w:val="en-GB"/>
    </w:rPr>
  </w:style>
  <w:style w:type="character" w:styleId="a7">
    <w:name w:val="annotation reference"/>
    <w:basedOn w:val="a0"/>
    <w:uiPriority w:val="99"/>
    <w:semiHidden/>
    <w:unhideWhenUsed/>
    <w:rsid w:val="00890E7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90E77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890E77"/>
    <w:rPr>
      <w:lang w:val="en-GB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90E7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890E77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4CFA7-9904-463B-A1E9-7520B469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3</cp:revision>
  <dcterms:created xsi:type="dcterms:W3CDTF">2023-11-09T06:50:00Z</dcterms:created>
  <dcterms:modified xsi:type="dcterms:W3CDTF">2023-11-09T07:57:00Z</dcterms:modified>
</cp:coreProperties>
</file>