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B9" w:rsidRPr="008B7B5A" w:rsidRDefault="00F074B9" w:rsidP="005761C7">
      <w:pPr>
        <w:spacing w:line="400" w:lineRule="exact"/>
        <w:ind w:firstLineChars="200" w:firstLine="480"/>
        <w:rPr>
          <w:rFonts w:ascii="华文仿宋" w:eastAsia="华文仿宋" w:hAnsi="华文仿宋" w:hint="eastAsia"/>
          <w:sz w:val="24"/>
          <w:szCs w:val="24"/>
          <w:lang w:eastAsia="zh-TW"/>
        </w:rPr>
      </w:pPr>
      <w:r w:rsidRPr="008B7B5A">
        <w:rPr>
          <w:rFonts w:ascii="华文仿宋" w:eastAsia="华文仿宋" w:hAnsi="华文仿宋" w:hint="eastAsia"/>
          <w:sz w:val="24"/>
          <w:szCs w:val="24"/>
          <w:lang w:eastAsia="zh-TW"/>
        </w:rPr>
        <w:t>H</w:t>
      </w:r>
      <w:r w:rsidRPr="008B7B5A">
        <w:rPr>
          <w:rFonts w:ascii="华文仿宋" w:eastAsia="华文仿宋" w:hAnsi="华文仿宋"/>
          <w:sz w:val="24"/>
          <w:szCs w:val="24"/>
          <w:lang w:eastAsia="zh-TW"/>
        </w:rPr>
        <w:t>YMUSIC</w:t>
      </w:r>
      <w:r w:rsidR="008B7B5A" w:rsidRPr="008B7B5A">
        <w:rPr>
          <w:rFonts w:ascii="华文仿宋" w:eastAsia="华文仿宋" w:hAnsi="华文仿宋"/>
          <w:sz w:val="24"/>
          <w:szCs w:val="24"/>
          <w:lang w:eastAsia="zh-TW"/>
        </w:rPr>
        <w:t>鋼琴藝術中心是由青年鋼琴演奏家宦一銘女士設立的</w:t>
      </w:r>
      <w:r w:rsidR="008B7B5A" w:rsidRPr="008B7B5A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="008B7B5A" w:rsidRPr="008B7B5A">
        <w:rPr>
          <w:rFonts w:ascii="华文仿宋" w:eastAsia="华文仿宋" w:hAnsi="华文仿宋"/>
          <w:sz w:val="24"/>
          <w:szCs w:val="24"/>
          <w:lang w:eastAsia="zh-TW"/>
        </w:rPr>
        <w:t>旨在讓更多人享受古典音樂的美</w:t>
      </w:r>
      <w:r w:rsidR="008B7B5A" w:rsidRPr="008B7B5A">
        <w:rPr>
          <w:rFonts w:ascii="华文仿宋" w:eastAsia="华文仿宋" w:hAnsi="华文仿宋" w:hint="eastAsia"/>
          <w:sz w:val="24"/>
          <w:szCs w:val="24"/>
          <w:lang w:eastAsia="zh-TW"/>
        </w:rPr>
        <w:t>！</w:t>
      </w:r>
    </w:p>
    <w:p w:rsidR="001A207F" w:rsidRPr="00B92CFF" w:rsidRDefault="00FA20C4" w:rsidP="008B7B5A">
      <w:pPr>
        <w:spacing w:line="400" w:lineRule="exact"/>
        <w:ind w:firstLineChars="200" w:firstLine="480"/>
        <w:rPr>
          <w:rFonts w:ascii="华文仿宋" w:eastAsia="PMingLiU" w:hAnsi="华文仿宋"/>
          <w:sz w:val="24"/>
          <w:szCs w:val="24"/>
          <w:lang w:eastAsia="zh-TW"/>
        </w:rPr>
      </w:pPr>
      <w:r w:rsidRPr="00FA20C4">
        <w:rPr>
          <w:rFonts w:ascii="华文仿宋" w:eastAsia="华文仿宋" w:hAnsi="华文仿宋" w:hint="eastAsia"/>
          <w:sz w:val="24"/>
          <w:szCs w:val="24"/>
          <w:lang w:eastAsia="zh-TW"/>
        </w:rPr>
        <w:t>宦一銘</w:t>
      </w:r>
      <w:r w:rsidR="008B7B5A">
        <w:rPr>
          <w:rFonts w:ascii="华文仿宋" w:eastAsia="华文仿宋" w:hAnsi="华文仿宋" w:hint="eastAsia"/>
          <w:sz w:val="24"/>
          <w:szCs w:val="24"/>
          <w:lang w:eastAsia="zh-TW"/>
        </w:rPr>
        <w:t>老師</w:t>
      </w:r>
      <w:r w:rsidRPr="00FA20C4">
        <w:rPr>
          <w:rFonts w:ascii="华文仿宋" w:eastAsia="华文仿宋" w:hAnsi="华文仿宋" w:hint="eastAsia"/>
          <w:sz w:val="24"/>
          <w:szCs w:val="24"/>
          <w:lang w:eastAsia="zh-TW"/>
        </w:rPr>
        <w:t>，青年鋼琴演奏家，加拿大鋼琴表演碩士，金鑰匙國際榮譽協會會員，</w:t>
      </w:r>
      <w:r w:rsidR="005600BA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R</w:t>
      </w:r>
      <w:r w:rsidR="005600BA" w:rsidRPr="006E7264">
        <w:rPr>
          <w:rFonts w:ascii="华文仿宋" w:eastAsia="华文仿宋" w:hAnsi="华文仿宋"/>
          <w:sz w:val="24"/>
          <w:szCs w:val="24"/>
          <w:lang w:eastAsia="zh-TW"/>
        </w:rPr>
        <w:t>CM</w:t>
      </w:r>
      <w:r>
        <w:t>认证</w:t>
      </w:r>
      <w:r w:rsidR="005600BA" w:rsidRPr="006E7264">
        <w:rPr>
          <w:rFonts w:ascii="华文仿宋" w:eastAsia="华文仿宋" w:hAnsi="华文仿宋"/>
          <w:sz w:val="24"/>
          <w:szCs w:val="24"/>
          <w:lang w:eastAsia="zh-TW"/>
        </w:rPr>
        <w:t>教師</w:t>
      </w:r>
      <w:r w:rsidR="005600BA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。旅加前在</w:t>
      </w:r>
      <w:r w:rsidR="005600BA" w:rsidRPr="006E7264">
        <w:rPr>
          <w:rFonts w:ascii="华文仿宋" w:eastAsia="华文仿宋" w:hAnsi="华文仿宋"/>
          <w:sz w:val="24"/>
          <w:szCs w:val="24"/>
          <w:lang w:eastAsia="zh-TW"/>
        </w:rPr>
        <w:t>南京師範大學音樂學院教授鋼琴</w:t>
      </w:r>
      <w:r w:rsidR="005600BA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="005600BA" w:rsidRPr="006E7264">
        <w:rPr>
          <w:rFonts w:ascii="华文仿宋" w:eastAsia="华文仿宋" w:hAnsi="华文仿宋"/>
          <w:sz w:val="24"/>
          <w:szCs w:val="24"/>
          <w:lang w:eastAsia="zh-TW"/>
        </w:rPr>
        <w:t>并簽約</w:t>
      </w:r>
      <w:r w:rsidR="005600BA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“賓利”鋼琴、上海古凡交響樂團、江蘇省女子樂隊擔任演奏家。2</w:t>
      </w:r>
      <w:r w:rsidR="005600BA" w:rsidRPr="006E7264">
        <w:rPr>
          <w:rFonts w:ascii="华文仿宋" w:eastAsia="华文仿宋" w:hAnsi="华文仿宋"/>
          <w:sz w:val="24"/>
          <w:szCs w:val="24"/>
          <w:lang w:eastAsia="zh-TW"/>
        </w:rPr>
        <w:t>016年由中國郵政總局全國發行宦一銘</w:t>
      </w:r>
      <w:r w:rsidR="005600BA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《中國文化名家》系列郵票，同系列有鄭小瑛、高韶青、田佳鑫等國家知名音樂家。</w:t>
      </w:r>
    </w:p>
    <w:p w:rsidR="00B92CFF" w:rsidRPr="00B92CFF" w:rsidRDefault="00274191" w:rsidP="00B92CFF">
      <w:pPr>
        <w:spacing w:line="400" w:lineRule="exact"/>
        <w:ind w:firstLineChars="200" w:firstLine="480"/>
        <w:rPr>
          <w:rFonts w:ascii="华文仿宋" w:eastAsia="PMingLiU" w:hAnsi="华文仿宋"/>
          <w:sz w:val="24"/>
          <w:szCs w:val="24"/>
          <w:lang w:eastAsia="zh-TW"/>
        </w:rPr>
      </w:pPr>
      <w:r w:rsidRPr="006E7264">
        <w:rPr>
          <w:rFonts w:ascii="华文仿宋" w:eastAsia="华文仿宋" w:hAnsi="华文仿宋"/>
          <w:sz w:val="24"/>
          <w:szCs w:val="24"/>
          <w:lang w:eastAsia="zh-TW"/>
        </w:rPr>
        <w:t>宦一銘老師於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2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016年在大溫地區創辦鋼琴藝術中心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目前已開設溫西和列治文兩個分校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學生遍及溫哥華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、列治文、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西溫哥華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、北溫哥華、高貴林等地。宦一銘老師同時擁有中國和加拿大兩地鋼琴教育文憑和教育實踐，善於將中國扎實的音樂基礎教育和北美浪漫的音樂性教育結合起來，帶領學生進入神秘而美妙的古典音樂世界</w:t>
      </w:r>
      <w:r w:rsidR="005B6230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="001D38B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學生們都在較短的時間內取得了長足的進步。從2</w:t>
      </w:r>
      <w:r w:rsidR="001D38B3" w:rsidRPr="006E7264">
        <w:rPr>
          <w:rFonts w:ascii="华文仿宋" w:eastAsia="华文仿宋" w:hAnsi="华文仿宋"/>
          <w:sz w:val="24"/>
          <w:szCs w:val="24"/>
          <w:lang w:eastAsia="zh-TW"/>
        </w:rPr>
        <w:t>016年至今</w:t>
      </w:r>
      <w:r w:rsidR="001D38B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，宦一銘鋼琴藝術中心的學生們獲得了非常傲人的成績，不僅在R</w:t>
      </w:r>
      <w:r w:rsidR="001D38B3" w:rsidRPr="006E7264">
        <w:rPr>
          <w:rFonts w:ascii="华文仿宋" w:eastAsia="华文仿宋" w:hAnsi="华文仿宋"/>
          <w:sz w:val="24"/>
          <w:szCs w:val="24"/>
          <w:lang w:eastAsia="zh-TW"/>
        </w:rPr>
        <w:t>CM考級中屢屢獲得</w:t>
      </w:r>
      <w:r w:rsidR="001D38B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9</w:t>
      </w:r>
      <w:r w:rsidR="001D38B3" w:rsidRPr="006E7264">
        <w:rPr>
          <w:rFonts w:ascii="华文仿宋" w:eastAsia="华文仿宋" w:hAnsi="华文仿宋"/>
          <w:sz w:val="24"/>
          <w:szCs w:val="24"/>
          <w:lang w:eastAsia="zh-TW"/>
        </w:rPr>
        <w:t>0分以上的高分</w:t>
      </w:r>
      <w:r w:rsidR="001D38B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="001D38B3" w:rsidRPr="006E7264">
        <w:rPr>
          <w:rFonts w:ascii="华文仿宋" w:eastAsia="华文仿宋" w:hAnsi="华文仿宋"/>
          <w:sz w:val="24"/>
          <w:szCs w:val="24"/>
          <w:lang w:eastAsia="zh-TW"/>
        </w:rPr>
        <w:t>而且在</w:t>
      </w:r>
      <w:r w:rsidR="008F7700" w:rsidRPr="006E7264">
        <w:rPr>
          <w:rFonts w:ascii="华文仿宋" w:eastAsia="华文仿宋" w:hAnsi="华文仿宋"/>
          <w:sz w:val="24"/>
          <w:szCs w:val="24"/>
          <w:lang w:eastAsia="zh-TW"/>
        </w:rPr>
        <w:t>溫哥華</w:t>
      </w:r>
      <w:r w:rsidR="008F7700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K</w:t>
      </w:r>
      <w:r w:rsidR="008F7700" w:rsidRPr="006E7264">
        <w:rPr>
          <w:rFonts w:ascii="华文仿宋" w:eastAsia="华文仿宋" w:hAnsi="华文仿宋"/>
          <w:sz w:val="24"/>
          <w:szCs w:val="24"/>
          <w:lang w:eastAsia="zh-TW"/>
        </w:rPr>
        <w:t>IWANIS音樂節</w:t>
      </w:r>
      <w:r w:rsidR="008F7700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、</w:t>
      </w:r>
      <w:r w:rsidR="008F7700" w:rsidRPr="006E7264">
        <w:rPr>
          <w:rFonts w:ascii="华文仿宋" w:eastAsia="华文仿宋" w:hAnsi="华文仿宋"/>
          <w:sz w:val="24"/>
          <w:szCs w:val="24"/>
          <w:lang w:eastAsia="zh-TW"/>
        </w:rPr>
        <w:t>加拿大</w:t>
      </w:r>
      <w:r w:rsidR="005B6230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C</w:t>
      </w:r>
      <w:r w:rsidR="005B6230" w:rsidRPr="006E7264">
        <w:rPr>
          <w:rFonts w:ascii="华文仿宋" w:eastAsia="华文仿宋" w:hAnsi="华文仿宋"/>
          <w:sz w:val="24"/>
          <w:szCs w:val="24"/>
          <w:lang w:eastAsia="zh-TW"/>
        </w:rPr>
        <w:t>MC音樂比賽以及紐約國際音樂比賽中頻頻斬獲金獎和銀獎</w:t>
      </w:r>
      <w:r w:rsidR="005B6230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="005B6230" w:rsidRPr="006E7264">
        <w:rPr>
          <w:rFonts w:ascii="华文仿宋" w:eastAsia="华文仿宋" w:hAnsi="华文仿宋"/>
          <w:sz w:val="24"/>
          <w:szCs w:val="24"/>
          <w:lang w:eastAsia="zh-TW"/>
        </w:rPr>
        <w:t>獲得評委和家長的一致好評</w:t>
      </w:r>
      <w:r w:rsidR="00B92CFF">
        <w:rPr>
          <w:rFonts w:ascii="华文仿宋" w:eastAsia="华文仿宋" w:hAnsi="华文仿宋" w:hint="eastAsia"/>
          <w:sz w:val="24"/>
          <w:szCs w:val="24"/>
          <w:lang w:eastAsia="zh-TW"/>
        </w:rPr>
        <w:t>。</w:t>
      </w:r>
    </w:p>
    <w:p w:rsidR="00B92CFF" w:rsidRPr="00B92CFF" w:rsidRDefault="00857314" w:rsidP="00B92CFF">
      <w:pPr>
        <w:spacing w:line="400" w:lineRule="exact"/>
        <w:ind w:firstLineChars="200" w:firstLine="480"/>
        <w:rPr>
          <w:rFonts w:ascii="华文仿宋" w:eastAsia="PMingLiU" w:hAnsi="华文仿宋"/>
          <w:sz w:val="24"/>
          <w:szCs w:val="24"/>
          <w:lang w:eastAsia="zh-TW"/>
        </w:rPr>
      </w:pPr>
      <w:r w:rsidRPr="006E7264">
        <w:rPr>
          <w:rFonts w:ascii="华文仿宋" w:eastAsia="华文仿宋" w:hAnsi="华文仿宋"/>
          <w:sz w:val="24"/>
          <w:szCs w:val="24"/>
          <w:lang w:eastAsia="zh-TW"/>
        </w:rPr>
        <w:t>宦一銘鋼琴藝術中心每年舉辦兩次以上全體師生參與的音樂會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平時還不定期舉辦各演奏級別的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R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ecital</w:t>
      </w: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6E7264">
        <w:rPr>
          <w:rFonts w:ascii="华文仿宋" w:eastAsia="华文仿宋" w:hAnsi="华文仿宋"/>
          <w:sz w:val="24"/>
          <w:szCs w:val="24"/>
          <w:lang w:eastAsia="zh-TW"/>
        </w:rPr>
        <w:t>給學生們豐富的上台鍛煉機會</w:t>
      </w:r>
      <w:r w:rsidR="002E5C1E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。每次音樂會都獲得良好的口碑，宦一銘老師畫龍點睛的點評使學生們受益匪淺。當家長們感謝宦一銘老師的付出使孩子們取得巨大進步時，宦一銘老師由衷地說：最喜悅的不僅是看到孩子們得到各種獎項，而是看到孩子們真心地喜歡音樂并</w:t>
      </w:r>
      <w:r w:rsidR="00DA516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享受學習鋼琴的每一時刻。</w:t>
      </w:r>
    </w:p>
    <w:p w:rsidR="00DA5163" w:rsidRDefault="00DA5163" w:rsidP="006E7264">
      <w:pPr>
        <w:spacing w:line="400" w:lineRule="exact"/>
        <w:ind w:firstLineChars="200" w:firstLine="480"/>
        <w:rPr>
          <w:rFonts w:ascii="华文仿宋" w:eastAsia="PMingLiU" w:hAnsi="华文仿宋"/>
          <w:sz w:val="24"/>
          <w:szCs w:val="24"/>
          <w:lang w:eastAsia="zh-TW"/>
        </w:rPr>
      </w:pPr>
      <w:r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音樂能夠陶冶人的情操，學習鋼琴更</w:t>
      </w:r>
      <w:r w:rsidR="00117AA3" w:rsidRPr="006E7264">
        <w:rPr>
          <w:rFonts w:ascii="华文仿宋" w:eastAsia="华文仿宋" w:hAnsi="华文仿宋" w:hint="eastAsia"/>
          <w:sz w:val="24"/>
          <w:szCs w:val="24"/>
          <w:lang w:eastAsia="zh-TW"/>
        </w:rPr>
        <w:t>能夠鍛煉孩子們雙腦並用的能力，通過鋼琴學習，孩子們不僅學會理解并享受音樂，更能夠錘煉出使他們受益終身的美德：耐心、冷靜和堅持。宦一銘老師希望通過鋼琴教育讓更多的孩子們受益</w:t>
      </w:r>
      <w:r w:rsidR="00DA0E9D">
        <w:rPr>
          <w:rFonts w:ascii="华文仿宋" w:eastAsia="华文仿宋" w:hAnsi="华文仿宋" w:hint="eastAsia"/>
          <w:sz w:val="24"/>
          <w:szCs w:val="24"/>
          <w:lang w:eastAsia="zh-TW"/>
        </w:rPr>
        <w:t>，也歡迎各位爸爸</w:t>
      </w:r>
      <w:r w:rsidR="005C248B">
        <w:rPr>
          <w:rFonts w:ascii="华文仿宋" w:eastAsia="华文仿宋" w:hAnsi="华文仿宋" w:hint="eastAsia"/>
          <w:sz w:val="24"/>
          <w:szCs w:val="24"/>
          <w:lang w:eastAsia="zh-TW"/>
        </w:rPr>
        <w:t>媽媽們拾起童年的夢想，和孩子們一起學習鋼琴，享受不一樣的樂趣</w:t>
      </w:r>
      <w:r w:rsidR="00DA0E9D">
        <w:rPr>
          <w:rFonts w:ascii="华文仿宋" w:eastAsia="华文仿宋" w:hAnsi="华文仿宋" w:hint="eastAsia"/>
          <w:sz w:val="24"/>
          <w:szCs w:val="24"/>
          <w:lang w:eastAsia="zh-TW"/>
        </w:rPr>
        <w:t>！</w:t>
      </w:r>
    </w:p>
    <w:p w:rsidR="001C292C" w:rsidRPr="001C292C" w:rsidRDefault="001C292C" w:rsidP="006E7264">
      <w:pPr>
        <w:spacing w:line="400" w:lineRule="exact"/>
        <w:ind w:firstLineChars="200" w:firstLine="480"/>
        <w:rPr>
          <w:rFonts w:ascii="华文仿宋" w:eastAsia="华文仿宋" w:hAnsi="华文仿宋" w:hint="eastAsia"/>
          <w:sz w:val="24"/>
          <w:szCs w:val="24"/>
          <w:lang w:eastAsia="zh-TW"/>
        </w:rPr>
      </w:pP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H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YMUSIC鋼琴藝術中心的老師們全部擁有鋼琴教育專業文憑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有豐富的教學經驗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有愛心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、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有耐心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、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有責任心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是學生們的良師益友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本中心常年開設以下課程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，</w:t>
      </w:r>
      <w:r w:rsidRPr="001C292C">
        <w:rPr>
          <w:rFonts w:ascii="华文仿宋" w:eastAsia="华文仿宋" w:hAnsi="华文仿宋"/>
          <w:sz w:val="24"/>
          <w:szCs w:val="24"/>
          <w:lang w:eastAsia="zh-TW"/>
        </w:rPr>
        <w:t>歡迎垂詢</w:t>
      </w:r>
      <w:r w:rsidRPr="001C292C">
        <w:rPr>
          <w:rFonts w:ascii="华文仿宋" w:eastAsia="华文仿宋" w:hAnsi="华文仿宋" w:hint="eastAsia"/>
          <w:sz w:val="24"/>
          <w:szCs w:val="24"/>
          <w:lang w:eastAsia="zh-TW"/>
        </w:rPr>
        <w:t>：</w:t>
      </w:r>
      <w:bookmarkStart w:id="0" w:name="_GoBack"/>
      <w:bookmarkEnd w:id="0"/>
    </w:p>
    <w:p w:rsidR="00DA0E9D" w:rsidRDefault="009B0979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  <w:lang w:eastAsia="zh-TW"/>
        </w:rPr>
      </w:pPr>
      <w:r w:rsidRPr="009B0979">
        <w:rPr>
          <w:rFonts w:ascii="华文仿宋" w:eastAsia="华文仿宋" w:hAnsi="华文仿宋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173355</wp:posOffset>
            </wp:positionV>
            <wp:extent cx="18288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75" y="21426"/>
                <wp:lineTo x="21375" y="0"/>
                <wp:lineTo x="0" y="0"/>
              </wp:wrapPolygon>
            </wp:wrapTight>
            <wp:docPr id="1" name="图片 1" descr="C:\Users\mar\Desktop\HYM二維碼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\Desktop\HYM二維碼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E9D" w:rsidRDefault="00DA0E9D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  <w:lang w:eastAsia="zh-TW"/>
        </w:rPr>
      </w:pPr>
      <w:r>
        <w:rPr>
          <w:rFonts w:ascii="华文仿宋" w:eastAsia="华文仿宋" w:hAnsi="华文仿宋"/>
          <w:sz w:val="24"/>
          <w:szCs w:val="24"/>
          <w:lang w:eastAsia="zh-TW"/>
        </w:rPr>
        <w:t>宦一銘鋼琴藝術中心開設</w:t>
      </w:r>
      <w:r>
        <w:rPr>
          <w:rFonts w:ascii="华文仿宋" w:eastAsia="华文仿宋" w:hAnsi="华文仿宋" w:hint="eastAsia"/>
          <w:sz w:val="24"/>
          <w:szCs w:val="24"/>
          <w:lang w:eastAsia="zh-TW"/>
        </w:rPr>
        <w:t>：</w:t>
      </w:r>
    </w:p>
    <w:p w:rsidR="00DA0E9D" w:rsidRDefault="00DA0E9D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  <w:lang w:eastAsia="zh-TW"/>
        </w:rPr>
      </w:pPr>
      <w:r>
        <w:rPr>
          <w:rFonts w:ascii="华文仿宋" w:eastAsia="华文仿宋" w:hAnsi="华文仿宋" w:hint="eastAsia"/>
          <w:sz w:val="24"/>
          <w:szCs w:val="24"/>
          <w:lang w:eastAsia="zh-TW"/>
        </w:rPr>
        <w:t>青少年、</w:t>
      </w:r>
      <w:r>
        <w:rPr>
          <w:rFonts w:ascii="华文仿宋" w:eastAsia="华文仿宋" w:hAnsi="华文仿宋"/>
          <w:sz w:val="24"/>
          <w:szCs w:val="24"/>
          <w:lang w:eastAsia="zh-TW"/>
        </w:rPr>
        <w:t>兒童鋼琴課</w:t>
      </w:r>
      <w:r>
        <w:rPr>
          <w:rFonts w:ascii="华文仿宋" w:eastAsia="华文仿宋" w:hAnsi="华文仿宋" w:hint="eastAsia"/>
          <w:sz w:val="24"/>
          <w:szCs w:val="24"/>
          <w:lang w:eastAsia="zh-TW"/>
        </w:rPr>
        <w:t>（一對一）</w:t>
      </w:r>
    </w:p>
    <w:p w:rsidR="00DA0E9D" w:rsidRDefault="00DA0E9D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青少年</w:t>
      </w:r>
      <w:r>
        <w:rPr>
          <w:rFonts w:ascii="华文仿宋" w:eastAsia="华文仿宋" w:hAnsi="华文仿宋" w:hint="eastAsia"/>
          <w:sz w:val="24"/>
          <w:szCs w:val="24"/>
        </w:rPr>
        <w:t>、</w:t>
      </w:r>
      <w:r>
        <w:rPr>
          <w:rFonts w:ascii="华文仿宋" w:eastAsia="华文仿宋" w:hAnsi="华文仿宋"/>
          <w:sz w:val="24"/>
          <w:szCs w:val="24"/>
        </w:rPr>
        <w:t>兒童鋼琴課</w:t>
      </w:r>
      <w:r>
        <w:rPr>
          <w:rFonts w:ascii="华文仿宋" w:eastAsia="华文仿宋" w:hAnsi="华文仿宋" w:hint="eastAsia"/>
          <w:sz w:val="24"/>
          <w:szCs w:val="24"/>
        </w:rPr>
        <w:t>（小班集體課）</w:t>
      </w:r>
    </w:p>
    <w:p w:rsidR="00DA0E9D" w:rsidRDefault="00DA0E9D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成人鋼琴課</w:t>
      </w:r>
      <w:r>
        <w:rPr>
          <w:rFonts w:ascii="华文仿宋" w:eastAsia="华文仿宋" w:hAnsi="华文仿宋" w:hint="eastAsia"/>
          <w:sz w:val="24"/>
          <w:szCs w:val="24"/>
        </w:rPr>
        <w:t>（</w:t>
      </w:r>
      <w:r w:rsidR="00AF6A2B" w:rsidRPr="00AF6A2B">
        <w:rPr>
          <w:rFonts w:ascii="华文仿宋" w:eastAsia="华文仿宋" w:hAnsi="华文仿宋" w:hint="eastAsia"/>
          <w:sz w:val="24"/>
          <w:szCs w:val="24"/>
        </w:rPr>
        <w:t>一對一</w:t>
      </w:r>
      <w:r w:rsidR="00AF6A2B">
        <w:rPr>
          <w:rFonts w:ascii="华文仿宋" w:eastAsia="华文仿宋" w:hAnsi="华文仿宋"/>
          <w:sz w:val="24"/>
          <w:szCs w:val="24"/>
        </w:rPr>
        <w:t xml:space="preserve">, </w:t>
      </w:r>
      <w:r>
        <w:rPr>
          <w:rFonts w:ascii="华文仿宋" w:eastAsia="华文仿宋" w:hAnsi="华文仿宋" w:hint="eastAsia"/>
          <w:sz w:val="24"/>
          <w:szCs w:val="24"/>
        </w:rPr>
        <w:t>小班集體課）</w:t>
      </w:r>
    </w:p>
    <w:p w:rsidR="00DA0E9D" w:rsidRDefault="00DA0E9D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樂理課</w:t>
      </w:r>
      <w:r>
        <w:rPr>
          <w:rFonts w:ascii="华文仿宋" w:eastAsia="华文仿宋" w:hAnsi="华文仿宋" w:hint="eastAsia"/>
          <w:sz w:val="24"/>
          <w:szCs w:val="24"/>
        </w:rPr>
        <w:t>（小班集體課）</w:t>
      </w:r>
    </w:p>
    <w:p w:rsidR="006E7264" w:rsidRPr="006E7264" w:rsidRDefault="006E7264" w:rsidP="006E7264">
      <w:pPr>
        <w:spacing w:line="400" w:lineRule="exact"/>
        <w:ind w:firstLineChars="200" w:firstLine="480"/>
        <w:rPr>
          <w:rFonts w:ascii="华文仿宋" w:eastAsia="华文仿宋" w:hAnsi="华文仿宋"/>
          <w:sz w:val="24"/>
          <w:szCs w:val="24"/>
        </w:rPr>
      </w:pPr>
    </w:p>
    <w:p w:rsidR="00816FEF" w:rsidRPr="006E7264" w:rsidRDefault="00816FEF" w:rsidP="006E7264">
      <w:pPr>
        <w:spacing w:line="400" w:lineRule="exact"/>
        <w:rPr>
          <w:rFonts w:ascii="华文仿宋" w:eastAsia="华文仿宋" w:hAnsi="华文仿宋"/>
          <w:sz w:val="24"/>
          <w:szCs w:val="24"/>
        </w:rPr>
      </w:pPr>
      <w:r w:rsidRPr="006E7264">
        <w:rPr>
          <w:rFonts w:ascii="华文仿宋" w:eastAsia="华文仿宋" w:hAnsi="华文仿宋"/>
          <w:sz w:val="24"/>
          <w:szCs w:val="24"/>
        </w:rPr>
        <w:t>電話</w:t>
      </w:r>
      <w:r w:rsidRPr="006E7264">
        <w:rPr>
          <w:rFonts w:ascii="华文仿宋" w:eastAsia="华文仿宋" w:hAnsi="华文仿宋" w:hint="eastAsia"/>
          <w:sz w:val="24"/>
          <w:szCs w:val="24"/>
        </w:rPr>
        <w:t>：（7</w:t>
      </w:r>
      <w:r w:rsidRPr="006E7264">
        <w:rPr>
          <w:rFonts w:ascii="华文仿宋" w:eastAsia="华文仿宋" w:hAnsi="华文仿宋"/>
          <w:sz w:val="24"/>
          <w:szCs w:val="24"/>
        </w:rPr>
        <w:t>78</w:t>
      </w:r>
      <w:r w:rsidRPr="006E7264">
        <w:rPr>
          <w:rFonts w:ascii="华文仿宋" w:eastAsia="华文仿宋" w:hAnsi="华文仿宋" w:hint="eastAsia"/>
          <w:sz w:val="24"/>
          <w:szCs w:val="24"/>
        </w:rPr>
        <w:t>）8</w:t>
      </w:r>
      <w:r w:rsidRPr="006E7264">
        <w:rPr>
          <w:rFonts w:ascii="华文仿宋" w:eastAsia="华文仿宋" w:hAnsi="华文仿宋"/>
          <w:sz w:val="24"/>
          <w:szCs w:val="24"/>
        </w:rPr>
        <w:t>96</w:t>
      </w:r>
      <w:r w:rsidRPr="006E7264">
        <w:rPr>
          <w:rFonts w:ascii="华文仿宋" w:eastAsia="华文仿宋" w:hAnsi="华文仿宋" w:hint="eastAsia"/>
          <w:sz w:val="24"/>
          <w:szCs w:val="24"/>
        </w:rPr>
        <w:t>-</w:t>
      </w:r>
      <w:r w:rsidRPr="006E7264">
        <w:rPr>
          <w:rFonts w:ascii="华文仿宋" w:eastAsia="华文仿宋" w:hAnsi="华文仿宋"/>
          <w:sz w:val="24"/>
          <w:szCs w:val="24"/>
        </w:rPr>
        <w:t>9098</w:t>
      </w:r>
    </w:p>
    <w:p w:rsidR="00816FEF" w:rsidRPr="006E7264" w:rsidRDefault="00816FEF" w:rsidP="006E7264">
      <w:pPr>
        <w:spacing w:line="400" w:lineRule="exact"/>
        <w:rPr>
          <w:rFonts w:ascii="华文仿宋" w:eastAsia="华文仿宋" w:hAnsi="华文仿宋"/>
          <w:sz w:val="24"/>
          <w:szCs w:val="24"/>
        </w:rPr>
      </w:pPr>
      <w:r w:rsidRPr="006E7264">
        <w:rPr>
          <w:rFonts w:ascii="华文仿宋" w:eastAsia="华文仿宋" w:hAnsi="华文仿宋"/>
          <w:sz w:val="24"/>
          <w:szCs w:val="24"/>
        </w:rPr>
        <w:t>郵箱</w:t>
      </w:r>
      <w:r w:rsidRPr="006E7264">
        <w:rPr>
          <w:rFonts w:ascii="华文仿宋" w:eastAsia="华文仿宋" w:hAnsi="华文仿宋" w:hint="eastAsia"/>
          <w:sz w:val="24"/>
          <w:szCs w:val="24"/>
        </w:rPr>
        <w:t>：</w:t>
      </w:r>
      <w:hyperlink r:id="rId7" w:history="1">
        <w:r w:rsidRPr="006E7264">
          <w:rPr>
            <w:rStyle w:val="a3"/>
            <w:rFonts w:ascii="华文仿宋" w:eastAsia="华文仿宋" w:hAnsi="华文仿宋" w:hint="eastAsia"/>
            <w:sz w:val="24"/>
            <w:szCs w:val="24"/>
          </w:rPr>
          <w:t>i</w:t>
        </w:r>
        <w:r w:rsidRPr="006E7264">
          <w:rPr>
            <w:rStyle w:val="a3"/>
            <w:rFonts w:ascii="华文仿宋" w:eastAsia="华文仿宋" w:hAnsi="华文仿宋"/>
            <w:sz w:val="24"/>
            <w:szCs w:val="24"/>
          </w:rPr>
          <w:t>nfo.hymedu@gmail.com</w:t>
        </w:r>
      </w:hyperlink>
    </w:p>
    <w:p w:rsidR="009B0979" w:rsidRPr="009B0979" w:rsidRDefault="006E7264" w:rsidP="006E7264">
      <w:pPr>
        <w:spacing w:line="400" w:lineRule="exact"/>
      </w:pPr>
      <w:r w:rsidRPr="006E7264">
        <w:rPr>
          <w:rFonts w:ascii="华文仿宋" w:eastAsia="华文仿宋" w:hAnsi="华文仿宋"/>
          <w:sz w:val="24"/>
          <w:szCs w:val="24"/>
        </w:rPr>
        <w:t>微信</w:t>
      </w:r>
      <w:r w:rsidRPr="006E7264">
        <w:rPr>
          <w:rFonts w:ascii="华文仿宋" w:eastAsia="华文仿宋" w:hAnsi="华文仿宋" w:hint="eastAsia"/>
          <w:sz w:val="24"/>
          <w:szCs w:val="24"/>
        </w:rPr>
        <w:t>：</w:t>
      </w:r>
      <w:r w:rsidR="00DA0E9D">
        <w:rPr>
          <w:rFonts w:ascii="华文仿宋" w:eastAsia="华文仿宋" w:hAnsi="华文仿宋" w:hint="eastAsia"/>
          <w:sz w:val="24"/>
          <w:szCs w:val="24"/>
        </w:rPr>
        <w:t>H</w:t>
      </w:r>
      <w:r w:rsidR="00DA0E9D">
        <w:rPr>
          <w:rFonts w:ascii="华文仿宋" w:eastAsia="华文仿宋" w:hAnsi="华文仿宋"/>
          <w:sz w:val="24"/>
          <w:szCs w:val="24"/>
        </w:rPr>
        <w:t>YMUSIC_academy</w:t>
      </w:r>
      <w:r w:rsidR="009B0979">
        <w:rPr>
          <w:rFonts w:ascii="华文仿宋" w:eastAsia="华文仿宋" w:hAnsi="华文仿宋"/>
          <w:sz w:val="24"/>
          <w:szCs w:val="24"/>
        </w:rPr>
        <w:t xml:space="preserve"> (</w:t>
      </w:r>
      <w:r w:rsidR="009B0979">
        <w:t>請掃描二維碼</w:t>
      </w:r>
      <w:r w:rsidR="009B0979">
        <w:rPr>
          <w:rFonts w:hint="eastAsia"/>
        </w:rPr>
        <w:t>)</w:t>
      </w:r>
    </w:p>
    <w:sectPr w:rsidR="009B0979" w:rsidRPr="009B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0B0" w:rsidRDefault="007830B0" w:rsidP="00F074B9">
      <w:r>
        <w:separator/>
      </w:r>
    </w:p>
  </w:endnote>
  <w:endnote w:type="continuationSeparator" w:id="0">
    <w:p w:rsidR="007830B0" w:rsidRDefault="007830B0" w:rsidP="00F0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0B0" w:rsidRDefault="007830B0" w:rsidP="00F074B9">
      <w:r>
        <w:separator/>
      </w:r>
    </w:p>
  </w:footnote>
  <w:footnote w:type="continuationSeparator" w:id="0">
    <w:p w:rsidR="007830B0" w:rsidRDefault="007830B0" w:rsidP="00F0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C0"/>
    <w:rsid w:val="000214F9"/>
    <w:rsid w:val="000D1051"/>
    <w:rsid w:val="00114693"/>
    <w:rsid w:val="00117AA3"/>
    <w:rsid w:val="001A207F"/>
    <w:rsid w:val="001C292C"/>
    <w:rsid w:val="001D38B3"/>
    <w:rsid w:val="00274191"/>
    <w:rsid w:val="002E5C1E"/>
    <w:rsid w:val="00353183"/>
    <w:rsid w:val="004E167F"/>
    <w:rsid w:val="0050036C"/>
    <w:rsid w:val="005600BA"/>
    <w:rsid w:val="005761C7"/>
    <w:rsid w:val="0059639F"/>
    <w:rsid w:val="005B6230"/>
    <w:rsid w:val="005C248B"/>
    <w:rsid w:val="006B21C8"/>
    <w:rsid w:val="006E7264"/>
    <w:rsid w:val="007830B0"/>
    <w:rsid w:val="00816FEF"/>
    <w:rsid w:val="00857314"/>
    <w:rsid w:val="008B7B5A"/>
    <w:rsid w:val="008F7700"/>
    <w:rsid w:val="009B0979"/>
    <w:rsid w:val="009C31DF"/>
    <w:rsid w:val="00AA4EC0"/>
    <w:rsid w:val="00AF6A2B"/>
    <w:rsid w:val="00B23945"/>
    <w:rsid w:val="00B25C7E"/>
    <w:rsid w:val="00B92CFF"/>
    <w:rsid w:val="00CD3F14"/>
    <w:rsid w:val="00D4624E"/>
    <w:rsid w:val="00DA0E9D"/>
    <w:rsid w:val="00DA5163"/>
    <w:rsid w:val="00F074B9"/>
    <w:rsid w:val="00F865E9"/>
    <w:rsid w:val="00F976B0"/>
    <w:rsid w:val="00F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11D15-EE61-4981-9B3A-1C58FA44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FE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0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4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.hymed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43</cp:revision>
  <dcterms:created xsi:type="dcterms:W3CDTF">2018-09-26T23:57:00Z</dcterms:created>
  <dcterms:modified xsi:type="dcterms:W3CDTF">2018-10-23T04:03:00Z</dcterms:modified>
</cp:coreProperties>
</file>