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E991" w14:textId="43F8C284" w:rsidR="00721FBE" w:rsidRPr="00E31F98" w:rsidRDefault="00DC4F36" w:rsidP="001302D8">
      <w:pPr>
        <w:spacing w:line="276" w:lineRule="auto"/>
        <w:jc w:val="center"/>
        <w:rPr>
          <w:rFonts w:ascii="Palatino Linotype" w:hAnsi="Palatino Linotype" w:cs="Times New Roman"/>
          <w:b/>
          <w:sz w:val="40"/>
          <w:szCs w:val="16"/>
          <w:lang w:val="sq-AL"/>
        </w:rPr>
      </w:pPr>
      <w:bookmarkStart w:id="0" w:name="_Hlk86151491"/>
      <w:bookmarkEnd w:id="0"/>
      <w:r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 xml:space="preserve">Universiteti </w:t>
      </w:r>
      <w:r w:rsidR="0055273B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i Prishtin</w:t>
      </w:r>
      <w:r w:rsidR="007A3AAC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ë</w:t>
      </w:r>
      <w:r w:rsidR="0055273B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 xml:space="preserve">s </w:t>
      </w:r>
      <w:r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“</w:t>
      </w:r>
      <w:r w:rsidR="0055273B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Hasan P</w:t>
      </w:r>
      <w:r w:rsidR="00E31F98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rishtina</w:t>
      </w:r>
      <w:r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”</w:t>
      </w:r>
    </w:p>
    <w:p w14:paraId="49DC0417" w14:textId="799C98AE" w:rsidR="00DC4F36" w:rsidRPr="00E31F98" w:rsidRDefault="00DC4F36" w:rsidP="001302D8">
      <w:pPr>
        <w:spacing w:line="276" w:lineRule="auto"/>
        <w:jc w:val="center"/>
        <w:rPr>
          <w:rFonts w:ascii="Palatino Linotype" w:hAnsi="Palatino Linotype" w:cs="Times New Roman"/>
          <w:b/>
          <w:sz w:val="36"/>
          <w:szCs w:val="36"/>
          <w:lang w:val="sq-AL"/>
        </w:rPr>
      </w:pPr>
      <w:r w:rsidRPr="00E31F98">
        <w:rPr>
          <w:rFonts w:ascii="Palatino Linotype" w:hAnsi="Palatino Linotype" w:cs="Times New Roman"/>
          <w:b/>
          <w:sz w:val="36"/>
          <w:szCs w:val="36"/>
          <w:lang w:val="sq-AL"/>
        </w:rPr>
        <w:t xml:space="preserve">Fakulteti </w:t>
      </w:r>
      <w:r w:rsidR="0055273B" w:rsidRPr="00E31F98">
        <w:rPr>
          <w:rFonts w:ascii="Palatino Linotype" w:hAnsi="Palatino Linotype" w:cs="Times New Roman"/>
          <w:b/>
          <w:sz w:val="36"/>
          <w:szCs w:val="36"/>
          <w:lang w:val="sq-AL"/>
        </w:rPr>
        <w:t xml:space="preserve">Inxhinierisë Elektrike dhe </w:t>
      </w:r>
      <w:r w:rsidR="00BC0A82">
        <w:rPr>
          <w:rFonts w:ascii="Palatino Linotype" w:hAnsi="Palatino Linotype" w:cs="Times New Roman"/>
          <w:b/>
          <w:sz w:val="36"/>
          <w:szCs w:val="36"/>
          <w:lang w:val="sq-AL"/>
        </w:rPr>
        <w:t>Kompjuterike</w:t>
      </w:r>
    </w:p>
    <w:p w14:paraId="37E5E3F5" w14:textId="4CEFC26E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4F0501DA" w14:textId="2502C503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39F3D5F0" wp14:editId="6D8D44F5">
            <wp:simplePos x="0" y="0"/>
            <wp:positionH relativeFrom="column">
              <wp:posOffset>2067219</wp:posOffset>
            </wp:positionH>
            <wp:positionV relativeFrom="paragraph">
              <wp:posOffset>7004</wp:posOffset>
            </wp:positionV>
            <wp:extent cx="1942909" cy="1752293"/>
            <wp:effectExtent l="0" t="0" r="0" b="635"/>
            <wp:wrapNone/>
            <wp:docPr id="4" name="Picture 4" descr="C:\Users\Daja Dan\Desktop\UP\Siguria_ne_Internet_BSc_FIEK_UP\logo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ja Dan\Desktop\UP\Siguria_ne_Internet_BSc_FIEK_UP\logosm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909" cy="175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2520BB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4E9AC781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335FB194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347752D4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0D56162C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199AF461" w14:textId="710C90E5" w:rsidR="00805ABC" w:rsidRPr="00E31F98" w:rsidRDefault="00927C36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sz w:val="32"/>
          <w:szCs w:val="14"/>
          <w:lang w:val="sq-AL"/>
        </w:rPr>
        <w:t>Dokumentim teknik i projektit</w:t>
      </w:r>
    </w:p>
    <w:p w14:paraId="689DF2D8" w14:textId="77777777" w:rsidR="00DF3861" w:rsidRPr="00E31F98" w:rsidRDefault="00DF3861" w:rsidP="001302D8">
      <w:pPr>
        <w:spacing w:line="276" w:lineRule="auto"/>
        <w:rPr>
          <w:rFonts w:ascii="Palatino Linotype" w:hAnsi="Palatino Linotype" w:cs="Times New Roman"/>
          <w:b/>
          <w:sz w:val="40"/>
          <w:lang w:val="sq-AL"/>
        </w:rPr>
      </w:pPr>
    </w:p>
    <w:p w14:paraId="0E7A3EDC" w14:textId="654E8DA3" w:rsidR="00805ABC" w:rsidRPr="00E31F98" w:rsidRDefault="00805ABC" w:rsidP="001302D8">
      <w:pPr>
        <w:spacing w:line="276" w:lineRule="auto"/>
        <w:jc w:val="both"/>
        <w:rPr>
          <w:rFonts w:ascii="Palatino Linotype" w:hAnsi="Palatino Linotype" w:cs="Times New Roman"/>
          <w:b/>
          <w:sz w:val="24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sz w:val="24"/>
          <w:szCs w:val="14"/>
          <w:lang w:val="sq-AL"/>
        </w:rPr>
        <w:t xml:space="preserve">Lënda: </w:t>
      </w:r>
      <w:r w:rsidR="00B02334">
        <w:rPr>
          <w:rFonts w:ascii="Palatino Linotype" w:hAnsi="Palatino Linotype" w:cs="Times New Roman"/>
          <w:b/>
          <w:sz w:val="24"/>
          <w:szCs w:val="14"/>
          <w:lang w:val="sq-AL"/>
        </w:rPr>
        <w:t>Sisteme Operative</w:t>
      </w:r>
    </w:p>
    <w:p w14:paraId="21F6616C" w14:textId="2940FE1C" w:rsidR="00B7215B" w:rsidRPr="00B7215B" w:rsidRDefault="00306725" w:rsidP="00B7215B">
      <w:pPr>
        <w:spacing w:line="276" w:lineRule="auto"/>
        <w:jc w:val="both"/>
        <w:rPr>
          <w:rFonts w:ascii="Palatino Linotype" w:hAnsi="Palatino Linotype" w:cs="Times New Roman"/>
          <w:b/>
          <w:sz w:val="24"/>
          <w:szCs w:val="16"/>
          <w:lang w:val="sq-AL"/>
        </w:rPr>
      </w:pPr>
      <w:r w:rsidRPr="00B7215B">
        <w:rPr>
          <w:rFonts w:ascii="Palatino Linotype" w:hAnsi="Palatino Linotype" w:cs="Times New Roman"/>
          <w:b/>
          <w:sz w:val="24"/>
          <w:szCs w:val="16"/>
          <w:lang w:val="sq-AL"/>
        </w:rPr>
        <w:t>Titulli</w:t>
      </w:r>
      <w:r w:rsidR="00B7215B" w:rsidRPr="00B7215B">
        <w:rPr>
          <w:rFonts w:ascii="Palatino Linotype" w:hAnsi="Palatino Linotype" w:cs="Times New Roman"/>
          <w:b/>
          <w:sz w:val="24"/>
          <w:szCs w:val="16"/>
          <w:lang w:val="sq-AL"/>
        </w:rPr>
        <w:t xml:space="preserve"> </w:t>
      </w:r>
      <w:r w:rsidR="000C725D" w:rsidRPr="00B7215B">
        <w:rPr>
          <w:rFonts w:ascii="Palatino Linotype" w:hAnsi="Palatino Linotype" w:cs="Times New Roman"/>
          <w:b/>
          <w:sz w:val="24"/>
          <w:szCs w:val="16"/>
          <w:lang w:val="sq-AL"/>
        </w:rPr>
        <w:t>i p</w:t>
      </w:r>
      <w:r w:rsidR="004E4E72" w:rsidRPr="00B7215B">
        <w:rPr>
          <w:rFonts w:ascii="Palatino Linotype" w:hAnsi="Palatino Linotype" w:cs="Times New Roman"/>
          <w:b/>
          <w:sz w:val="24"/>
          <w:szCs w:val="16"/>
          <w:lang w:val="sq-AL"/>
        </w:rPr>
        <w:t>rojektit</w:t>
      </w:r>
      <w:r w:rsidR="00805ABC" w:rsidRPr="00B7215B">
        <w:rPr>
          <w:rFonts w:ascii="Palatino Linotype" w:hAnsi="Palatino Linotype" w:cs="Times New Roman"/>
          <w:b/>
          <w:sz w:val="24"/>
          <w:szCs w:val="16"/>
          <w:lang w:val="sq-AL"/>
        </w:rPr>
        <w:t xml:space="preserve">: </w:t>
      </w:r>
      <w:r w:rsidR="00B7215B" w:rsidRPr="00B7215B">
        <w:rPr>
          <w:rFonts w:ascii="Palatino Linotype" w:hAnsi="Palatino Linotype" w:cs="Times New Roman"/>
          <w:b/>
          <w:sz w:val="24"/>
          <w:szCs w:val="16"/>
          <w:lang w:val="sq-AL"/>
        </w:rPr>
        <w:t>Distributed System using Inter Process Comunications</w:t>
      </w:r>
    </w:p>
    <w:p w14:paraId="02CA311A" w14:textId="04042DE0" w:rsidR="00DF3861" w:rsidRPr="00B7215B" w:rsidRDefault="00B7215B" w:rsidP="00B7215B">
      <w:pPr>
        <w:spacing w:line="276" w:lineRule="auto"/>
        <w:jc w:val="both"/>
        <w:rPr>
          <w:rFonts w:ascii="Palatino Linotype" w:hAnsi="Palatino Linotype" w:cs="Times New Roman"/>
          <w:b/>
          <w:sz w:val="20"/>
          <w:szCs w:val="16"/>
          <w:lang w:val="sq-AL"/>
        </w:rPr>
      </w:pPr>
      <w:r w:rsidRPr="00B7215B">
        <w:rPr>
          <w:rFonts w:ascii="Palatino Linotype" w:hAnsi="Palatino Linotype" w:cs="Times New Roman"/>
          <w:b/>
          <w:sz w:val="24"/>
          <w:szCs w:val="16"/>
          <w:lang w:val="sq-AL"/>
        </w:rPr>
        <w:t>(IPC), Threads, and Synchronization</w:t>
      </w:r>
    </w:p>
    <w:p w14:paraId="21CA683F" w14:textId="77777777" w:rsidR="00DF3861" w:rsidRPr="00E31F98" w:rsidRDefault="00DF3861" w:rsidP="001302D8">
      <w:pPr>
        <w:spacing w:line="276" w:lineRule="auto"/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14:paraId="6D0DFC66" w14:textId="77777777" w:rsidR="00DF3861" w:rsidRPr="00E31F98" w:rsidRDefault="00DF3861" w:rsidP="001302D8">
      <w:pPr>
        <w:spacing w:line="276" w:lineRule="auto"/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14:paraId="19F5C7DF" w14:textId="77777777" w:rsidR="00DF3861" w:rsidRPr="00E31F98" w:rsidRDefault="00DF3861" w:rsidP="001302D8">
      <w:pPr>
        <w:spacing w:line="276" w:lineRule="auto"/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14:paraId="0501691E" w14:textId="42F57AD6" w:rsidR="00DF3861" w:rsidRPr="00E31F98" w:rsidRDefault="00DF3861" w:rsidP="001302D8">
      <w:pPr>
        <w:spacing w:line="276" w:lineRule="auto"/>
        <w:jc w:val="both"/>
        <w:rPr>
          <w:rFonts w:ascii="Palatino Linotype" w:hAnsi="Palatino Linotype" w:cs="Times New Roman"/>
          <w:b/>
          <w:szCs w:val="20"/>
          <w:lang w:val="sq-AL"/>
        </w:rPr>
      </w:pPr>
      <w:r w:rsidRPr="00E31F98">
        <w:rPr>
          <w:rFonts w:ascii="Palatino Linotype" w:hAnsi="Palatino Linotype" w:cs="Times New Roman"/>
          <w:b/>
          <w:szCs w:val="20"/>
          <w:lang w:val="sq-AL"/>
        </w:rPr>
        <w:t>Emri profesorit/Asistentit</w:t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ab/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ab/>
      </w:r>
      <w:r w:rsidRPr="00E31F98">
        <w:rPr>
          <w:rFonts w:ascii="Palatino Linotype" w:hAnsi="Palatino Linotype" w:cs="Times New Roman"/>
          <w:b/>
          <w:szCs w:val="20"/>
          <w:lang w:val="sq-AL"/>
        </w:rPr>
        <w:t>Emri</w:t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 xml:space="preserve"> &amp; </w:t>
      </w:r>
      <w:r w:rsidR="007A564E">
        <w:rPr>
          <w:rFonts w:ascii="Palatino Linotype" w:hAnsi="Palatino Linotype" w:cs="Times New Roman"/>
          <w:b/>
          <w:szCs w:val="20"/>
          <w:lang w:val="sq-AL"/>
        </w:rPr>
        <w:t>mb</w:t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 xml:space="preserve">iemri </w:t>
      </w:r>
      <w:r w:rsidR="005C2676">
        <w:rPr>
          <w:rFonts w:ascii="Palatino Linotype" w:hAnsi="Palatino Linotype" w:cs="Times New Roman"/>
          <w:b/>
          <w:szCs w:val="20"/>
          <w:lang w:val="sq-AL"/>
        </w:rPr>
        <w:t>studentëve</w:t>
      </w:r>
      <w:r w:rsidR="007A564E">
        <w:rPr>
          <w:rFonts w:ascii="Palatino Linotype" w:hAnsi="Palatino Linotype" w:cs="Times New Roman"/>
          <w:b/>
          <w:szCs w:val="20"/>
          <w:lang w:val="sq-AL"/>
        </w:rPr>
        <w:t xml:space="preserve"> </w:t>
      </w:r>
      <w:r w:rsidR="005C2676">
        <w:rPr>
          <w:rFonts w:ascii="Palatino Linotype" w:hAnsi="Palatino Linotype" w:cs="Times New Roman"/>
          <w:b/>
          <w:szCs w:val="20"/>
          <w:lang w:val="sq-AL"/>
        </w:rPr>
        <w:t>/</w:t>
      </w:r>
      <w:r w:rsidR="00BC0A82">
        <w:rPr>
          <w:rFonts w:ascii="Palatino Linotype" w:hAnsi="Palatino Linotype" w:cs="Times New Roman"/>
          <w:b/>
          <w:szCs w:val="20"/>
          <w:lang w:val="sq-AL"/>
        </w:rPr>
        <w:t xml:space="preserve"> email adresa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2120"/>
        <w:gridCol w:w="3957"/>
      </w:tblGrid>
      <w:tr w:rsidR="00B7215B" w:rsidRPr="007018F3" w14:paraId="466A94AE" w14:textId="48A3627A" w:rsidTr="00571B62">
        <w:tc>
          <w:tcPr>
            <w:tcW w:w="2825" w:type="dxa"/>
            <w:vMerge w:val="restart"/>
          </w:tcPr>
          <w:p w14:paraId="433F338E" w14:textId="77777777" w:rsidR="00B7215B" w:rsidRDefault="00B7215B" w:rsidP="00B02334">
            <w:pPr>
              <w:spacing w:line="276" w:lineRule="auto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</w:p>
          <w:p w14:paraId="607140D8" w14:textId="4A3A8CFA" w:rsidR="00B7215B" w:rsidRDefault="00B7215B" w:rsidP="00B02334">
            <w:pPr>
              <w:spacing w:line="276" w:lineRule="auto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 w:rsidRPr="005C2676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Prof. Dr. </w:t>
            </w: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Artan Mazrekaj</w:t>
            </w:r>
          </w:p>
          <w:p w14:paraId="323FA276" w14:textId="7852E50C" w:rsidR="00B7215B" w:rsidRPr="005C2676" w:rsidRDefault="00B7215B" w:rsidP="00571B62">
            <w:pPr>
              <w:spacing w:line="276" w:lineRule="auto"/>
              <w:jc w:val="center"/>
              <w:rPr>
                <w:rFonts w:ascii="Palatino Linotype" w:hAnsi="Palatino Linotype" w:cs="Times New Roman"/>
                <w:bCs/>
                <w:sz w:val="24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Ass. Dalina Vranovci</w:t>
            </w:r>
          </w:p>
        </w:tc>
        <w:tc>
          <w:tcPr>
            <w:tcW w:w="2120" w:type="dxa"/>
          </w:tcPr>
          <w:p w14:paraId="4E484ACE" w14:textId="4137A64D" w:rsidR="00B7215B" w:rsidRPr="005C2676" w:rsidRDefault="00B7215B" w:rsidP="00571B62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1. Gentrit Bytyci</w:t>
            </w:r>
          </w:p>
        </w:tc>
        <w:tc>
          <w:tcPr>
            <w:tcW w:w="3957" w:type="dxa"/>
          </w:tcPr>
          <w:p w14:paraId="3F05CC0B" w14:textId="07756506" w:rsidR="00B7215B" w:rsidRPr="005C2676" w:rsidRDefault="00B7215B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gentrit.bytyci1@student.uni-pr.edu</w:t>
            </w:r>
          </w:p>
        </w:tc>
      </w:tr>
      <w:tr w:rsidR="00B7215B" w14:paraId="0FD758C3" w14:textId="5C71A726" w:rsidTr="00571B62">
        <w:tc>
          <w:tcPr>
            <w:tcW w:w="2825" w:type="dxa"/>
            <w:vMerge/>
          </w:tcPr>
          <w:p w14:paraId="01D6BADF" w14:textId="77777777" w:rsidR="00B7215B" w:rsidRDefault="00B7215B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/>
                <w:sz w:val="24"/>
                <w:lang w:val="sq-AL"/>
              </w:rPr>
            </w:pPr>
          </w:p>
        </w:tc>
        <w:tc>
          <w:tcPr>
            <w:tcW w:w="2120" w:type="dxa"/>
          </w:tcPr>
          <w:p w14:paraId="25CBA074" w14:textId="206E5E3A" w:rsidR="00B7215B" w:rsidRPr="005C2676" w:rsidRDefault="00B7215B" w:rsidP="004E27EA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2. Laura Tafaj</w:t>
            </w:r>
          </w:p>
        </w:tc>
        <w:tc>
          <w:tcPr>
            <w:tcW w:w="3957" w:type="dxa"/>
          </w:tcPr>
          <w:p w14:paraId="0F263EE4" w14:textId="7979D774" w:rsidR="00B7215B" w:rsidRPr="005C2676" w:rsidRDefault="00B7215B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laura.tafaj@student.uni-pr.edu</w:t>
            </w:r>
          </w:p>
        </w:tc>
      </w:tr>
      <w:tr w:rsidR="00B7215B" w14:paraId="29BEA338" w14:textId="49475B63" w:rsidTr="00B02334">
        <w:trPr>
          <w:trHeight w:val="395"/>
        </w:trPr>
        <w:tc>
          <w:tcPr>
            <w:tcW w:w="2825" w:type="dxa"/>
            <w:vMerge/>
          </w:tcPr>
          <w:p w14:paraId="5374FA6B" w14:textId="77777777" w:rsidR="00B7215B" w:rsidRDefault="00B7215B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/>
                <w:sz w:val="24"/>
                <w:lang w:val="sq-AL"/>
              </w:rPr>
            </w:pPr>
          </w:p>
        </w:tc>
        <w:tc>
          <w:tcPr>
            <w:tcW w:w="2120" w:type="dxa"/>
          </w:tcPr>
          <w:p w14:paraId="49B7C2F2" w14:textId="091F75B1" w:rsidR="00B7215B" w:rsidRPr="005C2676" w:rsidRDefault="00B7215B" w:rsidP="004E27EA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3. Suhejla Hoxha</w:t>
            </w:r>
          </w:p>
        </w:tc>
        <w:tc>
          <w:tcPr>
            <w:tcW w:w="3957" w:type="dxa"/>
          </w:tcPr>
          <w:p w14:paraId="5189C566" w14:textId="45BBFDD0" w:rsidR="00B7215B" w:rsidRPr="005C2676" w:rsidRDefault="00B7215B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suhejla.hoxha@student.uni-pr.edu</w:t>
            </w:r>
          </w:p>
        </w:tc>
      </w:tr>
      <w:tr w:rsidR="00B7215B" w14:paraId="009341AA" w14:textId="77777777" w:rsidTr="00B02334">
        <w:trPr>
          <w:trHeight w:val="395"/>
        </w:trPr>
        <w:tc>
          <w:tcPr>
            <w:tcW w:w="2825" w:type="dxa"/>
            <w:vMerge/>
          </w:tcPr>
          <w:p w14:paraId="1961B3AF" w14:textId="77777777" w:rsidR="00B7215B" w:rsidRDefault="00B7215B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/>
                <w:sz w:val="24"/>
                <w:lang w:val="sq-AL"/>
              </w:rPr>
            </w:pPr>
          </w:p>
        </w:tc>
        <w:tc>
          <w:tcPr>
            <w:tcW w:w="2120" w:type="dxa"/>
          </w:tcPr>
          <w:p w14:paraId="5437111F" w14:textId="149ADE02" w:rsidR="00B7215B" w:rsidRDefault="00B7215B" w:rsidP="004E27EA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4.Ylljete Kicaj</w:t>
            </w:r>
          </w:p>
        </w:tc>
        <w:tc>
          <w:tcPr>
            <w:tcW w:w="3957" w:type="dxa"/>
          </w:tcPr>
          <w:p w14:paraId="5F98B637" w14:textId="15B3912C" w:rsidR="00B7215B" w:rsidRDefault="00B7215B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ylljete.kicaj@student.uni-pr.edu</w:t>
            </w:r>
          </w:p>
        </w:tc>
      </w:tr>
    </w:tbl>
    <w:p w14:paraId="222A52BB" w14:textId="77777777" w:rsidR="00DF3861" w:rsidRPr="00E31F98" w:rsidRDefault="00DF3861" w:rsidP="001302D8">
      <w:pPr>
        <w:spacing w:line="276" w:lineRule="auto"/>
        <w:jc w:val="both"/>
        <w:rPr>
          <w:rFonts w:ascii="Palatino Linotype" w:hAnsi="Palatino Linotype" w:cs="Times New Roman"/>
          <w:b/>
          <w:sz w:val="24"/>
          <w:lang w:val="sq-AL"/>
        </w:rPr>
      </w:pPr>
    </w:p>
    <w:p w14:paraId="53AA5DD0" w14:textId="569524FB" w:rsidR="00B7215B" w:rsidRDefault="004E4E72" w:rsidP="00B7215B">
      <w:pPr>
        <w:spacing w:line="276" w:lineRule="auto"/>
        <w:jc w:val="center"/>
        <w:rPr>
          <w:rFonts w:ascii="Palatino Linotype" w:hAnsi="Palatino Linotype" w:cs="Times New Roman"/>
          <w:szCs w:val="24"/>
          <w:lang w:val="sq-AL"/>
        </w:rPr>
      </w:pPr>
      <w:r w:rsidRPr="00E31F98">
        <w:rPr>
          <w:rFonts w:ascii="Palatino Linotype" w:hAnsi="Palatino Linotype" w:cs="Times New Roman"/>
          <w:szCs w:val="24"/>
          <w:lang w:val="sq-AL"/>
        </w:rPr>
        <w:t>Prishtin</w:t>
      </w:r>
      <w:r w:rsidR="00E31F98" w:rsidRPr="00E31F98">
        <w:rPr>
          <w:rFonts w:ascii="Palatino Linotype" w:hAnsi="Palatino Linotype" w:cs="Times New Roman"/>
          <w:szCs w:val="24"/>
          <w:lang w:val="sq-AL"/>
        </w:rPr>
        <w:t>ë</w:t>
      </w:r>
      <w:r w:rsidR="001F2283" w:rsidRPr="00E31F98">
        <w:rPr>
          <w:rFonts w:ascii="Palatino Linotype" w:hAnsi="Palatino Linotype" w:cs="Times New Roman"/>
          <w:szCs w:val="24"/>
          <w:lang w:val="sq-AL"/>
        </w:rPr>
        <w:t>, 202</w:t>
      </w:r>
      <w:r w:rsidR="009E71AE">
        <w:rPr>
          <w:rFonts w:ascii="Palatino Linotype" w:hAnsi="Palatino Linotype" w:cs="Times New Roman"/>
          <w:szCs w:val="24"/>
          <w:lang w:val="sq-AL"/>
        </w:rPr>
        <w:t>3</w:t>
      </w:r>
    </w:p>
    <w:sdt>
      <w:sdtPr>
        <w:rPr>
          <w:rFonts w:ascii="Palatino Linotype" w:hAnsi="Palatino Linotype" w:cs="Times New Roman"/>
          <w:lang w:val="sq-AL"/>
        </w:rPr>
        <w:id w:val="-696622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76207" w14:textId="56F36D06" w:rsidR="00590BCE" w:rsidRPr="00B7215B" w:rsidRDefault="00E31F98" w:rsidP="00B7215B">
          <w:pPr>
            <w:spacing w:line="276" w:lineRule="auto"/>
            <w:jc w:val="center"/>
            <w:rPr>
              <w:rFonts w:ascii="Palatino Linotype" w:hAnsi="Palatino Linotype" w:cs="Times New Roman"/>
              <w:szCs w:val="24"/>
              <w:lang w:val="sq-AL"/>
            </w:rPr>
          </w:pPr>
          <w:r w:rsidRPr="00347BD4">
            <w:rPr>
              <w:rFonts w:ascii="Arial" w:hAnsi="Arial" w:cs="Arial"/>
              <w:lang w:val="sq-AL"/>
            </w:rPr>
            <w:t>Përmbajtja</w:t>
          </w:r>
        </w:p>
        <w:p w14:paraId="7CD01426" w14:textId="47A9819E" w:rsidR="00BC1422" w:rsidRDefault="008134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begin"/>
          </w: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instrText xml:space="preserve"> TOC \o "1-3" \h \z \u </w:instrText>
          </w: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separate"/>
          </w:r>
          <w:hyperlink w:anchor="_Toc136348001" w:history="1">
            <w:r w:rsidR="00BC1422" w:rsidRPr="001C254B">
              <w:rPr>
                <w:rStyle w:val="Hyperlink"/>
                <w:rFonts w:ascii="Arial" w:hAnsi="Arial" w:cs="Arial"/>
                <w:b/>
                <w:noProof/>
                <w:lang w:val="sq-AL"/>
              </w:rPr>
              <w:t>Abstrakti</w:t>
            </w:r>
            <w:r w:rsidR="00BC1422">
              <w:rPr>
                <w:noProof/>
                <w:webHidden/>
              </w:rPr>
              <w:tab/>
            </w:r>
            <w:r w:rsidR="00BC1422">
              <w:rPr>
                <w:noProof/>
                <w:webHidden/>
              </w:rPr>
              <w:fldChar w:fldCharType="begin"/>
            </w:r>
            <w:r w:rsidR="00BC1422">
              <w:rPr>
                <w:noProof/>
                <w:webHidden/>
              </w:rPr>
              <w:instrText xml:space="preserve"> PAGEREF _Toc136348001 \h </w:instrText>
            </w:r>
            <w:r w:rsidR="00BC1422">
              <w:rPr>
                <w:noProof/>
                <w:webHidden/>
              </w:rPr>
            </w:r>
            <w:r w:rsidR="00BC1422">
              <w:rPr>
                <w:noProof/>
                <w:webHidden/>
              </w:rPr>
              <w:fldChar w:fldCharType="separate"/>
            </w:r>
            <w:r w:rsidR="00BC1422">
              <w:rPr>
                <w:noProof/>
                <w:webHidden/>
              </w:rPr>
              <w:t>3</w:t>
            </w:r>
            <w:r w:rsidR="00BC1422">
              <w:rPr>
                <w:noProof/>
                <w:webHidden/>
              </w:rPr>
              <w:fldChar w:fldCharType="end"/>
            </w:r>
          </w:hyperlink>
        </w:p>
        <w:p w14:paraId="55A1F63B" w14:textId="6496DB31" w:rsidR="00BC142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348002" w:history="1">
            <w:r w:rsidR="00BC1422" w:rsidRPr="001C254B">
              <w:rPr>
                <w:rStyle w:val="Hyperlink"/>
                <w:rFonts w:ascii="Arial" w:hAnsi="Arial" w:cs="Arial"/>
                <w:b/>
                <w:noProof/>
                <w:lang w:val="sq-AL"/>
              </w:rPr>
              <w:t>I.</w:t>
            </w:r>
            <w:r w:rsidR="00BC142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C1422" w:rsidRPr="001C254B">
              <w:rPr>
                <w:rStyle w:val="Hyperlink"/>
                <w:rFonts w:ascii="Arial" w:hAnsi="Arial" w:cs="Arial"/>
                <w:b/>
                <w:noProof/>
                <w:lang w:val="sq-AL"/>
              </w:rPr>
              <w:t>Hyrje</w:t>
            </w:r>
            <w:r w:rsidR="00BC1422">
              <w:rPr>
                <w:noProof/>
                <w:webHidden/>
              </w:rPr>
              <w:tab/>
            </w:r>
            <w:r w:rsidR="00BC1422">
              <w:rPr>
                <w:noProof/>
                <w:webHidden/>
              </w:rPr>
              <w:fldChar w:fldCharType="begin"/>
            </w:r>
            <w:r w:rsidR="00BC1422">
              <w:rPr>
                <w:noProof/>
                <w:webHidden/>
              </w:rPr>
              <w:instrText xml:space="preserve"> PAGEREF _Toc136348002 \h </w:instrText>
            </w:r>
            <w:r w:rsidR="00BC1422">
              <w:rPr>
                <w:noProof/>
                <w:webHidden/>
              </w:rPr>
            </w:r>
            <w:r w:rsidR="00BC1422">
              <w:rPr>
                <w:noProof/>
                <w:webHidden/>
              </w:rPr>
              <w:fldChar w:fldCharType="separate"/>
            </w:r>
            <w:r w:rsidR="00BC1422">
              <w:rPr>
                <w:noProof/>
                <w:webHidden/>
              </w:rPr>
              <w:t>4</w:t>
            </w:r>
            <w:r w:rsidR="00BC1422">
              <w:rPr>
                <w:noProof/>
                <w:webHidden/>
              </w:rPr>
              <w:fldChar w:fldCharType="end"/>
            </w:r>
          </w:hyperlink>
        </w:p>
        <w:p w14:paraId="41701C29" w14:textId="7D419BB7" w:rsidR="00BC142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348003" w:history="1">
            <w:r w:rsidR="00BC1422" w:rsidRPr="001C254B">
              <w:rPr>
                <w:rStyle w:val="Hyperlink"/>
                <w:rFonts w:ascii="Arial" w:hAnsi="Arial" w:cs="Arial"/>
                <w:b/>
                <w:noProof/>
                <w:lang w:val="sq-AL"/>
              </w:rPr>
              <w:t>II.</w:t>
            </w:r>
            <w:r w:rsidR="00BC142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C1422" w:rsidRPr="001C254B">
              <w:rPr>
                <w:rStyle w:val="Hyperlink"/>
                <w:rFonts w:ascii="Arial" w:hAnsi="Arial" w:cs="Arial"/>
                <w:b/>
                <w:noProof/>
                <w:lang w:val="sq-AL"/>
              </w:rPr>
              <w:t>Qëllimi i punimit</w:t>
            </w:r>
            <w:r w:rsidR="00BC1422">
              <w:rPr>
                <w:noProof/>
                <w:webHidden/>
              </w:rPr>
              <w:tab/>
            </w:r>
            <w:r w:rsidR="00BC1422">
              <w:rPr>
                <w:noProof/>
                <w:webHidden/>
              </w:rPr>
              <w:fldChar w:fldCharType="begin"/>
            </w:r>
            <w:r w:rsidR="00BC1422">
              <w:rPr>
                <w:noProof/>
                <w:webHidden/>
              </w:rPr>
              <w:instrText xml:space="preserve"> PAGEREF _Toc136348003 \h </w:instrText>
            </w:r>
            <w:r w:rsidR="00BC1422">
              <w:rPr>
                <w:noProof/>
                <w:webHidden/>
              </w:rPr>
            </w:r>
            <w:r w:rsidR="00BC1422">
              <w:rPr>
                <w:noProof/>
                <w:webHidden/>
              </w:rPr>
              <w:fldChar w:fldCharType="separate"/>
            </w:r>
            <w:r w:rsidR="00BC1422">
              <w:rPr>
                <w:noProof/>
                <w:webHidden/>
              </w:rPr>
              <w:t>5</w:t>
            </w:r>
            <w:r w:rsidR="00BC1422">
              <w:rPr>
                <w:noProof/>
                <w:webHidden/>
              </w:rPr>
              <w:fldChar w:fldCharType="end"/>
            </w:r>
          </w:hyperlink>
        </w:p>
        <w:p w14:paraId="04F52BDD" w14:textId="186B818A" w:rsidR="00BC1422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348004" w:history="1">
            <w:r w:rsidR="00BC1422" w:rsidRPr="001C254B">
              <w:rPr>
                <w:rStyle w:val="Hyperlink"/>
                <w:rFonts w:ascii="Arial" w:hAnsi="Arial" w:cs="Arial"/>
                <w:b/>
                <w:noProof/>
                <w:lang w:val="sq-AL"/>
              </w:rPr>
              <w:t>III.</w:t>
            </w:r>
            <w:r w:rsidR="00BC142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C1422" w:rsidRPr="001C254B">
              <w:rPr>
                <w:rStyle w:val="Hyperlink"/>
                <w:rFonts w:ascii="Arial" w:hAnsi="Arial" w:cs="Arial"/>
                <w:b/>
                <w:noProof/>
                <w:lang w:val="sq-AL"/>
              </w:rPr>
              <w:t>Implementimi</w:t>
            </w:r>
            <w:r w:rsidR="00BC1422">
              <w:rPr>
                <w:noProof/>
                <w:webHidden/>
              </w:rPr>
              <w:tab/>
            </w:r>
            <w:r w:rsidR="00BC1422">
              <w:rPr>
                <w:noProof/>
                <w:webHidden/>
              </w:rPr>
              <w:fldChar w:fldCharType="begin"/>
            </w:r>
            <w:r w:rsidR="00BC1422">
              <w:rPr>
                <w:noProof/>
                <w:webHidden/>
              </w:rPr>
              <w:instrText xml:space="preserve"> PAGEREF _Toc136348004 \h </w:instrText>
            </w:r>
            <w:r w:rsidR="00BC1422">
              <w:rPr>
                <w:noProof/>
                <w:webHidden/>
              </w:rPr>
            </w:r>
            <w:r w:rsidR="00BC1422">
              <w:rPr>
                <w:noProof/>
                <w:webHidden/>
              </w:rPr>
              <w:fldChar w:fldCharType="separate"/>
            </w:r>
            <w:r w:rsidR="00BC1422">
              <w:rPr>
                <w:noProof/>
                <w:webHidden/>
              </w:rPr>
              <w:t>6</w:t>
            </w:r>
            <w:r w:rsidR="00BC1422">
              <w:rPr>
                <w:noProof/>
                <w:webHidden/>
              </w:rPr>
              <w:fldChar w:fldCharType="end"/>
            </w:r>
          </w:hyperlink>
        </w:p>
        <w:p w14:paraId="4CA05E07" w14:textId="6EBE4EA7" w:rsidR="00BC1422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348005" w:history="1">
            <w:r w:rsidR="00BC1422" w:rsidRPr="001C254B">
              <w:rPr>
                <w:rStyle w:val="Hyperlink"/>
                <w:rFonts w:ascii="Arial" w:hAnsi="Arial" w:cs="Arial"/>
                <w:b/>
                <w:noProof/>
                <w:lang w:val="sq-AL"/>
              </w:rPr>
              <w:t>IV.</w:t>
            </w:r>
            <w:r w:rsidR="00BC1422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BC1422" w:rsidRPr="001C254B">
              <w:rPr>
                <w:rStyle w:val="Hyperlink"/>
                <w:rFonts w:ascii="Arial" w:hAnsi="Arial" w:cs="Arial"/>
                <w:b/>
                <w:noProof/>
                <w:lang w:val="sq-AL"/>
              </w:rPr>
              <w:t>Konkluzione</w:t>
            </w:r>
            <w:r w:rsidR="00BC1422">
              <w:rPr>
                <w:noProof/>
                <w:webHidden/>
              </w:rPr>
              <w:tab/>
            </w:r>
            <w:r w:rsidR="00BC1422">
              <w:rPr>
                <w:noProof/>
                <w:webHidden/>
              </w:rPr>
              <w:fldChar w:fldCharType="begin"/>
            </w:r>
            <w:r w:rsidR="00BC1422">
              <w:rPr>
                <w:noProof/>
                <w:webHidden/>
              </w:rPr>
              <w:instrText xml:space="preserve"> PAGEREF _Toc136348005 \h </w:instrText>
            </w:r>
            <w:r w:rsidR="00BC1422">
              <w:rPr>
                <w:noProof/>
                <w:webHidden/>
              </w:rPr>
            </w:r>
            <w:r w:rsidR="00BC1422">
              <w:rPr>
                <w:noProof/>
                <w:webHidden/>
              </w:rPr>
              <w:fldChar w:fldCharType="separate"/>
            </w:r>
            <w:r w:rsidR="00BC1422">
              <w:rPr>
                <w:noProof/>
                <w:webHidden/>
              </w:rPr>
              <w:t>8</w:t>
            </w:r>
            <w:r w:rsidR="00BC1422">
              <w:rPr>
                <w:noProof/>
                <w:webHidden/>
              </w:rPr>
              <w:fldChar w:fldCharType="end"/>
            </w:r>
          </w:hyperlink>
        </w:p>
        <w:p w14:paraId="3F441AD8" w14:textId="50B7C00C" w:rsidR="00BC142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348006" w:history="1">
            <w:r w:rsidR="00BC1422" w:rsidRPr="001C254B">
              <w:rPr>
                <w:rStyle w:val="Hyperlink"/>
                <w:rFonts w:ascii="Arial" w:hAnsi="Arial" w:cs="Arial"/>
                <w:b/>
                <w:noProof/>
                <w:lang w:val="sq-AL"/>
              </w:rPr>
              <w:t>Referencat</w:t>
            </w:r>
            <w:r w:rsidR="00BC1422">
              <w:rPr>
                <w:noProof/>
                <w:webHidden/>
              </w:rPr>
              <w:tab/>
            </w:r>
            <w:r w:rsidR="00BC1422">
              <w:rPr>
                <w:noProof/>
                <w:webHidden/>
              </w:rPr>
              <w:fldChar w:fldCharType="begin"/>
            </w:r>
            <w:r w:rsidR="00BC1422">
              <w:rPr>
                <w:noProof/>
                <w:webHidden/>
              </w:rPr>
              <w:instrText xml:space="preserve"> PAGEREF _Toc136348006 \h </w:instrText>
            </w:r>
            <w:r w:rsidR="00BC1422">
              <w:rPr>
                <w:noProof/>
                <w:webHidden/>
              </w:rPr>
            </w:r>
            <w:r w:rsidR="00BC1422">
              <w:rPr>
                <w:noProof/>
                <w:webHidden/>
              </w:rPr>
              <w:fldChar w:fldCharType="separate"/>
            </w:r>
            <w:r w:rsidR="00BC1422">
              <w:rPr>
                <w:noProof/>
                <w:webHidden/>
              </w:rPr>
              <w:t>9</w:t>
            </w:r>
            <w:r w:rsidR="00BC1422">
              <w:rPr>
                <w:noProof/>
                <w:webHidden/>
              </w:rPr>
              <w:fldChar w:fldCharType="end"/>
            </w:r>
          </w:hyperlink>
        </w:p>
        <w:p w14:paraId="4CE883E7" w14:textId="32C6A451" w:rsidR="00590BCE" w:rsidRPr="00E31F98" w:rsidRDefault="00813436" w:rsidP="001302D8">
          <w:pPr>
            <w:spacing w:line="276" w:lineRule="auto"/>
            <w:rPr>
              <w:rFonts w:ascii="Palatino Linotype" w:hAnsi="Palatino Linotype" w:cs="Times New Roman"/>
              <w:lang w:val="sq-AL"/>
            </w:rPr>
          </w:pP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end"/>
          </w:r>
        </w:p>
      </w:sdtContent>
    </w:sdt>
    <w:p w14:paraId="0F191B33" w14:textId="77777777" w:rsidR="00DF3861" w:rsidRPr="00E31F98" w:rsidRDefault="00DF3861" w:rsidP="001302D8">
      <w:pPr>
        <w:spacing w:line="276" w:lineRule="auto"/>
        <w:jc w:val="both"/>
        <w:rPr>
          <w:rFonts w:ascii="Palatino Linotype" w:hAnsi="Palatino Linotype" w:cs="Times New Roman"/>
          <w:sz w:val="24"/>
          <w:lang w:val="sq-AL"/>
        </w:rPr>
      </w:pPr>
    </w:p>
    <w:p w14:paraId="5F6E4B03" w14:textId="77777777" w:rsidR="00DF3861" w:rsidRPr="00E31F98" w:rsidRDefault="00DF3861" w:rsidP="001302D8">
      <w:pPr>
        <w:spacing w:line="276" w:lineRule="auto"/>
        <w:jc w:val="both"/>
        <w:rPr>
          <w:rFonts w:ascii="Palatino Linotype" w:hAnsi="Palatino Linotype" w:cs="Times New Roman"/>
          <w:sz w:val="24"/>
          <w:lang w:val="sq-AL"/>
        </w:rPr>
      </w:pPr>
    </w:p>
    <w:p w14:paraId="2540A2C9" w14:textId="67D08166" w:rsidR="007018F3" w:rsidRDefault="007018F3" w:rsidP="001302D8">
      <w:pPr>
        <w:spacing w:line="276" w:lineRule="auto"/>
        <w:jc w:val="center"/>
        <w:rPr>
          <w:rFonts w:ascii="Palatino Linotype" w:hAnsi="Palatino Linotype" w:cs="Times New Roman"/>
          <w:sz w:val="24"/>
          <w:lang w:val="sq-AL"/>
        </w:rPr>
      </w:pPr>
      <w:r>
        <w:rPr>
          <w:rFonts w:ascii="Palatino Linotype" w:hAnsi="Palatino Linotype" w:cs="Times New Roman"/>
          <w:sz w:val="24"/>
          <w:lang w:val="sq-AL"/>
        </w:rPr>
        <w:br w:type="page"/>
      </w:r>
    </w:p>
    <w:p w14:paraId="1FF15F4A" w14:textId="689EF160" w:rsidR="00347BD4" w:rsidRDefault="007018F3" w:rsidP="00A9219C">
      <w:pPr>
        <w:pStyle w:val="Heading1"/>
        <w:spacing w:after="160" w:line="276" w:lineRule="auto"/>
        <w:ind w:firstLine="720"/>
        <w:rPr>
          <w:rFonts w:ascii="Arial" w:hAnsi="Arial" w:cs="Arial"/>
          <w:b/>
          <w:lang w:val="sq-AL"/>
        </w:rPr>
      </w:pPr>
      <w:bookmarkStart w:id="1" w:name="_Toc136348001"/>
      <w:r w:rsidRPr="00347BD4">
        <w:rPr>
          <w:rFonts w:ascii="Arial" w:hAnsi="Arial" w:cs="Arial"/>
          <w:b/>
          <w:lang w:val="sq-AL"/>
        </w:rPr>
        <w:lastRenderedPageBreak/>
        <w:t>Abstrakti</w:t>
      </w:r>
      <w:bookmarkEnd w:id="1"/>
    </w:p>
    <w:p w14:paraId="4DD9B3D5" w14:textId="77777777" w:rsidR="00347BD4" w:rsidRPr="004362FD" w:rsidRDefault="00347BD4" w:rsidP="001302D8">
      <w:pPr>
        <w:spacing w:line="276" w:lineRule="auto"/>
        <w:rPr>
          <w:rFonts w:ascii="Arial" w:eastAsia="Palatino Linotype" w:hAnsi="Arial" w:cs="Arial"/>
        </w:rPr>
      </w:pPr>
    </w:p>
    <w:p w14:paraId="0D6F1930" w14:textId="5B1AB086" w:rsidR="00BE1BAA" w:rsidRPr="00C30F01" w:rsidRDefault="00BE1BAA" w:rsidP="00BE1BAA">
      <w:pPr>
        <w:spacing w:line="276" w:lineRule="auto"/>
        <w:jc w:val="both"/>
        <w:rPr>
          <w:rFonts w:eastAsia="Palatino Linotype" w:cstheme="minorHAnsi"/>
        </w:rPr>
      </w:pPr>
      <w:r w:rsidRPr="00C30F01">
        <w:rPr>
          <w:rFonts w:eastAsia="Palatino Linotype" w:cstheme="minorHAnsi"/>
        </w:rPr>
        <w:t xml:space="preserve">Ky </w:t>
      </w:r>
      <w:proofErr w:type="spellStart"/>
      <w:r w:rsidRPr="00C30F01">
        <w:rPr>
          <w:rFonts w:eastAsia="Palatino Linotype" w:cstheme="minorHAnsi"/>
        </w:rPr>
        <w:t>dokumentacion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ofron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një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përmbledhje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shpjegim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detajuar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një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sistemi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shpërndarë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zbatuar</w:t>
      </w:r>
      <w:proofErr w:type="spellEnd"/>
      <w:r w:rsidRPr="00C30F01">
        <w:rPr>
          <w:rFonts w:eastAsia="Palatino Linotype" w:cstheme="minorHAnsi"/>
        </w:rPr>
        <w:t xml:space="preserve"> duke </w:t>
      </w:r>
      <w:proofErr w:type="spellStart"/>
      <w:r w:rsidRPr="00C30F01">
        <w:rPr>
          <w:rFonts w:eastAsia="Palatino Linotype" w:cstheme="minorHAnsi"/>
        </w:rPr>
        <w:t>përdorur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komunikimet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ndër-procesore</w:t>
      </w:r>
      <w:proofErr w:type="spellEnd"/>
      <w:r w:rsidRPr="00C30F01">
        <w:rPr>
          <w:rFonts w:eastAsia="Palatino Linotype" w:cstheme="minorHAnsi"/>
        </w:rPr>
        <w:t xml:space="preserve"> (IPC), threads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sinkronizimin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gjuhën</w:t>
      </w:r>
      <w:proofErr w:type="spellEnd"/>
      <w:r w:rsidRPr="00C30F01">
        <w:rPr>
          <w:rFonts w:eastAsia="Palatino Linotype" w:cstheme="minorHAnsi"/>
        </w:rPr>
        <w:t xml:space="preserve"> e </w:t>
      </w:r>
      <w:proofErr w:type="spellStart"/>
      <w:r w:rsidRPr="00C30F01">
        <w:rPr>
          <w:rFonts w:eastAsia="Palatino Linotype" w:cstheme="minorHAnsi"/>
        </w:rPr>
        <w:t>programimit</w:t>
      </w:r>
      <w:proofErr w:type="spellEnd"/>
      <w:r w:rsidRPr="00C30F01">
        <w:rPr>
          <w:rFonts w:eastAsia="Palatino Linotype" w:cstheme="minorHAnsi"/>
        </w:rPr>
        <w:t xml:space="preserve"> C </w:t>
      </w:r>
      <w:proofErr w:type="spellStart"/>
      <w:r w:rsidRPr="00C30F01">
        <w:rPr>
          <w:rFonts w:eastAsia="Palatino Linotype" w:cstheme="minorHAnsi"/>
        </w:rPr>
        <w:t>në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platformën</w:t>
      </w:r>
      <w:proofErr w:type="spellEnd"/>
      <w:r w:rsidRPr="00C30F01">
        <w:rPr>
          <w:rFonts w:eastAsia="Palatino Linotype" w:cstheme="minorHAnsi"/>
        </w:rPr>
        <w:t xml:space="preserve"> Linux. </w:t>
      </w:r>
      <w:proofErr w:type="spellStart"/>
      <w:r w:rsidRPr="00C30F01">
        <w:rPr>
          <w:rFonts w:eastAsia="Palatino Linotype" w:cstheme="minorHAnsi"/>
        </w:rPr>
        <w:t>Sistemi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përbëhet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nga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një</w:t>
      </w:r>
      <w:proofErr w:type="spellEnd"/>
      <w:r w:rsidRPr="00C30F01">
        <w:rPr>
          <w:rFonts w:eastAsia="Palatino Linotype" w:cstheme="minorHAnsi"/>
        </w:rPr>
        <w:t xml:space="preserve"> program server </w:t>
      </w:r>
      <w:proofErr w:type="spellStart"/>
      <w:r w:rsidRPr="00C30F01">
        <w:rPr>
          <w:rFonts w:eastAsia="Palatino Linotype" w:cstheme="minorHAnsi"/>
        </w:rPr>
        <w:t>që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mund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trajtojë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kërkesat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nga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shumë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klientë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njëkohësisht</w:t>
      </w:r>
      <w:proofErr w:type="spellEnd"/>
      <w:r w:rsidRPr="00C30F01">
        <w:rPr>
          <w:rFonts w:eastAsia="Palatino Linotype" w:cstheme="minorHAnsi"/>
        </w:rPr>
        <w:t xml:space="preserve">, duke </w:t>
      </w:r>
      <w:proofErr w:type="spellStart"/>
      <w:r w:rsidRPr="00C30F01">
        <w:rPr>
          <w:rFonts w:eastAsia="Palatino Linotype" w:cstheme="minorHAnsi"/>
        </w:rPr>
        <w:t>përdorur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mekaniz</w:t>
      </w:r>
      <w:r w:rsidR="00F07938">
        <w:rPr>
          <w:rFonts w:eastAsia="Palatino Linotype" w:cstheme="minorHAnsi"/>
        </w:rPr>
        <w:t>min</w:t>
      </w:r>
      <w:proofErr w:type="spellEnd"/>
      <w:r w:rsidRPr="00C30F01">
        <w:rPr>
          <w:rFonts w:eastAsia="Palatino Linotype" w:cstheme="minorHAnsi"/>
        </w:rPr>
        <w:t xml:space="preserve"> </w:t>
      </w:r>
      <w:r w:rsidR="00F07938">
        <w:rPr>
          <w:rFonts w:eastAsia="Palatino Linotype" w:cstheme="minorHAnsi"/>
        </w:rPr>
        <w:t>shared memory.</w:t>
      </w:r>
    </w:p>
    <w:p w14:paraId="2104F43F" w14:textId="16925559" w:rsidR="00BE1BAA" w:rsidRPr="00C30F01" w:rsidRDefault="00BE1BAA" w:rsidP="00BE1BAA">
      <w:pPr>
        <w:spacing w:line="276" w:lineRule="auto"/>
        <w:jc w:val="both"/>
        <w:rPr>
          <w:rFonts w:eastAsia="Palatino Linotype" w:cstheme="minorHAnsi"/>
        </w:rPr>
      </w:pPr>
      <w:proofErr w:type="spellStart"/>
      <w:r w:rsidRPr="00C30F01">
        <w:rPr>
          <w:rFonts w:eastAsia="Palatino Linotype" w:cstheme="minorHAnsi"/>
        </w:rPr>
        <w:t>Programi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serverit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është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krijuar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për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trajtuar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një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numër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maksimal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klientësh</w:t>
      </w:r>
      <w:proofErr w:type="spellEnd"/>
      <w:r w:rsidRPr="00C30F01">
        <w:rPr>
          <w:rFonts w:eastAsia="Palatino Linotype" w:cstheme="minorHAnsi"/>
        </w:rPr>
        <w:t xml:space="preserve">, me </w:t>
      </w:r>
      <w:proofErr w:type="spellStart"/>
      <w:r w:rsidRPr="00C30F01">
        <w:rPr>
          <w:rFonts w:eastAsia="Palatino Linotype" w:cstheme="minorHAnsi"/>
        </w:rPr>
        <w:t>kufirin</w:t>
      </w:r>
      <w:proofErr w:type="spellEnd"/>
      <w:r w:rsidRPr="00C30F01">
        <w:rPr>
          <w:rFonts w:eastAsia="Palatino Linotype" w:cstheme="minorHAnsi"/>
        </w:rPr>
        <w:t xml:space="preserve"> e </w:t>
      </w:r>
      <w:proofErr w:type="spellStart"/>
      <w:r w:rsidRPr="00C30F01">
        <w:rPr>
          <w:rFonts w:eastAsia="Palatino Linotype" w:cstheme="minorHAnsi"/>
        </w:rPr>
        <w:t>specifikuar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një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konstante</w:t>
      </w:r>
      <w:proofErr w:type="spellEnd"/>
      <w:r w:rsidRPr="00C30F01">
        <w:rPr>
          <w:rFonts w:eastAsia="Palatino Linotype" w:cstheme="minorHAnsi"/>
        </w:rPr>
        <w:t xml:space="preserve">. Ai </w:t>
      </w:r>
      <w:proofErr w:type="spellStart"/>
      <w:r w:rsidRPr="00C30F01">
        <w:rPr>
          <w:rFonts w:eastAsia="Palatino Linotype" w:cstheme="minorHAnsi"/>
        </w:rPr>
        <w:t>përdor</w:t>
      </w:r>
      <w:proofErr w:type="spellEnd"/>
      <w:r w:rsidRPr="00C30F01">
        <w:rPr>
          <w:rFonts w:eastAsia="Palatino Linotype" w:cstheme="minorHAnsi"/>
        </w:rPr>
        <w:t xml:space="preserve"> threads </w:t>
      </w:r>
      <w:proofErr w:type="spellStart"/>
      <w:r w:rsidRPr="00C30F01">
        <w:rPr>
          <w:rFonts w:eastAsia="Palatino Linotype" w:cstheme="minorHAnsi"/>
        </w:rPr>
        <w:t>për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trajtuar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kërkesat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nga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klientët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njëjtën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kohë</w:t>
      </w:r>
      <w:proofErr w:type="spellEnd"/>
      <w:r w:rsidRPr="00C30F01">
        <w:rPr>
          <w:rFonts w:eastAsia="Palatino Linotype" w:cstheme="minorHAnsi"/>
        </w:rPr>
        <w:t xml:space="preserve">. </w:t>
      </w:r>
      <w:proofErr w:type="spellStart"/>
      <w:r w:rsidRPr="00C30F01">
        <w:rPr>
          <w:rFonts w:eastAsia="Palatino Linotype" w:cstheme="minorHAnsi"/>
        </w:rPr>
        <w:t>Mekanizmat</w:t>
      </w:r>
      <w:proofErr w:type="spellEnd"/>
      <w:r w:rsidRPr="00C30F01">
        <w:rPr>
          <w:rFonts w:eastAsia="Palatino Linotype" w:cstheme="minorHAnsi"/>
        </w:rPr>
        <w:t xml:space="preserve"> e </w:t>
      </w:r>
      <w:proofErr w:type="spellStart"/>
      <w:r w:rsidRPr="00C30F01">
        <w:rPr>
          <w:rFonts w:eastAsia="Palatino Linotype" w:cstheme="minorHAnsi"/>
        </w:rPr>
        <w:t>sinkronizimit</w:t>
      </w:r>
      <w:proofErr w:type="spellEnd"/>
      <w:r w:rsidRPr="00C30F01">
        <w:rPr>
          <w:rFonts w:eastAsia="Palatino Linotype" w:cstheme="minorHAnsi"/>
        </w:rPr>
        <w:t xml:space="preserve">, duke </w:t>
      </w:r>
      <w:proofErr w:type="spellStart"/>
      <w:r w:rsidRPr="00C30F01">
        <w:rPr>
          <w:rFonts w:eastAsia="Palatino Linotype" w:cstheme="minorHAnsi"/>
        </w:rPr>
        <w:t>përfshirë</w:t>
      </w:r>
      <w:proofErr w:type="spellEnd"/>
      <w:r w:rsidRPr="00C30F01">
        <w:rPr>
          <w:rFonts w:eastAsia="Palatino Linotype" w:cstheme="minorHAnsi"/>
        </w:rPr>
        <w:t xml:space="preserve"> mutexes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semaforë</w:t>
      </w:r>
      <w:proofErr w:type="spellEnd"/>
      <w:r w:rsidRPr="00C30F01">
        <w:rPr>
          <w:rFonts w:eastAsia="Palatino Linotype" w:cstheme="minorHAnsi"/>
        </w:rPr>
        <w:t xml:space="preserve">, </w:t>
      </w:r>
      <w:proofErr w:type="spellStart"/>
      <w:r w:rsidRPr="00C30F01">
        <w:rPr>
          <w:rFonts w:eastAsia="Palatino Linotype" w:cstheme="minorHAnsi"/>
        </w:rPr>
        <w:t>përdoren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për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siguruar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ndarjen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mbrojtjen</w:t>
      </w:r>
      <w:proofErr w:type="spellEnd"/>
      <w:r w:rsidRPr="00C30F01">
        <w:rPr>
          <w:rFonts w:eastAsia="Palatino Linotype" w:cstheme="minorHAnsi"/>
        </w:rPr>
        <w:t xml:space="preserve"> e </w:t>
      </w:r>
      <w:proofErr w:type="spellStart"/>
      <w:r w:rsidRPr="00C30F01">
        <w:rPr>
          <w:rFonts w:eastAsia="Palatino Linotype" w:cstheme="minorHAnsi"/>
        </w:rPr>
        <w:t>duhur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burimeve</w:t>
      </w:r>
      <w:proofErr w:type="spellEnd"/>
      <w:r w:rsidRPr="00C30F01">
        <w:rPr>
          <w:rFonts w:eastAsia="Palatino Linotype" w:cstheme="minorHAnsi"/>
        </w:rPr>
        <w:t xml:space="preserve"> midis </w:t>
      </w:r>
      <w:proofErr w:type="spellStart"/>
      <w:r w:rsidRPr="00C30F01">
        <w:rPr>
          <w:rFonts w:eastAsia="Palatino Linotype" w:cstheme="minorHAnsi"/>
        </w:rPr>
        <w:t>temave</w:t>
      </w:r>
      <w:proofErr w:type="spellEnd"/>
      <w:r w:rsidRPr="00C30F01">
        <w:rPr>
          <w:rFonts w:eastAsia="Palatino Linotype" w:cstheme="minorHAnsi"/>
        </w:rPr>
        <w:t>.</w:t>
      </w:r>
    </w:p>
    <w:p w14:paraId="5FB5C4BA" w14:textId="06E0E5F1" w:rsidR="00BE1BAA" w:rsidRPr="00C30F01" w:rsidRDefault="00BE1BAA" w:rsidP="00BE1BAA">
      <w:pPr>
        <w:spacing w:line="276" w:lineRule="auto"/>
        <w:jc w:val="both"/>
        <w:rPr>
          <w:rFonts w:eastAsia="Palatino Linotype" w:cstheme="minorHAnsi"/>
        </w:rPr>
      </w:pPr>
      <w:proofErr w:type="spellStart"/>
      <w:r w:rsidRPr="00C30F01">
        <w:rPr>
          <w:rFonts w:eastAsia="Palatino Linotype" w:cstheme="minorHAnsi"/>
        </w:rPr>
        <w:t>Funksionalitetet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kryesore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programit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serverit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përfshijnë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marrjen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përpunimin</w:t>
      </w:r>
      <w:proofErr w:type="spellEnd"/>
      <w:r w:rsidRPr="00C30F01">
        <w:rPr>
          <w:rFonts w:eastAsia="Palatino Linotype" w:cstheme="minorHAnsi"/>
        </w:rPr>
        <w:t xml:space="preserve"> e </w:t>
      </w:r>
      <w:proofErr w:type="spellStart"/>
      <w:r w:rsidRPr="00C30F01">
        <w:rPr>
          <w:rFonts w:eastAsia="Palatino Linotype" w:cstheme="minorHAnsi"/>
        </w:rPr>
        <w:t>kërkesave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nga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klientët</w:t>
      </w:r>
      <w:proofErr w:type="spellEnd"/>
      <w:r w:rsidRPr="00C30F01">
        <w:rPr>
          <w:rFonts w:eastAsia="Palatino Linotype" w:cstheme="minorHAnsi"/>
        </w:rPr>
        <w:t xml:space="preserve">, </w:t>
      </w:r>
      <w:proofErr w:type="spellStart"/>
      <w:r w:rsidRPr="00C30F01">
        <w:rPr>
          <w:rFonts w:eastAsia="Palatino Linotype" w:cstheme="minorHAnsi"/>
        </w:rPr>
        <w:t>kthimin</w:t>
      </w:r>
      <w:proofErr w:type="spellEnd"/>
      <w:r w:rsidRPr="00C30F01">
        <w:rPr>
          <w:rFonts w:eastAsia="Palatino Linotype" w:cstheme="minorHAnsi"/>
        </w:rPr>
        <w:t xml:space="preserve"> e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dhënave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kërkesës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klientit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përgjigje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demonstrimin</w:t>
      </w:r>
      <w:proofErr w:type="spellEnd"/>
      <w:r w:rsidRPr="00C30F01">
        <w:rPr>
          <w:rFonts w:eastAsia="Palatino Linotype" w:cstheme="minorHAnsi"/>
        </w:rPr>
        <w:t xml:space="preserve"> e </w:t>
      </w:r>
      <w:proofErr w:type="spellStart"/>
      <w:r w:rsidRPr="00C30F01">
        <w:rPr>
          <w:rFonts w:eastAsia="Palatino Linotype" w:cstheme="minorHAnsi"/>
        </w:rPr>
        <w:t>teknikave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duhura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sinkronizimit</w:t>
      </w:r>
      <w:proofErr w:type="spellEnd"/>
      <w:r w:rsidRPr="00C30F01">
        <w:rPr>
          <w:rFonts w:eastAsia="Palatino Linotype" w:cstheme="minorHAnsi"/>
        </w:rPr>
        <w:t xml:space="preserve">. </w:t>
      </w:r>
      <w:proofErr w:type="spellStart"/>
      <w:r w:rsidRPr="00C30F01">
        <w:rPr>
          <w:rFonts w:eastAsia="Palatino Linotype" w:cstheme="minorHAnsi"/>
        </w:rPr>
        <w:t>Programi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serverit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është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mirë-dokumentuar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lehtë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për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t'u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kuptuar</w:t>
      </w:r>
      <w:proofErr w:type="spellEnd"/>
      <w:r w:rsidRPr="00C30F01">
        <w:rPr>
          <w:rFonts w:eastAsia="Palatino Linotype" w:cstheme="minorHAnsi"/>
        </w:rPr>
        <w:t xml:space="preserve">, duke </w:t>
      </w:r>
      <w:proofErr w:type="spellStart"/>
      <w:r w:rsidRPr="00C30F01">
        <w:rPr>
          <w:rFonts w:eastAsia="Palatino Linotype" w:cstheme="minorHAnsi"/>
        </w:rPr>
        <w:t>ofruar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shpjegime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qarta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mekanizmave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zbatuar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strategjive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sinkronizimit</w:t>
      </w:r>
      <w:proofErr w:type="spellEnd"/>
      <w:r w:rsidRPr="00C30F01">
        <w:rPr>
          <w:rFonts w:eastAsia="Palatino Linotype" w:cstheme="minorHAnsi"/>
        </w:rPr>
        <w:t>.</w:t>
      </w:r>
    </w:p>
    <w:p w14:paraId="1A8BC701" w14:textId="7CE20146" w:rsidR="00BE1BAA" w:rsidRPr="00C30F01" w:rsidRDefault="00BE1BAA" w:rsidP="00BE1BAA">
      <w:pPr>
        <w:spacing w:line="276" w:lineRule="auto"/>
        <w:jc w:val="both"/>
        <w:rPr>
          <w:rFonts w:eastAsia="Palatino Linotype" w:cstheme="minorHAnsi"/>
        </w:rPr>
      </w:pPr>
      <w:proofErr w:type="spellStart"/>
      <w:r w:rsidRPr="00C30F01">
        <w:rPr>
          <w:rFonts w:eastAsia="Palatino Linotype" w:cstheme="minorHAnsi"/>
        </w:rPr>
        <w:t>Përveç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programit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serverit</w:t>
      </w:r>
      <w:proofErr w:type="spellEnd"/>
      <w:r w:rsidRPr="00C30F01">
        <w:rPr>
          <w:rFonts w:eastAsia="Palatino Linotype" w:cstheme="minorHAnsi"/>
        </w:rPr>
        <w:t xml:space="preserve">, </w:t>
      </w:r>
      <w:proofErr w:type="spellStart"/>
      <w:r w:rsidRPr="00C30F01">
        <w:rPr>
          <w:rFonts w:eastAsia="Palatino Linotype" w:cstheme="minorHAnsi"/>
        </w:rPr>
        <w:t>dokumentacioni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mbulon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zbatimin</w:t>
      </w:r>
      <w:proofErr w:type="spellEnd"/>
      <w:r w:rsidRPr="00C30F01">
        <w:rPr>
          <w:rFonts w:eastAsia="Palatino Linotype" w:cstheme="minorHAnsi"/>
        </w:rPr>
        <w:t xml:space="preserve"> e </w:t>
      </w:r>
      <w:proofErr w:type="spellStart"/>
      <w:r w:rsidRPr="00C30F01">
        <w:rPr>
          <w:rFonts w:eastAsia="Palatino Linotype" w:cstheme="minorHAnsi"/>
        </w:rPr>
        <w:t>programeve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klientit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që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mund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lidhen</w:t>
      </w:r>
      <w:proofErr w:type="spellEnd"/>
      <w:r w:rsidRPr="00C30F01">
        <w:rPr>
          <w:rFonts w:eastAsia="Palatino Linotype" w:cstheme="minorHAnsi"/>
        </w:rPr>
        <w:t xml:space="preserve"> me </w:t>
      </w:r>
      <w:proofErr w:type="spellStart"/>
      <w:r w:rsidRPr="00C30F01">
        <w:rPr>
          <w:rFonts w:eastAsia="Palatino Linotype" w:cstheme="minorHAnsi"/>
        </w:rPr>
        <w:t>serverin</w:t>
      </w:r>
      <w:proofErr w:type="spellEnd"/>
      <w:r w:rsidRPr="00C30F01">
        <w:rPr>
          <w:rFonts w:eastAsia="Palatino Linotype" w:cstheme="minorHAnsi"/>
        </w:rPr>
        <w:t xml:space="preserve"> duke </w:t>
      </w:r>
      <w:proofErr w:type="spellStart"/>
      <w:r w:rsidRPr="00C30F01">
        <w:rPr>
          <w:rFonts w:eastAsia="Palatino Linotype" w:cstheme="minorHAnsi"/>
        </w:rPr>
        <w:t>përdorur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mekanizmat</w:t>
      </w:r>
      <w:proofErr w:type="spellEnd"/>
      <w:r w:rsidRPr="00C30F01">
        <w:rPr>
          <w:rFonts w:eastAsia="Palatino Linotype" w:cstheme="minorHAnsi"/>
        </w:rPr>
        <w:t xml:space="preserve"> IPC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dërgojnë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kërkesa</w:t>
      </w:r>
      <w:proofErr w:type="spellEnd"/>
      <w:r w:rsidRPr="00C30F01">
        <w:rPr>
          <w:rFonts w:eastAsia="Palatino Linotype" w:cstheme="minorHAnsi"/>
        </w:rPr>
        <w:t xml:space="preserve">. </w:t>
      </w:r>
      <w:proofErr w:type="spellStart"/>
      <w:r w:rsidRPr="00C30F01">
        <w:rPr>
          <w:rFonts w:eastAsia="Palatino Linotype" w:cstheme="minorHAnsi"/>
        </w:rPr>
        <w:t>Trajtimi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gabimeve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për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gjitha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funksionet</w:t>
      </w:r>
      <w:proofErr w:type="spellEnd"/>
      <w:r w:rsidRPr="00C30F01">
        <w:rPr>
          <w:rFonts w:eastAsia="Palatino Linotype" w:cstheme="minorHAnsi"/>
        </w:rPr>
        <w:t xml:space="preserve"> IPC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përdorura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implementim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trajtohet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gjithashtu</w:t>
      </w:r>
      <w:proofErr w:type="spellEnd"/>
      <w:r w:rsidRPr="00C30F01">
        <w:rPr>
          <w:rFonts w:eastAsia="Palatino Linotype" w:cstheme="minorHAnsi"/>
        </w:rPr>
        <w:t xml:space="preserve">, duke </w:t>
      </w:r>
      <w:proofErr w:type="spellStart"/>
      <w:r w:rsidRPr="00C30F01">
        <w:rPr>
          <w:rFonts w:eastAsia="Palatino Linotype" w:cstheme="minorHAnsi"/>
        </w:rPr>
        <w:t>siguruar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qëndrueshmëri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besueshmëri</w:t>
      </w:r>
      <w:proofErr w:type="spellEnd"/>
      <w:r w:rsidRPr="00C30F01">
        <w:rPr>
          <w:rFonts w:eastAsia="Palatino Linotype" w:cstheme="minorHAnsi"/>
        </w:rPr>
        <w:t>.</w:t>
      </w:r>
    </w:p>
    <w:p w14:paraId="37A6DF07" w14:textId="7F5E3A6A" w:rsidR="00B56961" w:rsidRPr="00C30F01" w:rsidRDefault="00BE1BAA" w:rsidP="00BE1BAA">
      <w:pPr>
        <w:spacing w:line="276" w:lineRule="auto"/>
        <w:jc w:val="both"/>
        <w:rPr>
          <w:rFonts w:eastAsia="Palatino Linotype" w:cstheme="minorHAnsi"/>
        </w:rPr>
      </w:pPr>
      <w:proofErr w:type="spellStart"/>
      <w:r w:rsidRPr="00C30F01">
        <w:rPr>
          <w:rFonts w:eastAsia="Palatino Linotype" w:cstheme="minorHAnsi"/>
        </w:rPr>
        <w:t>Dokumentacioni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përfshin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copa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kodi</w:t>
      </w:r>
      <w:proofErr w:type="spellEnd"/>
      <w:r w:rsidRPr="00C30F01">
        <w:rPr>
          <w:rFonts w:eastAsia="Palatino Linotype" w:cstheme="minorHAnsi"/>
        </w:rPr>
        <w:t xml:space="preserve">, </w:t>
      </w:r>
      <w:proofErr w:type="spellStart"/>
      <w:r w:rsidRPr="00C30F01">
        <w:rPr>
          <w:rFonts w:eastAsia="Palatino Linotype" w:cstheme="minorHAnsi"/>
        </w:rPr>
        <w:t>shpjegime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zgjedhjeve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projektimit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zbatimit</w:t>
      </w:r>
      <w:proofErr w:type="spellEnd"/>
      <w:r w:rsidRPr="00C30F01">
        <w:rPr>
          <w:rFonts w:eastAsia="Palatino Linotype" w:cstheme="minorHAnsi"/>
        </w:rPr>
        <w:t xml:space="preserve">,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udhëzime</w:t>
      </w:r>
      <w:proofErr w:type="spellEnd"/>
      <w:r w:rsidRPr="00C30F01">
        <w:rPr>
          <w:rFonts w:eastAsia="Palatino Linotype" w:cstheme="minorHAnsi"/>
        </w:rPr>
        <w:t xml:space="preserve"> hap pas </w:t>
      </w:r>
      <w:proofErr w:type="spellStart"/>
      <w:r w:rsidRPr="00C30F01">
        <w:rPr>
          <w:rFonts w:eastAsia="Palatino Linotype" w:cstheme="minorHAnsi"/>
        </w:rPr>
        <w:t>hapi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për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ekzekutimin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testimin</w:t>
      </w:r>
      <w:proofErr w:type="spellEnd"/>
      <w:r w:rsidRPr="00C30F01">
        <w:rPr>
          <w:rFonts w:eastAsia="Palatino Linotype" w:cstheme="minorHAnsi"/>
        </w:rPr>
        <w:t xml:space="preserve"> e </w:t>
      </w:r>
      <w:proofErr w:type="spellStart"/>
      <w:r w:rsidRPr="00C30F01">
        <w:rPr>
          <w:rFonts w:eastAsia="Palatino Linotype" w:cstheme="minorHAnsi"/>
        </w:rPr>
        <w:t>sistemit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shpërndarë</w:t>
      </w:r>
      <w:proofErr w:type="spellEnd"/>
      <w:r w:rsidRPr="00C30F01">
        <w:rPr>
          <w:rFonts w:eastAsia="Palatino Linotype" w:cstheme="minorHAnsi"/>
        </w:rPr>
        <w:t xml:space="preserve">. </w:t>
      </w:r>
      <w:proofErr w:type="spellStart"/>
      <w:r w:rsidRPr="00C30F01">
        <w:rPr>
          <w:rFonts w:eastAsia="Palatino Linotype" w:cstheme="minorHAnsi"/>
        </w:rPr>
        <w:t>Projekti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shërben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një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shembull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gjithëpërfshirës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zhvillimit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një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sistemi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shpërndarë</w:t>
      </w:r>
      <w:proofErr w:type="spellEnd"/>
      <w:r w:rsidRPr="00C30F01">
        <w:rPr>
          <w:rFonts w:eastAsia="Palatino Linotype" w:cstheme="minorHAnsi"/>
        </w:rPr>
        <w:t xml:space="preserve"> duke </w:t>
      </w:r>
      <w:proofErr w:type="spellStart"/>
      <w:r w:rsidRPr="00C30F01">
        <w:rPr>
          <w:rFonts w:eastAsia="Palatino Linotype" w:cstheme="minorHAnsi"/>
        </w:rPr>
        <w:t>përdorur</w:t>
      </w:r>
      <w:proofErr w:type="spellEnd"/>
      <w:r w:rsidRPr="00C30F01">
        <w:rPr>
          <w:rFonts w:eastAsia="Palatino Linotype" w:cstheme="minorHAnsi"/>
        </w:rPr>
        <w:t xml:space="preserve"> IPC, threads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sinkronizimin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në</w:t>
      </w:r>
      <w:proofErr w:type="spellEnd"/>
      <w:r w:rsidRPr="00C30F01">
        <w:rPr>
          <w:rFonts w:eastAsia="Palatino Linotype" w:cstheme="minorHAnsi"/>
        </w:rPr>
        <w:t xml:space="preserve"> C, duke </w:t>
      </w:r>
      <w:proofErr w:type="spellStart"/>
      <w:r w:rsidRPr="00C30F01">
        <w:rPr>
          <w:rFonts w:eastAsia="Palatino Linotype" w:cstheme="minorHAnsi"/>
        </w:rPr>
        <w:t>ofruar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njohuri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mbi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konceptet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dhe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teknikat</w:t>
      </w:r>
      <w:proofErr w:type="spellEnd"/>
      <w:r w:rsidRPr="00C30F01">
        <w:rPr>
          <w:rFonts w:eastAsia="Palatino Linotype" w:cstheme="minorHAnsi"/>
        </w:rPr>
        <w:t xml:space="preserve"> e </w:t>
      </w:r>
      <w:proofErr w:type="spellStart"/>
      <w:r w:rsidRPr="00C30F01">
        <w:rPr>
          <w:rFonts w:eastAsia="Palatino Linotype" w:cstheme="minorHAnsi"/>
        </w:rPr>
        <w:t>përfshira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në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ndërtimin</w:t>
      </w:r>
      <w:proofErr w:type="spellEnd"/>
      <w:r w:rsidRPr="00C30F01">
        <w:rPr>
          <w:rFonts w:eastAsia="Palatino Linotype" w:cstheme="minorHAnsi"/>
        </w:rPr>
        <w:t xml:space="preserve"> e </w:t>
      </w:r>
      <w:proofErr w:type="spellStart"/>
      <w:r w:rsidRPr="00C30F01">
        <w:rPr>
          <w:rFonts w:eastAsia="Palatino Linotype" w:cstheme="minorHAnsi"/>
        </w:rPr>
        <w:t>sistemeve</w:t>
      </w:r>
      <w:proofErr w:type="spellEnd"/>
      <w:r w:rsidRPr="00C30F01">
        <w:rPr>
          <w:rFonts w:eastAsia="Palatino Linotype" w:cstheme="minorHAnsi"/>
        </w:rPr>
        <w:t xml:space="preserve"> </w:t>
      </w:r>
      <w:proofErr w:type="spellStart"/>
      <w:r w:rsidRPr="00C30F01">
        <w:rPr>
          <w:rFonts w:eastAsia="Palatino Linotype" w:cstheme="minorHAnsi"/>
        </w:rPr>
        <w:t>të</w:t>
      </w:r>
      <w:proofErr w:type="spellEnd"/>
      <w:r w:rsidRPr="00C30F01">
        <w:rPr>
          <w:rFonts w:eastAsia="Palatino Linotype" w:cstheme="minorHAnsi"/>
        </w:rPr>
        <w:t xml:space="preserve"> tilla.</w:t>
      </w:r>
    </w:p>
    <w:p w14:paraId="2B474965" w14:textId="77777777" w:rsidR="00590BCE" w:rsidRDefault="00590BCE" w:rsidP="001302D8">
      <w:pPr>
        <w:spacing w:line="276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6A701AD9" w14:textId="77777777" w:rsidR="00C30F01" w:rsidRDefault="00C30F01" w:rsidP="001302D8">
      <w:pPr>
        <w:spacing w:line="276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7327F881" w14:textId="77777777" w:rsidR="00C30F01" w:rsidRDefault="00C30F01" w:rsidP="001302D8">
      <w:pPr>
        <w:spacing w:line="276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6DBFE7B2" w14:textId="77777777" w:rsidR="00C30F01" w:rsidRDefault="00C30F01" w:rsidP="001302D8">
      <w:pPr>
        <w:spacing w:line="276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2B985E5E" w14:textId="77777777" w:rsidR="00C30F01" w:rsidRDefault="00C30F01" w:rsidP="001302D8">
      <w:pPr>
        <w:spacing w:line="276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0E05E825" w14:textId="77777777" w:rsidR="00C30F01" w:rsidRDefault="00C30F01" w:rsidP="001302D8">
      <w:pPr>
        <w:spacing w:line="276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71462866" w14:textId="77777777" w:rsidR="00C30F01" w:rsidRDefault="00C30F01" w:rsidP="001302D8">
      <w:pPr>
        <w:spacing w:line="276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3FED3ECE" w14:textId="77777777" w:rsidR="00C30F01" w:rsidRDefault="00C30F01" w:rsidP="001302D8">
      <w:pPr>
        <w:spacing w:line="276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0EE63AE6" w14:textId="77777777" w:rsidR="00C30F01" w:rsidRDefault="00C30F01" w:rsidP="001302D8">
      <w:pPr>
        <w:spacing w:line="276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2067DCBE" w14:textId="77777777" w:rsidR="00C30F01" w:rsidRDefault="00C30F01" w:rsidP="001302D8">
      <w:pPr>
        <w:spacing w:line="276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4EAF62BA" w14:textId="77777777" w:rsidR="00C30F01" w:rsidRDefault="00C30F01" w:rsidP="001302D8">
      <w:pPr>
        <w:spacing w:line="276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334CA7EA" w14:textId="77777777" w:rsidR="00C30F01" w:rsidRPr="007018F3" w:rsidRDefault="00C30F01" w:rsidP="001302D8">
      <w:pPr>
        <w:spacing w:line="276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2CB3E58C" w14:textId="64197AB1" w:rsidR="00DF3861" w:rsidRDefault="00DF3861" w:rsidP="001302D8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2" w:name="_Toc136348002"/>
      <w:r w:rsidRPr="001302D8">
        <w:rPr>
          <w:rFonts w:ascii="Arial" w:hAnsi="Arial" w:cs="Arial"/>
          <w:b/>
          <w:lang w:val="sq-AL"/>
        </w:rPr>
        <w:t>Hyrje</w:t>
      </w:r>
      <w:bookmarkEnd w:id="2"/>
    </w:p>
    <w:p w14:paraId="6799F85E" w14:textId="77777777" w:rsidR="00C30F01" w:rsidRDefault="00C30F01" w:rsidP="00C30F01">
      <w:pPr>
        <w:rPr>
          <w:lang w:val="sq-AL"/>
        </w:rPr>
      </w:pPr>
    </w:p>
    <w:p w14:paraId="14AE15C5" w14:textId="12CAA842" w:rsidR="00C30F01" w:rsidRDefault="00C30F01" w:rsidP="00C30F01">
      <w:pPr>
        <w:rPr>
          <w:lang w:val="sq-AL"/>
        </w:rPr>
      </w:pPr>
      <w:r w:rsidRPr="00C30F01">
        <w:rPr>
          <w:lang w:val="sq-AL"/>
        </w:rPr>
        <w:t>Në fushën e sistemeve të shpërndara, Komunikimi Ndër-Procesor (IPC), thread-</w:t>
      </w:r>
      <w:r w:rsidR="00537641">
        <w:rPr>
          <w:lang w:val="sq-AL"/>
        </w:rPr>
        <w:t>a</w:t>
      </w:r>
      <w:r w:rsidRPr="00C30F01">
        <w:rPr>
          <w:lang w:val="sq-AL"/>
        </w:rPr>
        <w:t xml:space="preserve">t dhe sinkronizimi janë koncepte themelore që luajnë role jetike në arritjen e komunikimit efikas dhe të njëkohshëm midis proceseve ose </w:t>
      </w:r>
      <w:r w:rsidR="00537641">
        <w:rPr>
          <w:lang w:val="sq-AL"/>
        </w:rPr>
        <w:t>thread-ave</w:t>
      </w:r>
      <w:r w:rsidRPr="00C30F01">
        <w:rPr>
          <w:lang w:val="sq-AL"/>
        </w:rPr>
        <w:t>. Kuptimi i këtyre koncepteve është thelbësor për zhvillimin e sistemeve të shpërndara të fuqishme dhe të shkallëzueshme.</w:t>
      </w:r>
    </w:p>
    <w:p w14:paraId="0ECC97B8" w14:textId="77777777" w:rsidR="00C30F01" w:rsidRPr="00C30F01" w:rsidRDefault="00C30F01" w:rsidP="00C30F01">
      <w:pPr>
        <w:rPr>
          <w:lang w:val="sq-AL"/>
        </w:rPr>
      </w:pPr>
    </w:p>
    <w:p w14:paraId="2A445298" w14:textId="4A14C8EE" w:rsidR="00C30F01" w:rsidRDefault="00C30F01" w:rsidP="00C30F01">
      <w:pPr>
        <w:rPr>
          <w:lang w:val="sq-AL"/>
        </w:rPr>
      </w:pPr>
      <w:r w:rsidRPr="00C30F01">
        <w:rPr>
          <w:lang w:val="sq-AL"/>
        </w:rPr>
        <w:t>IPC i referohet mekanizmave dhe teknikave të përdorura për komunikimin midis proceseve ose thread-eve që funksionojnë në të njëjtat ose makina të ndryshme. Ai mundëson shkëmbimin, koordinimin dhe sinkronizimin e të dhënave, duke lejuar që komponentët e shpërndarë të bashkëpunojnë në mënyrë efektive. Mekanizmat IPC sigurojnë mjete për proceset ose thread-</w:t>
      </w:r>
      <w:r w:rsidR="00537641">
        <w:rPr>
          <w:lang w:val="sq-AL"/>
        </w:rPr>
        <w:t>a</w:t>
      </w:r>
      <w:r w:rsidRPr="00C30F01">
        <w:rPr>
          <w:lang w:val="sq-AL"/>
        </w:rPr>
        <w:t xml:space="preserve">t për të shkëmbyer informacion, për të </w:t>
      </w:r>
      <w:r w:rsidR="00537641">
        <w:rPr>
          <w:lang w:val="sq-AL"/>
        </w:rPr>
        <w:t>shkembyer</w:t>
      </w:r>
      <w:r w:rsidRPr="00C30F01">
        <w:rPr>
          <w:lang w:val="sq-AL"/>
        </w:rPr>
        <w:t xml:space="preserve"> mesazhe dhe për të hyrë në burimet e përbashkëta, duke lehtësuar komunikimin ndër-procesor. Mekanizmat e zakonshëm IPC përfshijnë </w:t>
      </w:r>
      <w:r w:rsidR="00537641">
        <w:rPr>
          <w:lang w:val="sq-AL"/>
        </w:rPr>
        <w:t>pipes</w:t>
      </w:r>
      <w:r w:rsidRPr="00C30F01">
        <w:rPr>
          <w:lang w:val="sq-AL"/>
        </w:rPr>
        <w:t xml:space="preserve">, </w:t>
      </w:r>
      <w:r w:rsidR="00537641">
        <w:rPr>
          <w:lang w:val="sq-AL"/>
        </w:rPr>
        <w:t>message passing dhe shared memory</w:t>
      </w:r>
      <w:r w:rsidRPr="00C30F01">
        <w:rPr>
          <w:lang w:val="sq-AL"/>
        </w:rPr>
        <w:t>. Çdo mekanizëm ka karakteristikat, avantazhet dhe kufizimet e veta, duke e bërë atë të përshtatshëm për skenarë dhe kërkesa të ndryshme në sistemet e shpërndara.</w:t>
      </w:r>
    </w:p>
    <w:p w14:paraId="593309AA" w14:textId="77777777" w:rsidR="00C30F01" w:rsidRPr="00C30F01" w:rsidRDefault="00C30F01" w:rsidP="00C30F01">
      <w:pPr>
        <w:rPr>
          <w:lang w:val="sq-AL"/>
        </w:rPr>
      </w:pPr>
    </w:p>
    <w:p w14:paraId="1A215422" w14:textId="7BD1BCF3" w:rsidR="00C30F01" w:rsidRDefault="00C30F01" w:rsidP="00C30F01">
      <w:pPr>
        <w:rPr>
          <w:lang w:val="sq-AL"/>
        </w:rPr>
      </w:pPr>
      <w:r w:rsidRPr="00C30F01">
        <w:rPr>
          <w:lang w:val="sq-AL"/>
        </w:rPr>
        <w:t>Thread-et janë njësi ekzekutimi të lehta brenda një procesi që mund të funksionojë njëkohësisht, duke mundësuar paralelizëm dhe shfrytëzim efikas të burimeve të sistemit. Thread-</w:t>
      </w:r>
      <w:r w:rsidR="00537641">
        <w:rPr>
          <w:lang w:val="sq-AL"/>
        </w:rPr>
        <w:t>a</w:t>
      </w:r>
      <w:r w:rsidRPr="00C30F01">
        <w:rPr>
          <w:lang w:val="sq-AL"/>
        </w:rPr>
        <w:t>t ndajnë të njëjtën hapësirë memorie brenda një procesi dhe kanë stack</w:t>
      </w:r>
      <w:r w:rsidR="00537641">
        <w:rPr>
          <w:lang w:val="sq-AL"/>
        </w:rPr>
        <w:t>-</w:t>
      </w:r>
      <w:r w:rsidRPr="00C30F01">
        <w:rPr>
          <w:lang w:val="sq-AL"/>
        </w:rPr>
        <w:t xml:space="preserve">in dhe kontekstin e tyre të ekzekutimit, duke i lejuar ata të kryejnë detyra njëkohësisht. Thread-et mund të komunikojnë dhe sinkronizohen me njëri-tjetrin përmes variablave të përbashkëta dhe primitivëve të sinkronizimit. Në sistemet e shpërndara, thread-et përdoren shpesh për të trajtuar kërkesa të shumta klientësh në të njëjtën kohë, duke përmirësuar reagimin dhe shkallëzimin e sistemit. Megjithatë, bashkëkohësia e bazuar në </w:t>
      </w:r>
      <w:r w:rsidR="00537641">
        <w:rPr>
          <w:lang w:val="sq-AL"/>
        </w:rPr>
        <w:t>thread-a</w:t>
      </w:r>
      <w:r w:rsidRPr="00C30F01">
        <w:rPr>
          <w:lang w:val="sq-AL"/>
        </w:rPr>
        <w:t xml:space="preserve"> paraqet sfida të tilla si sinkronizimi, konsistenca e të dhënave dhe kushtet e garës, të cilat duhet të trajtohen me kujdes.</w:t>
      </w:r>
    </w:p>
    <w:p w14:paraId="1A5D461D" w14:textId="77777777" w:rsidR="00C30F01" w:rsidRPr="00C30F01" w:rsidRDefault="00C30F01" w:rsidP="00C30F01">
      <w:pPr>
        <w:rPr>
          <w:lang w:val="sq-AL"/>
        </w:rPr>
      </w:pPr>
    </w:p>
    <w:p w14:paraId="7FC1CE6C" w14:textId="541E15AC" w:rsidR="00C30F01" w:rsidRPr="00C30F01" w:rsidRDefault="00C30F01" w:rsidP="00C30F01">
      <w:pPr>
        <w:rPr>
          <w:lang w:val="sq-AL"/>
        </w:rPr>
      </w:pPr>
      <w:r w:rsidRPr="00C30F01">
        <w:rPr>
          <w:lang w:val="sq-AL"/>
        </w:rPr>
        <w:t xml:space="preserve">Mekanizmat e sinkronizimit janë thelbësorë për koordinimin e aksesit në burimet e përbashkëta dhe sigurimin e sigurisë së </w:t>
      </w:r>
      <w:r w:rsidR="00537641">
        <w:rPr>
          <w:lang w:val="sq-AL"/>
        </w:rPr>
        <w:t>thread-ave</w:t>
      </w:r>
      <w:r w:rsidRPr="00C30F01">
        <w:rPr>
          <w:lang w:val="sq-AL"/>
        </w:rPr>
        <w:t xml:space="preserve"> në një mjedis të njëkohshëm. Ato parandalojnë garat e të dhënave dhe konfliktet që mund të lindin kur </w:t>
      </w:r>
      <w:r w:rsidR="00537641">
        <w:rPr>
          <w:lang w:val="sq-AL"/>
        </w:rPr>
        <w:t>thread-at</w:t>
      </w:r>
      <w:r w:rsidRPr="00C30F01">
        <w:rPr>
          <w:lang w:val="sq-AL"/>
        </w:rPr>
        <w:t xml:space="preserve"> ose procese të shumta aksesojnë të dhënat e përbashkëta në të njëjtën kohë. Primitivët e zakonshëm të sinkronizimit përfshijnë mutexes dhe semaforët. Këta mekanizma ofrojnë mjete për të zbatuar përjashtimin, sinjalizimin dhe koordinimin e ndërsjellë ndërmjet </w:t>
      </w:r>
      <w:r w:rsidR="00537641">
        <w:rPr>
          <w:lang w:val="sq-AL"/>
        </w:rPr>
        <w:t>thread-ave</w:t>
      </w:r>
      <w:r w:rsidRPr="00C30F01">
        <w:rPr>
          <w:lang w:val="sq-AL"/>
        </w:rPr>
        <w:t xml:space="preserve"> ose proceseve, duke siguruar korrektësi dhe qëndrueshmëri në sistemet e shpërndara.</w:t>
      </w:r>
    </w:p>
    <w:p w14:paraId="2A0AAF0D" w14:textId="0F007801" w:rsidR="00DB39A7" w:rsidRPr="00571B62" w:rsidRDefault="00DB39A7" w:rsidP="00BE1BAA">
      <w:pPr>
        <w:spacing w:line="276" w:lineRule="auto"/>
        <w:jc w:val="both"/>
        <w:rPr>
          <w:rFonts w:ascii="Arial" w:eastAsia="Palatino Linotype" w:hAnsi="Arial" w:cs="Arial"/>
        </w:rPr>
      </w:pPr>
    </w:p>
    <w:p w14:paraId="1A939011" w14:textId="77777777" w:rsidR="00DB39A7" w:rsidRPr="001302D8" w:rsidRDefault="00DB39A7" w:rsidP="001302D8">
      <w:pPr>
        <w:spacing w:line="276" w:lineRule="auto"/>
        <w:jc w:val="both"/>
        <w:rPr>
          <w:rFonts w:ascii="Arial" w:hAnsi="Arial" w:cs="Arial"/>
          <w:color w:val="000000" w:themeColor="text1"/>
          <w:lang w:val="sq-AL"/>
        </w:rPr>
      </w:pPr>
    </w:p>
    <w:p w14:paraId="563CCF12" w14:textId="75E0BDCD" w:rsidR="00E31F98" w:rsidRPr="001302D8" w:rsidRDefault="00E31F98" w:rsidP="001302D8">
      <w:pPr>
        <w:spacing w:line="276" w:lineRule="auto"/>
        <w:rPr>
          <w:rFonts w:ascii="Arial" w:hAnsi="Arial" w:cs="Arial"/>
          <w:sz w:val="24"/>
          <w:lang w:val="sq-AL"/>
        </w:rPr>
      </w:pPr>
      <w:r w:rsidRPr="001302D8">
        <w:rPr>
          <w:rFonts w:ascii="Arial" w:hAnsi="Arial" w:cs="Arial"/>
          <w:sz w:val="24"/>
          <w:lang w:val="sq-AL"/>
        </w:rPr>
        <w:br w:type="page"/>
      </w:r>
    </w:p>
    <w:p w14:paraId="7604A042" w14:textId="318E2542" w:rsidR="001302D8" w:rsidRDefault="001302D8" w:rsidP="00F80FB0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3" w:name="_Toc136348003"/>
      <w:r w:rsidRPr="001302D8">
        <w:rPr>
          <w:rFonts w:ascii="Arial" w:hAnsi="Arial" w:cs="Arial"/>
          <w:b/>
          <w:lang w:val="sq-AL"/>
        </w:rPr>
        <w:lastRenderedPageBreak/>
        <w:t>Q</w:t>
      </w:r>
      <w:r w:rsidR="00925444">
        <w:rPr>
          <w:rFonts w:ascii="Arial" w:hAnsi="Arial" w:cs="Arial"/>
          <w:b/>
          <w:lang w:val="sq-AL"/>
        </w:rPr>
        <w:t>ë</w:t>
      </w:r>
      <w:r w:rsidRPr="001302D8">
        <w:rPr>
          <w:rFonts w:ascii="Arial" w:hAnsi="Arial" w:cs="Arial"/>
          <w:b/>
          <w:lang w:val="sq-AL"/>
        </w:rPr>
        <w:t>llimi i punimit</w:t>
      </w:r>
      <w:bookmarkEnd w:id="3"/>
    </w:p>
    <w:p w14:paraId="147543E3" w14:textId="77777777" w:rsidR="00C30F01" w:rsidRPr="00C30F01" w:rsidRDefault="00C30F01" w:rsidP="00C30F01">
      <w:pPr>
        <w:rPr>
          <w:lang w:val="sq-AL"/>
        </w:rPr>
      </w:pPr>
    </w:p>
    <w:p w14:paraId="085DB66D" w14:textId="562571E9" w:rsidR="00C30F01" w:rsidRPr="009D2550" w:rsidRDefault="00C30F01" w:rsidP="00876583">
      <w:pPr>
        <w:jc w:val="both"/>
        <w:rPr>
          <w:rFonts w:ascii="Arial" w:hAnsi="Arial" w:cs="Arial"/>
          <w:lang w:val="sq-AL"/>
        </w:rPr>
      </w:pPr>
      <w:r w:rsidRPr="009D2550">
        <w:rPr>
          <w:rFonts w:ascii="Arial" w:hAnsi="Arial" w:cs="Arial"/>
          <w:lang w:val="sq-AL"/>
        </w:rPr>
        <w:t>Q</w:t>
      </w:r>
      <w:r w:rsidR="009D2550" w:rsidRPr="009D2550">
        <w:rPr>
          <w:rFonts w:ascii="Arial" w:hAnsi="Arial" w:cs="Arial"/>
        </w:rPr>
        <w:t>ë</w:t>
      </w:r>
      <w:r w:rsidRPr="009D2550">
        <w:rPr>
          <w:rFonts w:ascii="Arial" w:hAnsi="Arial" w:cs="Arial"/>
          <w:lang w:val="sq-AL"/>
        </w:rPr>
        <w:t xml:space="preserve">llimi i këtij punimi është </w:t>
      </w:r>
      <w:r w:rsidR="009E71AE" w:rsidRPr="009D2550">
        <w:rPr>
          <w:rFonts w:ascii="Arial" w:hAnsi="Arial" w:cs="Arial"/>
          <w:lang w:val="sq-AL"/>
        </w:rPr>
        <w:t>t</w:t>
      </w:r>
      <w:r w:rsidR="009D2550" w:rsidRPr="009D2550">
        <w:rPr>
          <w:rFonts w:ascii="Arial" w:hAnsi="Arial" w:cs="Arial"/>
        </w:rPr>
        <w:t>ë</w:t>
      </w:r>
      <w:r w:rsidR="009E71AE" w:rsidRPr="009D2550">
        <w:rPr>
          <w:rFonts w:ascii="Arial" w:hAnsi="Arial" w:cs="Arial"/>
          <w:lang w:val="sq-AL"/>
        </w:rPr>
        <w:t xml:space="preserve"> demonstroj</w:t>
      </w:r>
      <w:r w:rsidR="009D2550" w:rsidRPr="009D2550">
        <w:rPr>
          <w:rFonts w:ascii="Arial" w:hAnsi="Arial" w:cs="Arial"/>
        </w:rPr>
        <w:t>ë</w:t>
      </w:r>
      <w:r w:rsidRPr="009D2550">
        <w:rPr>
          <w:rFonts w:ascii="Arial" w:hAnsi="Arial" w:cs="Arial"/>
          <w:lang w:val="sq-AL"/>
        </w:rPr>
        <w:t xml:space="preserve"> </w:t>
      </w:r>
      <w:r w:rsidR="009E71AE" w:rsidRPr="009D2550">
        <w:rPr>
          <w:rFonts w:ascii="Arial" w:hAnsi="Arial" w:cs="Arial"/>
          <w:lang w:val="sq-AL"/>
        </w:rPr>
        <w:t>sistemet e shp</w:t>
      </w:r>
      <w:r w:rsidR="00B65FBD">
        <w:rPr>
          <w:rFonts w:ascii="Arial" w:hAnsi="Arial" w:cs="Arial"/>
          <w:lang w:val="sq-AL"/>
        </w:rPr>
        <w:t>ë</w:t>
      </w:r>
      <w:r w:rsidR="009E71AE" w:rsidRPr="009D2550">
        <w:rPr>
          <w:rFonts w:ascii="Arial" w:hAnsi="Arial" w:cs="Arial"/>
          <w:lang w:val="sq-AL"/>
        </w:rPr>
        <w:t xml:space="preserve">rndara </w:t>
      </w:r>
      <w:r w:rsidRPr="009D2550">
        <w:rPr>
          <w:rFonts w:ascii="Arial" w:hAnsi="Arial" w:cs="Arial"/>
          <w:lang w:val="sq-AL"/>
        </w:rPr>
        <w:t>në përdorimin e mekanizmave IPC, konkurencën e bazuar në thread dhe sinkronizimin për të arritur komunikim dhe koordinim efikas midis një serveri dhe klientëve të shumtë.</w:t>
      </w:r>
    </w:p>
    <w:p w14:paraId="474A3746" w14:textId="5C824F87" w:rsidR="007B1FB6" w:rsidRPr="001302D8" w:rsidRDefault="00C3766B" w:rsidP="00C30F01">
      <w:pPr>
        <w:jc w:val="both"/>
        <w:rPr>
          <w:rFonts w:ascii="Arial" w:eastAsia="Palatino Linotype" w:hAnsi="Arial" w:cs="Arial"/>
          <w:b/>
        </w:rPr>
      </w:pPr>
      <w:proofErr w:type="spellStart"/>
      <w:r w:rsidRPr="00C30F01">
        <w:rPr>
          <w:rFonts w:ascii="Arial" w:eastAsia="Palatino Linotype" w:hAnsi="Arial" w:cs="Arial"/>
          <w:b/>
        </w:rPr>
        <w:t>Avantazhet</w:t>
      </w:r>
      <w:proofErr w:type="spellEnd"/>
      <w:r w:rsidRPr="00C30F01">
        <w:rPr>
          <w:rFonts w:ascii="Arial" w:eastAsia="Palatino Linotype" w:hAnsi="Arial" w:cs="Arial"/>
          <w:b/>
        </w:rPr>
        <w:t xml:space="preserve"> e </w:t>
      </w:r>
      <w:r w:rsidR="00C30F01" w:rsidRPr="00C30F01">
        <w:rPr>
          <w:rFonts w:ascii="Arial" w:eastAsia="Palatino Linotype" w:hAnsi="Arial" w:cs="Arial"/>
          <w:b/>
        </w:rPr>
        <w:t xml:space="preserve">Distributed System using Inter Process </w:t>
      </w:r>
      <w:proofErr w:type="spellStart"/>
      <w:proofErr w:type="gramStart"/>
      <w:r w:rsidR="00C30F01" w:rsidRPr="00C30F01">
        <w:rPr>
          <w:rFonts w:ascii="Arial" w:eastAsia="Palatino Linotype" w:hAnsi="Arial" w:cs="Arial"/>
          <w:b/>
        </w:rPr>
        <w:t>Comunications</w:t>
      </w:r>
      <w:proofErr w:type="spellEnd"/>
      <w:r w:rsidR="00C30F01" w:rsidRPr="00C30F01">
        <w:rPr>
          <w:rFonts w:ascii="Arial" w:eastAsia="Palatino Linotype" w:hAnsi="Arial" w:cs="Arial"/>
          <w:b/>
        </w:rPr>
        <w:t>(</w:t>
      </w:r>
      <w:proofErr w:type="gramEnd"/>
      <w:r w:rsidR="00C30F01" w:rsidRPr="00C30F01">
        <w:rPr>
          <w:rFonts w:ascii="Arial" w:eastAsia="Palatino Linotype" w:hAnsi="Arial" w:cs="Arial"/>
          <w:b/>
        </w:rPr>
        <w:t>IPC), Threads, and Synchronization</w:t>
      </w:r>
      <w:r>
        <w:rPr>
          <w:rFonts w:ascii="Arial" w:eastAsia="Palatino Linotype" w:hAnsi="Arial" w:cs="Arial"/>
          <w:b/>
        </w:rPr>
        <w:t>:</w:t>
      </w:r>
    </w:p>
    <w:p w14:paraId="55B4264D" w14:textId="77777777" w:rsidR="00C30F01" w:rsidRDefault="00C30F01" w:rsidP="008765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sq-AL"/>
        </w:rPr>
      </w:pPr>
      <w:r w:rsidRPr="00C30F01">
        <w:rPr>
          <w:rFonts w:ascii="Arial" w:hAnsi="Arial" w:cs="Arial"/>
          <w:lang w:val="sq-AL"/>
        </w:rPr>
        <w:t>Mekanizmat IPC mundësojnë komunikim efikas dhe shkëmbim të të dhënave ndërmjet komponentëve të shpërndarë, duke lejuar shkallëzueshmëri të pandërprerë.</w:t>
      </w:r>
    </w:p>
    <w:p w14:paraId="38F44ACF" w14:textId="73C60AAD" w:rsidR="00C30F01" w:rsidRDefault="009E71AE" w:rsidP="008765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sq-AL"/>
        </w:rPr>
      </w:pPr>
      <w:r w:rsidRPr="009E71AE">
        <w:rPr>
          <w:rFonts w:ascii="Arial" w:hAnsi="Arial" w:cs="Arial"/>
          <w:lang w:val="sq-AL"/>
        </w:rPr>
        <w:t>Fijet në sistemet e shpërndara lejojnë përpunimin e njëkohshëm të kërkesave të klientit. Kjo do të thotë që shumë klientë mund të shërbehen njëkohësisht, duke përmirësuar reagimin e sistemit dhe duke reduktuar vonesën.</w:t>
      </w:r>
    </w:p>
    <w:p w14:paraId="74819DB6" w14:textId="5A4C0F27" w:rsidR="009E71AE" w:rsidRDefault="009E71AE" w:rsidP="008765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sq-AL"/>
        </w:rPr>
      </w:pPr>
      <w:r w:rsidRPr="009E71AE">
        <w:rPr>
          <w:rFonts w:ascii="Arial" w:hAnsi="Arial" w:cs="Arial"/>
          <w:lang w:val="sq-AL"/>
        </w:rPr>
        <w:t>Mekanizmat IPC si memoria e përbashkët lehtësojnë ndarjen efikase të të dhënave dhe burimeve midis komponentëve të shpërndarë</w:t>
      </w:r>
    </w:p>
    <w:p w14:paraId="765360C8" w14:textId="6B8BAAFC" w:rsidR="009E71AE" w:rsidRDefault="009E71AE" w:rsidP="008765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lang w:val="sq-AL"/>
        </w:rPr>
        <w:t>O</w:t>
      </w:r>
      <w:r w:rsidRPr="009E71AE">
        <w:rPr>
          <w:rFonts w:ascii="Arial" w:hAnsi="Arial" w:cs="Arial"/>
          <w:lang w:val="sq-AL"/>
        </w:rPr>
        <w:t>frojnë një arkitekturë fleksib</w:t>
      </w:r>
      <w:r w:rsidR="00537641">
        <w:rPr>
          <w:rFonts w:ascii="Arial" w:hAnsi="Arial" w:cs="Arial"/>
          <w:lang w:val="sq-AL"/>
        </w:rPr>
        <w:t>i</w:t>
      </w:r>
      <w:r w:rsidRPr="009E71AE">
        <w:rPr>
          <w:rFonts w:ascii="Arial" w:hAnsi="Arial" w:cs="Arial"/>
          <w:lang w:val="sq-AL"/>
        </w:rPr>
        <w:t>l</w:t>
      </w:r>
      <w:r w:rsidR="00537641">
        <w:rPr>
          <w:rFonts w:ascii="Arial" w:hAnsi="Arial" w:cs="Arial"/>
          <w:lang w:val="sq-AL"/>
        </w:rPr>
        <w:t>e</w:t>
      </w:r>
      <w:r w:rsidRPr="009E71AE">
        <w:rPr>
          <w:rFonts w:ascii="Arial" w:hAnsi="Arial" w:cs="Arial"/>
          <w:lang w:val="sq-AL"/>
        </w:rPr>
        <w:t>.</w:t>
      </w:r>
    </w:p>
    <w:p w14:paraId="19140CF9" w14:textId="251A1B8A" w:rsidR="009E71AE" w:rsidRDefault="009E71AE" w:rsidP="008765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lang w:val="sq-AL"/>
        </w:rPr>
        <w:t>L</w:t>
      </w:r>
      <w:r w:rsidRPr="009E71AE">
        <w:rPr>
          <w:rFonts w:ascii="Arial" w:hAnsi="Arial" w:cs="Arial"/>
          <w:lang w:val="sq-AL"/>
        </w:rPr>
        <w:t>ejojnë zbatimin e mekanizmave tolerantë ndaj gabimeve siç janë radhët e mesazheve, kontrollet e tepricës dhe trajtimi i gabimeve.</w:t>
      </w:r>
    </w:p>
    <w:p w14:paraId="780A177A" w14:textId="1942B54D" w:rsidR="009E71AE" w:rsidRDefault="009E71AE" w:rsidP="008765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sq-AL"/>
        </w:rPr>
      </w:pPr>
      <w:r w:rsidRPr="009E71AE">
        <w:rPr>
          <w:rFonts w:ascii="Arial" w:hAnsi="Arial" w:cs="Arial"/>
          <w:lang w:val="sq-AL"/>
        </w:rPr>
        <w:t>Ndarja dhe koordinimi efikas i burimeve nëpërmjet mekanizmave të sinkronizimit parandalojnë pengesat dhe grindjet, duke rritur më tej performancën.</w:t>
      </w:r>
    </w:p>
    <w:p w14:paraId="2D1506C7" w14:textId="71D60E00" w:rsidR="009E71AE" w:rsidRDefault="009E71AE" w:rsidP="008765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lang w:val="sq-AL"/>
        </w:rPr>
        <w:t>Z</w:t>
      </w:r>
      <w:r w:rsidRPr="009E71AE">
        <w:rPr>
          <w:rFonts w:ascii="Arial" w:hAnsi="Arial" w:cs="Arial"/>
          <w:lang w:val="sq-AL"/>
        </w:rPr>
        <w:t>gjerohen lehtësisht për të inkorporuar komponentë, protokolle ose teknologji të rej</w:t>
      </w:r>
      <w:r>
        <w:rPr>
          <w:rFonts w:ascii="Arial" w:hAnsi="Arial" w:cs="Arial"/>
          <w:lang w:val="sq-AL"/>
        </w:rPr>
        <w:t>a</w:t>
      </w:r>
    </w:p>
    <w:p w14:paraId="51C2C957" w14:textId="0E4AD569" w:rsidR="007B1FB6" w:rsidRDefault="005D01BD" w:rsidP="00876583">
      <w:pPr>
        <w:spacing w:line="276" w:lineRule="auto"/>
        <w:jc w:val="both"/>
        <w:rPr>
          <w:rFonts w:ascii="Arial" w:hAnsi="Arial" w:cs="Arial"/>
          <w:b/>
          <w:lang w:val="sq-AL"/>
        </w:rPr>
      </w:pPr>
      <w:r>
        <w:rPr>
          <w:rFonts w:ascii="Arial" w:hAnsi="Arial" w:cs="Arial"/>
          <w:b/>
          <w:lang w:val="sq-AL"/>
        </w:rPr>
        <w:t>Disavantazhet:</w:t>
      </w:r>
    </w:p>
    <w:p w14:paraId="10656D1B" w14:textId="3D99F971" w:rsidR="009E71AE" w:rsidRDefault="009E71AE" w:rsidP="009E71A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Cs/>
          <w:lang w:val="sq-AL"/>
        </w:rPr>
      </w:pPr>
      <w:r w:rsidRPr="009E71AE">
        <w:rPr>
          <w:rFonts w:ascii="Arial" w:hAnsi="Arial" w:cs="Arial"/>
          <w:bCs/>
          <w:lang w:val="sq-AL"/>
        </w:rPr>
        <w:t xml:space="preserve">Zhvillimi dhe menaxhimi i sistemeve të shpërndara mund të jetë kompleks për shkak të sfidave të qenësishme të koordinimit të proceseve ose </w:t>
      </w:r>
      <w:r w:rsidR="00537641">
        <w:rPr>
          <w:rFonts w:ascii="Arial" w:hAnsi="Arial" w:cs="Arial"/>
          <w:bCs/>
          <w:lang w:val="sq-AL"/>
        </w:rPr>
        <w:t>thread-ave</w:t>
      </w:r>
      <w:r w:rsidRPr="009E71AE">
        <w:rPr>
          <w:rFonts w:ascii="Arial" w:hAnsi="Arial" w:cs="Arial"/>
          <w:bCs/>
          <w:lang w:val="sq-AL"/>
        </w:rPr>
        <w:t xml:space="preserve"> të shumta</w:t>
      </w:r>
      <w:r>
        <w:rPr>
          <w:rFonts w:ascii="Arial" w:hAnsi="Arial" w:cs="Arial"/>
          <w:bCs/>
          <w:lang w:val="sq-AL"/>
        </w:rPr>
        <w:t>.</w:t>
      </w:r>
    </w:p>
    <w:p w14:paraId="02A6FF3A" w14:textId="68CC7B81" w:rsidR="009E71AE" w:rsidRDefault="009E71AE" w:rsidP="009E71A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Cs/>
          <w:lang w:val="sq-AL"/>
        </w:rPr>
      </w:pPr>
      <w:r>
        <w:rPr>
          <w:rFonts w:ascii="Arial" w:hAnsi="Arial" w:cs="Arial"/>
          <w:bCs/>
          <w:lang w:val="sq-AL"/>
        </w:rPr>
        <w:t>S</w:t>
      </w:r>
      <w:r w:rsidRPr="009E71AE">
        <w:rPr>
          <w:rFonts w:ascii="Arial" w:hAnsi="Arial" w:cs="Arial"/>
          <w:bCs/>
          <w:lang w:val="sq-AL"/>
        </w:rPr>
        <w:t>hpenzime të larta shtesë në krahasim me komunikimin lokal ndër-procesor</w:t>
      </w:r>
      <w:r>
        <w:rPr>
          <w:rFonts w:ascii="Arial" w:hAnsi="Arial" w:cs="Arial"/>
          <w:bCs/>
          <w:lang w:val="sq-AL"/>
        </w:rPr>
        <w:t>.</w:t>
      </w:r>
    </w:p>
    <w:p w14:paraId="26F6A997" w14:textId="68F4840F" w:rsidR="009E71AE" w:rsidRDefault="009E71AE" w:rsidP="009E71A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Cs/>
          <w:lang w:val="sq-AL"/>
        </w:rPr>
      </w:pPr>
      <w:r>
        <w:rPr>
          <w:rFonts w:ascii="Arial" w:hAnsi="Arial" w:cs="Arial"/>
          <w:bCs/>
          <w:lang w:val="sq-AL"/>
        </w:rPr>
        <w:t>P</w:t>
      </w:r>
      <w:r w:rsidRPr="009E71AE">
        <w:rPr>
          <w:rFonts w:ascii="Arial" w:hAnsi="Arial" w:cs="Arial"/>
          <w:bCs/>
          <w:lang w:val="sq-AL"/>
        </w:rPr>
        <w:t>ërdorimi i tepërt</w:t>
      </w:r>
      <w:r>
        <w:rPr>
          <w:rFonts w:ascii="Arial" w:hAnsi="Arial" w:cs="Arial"/>
          <w:bCs/>
          <w:lang w:val="sq-AL"/>
        </w:rPr>
        <w:t xml:space="preserve"> i semaforeve dhe mutex</w:t>
      </w:r>
      <w:r w:rsidRPr="009E71AE">
        <w:rPr>
          <w:rFonts w:ascii="Arial" w:hAnsi="Arial" w:cs="Arial"/>
          <w:bCs/>
          <w:lang w:val="sq-AL"/>
        </w:rPr>
        <w:t xml:space="preserve"> ose i gabuar</w:t>
      </w:r>
      <w:r w:rsidR="00537641">
        <w:rPr>
          <w:rFonts w:ascii="Arial" w:hAnsi="Arial" w:cs="Arial"/>
          <w:bCs/>
          <w:lang w:val="sq-AL"/>
        </w:rPr>
        <w:t xml:space="preserve"> </w:t>
      </w:r>
      <w:r w:rsidRPr="009E71AE">
        <w:rPr>
          <w:rFonts w:ascii="Arial" w:hAnsi="Arial" w:cs="Arial"/>
          <w:bCs/>
          <w:lang w:val="sq-AL"/>
        </w:rPr>
        <w:t>mund të sjellë pengesa në performancë dhe të rrisë kompleksitetin, duke çuar potencialisht në bllokime ose bllokime të gjalla.</w:t>
      </w:r>
    </w:p>
    <w:p w14:paraId="132F35E4" w14:textId="19D20172" w:rsidR="009E71AE" w:rsidRPr="009E71AE" w:rsidRDefault="009E71AE" w:rsidP="009E71A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Cs/>
          <w:lang w:val="sq-AL"/>
        </w:rPr>
      </w:pPr>
      <w:r w:rsidRPr="009E71AE">
        <w:rPr>
          <w:rFonts w:ascii="Arial" w:hAnsi="Arial" w:cs="Arial"/>
          <w:bCs/>
          <w:lang w:val="sq-AL"/>
        </w:rPr>
        <w:t>Korrigjimi dhe zgjidhja e problemeve të sistemeve të shpërndara mund të jetë më komplekse sesa korrigjimi i sistemeve të centralizuara</w:t>
      </w:r>
    </w:p>
    <w:p w14:paraId="014F3270" w14:textId="77777777" w:rsidR="009E71AE" w:rsidRDefault="009E71AE" w:rsidP="009E71AE">
      <w:pPr>
        <w:spacing w:line="276" w:lineRule="auto"/>
        <w:jc w:val="both"/>
        <w:rPr>
          <w:rFonts w:ascii="Arial" w:hAnsi="Arial" w:cs="Arial"/>
          <w:b/>
          <w:lang w:val="sq-AL"/>
        </w:rPr>
      </w:pPr>
    </w:p>
    <w:p w14:paraId="417E75A9" w14:textId="77777777" w:rsidR="009E71AE" w:rsidRDefault="009E71AE" w:rsidP="009E71AE">
      <w:pPr>
        <w:spacing w:line="276" w:lineRule="auto"/>
        <w:jc w:val="both"/>
        <w:rPr>
          <w:rFonts w:ascii="Arial" w:hAnsi="Arial" w:cs="Arial"/>
          <w:b/>
          <w:lang w:val="sq-AL"/>
        </w:rPr>
      </w:pPr>
    </w:p>
    <w:p w14:paraId="729DB2FC" w14:textId="77777777" w:rsidR="009E71AE" w:rsidRDefault="009E71AE" w:rsidP="009E71AE">
      <w:pPr>
        <w:spacing w:line="276" w:lineRule="auto"/>
        <w:jc w:val="both"/>
        <w:rPr>
          <w:rFonts w:ascii="Arial" w:hAnsi="Arial" w:cs="Arial"/>
          <w:b/>
          <w:lang w:val="sq-AL"/>
        </w:rPr>
      </w:pPr>
    </w:p>
    <w:p w14:paraId="3D9652C5" w14:textId="77777777" w:rsidR="009E71AE" w:rsidRDefault="009E71AE" w:rsidP="009E71AE">
      <w:pPr>
        <w:spacing w:line="276" w:lineRule="auto"/>
        <w:jc w:val="both"/>
        <w:rPr>
          <w:rFonts w:ascii="Arial" w:hAnsi="Arial" w:cs="Arial"/>
          <w:b/>
          <w:lang w:val="sq-AL"/>
        </w:rPr>
      </w:pPr>
    </w:p>
    <w:p w14:paraId="4830E0AF" w14:textId="77777777" w:rsidR="009E71AE" w:rsidRDefault="009E71AE" w:rsidP="009E71AE">
      <w:pPr>
        <w:spacing w:line="276" w:lineRule="auto"/>
        <w:jc w:val="both"/>
        <w:rPr>
          <w:rFonts w:ascii="Arial" w:hAnsi="Arial" w:cs="Arial"/>
          <w:b/>
          <w:lang w:val="sq-AL"/>
        </w:rPr>
      </w:pPr>
    </w:p>
    <w:p w14:paraId="2A19CD16" w14:textId="77777777" w:rsidR="009E71AE" w:rsidRDefault="009E71AE" w:rsidP="009E71AE">
      <w:pPr>
        <w:spacing w:line="276" w:lineRule="auto"/>
        <w:jc w:val="both"/>
        <w:rPr>
          <w:rFonts w:ascii="Arial" w:hAnsi="Arial" w:cs="Arial"/>
          <w:b/>
          <w:lang w:val="sq-AL"/>
        </w:rPr>
      </w:pPr>
    </w:p>
    <w:p w14:paraId="5EFE72C5" w14:textId="77777777" w:rsidR="009E71AE" w:rsidRDefault="009E71AE" w:rsidP="009E71AE">
      <w:pPr>
        <w:spacing w:line="276" w:lineRule="auto"/>
        <w:jc w:val="both"/>
        <w:rPr>
          <w:rFonts w:ascii="Arial" w:hAnsi="Arial" w:cs="Arial"/>
          <w:b/>
          <w:lang w:val="sq-AL"/>
        </w:rPr>
      </w:pPr>
    </w:p>
    <w:p w14:paraId="452722F1" w14:textId="77777777" w:rsidR="009E71AE" w:rsidRDefault="009E71AE" w:rsidP="009E71AE">
      <w:pPr>
        <w:spacing w:line="276" w:lineRule="auto"/>
        <w:jc w:val="both"/>
        <w:rPr>
          <w:rFonts w:ascii="Arial" w:hAnsi="Arial" w:cs="Arial"/>
          <w:b/>
          <w:lang w:val="sq-AL"/>
        </w:rPr>
      </w:pPr>
    </w:p>
    <w:p w14:paraId="4B8BFBB8" w14:textId="77777777" w:rsidR="009E71AE" w:rsidRDefault="009E71AE" w:rsidP="009E71AE">
      <w:pPr>
        <w:spacing w:line="276" w:lineRule="auto"/>
        <w:jc w:val="both"/>
        <w:rPr>
          <w:rFonts w:ascii="Arial" w:hAnsi="Arial" w:cs="Arial"/>
          <w:b/>
          <w:lang w:val="sq-AL"/>
        </w:rPr>
      </w:pPr>
    </w:p>
    <w:p w14:paraId="5D4E7D19" w14:textId="77777777" w:rsidR="002D1D3C" w:rsidRPr="00347BD4" w:rsidRDefault="002D1D3C" w:rsidP="00F53375">
      <w:pPr>
        <w:rPr>
          <w:rFonts w:ascii="Arial" w:hAnsi="Arial" w:cs="Arial"/>
        </w:rPr>
      </w:pPr>
    </w:p>
    <w:p w14:paraId="6C7FE6C1" w14:textId="64DE5106" w:rsidR="00347BD4" w:rsidRDefault="00C73B0B" w:rsidP="00F53375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4" w:name="_Toc136348004"/>
      <w:r>
        <w:rPr>
          <w:rFonts w:ascii="Arial" w:hAnsi="Arial" w:cs="Arial"/>
          <w:b/>
          <w:lang w:val="sq-AL"/>
        </w:rPr>
        <w:lastRenderedPageBreak/>
        <w:t>Implementimi</w:t>
      </w:r>
      <w:bookmarkEnd w:id="4"/>
    </w:p>
    <w:p w14:paraId="5FCA2738" w14:textId="5AF89AE5" w:rsidR="00BC1422" w:rsidRPr="00BC1422" w:rsidRDefault="00BC1422" w:rsidP="00BC1422">
      <w:pPr>
        <w:jc w:val="center"/>
        <w:rPr>
          <w:sz w:val="40"/>
          <w:szCs w:val="40"/>
          <w:lang w:val="sq-AL"/>
        </w:rPr>
      </w:pPr>
      <w:r w:rsidRPr="00BC1422">
        <w:rPr>
          <w:sz w:val="40"/>
          <w:szCs w:val="40"/>
          <w:lang w:val="sq-AL"/>
        </w:rPr>
        <w:t>client.c</w:t>
      </w:r>
    </w:p>
    <w:p w14:paraId="01C463D7" w14:textId="42A64D9F" w:rsidR="00347BD4" w:rsidRDefault="00347BD4" w:rsidP="00876583">
      <w:pPr>
        <w:spacing w:line="276" w:lineRule="auto"/>
        <w:jc w:val="both"/>
        <w:rPr>
          <w:rFonts w:ascii="Arial" w:hAnsi="Arial" w:cs="Arial"/>
        </w:rPr>
      </w:pPr>
    </w:p>
    <w:p w14:paraId="00FC9286" w14:textId="0AE68690" w:rsidR="002D1D3C" w:rsidRDefault="008B23BE" w:rsidP="00BC1422">
      <w:r>
        <w:rPr>
          <w:noProof/>
        </w:rPr>
        <w:drawing>
          <wp:inline distT="0" distB="0" distL="0" distR="0" wp14:anchorId="48C4F484" wp14:editId="6596F156">
            <wp:extent cx="5731510" cy="2604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30 at 14.47.2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0F93" w14:textId="6E570EF8" w:rsidR="002D1D3C" w:rsidRDefault="002D1D3C" w:rsidP="002D1D3C">
      <w:pPr>
        <w:rPr>
          <w:rFonts w:ascii="Arial" w:hAnsi="Arial" w:cs="Arial"/>
        </w:rPr>
      </w:pPr>
    </w:p>
    <w:p w14:paraId="13FC73C4" w14:textId="41067CE6" w:rsidR="002D1D3C" w:rsidRDefault="008B23BE" w:rsidP="00876583">
      <w:pPr>
        <w:spacing w:line="276" w:lineRule="auto"/>
        <w:jc w:val="both"/>
        <w:rPr>
          <w:rFonts w:ascii="Arial" w:hAnsi="Arial" w:cs="Arial"/>
        </w:rPr>
      </w:pPr>
      <w:proofErr w:type="spellStart"/>
      <w:r w:rsidRPr="008B23BE">
        <w:rPr>
          <w:rFonts w:ascii="Arial" w:hAnsi="Arial" w:cs="Arial"/>
        </w:rPr>
        <w:t>Në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fillim</w:t>
      </w:r>
      <w:proofErr w:type="spellEnd"/>
      <w:r w:rsidRPr="008B23BE">
        <w:rPr>
          <w:rFonts w:ascii="Arial" w:hAnsi="Arial" w:cs="Arial"/>
        </w:rPr>
        <w:t xml:space="preserve">, </w:t>
      </w:r>
      <w:proofErr w:type="spellStart"/>
      <w:r w:rsidRPr="008B23BE">
        <w:rPr>
          <w:rFonts w:ascii="Arial" w:hAnsi="Arial" w:cs="Arial"/>
        </w:rPr>
        <w:t>kodi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përdor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funksionin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ftok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pë</w:t>
      </w:r>
      <w:r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krijuar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një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çelës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për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ndarjen</w:t>
      </w:r>
      <w:proofErr w:type="spellEnd"/>
      <w:r>
        <w:rPr>
          <w:rFonts w:ascii="Arial" w:hAnsi="Arial" w:cs="Arial"/>
        </w:rPr>
        <w:t xml:space="preserve"> e memories</w:t>
      </w:r>
      <w:r w:rsidRPr="008B23BE">
        <w:rPr>
          <w:rFonts w:ascii="Arial" w:hAnsi="Arial" w:cs="Arial"/>
        </w:rPr>
        <w:t xml:space="preserve">. </w:t>
      </w:r>
      <w:proofErr w:type="spellStart"/>
      <w:r w:rsidRPr="008B23BE">
        <w:rPr>
          <w:rFonts w:ascii="Arial" w:hAnsi="Arial" w:cs="Arial"/>
        </w:rPr>
        <w:t>Pastaj</w:t>
      </w:r>
      <w:proofErr w:type="spellEnd"/>
      <w:r w:rsidRPr="008B23BE">
        <w:rPr>
          <w:rFonts w:ascii="Arial" w:hAnsi="Arial" w:cs="Arial"/>
        </w:rPr>
        <w:t xml:space="preserve">, </w:t>
      </w:r>
      <w:proofErr w:type="spellStart"/>
      <w:r w:rsidRPr="008B23BE">
        <w:rPr>
          <w:rFonts w:ascii="Arial" w:hAnsi="Arial" w:cs="Arial"/>
        </w:rPr>
        <w:t>përdor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funksionin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shmget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për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të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marrë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identifikuesin</w:t>
      </w:r>
      <w:proofErr w:type="spellEnd"/>
      <w:r w:rsidRPr="008B23BE">
        <w:rPr>
          <w:rFonts w:ascii="Arial" w:hAnsi="Arial" w:cs="Arial"/>
        </w:rPr>
        <w:t xml:space="preserve"> e </w:t>
      </w:r>
      <w:proofErr w:type="spellStart"/>
      <w:r w:rsidRPr="008B23BE">
        <w:rPr>
          <w:rFonts w:ascii="Arial" w:hAnsi="Arial" w:cs="Arial"/>
        </w:rPr>
        <w:t>segmentit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të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memorisë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së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ndarë</w:t>
      </w:r>
      <w:proofErr w:type="spellEnd"/>
      <w:r w:rsidRPr="008B23BE">
        <w:rPr>
          <w:rFonts w:ascii="Arial" w:hAnsi="Arial" w:cs="Arial"/>
        </w:rPr>
        <w:t xml:space="preserve"> duke </w:t>
      </w:r>
      <w:proofErr w:type="spellStart"/>
      <w:r w:rsidRPr="008B23BE">
        <w:rPr>
          <w:rFonts w:ascii="Arial" w:hAnsi="Arial" w:cs="Arial"/>
        </w:rPr>
        <w:t>përdorur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çelësin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dhe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madhësinë</w:t>
      </w:r>
      <w:proofErr w:type="spellEnd"/>
      <w:r w:rsidRPr="008B23BE">
        <w:rPr>
          <w:rFonts w:ascii="Arial" w:hAnsi="Arial" w:cs="Arial"/>
        </w:rPr>
        <w:t xml:space="preserve"> e </w:t>
      </w:r>
      <w:proofErr w:type="spellStart"/>
      <w:r w:rsidRPr="008B23BE">
        <w:rPr>
          <w:rFonts w:ascii="Arial" w:hAnsi="Arial" w:cs="Arial"/>
        </w:rPr>
        <w:t>caktuar</w:t>
      </w:r>
      <w:proofErr w:type="spellEnd"/>
      <w:r w:rsidRPr="008B23BE">
        <w:rPr>
          <w:rFonts w:ascii="Arial" w:hAnsi="Arial" w:cs="Arial"/>
        </w:rPr>
        <w:t xml:space="preserve">. </w:t>
      </w:r>
      <w:proofErr w:type="spellStart"/>
      <w:r w:rsidRPr="008B23BE">
        <w:rPr>
          <w:rFonts w:ascii="Arial" w:hAnsi="Arial" w:cs="Arial"/>
        </w:rPr>
        <w:t>Në</w:t>
      </w:r>
      <w:proofErr w:type="spellEnd"/>
      <w:r w:rsidRPr="008B23BE">
        <w:rPr>
          <w:rFonts w:ascii="Arial" w:hAnsi="Arial" w:cs="Arial"/>
        </w:rPr>
        <w:t xml:space="preserve"> fund, </w:t>
      </w:r>
      <w:proofErr w:type="spellStart"/>
      <w:r w:rsidRPr="008B23BE">
        <w:rPr>
          <w:rFonts w:ascii="Arial" w:hAnsi="Arial" w:cs="Arial"/>
        </w:rPr>
        <w:t>përdor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funksionin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shmat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për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të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lidhur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segmentin</w:t>
      </w:r>
      <w:proofErr w:type="spellEnd"/>
      <w:r w:rsidRPr="008B23BE">
        <w:rPr>
          <w:rFonts w:ascii="Arial" w:hAnsi="Arial" w:cs="Arial"/>
        </w:rPr>
        <w:t xml:space="preserve"> e </w:t>
      </w:r>
      <w:proofErr w:type="spellStart"/>
      <w:r w:rsidRPr="008B23BE">
        <w:rPr>
          <w:rFonts w:ascii="Arial" w:hAnsi="Arial" w:cs="Arial"/>
        </w:rPr>
        <w:t>memorisë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së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ndarë</w:t>
      </w:r>
      <w:proofErr w:type="spellEnd"/>
      <w:r w:rsidRPr="008B23BE">
        <w:rPr>
          <w:rFonts w:ascii="Arial" w:hAnsi="Arial" w:cs="Arial"/>
        </w:rPr>
        <w:t xml:space="preserve"> me </w:t>
      </w:r>
      <w:proofErr w:type="spellStart"/>
      <w:r w:rsidRPr="008B23BE">
        <w:rPr>
          <w:rFonts w:ascii="Arial" w:hAnsi="Arial" w:cs="Arial"/>
        </w:rPr>
        <w:t>hapësirën</w:t>
      </w:r>
      <w:proofErr w:type="spellEnd"/>
      <w:r w:rsidRPr="008B23BE">
        <w:rPr>
          <w:rFonts w:ascii="Arial" w:hAnsi="Arial" w:cs="Arial"/>
        </w:rPr>
        <w:t xml:space="preserve"> e </w:t>
      </w:r>
      <w:proofErr w:type="spellStart"/>
      <w:r w:rsidRPr="008B23BE">
        <w:rPr>
          <w:rFonts w:ascii="Arial" w:hAnsi="Arial" w:cs="Arial"/>
        </w:rPr>
        <w:t>adresave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të</w:t>
      </w:r>
      <w:proofErr w:type="spellEnd"/>
      <w:r w:rsidRPr="008B23BE">
        <w:rPr>
          <w:rFonts w:ascii="Arial" w:hAnsi="Arial" w:cs="Arial"/>
        </w:rPr>
        <w:t xml:space="preserve"> </w:t>
      </w:r>
      <w:proofErr w:type="spellStart"/>
      <w:r w:rsidRPr="008B23BE">
        <w:rPr>
          <w:rFonts w:ascii="Arial" w:hAnsi="Arial" w:cs="Arial"/>
        </w:rPr>
        <w:t>klientit</w:t>
      </w:r>
      <w:proofErr w:type="spellEnd"/>
      <w:r w:rsidRPr="008B23BE">
        <w:rPr>
          <w:rFonts w:ascii="Arial" w:hAnsi="Arial" w:cs="Arial"/>
        </w:rPr>
        <w:t>.</w:t>
      </w:r>
    </w:p>
    <w:p w14:paraId="30F25800" w14:textId="77777777" w:rsidR="008B23BE" w:rsidRDefault="008B23BE" w:rsidP="00876583">
      <w:pPr>
        <w:spacing w:line="276" w:lineRule="auto"/>
        <w:jc w:val="both"/>
        <w:rPr>
          <w:rFonts w:ascii="Arial" w:hAnsi="Arial" w:cs="Arial"/>
        </w:rPr>
      </w:pPr>
    </w:p>
    <w:p w14:paraId="5C26C6AC" w14:textId="6CA867F9" w:rsidR="008B23BE" w:rsidRDefault="008B23BE" w:rsidP="0087658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A99E97" wp14:editId="11932773">
            <wp:extent cx="5731510" cy="3052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5-30 at 14.50.2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BAEC" w14:textId="77777777" w:rsidR="00823EAB" w:rsidRPr="00823EAB" w:rsidRDefault="00823EAB" w:rsidP="00823EAB">
      <w:pPr>
        <w:spacing w:line="276" w:lineRule="auto"/>
        <w:jc w:val="both"/>
        <w:rPr>
          <w:rFonts w:ascii="Arial" w:hAnsi="Arial" w:cs="Arial"/>
        </w:rPr>
      </w:pPr>
    </w:p>
    <w:p w14:paraId="1C421981" w14:textId="0918901F" w:rsidR="00823EAB" w:rsidRPr="00823EAB" w:rsidRDefault="00823EAB" w:rsidP="00823EAB">
      <w:pPr>
        <w:spacing w:line="276" w:lineRule="auto"/>
        <w:jc w:val="both"/>
        <w:rPr>
          <w:rFonts w:ascii="Arial" w:hAnsi="Arial" w:cs="Arial"/>
        </w:rPr>
      </w:pPr>
      <w:r w:rsidRPr="00823EAB">
        <w:rPr>
          <w:rFonts w:ascii="Arial" w:hAnsi="Arial" w:cs="Arial"/>
        </w:rPr>
        <w:lastRenderedPageBreak/>
        <w:t xml:space="preserve">Ky </w:t>
      </w:r>
      <w:proofErr w:type="spellStart"/>
      <w:r w:rsidRPr="00823EAB">
        <w:rPr>
          <w:rFonts w:ascii="Arial" w:hAnsi="Arial" w:cs="Arial"/>
        </w:rPr>
        <w:t>pjesë</w:t>
      </w:r>
      <w:proofErr w:type="spellEnd"/>
      <w:r w:rsidRPr="00823EAB">
        <w:rPr>
          <w:rFonts w:ascii="Arial" w:hAnsi="Arial" w:cs="Arial"/>
        </w:rPr>
        <w:t xml:space="preserve"> e </w:t>
      </w:r>
      <w:proofErr w:type="spellStart"/>
      <w:r w:rsidRPr="00823EAB">
        <w:rPr>
          <w:rFonts w:ascii="Arial" w:hAnsi="Arial" w:cs="Arial"/>
        </w:rPr>
        <w:t>kodit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përfaqëson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një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cikël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pafund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në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të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cilin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klienti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pranon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dhe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dërgon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kërkesa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në</w:t>
      </w:r>
      <w:proofErr w:type="spellEnd"/>
      <w:r w:rsidRPr="00823EAB">
        <w:rPr>
          <w:rFonts w:ascii="Arial" w:hAnsi="Arial" w:cs="Arial"/>
        </w:rPr>
        <w:t xml:space="preserve"> server. </w:t>
      </w:r>
      <w:proofErr w:type="spellStart"/>
      <w:r w:rsidRPr="00823EAB">
        <w:rPr>
          <w:rFonts w:ascii="Arial" w:hAnsi="Arial" w:cs="Arial"/>
        </w:rPr>
        <w:t>Klienti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kërkon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nga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përdoruesi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të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jep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numrin</w:t>
      </w:r>
      <w:proofErr w:type="spellEnd"/>
      <w:r w:rsidRPr="00823EAB">
        <w:rPr>
          <w:rFonts w:ascii="Arial" w:hAnsi="Arial" w:cs="Arial"/>
        </w:rPr>
        <w:t xml:space="preserve"> e </w:t>
      </w:r>
      <w:proofErr w:type="spellStart"/>
      <w:r w:rsidRPr="00823EAB">
        <w:rPr>
          <w:rFonts w:ascii="Arial" w:hAnsi="Arial" w:cs="Arial"/>
        </w:rPr>
        <w:t>klientit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dhe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mesazhin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për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t'u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dërguar</w:t>
      </w:r>
      <w:proofErr w:type="spellEnd"/>
      <w:r w:rsidRPr="00823EAB">
        <w:rPr>
          <w:rFonts w:ascii="Arial" w:hAnsi="Arial" w:cs="Arial"/>
        </w:rPr>
        <w:t xml:space="preserve">. </w:t>
      </w:r>
      <w:proofErr w:type="spellStart"/>
      <w:r w:rsidRPr="00823EAB">
        <w:rPr>
          <w:rFonts w:ascii="Arial" w:hAnsi="Arial" w:cs="Arial"/>
        </w:rPr>
        <w:t>Nëse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kërkesa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është</w:t>
      </w:r>
      <w:proofErr w:type="spellEnd"/>
      <w:r w:rsidRPr="00823EAB">
        <w:rPr>
          <w:rFonts w:ascii="Arial" w:hAnsi="Arial" w:cs="Arial"/>
        </w:rPr>
        <w:t xml:space="preserve"> "exit", </w:t>
      </w:r>
      <w:proofErr w:type="spellStart"/>
      <w:r w:rsidRPr="00823EAB">
        <w:rPr>
          <w:rFonts w:ascii="Arial" w:hAnsi="Arial" w:cs="Arial"/>
        </w:rPr>
        <w:t>cikli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thyhet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dhe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programi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mbyllet</w:t>
      </w:r>
      <w:proofErr w:type="spellEnd"/>
      <w:r w:rsidRPr="00823EAB">
        <w:rPr>
          <w:rFonts w:ascii="Arial" w:hAnsi="Arial" w:cs="Arial"/>
        </w:rPr>
        <w:t xml:space="preserve">. </w:t>
      </w:r>
      <w:proofErr w:type="spellStart"/>
      <w:r w:rsidRPr="00823EAB">
        <w:rPr>
          <w:rFonts w:ascii="Arial" w:hAnsi="Arial" w:cs="Arial"/>
        </w:rPr>
        <w:t>Përndryshe</w:t>
      </w:r>
      <w:proofErr w:type="spellEnd"/>
      <w:r w:rsidRPr="00823EAB">
        <w:rPr>
          <w:rFonts w:ascii="Arial" w:hAnsi="Arial" w:cs="Arial"/>
        </w:rPr>
        <w:t xml:space="preserve">, </w:t>
      </w:r>
      <w:proofErr w:type="spellStart"/>
      <w:r w:rsidRPr="00823EAB">
        <w:rPr>
          <w:rFonts w:ascii="Arial" w:hAnsi="Arial" w:cs="Arial"/>
        </w:rPr>
        <w:t>kërkesa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dhe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mesazhi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ndahen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dhe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validohen</w:t>
      </w:r>
      <w:proofErr w:type="spellEnd"/>
      <w:r w:rsidRPr="00823EAB">
        <w:rPr>
          <w:rFonts w:ascii="Arial" w:hAnsi="Arial" w:cs="Arial"/>
        </w:rPr>
        <w:t xml:space="preserve">. </w:t>
      </w:r>
      <w:proofErr w:type="spellStart"/>
      <w:r w:rsidRPr="00823EAB">
        <w:rPr>
          <w:rFonts w:ascii="Arial" w:hAnsi="Arial" w:cs="Arial"/>
        </w:rPr>
        <w:t>Nëse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kërkesa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dhe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mesazhi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janë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valide</w:t>
      </w:r>
      <w:proofErr w:type="spellEnd"/>
      <w:r w:rsidRPr="00823EAB">
        <w:rPr>
          <w:rFonts w:ascii="Arial" w:hAnsi="Arial" w:cs="Arial"/>
        </w:rPr>
        <w:t xml:space="preserve">, </w:t>
      </w:r>
      <w:proofErr w:type="spellStart"/>
      <w:r w:rsidRPr="00823EAB">
        <w:rPr>
          <w:rFonts w:ascii="Arial" w:hAnsi="Arial" w:cs="Arial"/>
        </w:rPr>
        <w:t>ato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kopjohen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në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hapësirën</w:t>
      </w:r>
      <w:proofErr w:type="spellEnd"/>
      <w:r w:rsidRPr="00823EAB">
        <w:rPr>
          <w:rFonts w:ascii="Arial" w:hAnsi="Arial" w:cs="Arial"/>
        </w:rPr>
        <w:t xml:space="preserve"> e </w:t>
      </w:r>
      <w:proofErr w:type="spellStart"/>
      <w:r w:rsidRPr="00823EAB">
        <w:rPr>
          <w:rFonts w:ascii="Arial" w:hAnsi="Arial" w:cs="Arial"/>
        </w:rPr>
        <w:t>ndarë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të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m</w:t>
      </w:r>
      <w:r>
        <w:rPr>
          <w:rFonts w:ascii="Arial" w:hAnsi="Arial" w:cs="Arial"/>
        </w:rPr>
        <w:t>emorisë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për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klientin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përkatës</w:t>
      </w:r>
      <w:proofErr w:type="spellEnd"/>
      <w:r>
        <w:rPr>
          <w:rFonts w:ascii="Arial" w:hAnsi="Arial" w:cs="Arial"/>
        </w:rPr>
        <w:t xml:space="preserve">. </w:t>
      </w:r>
      <w:r w:rsidRPr="00823EAB">
        <w:rPr>
          <w:rFonts w:ascii="Arial" w:hAnsi="Arial" w:cs="Arial"/>
        </w:rPr>
        <w:t xml:space="preserve">Pas </w:t>
      </w:r>
      <w:proofErr w:type="spellStart"/>
      <w:r w:rsidRPr="00823EAB">
        <w:rPr>
          <w:rFonts w:ascii="Arial" w:hAnsi="Arial" w:cs="Arial"/>
        </w:rPr>
        <w:t>d</w:t>
      </w:r>
      <w:r>
        <w:rPr>
          <w:rFonts w:ascii="Arial" w:hAnsi="Arial" w:cs="Arial"/>
        </w:rPr>
        <w:t>ërgimit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kërkesës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klienti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</w:t>
      </w:r>
      <w:r w:rsidRPr="00823EAB">
        <w:rPr>
          <w:rFonts w:ascii="Arial" w:hAnsi="Arial" w:cs="Arial"/>
        </w:rPr>
        <w:t>t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për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përgjigjen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nga</w:t>
      </w:r>
      <w:proofErr w:type="spellEnd"/>
      <w:r>
        <w:rPr>
          <w:rFonts w:ascii="Arial" w:hAnsi="Arial" w:cs="Arial"/>
        </w:rPr>
        <w:t xml:space="preserve"> serveri</w:t>
      </w:r>
      <w:r w:rsidRPr="00823EAB">
        <w:rPr>
          <w:rFonts w:ascii="Arial" w:hAnsi="Arial" w:cs="Arial"/>
        </w:rPr>
        <w:t xml:space="preserve">. </w:t>
      </w:r>
      <w:proofErr w:type="spellStart"/>
      <w:r w:rsidRPr="00823EAB">
        <w:rPr>
          <w:rFonts w:ascii="Arial" w:hAnsi="Arial" w:cs="Arial"/>
        </w:rPr>
        <w:t>Për</w:t>
      </w:r>
      <w:proofErr w:type="spellEnd"/>
      <w:r w:rsidRPr="00823EAB">
        <w:rPr>
          <w:rFonts w:ascii="Arial" w:hAnsi="Arial" w:cs="Arial"/>
        </w:rPr>
        <w:t xml:space="preserve"> ta </w:t>
      </w:r>
      <w:proofErr w:type="spellStart"/>
      <w:r w:rsidRPr="00823EAB">
        <w:rPr>
          <w:rFonts w:ascii="Arial" w:hAnsi="Arial" w:cs="Arial"/>
        </w:rPr>
        <w:t>bërë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pritjen</w:t>
      </w:r>
      <w:proofErr w:type="spellEnd"/>
      <w:r w:rsidRPr="00823EAB">
        <w:rPr>
          <w:rFonts w:ascii="Arial" w:hAnsi="Arial" w:cs="Arial"/>
        </w:rPr>
        <w:t xml:space="preserve"> e </w:t>
      </w:r>
      <w:proofErr w:type="spellStart"/>
      <w:r w:rsidRPr="00823EAB">
        <w:rPr>
          <w:rFonts w:ascii="Arial" w:hAnsi="Arial" w:cs="Arial"/>
        </w:rPr>
        <w:t>kontrolluar</w:t>
      </w:r>
      <w:proofErr w:type="spellEnd"/>
      <w:r w:rsidRPr="00823EAB">
        <w:rPr>
          <w:rFonts w:ascii="Arial" w:hAnsi="Arial" w:cs="Arial"/>
        </w:rPr>
        <w:t xml:space="preserve">, </w:t>
      </w:r>
      <w:proofErr w:type="spellStart"/>
      <w:r w:rsidRPr="00823EAB">
        <w:rPr>
          <w:rFonts w:ascii="Arial" w:hAnsi="Arial" w:cs="Arial"/>
        </w:rPr>
        <w:t>përdoret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funksioni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usleep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për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të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pritur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për</w:t>
      </w:r>
      <w:proofErr w:type="spellEnd"/>
      <w:r w:rsidRPr="00823EAB">
        <w:rPr>
          <w:rFonts w:ascii="Arial" w:hAnsi="Arial" w:cs="Arial"/>
        </w:rPr>
        <w:t xml:space="preserve"> 100 </w:t>
      </w:r>
      <w:proofErr w:type="spellStart"/>
      <w:r w:rsidRPr="00823EAB">
        <w:rPr>
          <w:rFonts w:ascii="Arial" w:hAnsi="Arial" w:cs="Arial"/>
        </w:rPr>
        <w:t>milliseconda</w:t>
      </w:r>
      <w:proofErr w:type="spellEnd"/>
      <w:r w:rsidRPr="00823EAB">
        <w:rPr>
          <w:rFonts w:ascii="Arial" w:hAnsi="Arial" w:cs="Arial"/>
        </w:rPr>
        <w:t>.</w:t>
      </w:r>
    </w:p>
    <w:p w14:paraId="5F6F496A" w14:textId="3AF2BA15" w:rsidR="00823EAB" w:rsidRDefault="00823EAB" w:rsidP="00823EAB">
      <w:pPr>
        <w:spacing w:line="276" w:lineRule="auto"/>
        <w:jc w:val="both"/>
        <w:rPr>
          <w:rFonts w:ascii="Arial" w:hAnsi="Arial" w:cs="Arial"/>
        </w:rPr>
      </w:pPr>
      <w:proofErr w:type="spellStart"/>
      <w:r w:rsidRPr="00823EAB">
        <w:rPr>
          <w:rFonts w:ascii="Arial" w:hAnsi="Arial" w:cs="Arial"/>
        </w:rPr>
        <w:t>Në</w:t>
      </w:r>
      <w:proofErr w:type="spellEnd"/>
      <w:r w:rsidRPr="00823EAB">
        <w:rPr>
          <w:rFonts w:ascii="Arial" w:hAnsi="Arial" w:cs="Arial"/>
        </w:rPr>
        <w:t xml:space="preserve"> fund, </w:t>
      </w:r>
      <w:proofErr w:type="spellStart"/>
      <w:r w:rsidRPr="00823EAB">
        <w:rPr>
          <w:rFonts w:ascii="Arial" w:hAnsi="Arial" w:cs="Arial"/>
        </w:rPr>
        <w:t>afishohet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përgjigja</w:t>
      </w:r>
      <w:proofErr w:type="spellEnd"/>
      <w:r w:rsidRPr="00823EAB">
        <w:rPr>
          <w:rFonts w:ascii="Arial" w:hAnsi="Arial" w:cs="Arial"/>
        </w:rPr>
        <w:t xml:space="preserve"> e </w:t>
      </w:r>
      <w:proofErr w:type="spellStart"/>
      <w:r w:rsidRPr="00823EAB">
        <w:rPr>
          <w:rFonts w:ascii="Arial" w:hAnsi="Arial" w:cs="Arial"/>
        </w:rPr>
        <w:t>pranuar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nga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serveri</w:t>
      </w:r>
      <w:proofErr w:type="spellEnd"/>
      <w:r w:rsidRPr="00823EAB">
        <w:rPr>
          <w:rFonts w:ascii="Arial" w:hAnsi="Arial" w:cs="Arial"/>
        </w:rPr>
        <w:t xml:space="preserve">. </w:t>
      </w:r>
      <w:proofErr w:type="spellStart"/>
      <w:r w:rsidRPr="00823EAB">
        <w:rPr>
          <w:rFonts w:ascii="Arial" w:hAnsi="Arial" w:cs="Arial"/>
        </w:rPr>
        <w:t>Nëse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kërkesa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dhe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mesazhi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nuk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janë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valide</w:t>
      </w:r>
      <w:proofErr w:type="spellEnd"/>
      <w:r w:rsidRPr="00823EAB">
        <w:rPr>
          <w:rFonts w:ascii="Arial" w:hAnsi="Arial" w:cs="Arial"/>
        </w:rPr>
        <w:t xml:space="preserve">, </w:t>
      </w:r>
      <w:proofErr w:type="spellStart"/>
      <w:r w:rsidRPr="00823EAB">
        <w:rPr>
          <w:rFonts w:ascii="Arial" w:hAnsi="Arial" w:cs="Arial"/>
        </w:rPr>
        <w:t>shfaqet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një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mesazh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për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formatin</w:t>
      </w:r>
      <w:proofErr w:type="spellEnd"/>
      <w:r w:rsidRPr="00823EAB">
        <w:rPr>
          <w:rFonts w:ascii="Arial" w:hAnsi="Arial" w:cs="Arial"/>
        </w:rPr>
        <w:t xml:space="preserve"> e </w:t>
      </w:r>
      <w:proofErr w:type="spellStart"/>
      <w:r w:rsidRPr="00823EAB">
        <w:rPr>
          <w:rFonts w:ascii="Arial" w:hAnsi="Arial" w:cs="Arial"/>
        </w:rPr>
        <w:t>pavlefshëm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të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kërkesës</w:t>
      </w:r>
      <w:proofErr w:type="spellEnd"/>
      <w:r w:rsidRPr="00823EAB">
        <w:rPr>
          <w:rFonts w:ascii="Arial" w:hAnsi="Arial" w:cs="Arial"/>
        </w:rPr>
        <w:t xml:space="preserve">. </w:t>
      </w:r>
      <w:proofErr w:type="spellStart"/>
      <w:r w:rsidRPr="00823EAB">
        <w:rPr>
          <w:rFonts w:ascii="Arial" w:hAnsi="Arial" w:cs="Arial"/>
        </w:rPr>
        <w:t>Programi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vazhdon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të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pranojë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dhe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dërgojë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kërkesa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derisa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të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marrë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kërkesën</w:t>
      </w:r>
      <w:proofErr w:type="spellEnd"/>
      <w:r w:rsidRPr="00823EAB">
        <w:rPr>
          <w:rFonts w:ascii="Arial" w:hAnsi="Arial" w:cs="Arial"/>
        </w:rPr>
        <w:t xml:space="preserve"> "exit" </w:t>
      </w:r>
      <w:proofErr w:type="spellStart"/>
      <w:r w:rsidRPr="00823EAB">
        <w:rPr>
          <w:rFonts w:ascii="Arial" w:hAnsi="Arial" w:cs="Arial"/>
        </w:rPr>
        <w:t>nga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përdoruesi</w:t>
      </w:r>
      <w:proofErr w:type="spellEnd"/>
      <w:r w:rsidRPr="00823EAB">
        <w:rPr>
          <w:rFonts w:ascii="Arial" w:hAnsi="Arial" w:cs="Arial"/>
        </w:rPr>
        <w:t xml:space="preserve">. Pas </w:t>
      </w:r>
      <w:proofErr w:type="spellStart"/>
      <w:r w:rsidRPr="00823EAB">
        <w:rPr>
          <w:rFonts w:ascii="Arial" w:hAnsi="Arial" w:cs="Arial"/>
        </w:rPr>
        <w:t>daljes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nga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cikli</w:t>
      </w:r>
      <w:proofErr w:type="spellEnd"/>
      <w:r w:rsidRPr="00823EAB">
        <w:rPr>
          <w:rFonts w:ascii="Arial" w:hAnsi="Arial" w:cs="Arial"/>
        </w:rPr>
        <w:t xml:space="preserve">, </w:t>
      </w:r>
      <w:proofErr w:type="spellStart"/>
      <w:r w:rsidRPr="00823EAB">
        <w:rPr>
          <w:rFonts w:ascii="Arial" w:hAnsi="Arial" w:cs="Arial"/>
        </w:rPr>
        <w:t>klienti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shkëputet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nga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segmenti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ndarë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memorisë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dhe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programi</w:t>
      </w:r>
      <w:proofErr w:type="spellEnd"/>
      <w:r w:rsidRPr="00823EAB">
        <w:rPr>
          <w:rFonts w:ascii="Arial" w:hAnsi="Arial" w:cs="Arial"/>
        </w:rPr>
        <w:t xml:space="preserve"> </w:t>
      </w:r>
      <w:proofErr w:type="spellStart"/>
      <w:r w:rsidRPr="00823EAB">
        <w:rPr>
          <w:rFonts w:ascii="Arial" w:hAnsi="Arial" w:cs="Arial"/>
        </w:rPr>
        <w:t>mbyllet</w:t>
      </w:r>
      <w:proofErr w:type="spellEnd"/>
      <w:r w:rsidR="00BC1422">
        <w:rPr>
          <w:rFonts w:ascii="Arial" w:hAnsi="Arial" w:cs="Arial"/>
        </w:rPr>
        <w:t>.</w:t>
      </w:r>
    </w:p>
    <w:p w14:paraId="038A6DF6" w14:textId="231FEFB2" w:rsidR="00BC1422" w:rsidRPr="00BC1422" w:rsidRDefault="00BC1422" w:rsidP="00BC1422">
      <w:pPr>
        <w:spacing w:line="276" w:lineRule="auto"/>
        <w:jc w:val="center"/>
        <w:rPr>
          <w:rFonts w:cstheme="minorHAnsi"/>
          <w:sz w:val="40"/>
          <w:szCs w:val="40"/>
        </w:rPr>
      </w:pPr>
      <w:proofErr w:type="spellStart"/>
      <w:r w:rsidRPr="00BC1422">
        <w:rPr>
          <w:rFonts w:cstheme="minorHAnsi"/>
          <w:sz w:val="40"/>
          <w:szCs w:val="40"/>
        </w:rPr>
        <w:t>server.c</w:t>
      </w:r>
      <w:proofErr w:type="spellEnd"/>
    </w:p>
    <w:p w14:paraId="74017C78" w14:textId="4EC9A4EC" w:rsidR="00BC1422" w:rsidRDefault="00BC1422" w:rsidP="00823EAB">
      <w:pPr>
        <w:spacing w:line="276" w:lineRule="auto"/>
        <w:jc w:val="both"/>
        <w:rPr>
          <w:rFonts w:ascii="Arial" w:hAnsi="Arial" w:cs="Arial"/>
        </w:rPr>
      </w:pPr>
      <w:r w:rsidRPr="00BC1422">
        <w:rPr>
          <w:rFonts w:ascii="Arial" w:hAnsi="Arial" w:cs="Arial"/>
          <w:noProof/>
        </w:rPr>
        <w:drawing>
          <wp:inline distT="0" distB="0" distL="0" distR="0" wp14:anchorId="28C8DFCE" wp14:editId="7E9C4C8C">
            <wp:extent cx="5731510" cy="2087880"/>
            <wp:effectExtent l="0" t="0" r="2540" b="7620"/>
            <wp:docPr id="188263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33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BCEB" w14:textId="7FADBE84" w:rsidR="00BC1422" w:rsidRDefault="00BC1422" w:rsidP="00823EAB">
      <w:pPr>
        <w:spacing w:line="276" w:lineRule="auto"/>
        <w:jc w:val="both"/>
        <w:rPr>
          <w:rFonts w:ascii="Arial" w:hAnsi="Arial" w:cs="Arial"/>
        </w:rPr>
      </w:pPr>
      <w:proofErr w:type="spellStart"/>
      <w:r w:rsidRPr="00BC1422">
        <w:rPr>
          <w:rFonts w:ascii="Arial" w:hAnsi="Arial" w:cs="Arial"/>
        </w:rPr>
        <w:t>Funksioni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clientThread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është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funksioni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që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ekzekutohet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nëpërmjet</w:t>
      </w:r>
      <w:proofErr w:type="spellEnd"/>
      <w:r w:rsidRPr="00BC1422">
        <w:rPr>
          <w:rFonts w:ascii="Arial" w:hAnsi="Arial" w:cs="Arial"/>
        </w:rPr>
        <w:t xml:space="preserve"> thread-</w:t>
      </w:r>
      <w:proofErr w:type="spellStart"/>
      <w:r w:rsidRPr="00BC1422">
        <w:rPr>
          <w:rFonts w:ascii="Arial" w:hAnsi="Arial" w:cs="Arial"/>
        </w:rPr>
        <w:t>ave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të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klientëve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në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serveri</w:t>
      </w:r>
      <w:proofErr w:type="spellEnd"/>
      <w:r w:rsidRPr="00BC1422">
        <w:rPr>
          <w:rFonts w:ascii="Arial" w:hAnsi="Arial" w:cs="Arial"/>
        </w:rPr>
        <w:t xml:space="preserve">. Ky </w:t>
      </w:r>
      <w:proofErr w:type="spellStart"/>
      <w:r w:rsidRPr="00BC1422">
        <w:rPr>
          <w:rFonts w:ascii="Arial" w:hAnsi="Arial" w:cs="Arial"/>
        </w:rPr>
        <w:t>funksion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është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përgjegjës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për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të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pranuar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mesazhe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nga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klientët</w:t>
      </w:r>
      <w:proofErr w:type="spellEnd"/>
      <w:r w:rsidRPr="00BC1422">
        <w:rPr>
          <w:rFonts w:ascii="Arial" w:hAnsi="Arial" w:cs="Arial"/>
        </w:rPr>
        <w:t xml:space="preserve">, </w:t>
      </w:r>
      <w:proofErr w:type="spellStart"/>
      <w:r w:rsidRPr="00BC1422">
        <w:rPr>
          <w:rFonts w:ascii="Arial" w:hAnsi="Arial" w:cs="Arial"/>
        </w:rPr>
        <w:t>të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përpunojë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kërkesat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dhe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të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krijojë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përgjigjet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për</w:t>
      </w:r>
      <w:proofErr w:type="spellEnd"/>
      <w:r w:rsidRPr="00BC1422">
        <w:rPr>
          <w:rFonts w:ascii="Arial" w:hAnsi="Arial" w:cs="Arial"/>
        </w:rPr>
        <w:t xml:space="preserve"> ta.</w:t>
      </w:r>
    </w:p>
    <w:p w14:paraId="257F28DB" w14:textId="63DE4EC9" w:rsidR="00BC1422" w:rsidRDefault="00BC1422" w:rsidP="00823EAB">
      <w:pPr>
        <w:spacing w:line="276" w:lineRule="auto"/>
        <w:jc w:val="both"/>
        <w:rPr>
          <w:rFonts w:ascii="Arial" w:hAnsi="Arial" w:cs="Arial"/>
        </w:rPr>
      </w:pPr>
      <w:r w:rsidRPr="00BC1422">
        <w:rPr>
          <w:rFonts w:ascii="Arial" w:hAnsi="Arial" w:cs="Arial"/>
          <w:noProof/>
        </w:rPr>
        <w:lastRenderedPageBreak/>
        <w:drawing>
          <wp:inline distT="0" distB="0" distL="0" distR="0" wp14:anchorId="62815C45" wp14:editId="1E0CE21B">
            <wp:extent cx="5731510" cy="3954780"/>
            <wp:effectExtent l="0" t="0" r="2540" b="7620"/>
            <wp:docPr id="193839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91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ED56" w14:textId="7F42AB57" w:rsidR="00BC1422" w:rsidRDefault="00BC1422" w:rsidP="00823EAB">
      <w:p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Kjo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pjese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kodit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r w:rsidRPr="00BC1422">
        <w:rPr>
          <w:rFonts w:ascii="Arial" w:hAnsi="Arial" w:cs="Arial"/>
        </w:rPr>
        <w:t>mplementon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një</w:t>
      </w:r>
      <w:proofErr w:type="spellEnd"/>
      <w:r w:rsidRPr="00BC1422">
        <w:rPr>
          <w:rFonts w:ascii="Arial" w:hAnsi="Arial" w:cs="Arial"/>
        </w:rPr>
        <w:t xml:space="preserve"> server </w:t>
      </w:r>
      <w:proofErr w:type="spellStart"/>
      <w:r w:rsidRPr="00BC1422">
        <w:rPr>
          <w:rFonts w:ascii="Arial" w:hAnsi="Arial" w:cs="Arial"/>
        </w:rPr>
        <w:t>që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pranon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lidhje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nga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klientët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dhe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përdor</w:t>
      </w:r>
      <w:proofErr w:type="spellEnd"/>
      <w:r w:rsidRPr="00BC14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thread-a</w:t>
      </w:r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të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veçanta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për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të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shërbyer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secilin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klient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në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mënyrë</w:t>
      </w:r>
      <w:proofErr w:type="spellEnd"/>
      <w:r w:rsidRPr="00BC1422">
        <w:rPr>
          <w:rFonts w:ascii="Arial" w:hAnsi="Arial" w:cs="Arial"/>
        </w:rPr>
        <w:t xml:space="preserve"> </w:t>
      </w:r>
      <w:proofErr w:type="spellStart"/>
      <w:r w:rsidRPr="00BC1422">
        <w:rPr>
          <w:rFonts w:ascii="Arial" w:hAnsi="Arial" w:cs="Arial"/>
        </w:rPr>
        <w:t>paralele</w:t>
      </w:r>
      <w:proofErr w:type="spellEnd"/>
      <w:r>
        <w:rPr>
          <w:rFonts w:ascii="Arial" w:hAnsi="Arial" w:cs="Arial"/>
        </w:rPr>
        <w:t>.</w:t>
      </w:r>
    </w:p>
    <w:p w14:paraId="21580DF2" w14:textId="77777777" w:rsidR="00BC1422" w:rsidRPr="00347BD4" w:rsidRDefault="00BC1422" w:rsidP="00823EAB">
      <w:pPr>
        <w:spacing w:line="276" w:lineRule="auto"/>
        <w:jc w:val="both"/>
        <w:rPr>
          <w:rFonts w:ascii="Arial" w:hAnsi="Arial" w:cs="Arial"/>
        </w:rPr>
      </w:pPr>
    </w:p>
    <w:p w14:paraId="5F2DF6BF" w14:textId="0E07BA33" w:rsidR="00A9219C" w:rsidRDefault="00A9219C" w:rsidP="00A9219C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5" w:name="_Toc136348005"/>
      <w:r w:rsidRPr="00A9219C">
        <w:rPr>
          <w:rFonts w:ascii="Arial" w:hAnsi="Arial" w:cs="Arial"/>
          <w:b/>
          <w:lang w:val="sq-AL"/>
        </w:rPr>
        <w:t>Konkluzion</w:t>
      </w:r>
      <w:bookmarkEnd w:id="5"/>
      <w:r w:rsidR="009D2550">
        <w:rPr>
          <w:rFonts w:ascii="Arial" w:hAnsi="Arial" w:cs="Arial"/>
          <w:b/>
          <w:lang w:val="sq-AL"/>
        </w:rPr>
        <w:t>i</w:t>
      </w:r>
    </w:p>
    <w:p w14:paraId="2F4941A2" w14:textId="77777777" w:rsidR="000811B1" w:rsidRPr="000811B1" w:rsidRDefault="000811B1" w:rsidP="000811B1">
      <w:pPr>
        <w:rPr>
          <w:lang w:val="sq-AL"/>
        </w:rPr>
      </w:pPr>
    </w:p>
    <w:p w14:paraId="3EA14B95" w14:textId="4E4B9644" w:rsidR="00B87A3C" w:rsidRPr="001302D8" w:rsidRDefault="009D2550" w:rsidP="003D0037">
      <w:pPr>
        <w:rPr>
          <w:rFonts w:ascii="Arial" w:hAnsi="Arial" w:cs="Arial"/>
        </w:rPr>
      </w:pPr>
      <w:proofErr w:type="spellStart"/>
      <w:r w:rsidRPr="009D2550">
        <w:rPr>
          <w:rFonts w:ascii="Arial" w:hAnsi="Arial" w:cs="Arial"/>
        </w:rPr>
        <w:t>Dokumentacioni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ofron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një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shpjegim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të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detajuar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të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funksionaliteteve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kryesore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të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programit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të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serverit</w:t>
      </w:r>
      <w:proofErr w:type="spellEnd"/>
      <w:r w:rsidRPr="009D2550">
        <w:rPr>
          <w:rFonts w:ascii="Arial" w:hAnsi="Arial" w:cs="Arial"/>
        </w:rPr>
        <w:t xml:space="preserve">, duke </w:t>
      </w:r>
      <w:proofErr w:type="spellStart"/>
      <w:r w:rsidRPr="009D2550">
        <w:rPr>
          <w:rFonts w:ascii="Arial" w:hAnsi="Arial" w:cs="Arial"/>
        </w:rPr>
        <w:t>përfshirë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marrjen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dhe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përpunimin</w:t>
      </w:r>
      <w:proofErr w:type="spellEnd"/>
      <w:r w:rsidRPr="009D2550">
        <w:rPr>
          <w:rFonts w:ascii="Arial" w:hAnsi="Arial" w:cs="Arial"/>
        </w:rPr>
        <w:t xml:space="preserve"> e </w:t>
      </w:r>
      <w:proofErr w:type="spellStart"/>
      <w:r w:rsidRPr="009D2550">
        <w:rPr>
          <w:rFonts w:ascii="Arial" w:hAnsi="Arial" w:cs="Arial"/>
        </w:rPr>
        <w:t>kërkesave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nga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klientët</w:t>
      </w:r>
      <w:proofErr w:type="spellEnd"/>
      <w:r w:rsidRPr="009D2550">
        <w:rPr>
          <w:rFonts w:ascii="Arial" w:hAnsi="Arial" w:cs="Arial"/>
        </w:rPr>
        <w:t xml:space="preserve">, </w:t>
      </w:r>
      <w:proofErr w:type="spellStart"/>
      <w:r w:rsidRPr="009D2550">
        <w:rPr>
          <w:rFonts w:ascii="Arial" w:hAnsi="Arial" w:cs="Arial"/>
        </w:rPr>
        <w:t>kthimin</w:t>
      </w:r>
      <w:proofErr w:type="spellEnd"/>
      <w:r w:rsidRPr="009D2550">
        <w:rPr>
          <w:rFonts w:ascii="Arial" w:hAnsi="Arial" w:cs="Arial"/>
        </w:rPr>
        <w:t xml:space="preserve"> e </w:t>
      </w:r>
      <w:proofErr w:type="spellStart"/>
      <w:r w:rsidRPr="009D2550">
        <w:rPr>
          <w:rFonts w:ascii="Arial" w:hAnsi="Arial" w:cs="Arial"/>
        </w:rPr>
        <w:t>të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dhënave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të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kërkesës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së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klientit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në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përgjigje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dhe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demonstrimin</w:t>
      </w:r>
      <w:proofErr w:type="spellEnd"/>
      <w:r w:rsidRPr="009D2550">
        <w:rPr>
          <w:rFonts w:ascii="Arial" w:hAnsi="Arial" w:cs="Arial"/>
        </w:rPr>
        <w:t xml:space="preserve"> e </w:t>
      </w:r>
      <w:proofErr w:type="spellStart"/>
      <w:r w:rsidRPr="009D2550">
        <w:rPr>
          <w:rFonts w:ascii="Arial" w:hAnsi="Arial" w:cs="Arial"/>
        </w:rPr>
        <w:t>teknikave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të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duhura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të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sinkronizimit</w:t>
      </w:r>
      <w:proofErr w:type="spellEnd"/>
      <w:r w:rsidRPr="009D2550">
        <w:rPr>
          <w:rFonts w:ascii="Arial" w:hAnsi="Arial" w:cs="Arial"/>
        </w:rPr>
        <w:t xml:space="preserve">. </w:t>
      </w:r>
      <w:proofErr w:type="spellStart"/>
      <w:r w:rsidRPr="009D2550">
        <w:rPr>
          <w:rFonts w:ascii="Arial" w:hAnsi="Arial" w:cs="Arial"/>
        </w:rPr>
        <w:t>Gjithashtu</w:t>
      </w:r>
      <w:proofErr w:type="spellEnd"/>
      <w:r w:rsidRPr="009D2550">
        <w:rPr>
          <w:rFonts w:ascii="Arial" w:hAnsi="Arial" w:cs="Arial"/>
        </w:rPr>
        <w:t xml:space="preserve">, </w:t>
      </w:r>
      <w:proofErr w:type="spellStart"/>
      <w:r w:rsidRPr="009D2550">
        <w:rPr>
          <w:rFonts w:ascii="Arial" w:hAnsi="Arial" w:cs="Arial"/>
        </w:rPr>
        <w:t>dokumentacioni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mbulon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implementimin</w:t>
      </w:r>
      <w:proofErr w:type="spellEnd"/>
      <w:r w:rsidRPr="009D2550">
        <w:rPr>
          <w:rFonts w:ascii="Arial" w:hAnsi="Arial" w:cs="Arial"/>
        </w:rPr>
        <w:t xml:space="preserve"> e </w:t>
      </w:r>
      <w:proofErr w:type="spellStart"/>
      <w:r w:rsidRPr="009D2550">
        <w:rPr>
          <w:rFonts w:ascii="Arial" w:hAnsi="Arial" w:cs="Arial"/>
        </w:rPr>
        <w:t>programeve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të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klientit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që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lidhen</w:t>
      </w:r>
      <w:proofErr w:type="spellEnd"/>
      <w:r w:rsidRPr="009D2550">
        <w:rPr>
          <w:rFonts w:ascii="Arial" w:hAnsi="Arial" w:cs="Arial"/>
        </w:rPr>
        <w:t xml:space="preserve"> me </w:t>
      </w:r>
      <w:proofErr w:type="spellStart"/>
      <w:r w:rsidRPr="009D2550">
        <w:rPr>
          <w:rFonts w:ascii="Arial" w:hAnsi="Arial" w:cs="Arial"/>
        </w:rPr>
        <w:t>serverin</w:t>
      </w:r>
      <w:proofErr w:type="spellEnd"/>
      <w:r w:rsidRPr="009D2550">
        <w:rPr>
          <w:rFonts w:ascii="Arial" w:hAnsi="Arial" w:cs="Arial"/>
        </w:rPr>
        <w:t xml:space="preserve"> duke </w:t>
      </w:r>
      <w:proofErr w:type="spellStart"/>
      <w:r w:rsidRPr="009D2550">
        <w:rPr>
          <w:rFonts w:ascii="Arial" w:hAnsi="Arial" w:cs="Arial"/>
        </w:rPr>
        <w:t>përdorur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mekanizmat</w:t>
      </w:r>
      <w:proofErr w:type="spellEnd"/>
      <w:r w:rsidRPr="009D2550">
        <w:rPr>
          <w:rFonts w:ascii="Arial" w:hAnsi="Arial" w:cs="Arial"/>
        </w:rPr>
        <w:t xml:space="preserve"> IPC </w:t>
      </w:r>
      <w:proofErr w:type="spellStart"/>
      <w:r w:rsidRPr="009D2550">
        <w:rPr>
          <w:rFonts w:ascii="Arial" w:hAnsi="Arial" w:cs="Arial"/>
        </w:rPr>
        <w:t>dhe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trajtimin</w:t>
      </w:r>
      <w:proofErr w:type="spellEnd"/>
      <w:r w:rsidRPr="009D2550">
        <w:rPr>
          <w:rFonts w:ascii="Arial" w:hAnsi="Arial" w:cs="Arial"/>
        </w:rPr>
        <w:t xml:space="preserve"> e </w:t>
      </w:r>
      <w:proofErr w:type="spellStart"/>
      <w:r w:rsidRPr="009D2550">
        <w:rPr>
          <w:rFonts w:ascii="Arial" w:hAnsi="Arial" w:cs="Arial"/>
        </w:rPr>
        <w:t>gabimeve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të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mundshme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në</w:t>
      </w:r>
      <w:proofErr w:type="spellEnd"/>
      <w:r w:rsidRPr="009D2550">
        <w:rPr>
          <w:rFonts w:ascii="Arial" w:hAnsi="Arial" w:cs="Arial"/>
        </w:rPr>
        <w:t xml:space="preserve"> </w:t>
      </w:r>
      <w:proofErr w:type="spellStart"/>
      <w:r w:rsidRPr="009D2550">
        <w:rPr>
          <w:rFonts w:ascii="Arial" w:hAnsi="Arial" w:cs="Arial"/>
        </w:rPr>
        <w:t>funksionet</w:t>
      </w:r>
      <w:proofErr w:type="spellEnd"/>
      <w:r w:rsidRPr="009D2550">
        <w:rPr>
          <w:rFonts w:ascii="Arial" w:hAnsi="Arial" w:cs="Arial"/>
        </w:rPr>
        <w:t xml:space="preserve"> IPC.</w:t>
      </w:r>
      <w:r w:rsidR="00A9219C">
        <w:rPr>
          <w:rFonts w:ascii="Arial" w:hAnsi="Arial" w:cs="Arial"/>
        </w:rPr>
        <w:br w:type="page"/>
      </w:r>
    </w:p>
    <w:p w14:paraId="067BE3DC" w14:textId="2FA1BE0F" w:rsidR="0012380E" w:rsidRPr="00A9219C" w:rsidRDefault="0012380E" w:rsidP="00A9219C">
      <w:pPr>
        <w:pStyle w:val="Heading1"/>
        <w:spacing w:after="160" w:line="276" w:lineRule="auto"/>
        <w:rPr>
          <w:rFonts w:ascii="Arial" w:hAnsi="Arial" w:cs="Arial"/>
          <w:b/>
          <w:lang w:val="sq-AL"/>
        </w:rPr>
      </w:pPr>
      <w:bookmarkStart w:id="6" w:name="_Toc136348006"/>
      <w:r w:rsidRPr="00A9219C">
        <w:rPr>
          <w:rFonts w:ascii="Arial" w:hAnsi="Arial" w:cs="Arial"/>
          <w:b/>
          <w:lang w:val="sq-AL"/>
        </w:rPr>
        <w:lastRenderedPageBreak/>
        <w:t>Referencat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59"/>
      </w:tblGrid>
      <w:tr w:rsidR="00C76B22" w:rsidRPr="001302D8" w14:paraId="5733F1C3" w14:textId="77777777" w:rsidTr="00D77978">
        <w:tc>
          <w:tcPr>
            <w:tcW w:w="567" w:type="dxa"/>
          </w:tcPr>
          <w:p w14:paraId="6588C124" w14:textId="53D3CF7B" w:rsidR="00C76B22" w:rsidRPr="001302D8" w:rsidRDefault="00C76B22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 w:rsidRPr="001302D8">
              <w:rPr>
                <w:rFonts w:ascii="Arial" w:hAnsi="Arial" w:cs="Arial"/>
                <w:lang w:val="sq-AL"/>
              </w:rPr>
              <w:t>[1]</w:t>
            </w:r>
          </w:p>
        </w:tc>
        <w:tc>
          <w:tcPr>
            <w:tcW w:w="8459" w:type="dxa"/>
          </w:tcPr>
          <w:p w14:paraId="4A667218" w14:textId="6314079E" w:rsidR="00C54C11" w:rsidRPr="001302D8" w:rsidRDefault="00000000" w:rsidP="00C54C11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3" w:history="1">
              <w:r w:rsidR="00C54C11" w:rsidRPr="00C07E9F">
                <w:rPr>
                  <w:rStyle w:val="Hyperlink"/>
                  <w:rFonts w:ascii="Arial" w:hAnsi="Arial" w:cs="Arial"/>
                  <w:lang w:val="sq-AL"/>
                </w:rPr>
                <w:t>https://sectigostore.com/blog/42-cyber-attack-statistics-by-year-a-look-at-the-last-decade/</w:t>
              </w:r>
            </w:hyperlink>
          </w:p>
        </w:tc>
      </w:tr>
      <w:tr w:rsidR="00C76B22" w:rsidRPr="001302D8" w14:paraId="31B9EBC7" w14:textId="77777777" w:rsidTr="00D77978">
        <w:tc>
          <w:tcPr>
            <w:tcW w:w="567" w:type="dxa"/>
          </w:tcPr>
          <w:p w14:paraId="7ECEA705" w14:textId="0B681F59" w:rsidR="00C76B22" w:rsidRPr="001302D8" w:rsidRDefault="00C76B22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 w:rsidRPr="001302D8">
              <w:rPr>
                <w:rFonts w:ascii="Arial" w:hAnsi="Arial" w:cs="Arial"/>
                <w:lang w:val="sq-AL"/>
              </w:rPr>
              <w:t>[2]</w:t>
            </w:r>
          </w:p>
        </w:tc>
        <w:tc>
          <w:tcPr>
            <w:tcW w:w="8459" w:type="dxa"/>
          </w:tcPr>
          <w:p w14:paraId="58EA5B35" w14:textId="7955D133" w:rsidR="00C54C11" w:rsidRPr="001302D8" w:rsidRDefault="00000000" w:rsidP="00C54C11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4" w:history="1">
              <w:r w:rsidR="00C54C11" w:rsidRPr="00C07E9F">
                <w:rPr>
                  <w:rStyle w:val="Hyperlink"/>
                  <w:rFonts w:ascii="Arial" w:hAnsi="Arial" w:cs="Arial"/>
                  <w:lang w:val="sq-AL"/>
                </w:rPr>
                <w:t>https://heimdalsecurity.com/blog/10-surprising-cyber-security-facts-that-may-affect-your-online-safety/</w:t>
              </w:r>
            </w:hyperlink>
          </w:p>
        </w:tc>
      </w:tr>
      <w:tr w:rsidR="00C76B22" w:rsidRPr="001302D8" w14:paraId="6D532DEB" w14:textId="77777777" w:rsidTr="00D77978">
        <w:tc>
          <w:tcPr>
            <w:tcW w:w="567" w:type="dxa"/>
          </w:tcPr>
          <w:p w14:paraId="4496FDDF" w14:textId="453CB12A" w:rsidR="00C76B22" w:rsidRPr="001302D8" w:rsidRDefault="00C76B22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 w:rsidRPr="001302D8">
              <w:rPr>
                <w:rFonts w:ascii="Arial" w:hAnsi="Arial" w:cs="Arial"/>
                <w:lang w:val="sq-AL"/>
              </w:rPr>
              <w:t>[3]</w:t>
            </w:r>
          </w:p>
        </w:tc>
        <w:tc>
          <w:tcPr>
            <w:tcW w:w="8459" w:type="dxa"/>
          </w:tcPr>
          <w:p w14:paraId="6F961FE9" w14:textId="15FDD3E8" w:rsidR="00925444" w:rsidRPr="001302D8" w:rsidRDefault="00000000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5" w:history="1">
              <w:r w:rsidR="00925444" w:rsidRPr="00C07E9F">
                <w:rPr>
                  <w:rStyle w:val="Hyperlink"/>
                  <w:rFonts w:ascii="Arial" w:hAnsi="Arial" w:cs="Arial"/>
                  <w:lang w:val="sq-AL"/>
                </w:rPr>
                <w:t>https://null-byte.</w:t>
              </w:r>
              <w:r w:rsidR="00B65FBD">
                <w:rPr>
                  <w:rStyle w:val="Hyperlink"/>
                  <w:rFonts w:ascii="Arial" w:hAnsi="Arial" w:cs="Arial"/>
                  <w:lang w:val="sq-AL"/>
                </w:rPr>
                <w:t>ë</w:t>
              </w:r>
              <w:r w:rsidR="00925444" w:rsidRPr="00C07E9F">
                <w:rPr>
                  <w:rStyle w:val="Hyperlink"/>
                  <w:rFonts w:ascii="Arial" w:hAnsi="Arial" w:cs="Arial"/>
                  <w:lang w:val="sq-AL"/>
                </w:rPr>
                <w:t>onderho</w:t>
              </w:r>
              <w:r w:rsidR="00B65FBD">
                <w:rPr>
                  <w:rStyle w:val="Hyperlink"/>
                  <w:rFonts w:ascii="Arial" w:hAnsi="Arial" w:cs="Arial"/>
                  <w:lang w:val="sq-AL"/>
                </w:rPr>
                <w:t>ë</w:t>
              </w:r>
              <w:r w:rsidR="00925444" w:rsidRPr="00C07E9F">
                <w:rPr>
                  <w:rStyle w:val="Hyperlink"/>
                  <w:rFonts w:ascii="Arial" w:hAnsi="Arial" w:cs="Arial"/>
                  <w:lang w:val="sq-AL"/>
                </w:rPr>
                <w:t>to.com/ho</w:t>
              </w:r>
              <w:r w:rsidR="00B65FBD">
                <w:rPr>
                  <w:rStyle w:val="Hyperlink"/>
                  <w:rFonts w:ascii="Arial" w:hAnsi="Arial" w:cs="Arial"/>
                  <w:lang w:val="sq-AL"/>
                </w:rPr>
                <w:t>ë</w:t>
              </w:r>
              <w:r w:rsidR="00925444" w:rsidRPr="00C07E9F">
                <w:rPr>
                  <w:rStyle w:val="Hyperlink"/>
                  <w:rFonts w:ascii="Arial" w:hAnsi="Arial" w:cs="Arial"/>
                  <w:lang w:val="sq-AL"/>
                </w:rPr>
                <w:t>-to/discover-xss-security-fla</w:t>
              </w:r>
              <w:r w:rsidR="00B65FBD">
                <w:rPr>
                  <w:rStyle w:val="Hyperlink"/>
                  <w:rFonts w:ascii="Arial" w:hAnsi="Arial" w:cs="Arial"/>
                  <w:lang w:val="sq-AL"/>
                </w:rPr>
                <w:t>ë</w:t>
              </w:r>
              <w:r w:rsidR="00925444" w:rsidRPr="00C07E9F">
                <w:rPr>
                  <w:rStyle w:val="Hyperlink"/>
                  <w:rFonts w:ascii="Arial" w:hAnsi="Arial" w:cs="Arial"/>
                  <w:lang w:val="sq-AL"/>
                </w:rPr>
                <w:t>s-by-fuzzing-</w:t>
              </w:r>
              <w:r w:rsidR="00B65FBD">
                <w:rPr>
                  <w:rStyle w:val="Hyperlink"/>
                  <w:rFonts w:ascii="Arial" w:hAnsi="Arial" w:cs="Arial"/>
                  <w:lang w:val="sq-AL"/>
                </w:rPr>
                <w:t>ë</w:t>
              </w:r>
              <w:r w:rsidR="00925444" w:rsidRPr="00C07E9F">
                <w:rPr>
                  <w:rStyle w:val="Hyperlink"/>
                  <w:rFonts w:ascii="Arial" w:hAnsi="Arial" w:cs="Arial"/>
                  <w:lang w:val="sq-AL"/>
                </w:rPr>
                <w:t>ith-burp-suite-</w:t>
              </w:r>
              <w:r w:rsidR="00B65FBD">
                <w:rPr>
                  <w:rStyle w:val="Hyperlink"/>
                  <w:rFonts w:ascii="Arial" w:hAnsi="Arial" w:cs="Arial"/>
                  <w:lang w:val="sq-AL"/>
                </w:rPr>
                <w:t>ë</w:t>
              </w:r>
              <w:r w:rsidR="00925444" w:rsidRPr="00C07E9F">
                <w:rPr>
                  <w:rStyle w:val="Hyperlink"/>
                  <w:rFonts w:ascii="Arial" w:hAnsi="Arial" w:cs="Arial"/>
                  <w:lang w:val="sq-AL"/>
                </w:rPr>
                <w:t>fuzz-xsstrike-0189971/</w:t>
              </w:r>
            </w:hyperlink>
          </w:p>
        </w:tc>
      </w:tr>
      <w:tr w:rsidR="00925444" w:rsidRPr="001302D8" w14:paraId="34F7BA0A" w14:textId="77777777" w:rsidTr="00D77978">
        <w:tc>
          <w:tcPr>
            <w:tcW w:w="567" w:type="dxa"/>
          </w:tcPr>
          <w:p w14:paraId="396ACE37" w14:textId="091D88D1" w:rsidR="00925444" w:rsidRPr="001302D8" w:rsidRDefault="00925444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[4]</w:t>
            </w:r>
          </w:p>
        </w:tc>
        <w:tc>
          <w:tcPr>
            <w:tcW w:w="8459" w:type="dxa"/>
          </w:tcPr>
          <w:p w14:paraId="5175F2FD" w14:textId="7957554E" w:rsidR="00C54C11" w:rsidRDefault="00000000" w:rsidP="00C54C11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6" w:history="1">
              <w:r w:rsidR="00C54C11" w:rsidRPr="00C07E9F">
                <w:rPr>
                  <w:rStyle w:val="Hyperlink"/>
                  <w:rFonts w:ascii="Arial" w:hAnsi="Arial" w:cs="Arial"/>
                  <w:lang w:val="sq-AL"/>
                </w:rPr>
                <w:t>https://null-byte.</w:t>
              </w:r>
              <w:r w:rsidR="00B65FBD">
                <w:rPr>
                  <w:rStyle w:val="Hyperlink"/>
                  <w:rFonts w:ascii="Arial" w:hAnsi="Arial" w:cs="Arial"/>
                  <w:lang w:val="sq-AL"/>
                </w:rPr>
                <w:t>ë</w:t>
              </w:r>
              <w:r w:rsidR="00C54C11" w:rsidRPr="00C07E9F">
                <w:rPr>
                  <w:rStyle w:val="Hyperlink"/>
                  <w:rFonts w:ascii="Arial" w:hAnsi="Arial" w:cs="Arial"/>
                  <w:lang w:val="sq-AL"/>
                </w:rPr>
                <w:t>onderho</w:t>
              </w:r>
              <w:r w:rsidR="00B65FBD">
                <w:rPr>
                  <w:rStyle w:val="Hyperlink"/>
                  <w:rFonts w:ascii="Arial" w:hAnsi="Arial" w:cs="Arial"/>
                  <w:lang w:val="sq-AL"/>
                </w:rPr>
                <w:t>ë</w:t>
              </w:r>
              <w:r w:rsidR="00C54C11" w:rsidRPr="00C07E9F">
                <w:rPr>
                  <w:rStyle w:val="Hyperlink"/>
                  <w:rFonts w:ascii="Arial" w:hAnsi="Arial" w:cs="Arial"/>
                  <w:lang w:val="sq-AL"/>
                </w:rPr>
                <w:t>to.com/ho</w:t>
              </w:r>
              <w:r w:rsidR="00B65FBD">
                <w:rPr>
                  <w:rStyle w:val="Hyperlink"/>
                  <w:rFonts w:ascii="Arial" w:hAnsi="Arial" w:cs="Arial"/>
                  <w:lang w:val="sq-AL"/>
                </w:rPr>
                <w:t>ë</w:t>
              </w:r>
              <w:r w:rsidR="00C54C11" w:rsidRPr="00C07E9F">
                <w:rPr>
                  <w:rStyle w:val="Hyperlink"/>
                  <w:rFonts w:ascii="Arial" w:hAnsi="Arial" w:cs="Arial"/>
                  <w:lang w:val="sq-AL"/>
                </w:rPr>
                <w:t>-to/hack-like-pro-hack-</w:t>
              </w:r>
              <w:r w:rsidR="00B65FBD">
                <w:rPr>
                  <w:rStyle w:val="Hyperlink"/>
                  <w:rFonts w:ascii="Arial" w:hAnsi="Arial" w:cs="Arial"/>
                  <w:lang w:val="sq-AL"/>
                </w:rPr>
                <w:t>ë</w:t>
              </w:r>
              <w:r w:rsidR="00C54C11" w:rsidRPr="00C07E9F">
                <w:rPr>
                  <w:rStyle w:val="Hyperlink"/>
                  <w:rFonts w:ascii="Arial" w:hAnsi="Arial" w:cs="Arial"/>
                  <w:lang w:val="sq-AL"/>
                </w:rPr>
                <w:t>eb-apps-part-4-hacking-form-authentication-</w:t>
              </w:r>
              <w:r w:rsidR="00B65FBD">
                <w:rPr>
                  <w:rStyle w:val="Hyperlink"/>
                  <w:rFonts w:ascii="Arial" w:hAnsi="Arial" w:cs="Arial"/>
                  <w:lang w:val="sq-AL"/>
                </w:rPr>
                <w:t>ë</w:t>
              </w:r>
              <w:r w:rsidR="00C54C11" w:rsidRPr="00C07E9F">
                <w:rPr>
                  <w:rStyle w:val="Hyperlink"/>
                  <w:rFonts w:ascii="Arial" w:hAnsi="Arial" w:cs="Arial"/>
                  <w:lang w:val="sq-AL"/>
                </w:rPr>
                <w:t>ith-burp-suite-0163642/</w:t>
              </w:r>
            </w:hyperlink>
          </w:p>
        </w:tc>
      </w:tr>
      <w:tr w:rsidR="00925444" w:rsidRPr="001302D8" w14:paraId="399C61F4" w14:textId="77777777" w:rsidTr="00D77978">
        <w:tc>
          <w:tcPr>
            <w:tcW w:w="567" w:type="dxa"/>
          </w:tcPr>
          <w:p w14:paraId="75A377B4" w14:textId="7DB876FF" w:rsidR="00925444" w:rsidRDefault="00925444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[5]</w:t>
            </w:r>
          </w:p>
        </w:tc>
        <w:tc>
          <w:tcPr>
            <w:tcW w:w="8459" w:type="dxa"/>
          </w:tcPr>
          <w:p w14:paraId="1B341F2B" w14:textId="1948F8EA" w:rsidR="00D77978" w:rsidRDefault="00000000" w:rsidP="00D77978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7" w:history="1">
              <w:r w:rsidR="00D77978" w:rsidRPr="00C07E9F">
                <w:rPr>
                  <w:rStyle w:val="Hyperlink"/>
                  <w:rFonts w:ascii="Arial" w:hAnsi="Arial" w:cs="Arial"/>
                  <w:lang w:val="sq-AL"/>
                </w:rPr>
                <w:t>https://ports</w:t>
              </w:r>
              <w:r w:rsidR="00B65FBD">
                <w:rPr>
                  <w:rStyle w:val="Hyperlink"/>
                  <w:rFonts w:ascii="Arial" w:hAnsi="Arial" w:cs="Arial"/>
                  <w:lang w:val="sq-AL"/>
                </w:rPr>
                <w:t>ë</w:t>
              </w:r>
              <w:r w:rsidR="00D77978" w:rsidRPr="00C07E9F">
                <w:rPr>
                  <w:rStyle w:val="Hyperlink"/>
                  <w:rFonts w:ascii="Arial" w:hAnsi="Arial" w:cs="Arial"/>
                  <w:lang w:val="sq-AL"/>
                </w:rPr>
                <w:t>igger.net/</w:t>
              </w:r>
              <w:r w:rsidR="00B65FBD">
                <w:rPr>
                  <w:rStyle w:val="Hyperlink"/>
                  <w:rFonts w:ascii="Arial" w:hAnsi="Arial" w:cs="Arial"/>
                  <w:lang w:val="sq-AL"/>
                </w:rPr>
                <w:t>ë</w:t>
              </w:r>
              <w:r w:rsidR="00D77978" w:rsidRPr="00C07E9F">
                <w:rPr>
                  <w:rStyle w:val="Hyperlink"/>
                  <w:rFonts w:ascii="Arial" w:hAnsi="Arial" w:cs="Arial"/>
                  <w:lang w:val="sq-AL"/>
                </w:rPr>
                <w:t>eb-security/sql-injection/union-attacks</w:t>
              </w:r>
            </w:hyperlink>
          </w:p>
        </w:tc>
      </w:tr>
      <w:tr w:rsidR="00925444" w:rsidRPr="001302D8" w14:paraId="1F9DDDB1" w14:textId="77777777" w:rsidTr="00D77978">
        <w:tc>
          <w:tcPr>
            <w:tcW w:w="567" w:type="dxa"/>
          </w:tcPr>
          <w:p w14:paraId="4A9BDC6F" w14:textId="6C87BE36" w:rsidR="00925444" w:rsidRDefault="00C54C11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[6]</w:t>
            </w:r>
          </w:p>
        </w:tc>
        <w:tc>
          <w:tcPr>
            <w:tcW w:w="8459" w:type="dxa"/>
          </w:tcPr>
          <w:p w14:paraId="58646C5C" w14:textId="62156655" w:rsidR="00925444" w:rsidRPr="00D77978" w:rsidRDefault="00D77978" w:rsidP="001302D8">
            <w:pPr>
              <w:spacing w:line="276" w:lineRule="auto"/>
              <w:rPr>
                <w:rStyle w:val="Hyperlink"/>
              </w:rPr>
            </w:pPr>
            <w:r w:rsidRPr="00D77978">
              <w:rPr>
                <w:rStyle w:val="Hyperlink"/>
                <w:lang w:val="sq-AL"/>
              </w:rPr>
              <w:t>https://</w:t>
            </w:r>
            <w:r w:rsidR="00B65FBD">
              <w:rPr>
                <w:rStyle w:val="Hyperlink"/>
                <w:lang w:val="sq-AL"/>
              </w:rPr>
              <w:t>ëëë</w:t>
            </w:r>
            <w:r w:rsidRPr="00D77978">
              <w:rPr>
                <w:rStyle w:val="Hyperlink"/>
                <w:lang w:val="sq-AL"/>
              </w:rPr>
              <w:t>.youtube.com/</w:t>
            </w:r>
            <w:r w:rsidR="00B65FBD">
              <w:rPr>
                <w:rStyle w:val="Hyperlink"/>
                <w:lang w:val="sq-AL"/>
              </w:rPr>
              <w:t>ë</w:t>
            </w:r>
            <w:r w:rsidRPr="00D77978">
              <w:rPr>
                <w:rStyle w:val="Hyperlink"/>
                <w:lang w:val="sq-AL"/>
              </w:rPr>
              <w:t>atch?v=n2YxdgX5SJA&amp;list=PLuyTk2_mYISLaZC4fVqDu</w:t>
            </w:r>
            <w:r w:rsidR="00B65FBD">
              <w:rPr>
                <w:rStyle w:val="Hyperlink"/>
                <w:lang w:val="sq-AL"/>
              </w:rPr>
              <w:t>Ë</w:t>
            </w:r>
            <w:r w:rsidRPr="00D77978">
              <w:rPr>
                <w:rStyle w:val="Hyperlink"/>
                <w:lang w:val="sq-AL"/>
              </w:rPr>
              <w:t>_hOk0dd5rlf&amp;index=11</w:t>
            </w:r>
          </w:p>
        </w:tc>
      </w:tr>
      <w:tr w:rsidR="00C76B22" w:rsidRPr="001302D8" w14:paraId="6DC8D8E9" w14:textId="77777777" w:rsidTr="00D77978">
        <w:tc>
          <w:tcPr>
            <w:tcW w:w="567" w:type="dxa"/>
          </w:tcPr>
          <w:p w14:paraId="2B158F60" w14:textId="3609949E" w:rsidR="00C76B22" w:rsidRPr="001302D8" w:rsidRDefault="00C54C11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[7]</w:t>
            </w:r>
          </w:p>
        </w:tc>
        <w:tc>
          <w:tcPr>
            <w:tcW w:w="8459" w:type="dxa"/>
          </w:tcPr>
          <w:p w14:paraId="752A2B37" w14:textId="2915158B" w:rsidR="00D77978" w:rsidRPr="001302D8" w:rsidRDefault="00000000" w:rsidP="00D77978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8" w:history="1">
              <w:r w:rsidR="00D77978" w:rsidRPr="00C07E9F">
                <w:rPr>
                  <w:rStyle w:val="Hyperlink"/>
                  <w:rFonts w:ascii="Arial" w:hAnsi="Arial" w:cs="Arial"/>
                  <w:lang w:val="sq-AL"/>
                </w:rPr>
                <w:t>https://github.com/rkhal101/</w:t>
              </w:r>
              <w:r w:rsidR="00B65FBD">
                <w:rPr>
                  <w:rStyle w:val="Hyperlink"/>
                  <w:rFonts w:ascii="Arial" w:hAnsi="Arial" w:cs="Arial"/>
                  <w:lang w:val="sq-AL"/>
                </w:rPr>
                <w:t>Ë</w:t>
              </w:r>
              <w:r w:rsidR="00D77978" w:rsidRPr="00C07E9F">
                <w:rPr>
                  <w:rStyle w:val="Hyperlink"/>
                  <w:rFonts w:ascii="Arial" w:hAnsi="Arial" w:cs="Arial"/>
                  <w:lang w:val="sq-AL"/>
                </w:rPr>
                <w:t>eb-Security-Academy-Series/blob/main/sql-injection/lab-09/sqli-lab-09.py</w:t>
              </w:r>
            </w:hyperlink>
          </w:p>
        </w:tc>
      </w:tr>
    </w:tbl>
    <w:p w14:paraId="59E12F6F" w14:textId="77777777" w:rsidR="00452AE7" w:rsidRPr="001302D8" w:rsidRDefault="00452AE7" w:rsidP="001302D8">
      <w:pPr>
        <w:spacing w:line="276" w:lineRule="auto"/>
        <w:rPr>
          <w:rFonts w:ascii="Arial" w:hAnsi="Arial" w:cs="Arial"/>
          <w:lang w:val="sq-AL"/>
        </w:rPr>
      </w:pPr>
    </w:p>
    <w:sectPr w:rsidR="00452AE7" w:rsidRPr="001302D8" w:rsidSect="00FF2710">
      <w:headerReference w:type="default" r:id="rId19"/>
      <w:footerReference w:type="default" r:id="rId2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BF648" w14:textId="77777777" w:rsidR="005744B1" w:rsidRDefault="005744B1" w:rsidP="000969B5">
      <w:pPr>
        <w:spacing w:after="0" w:line="240" w:lineRule="auto"/>
      </w:pPr>
      <w:r>
        <w:separator/>
      </w:r>
    </w:p>
  </w:endnote>
  <w:endnote w:type="continuationSeparator" w:id="0">
    <w:p w14:paraId="2D42685B" w14:textId="77777777" w:rsidR="005744B1" w:rsidRDefault="005744B1" w:rsidP="0009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FA4A" w14:textId="77777777" w:rsidR="009D0BA7" w:rsidRDefault="009D0BA7">
    <w:pPr>
      <w:pStyle w:val="Footer"/>
      <w:pBdr>
        <w:bottom w:val="single" w:sz="12" w:space="1" w:color="auto"/>
      </w:pBdr>
    </w:pPr>
  </w:p>
  <w:p w14:paraId="3283B576" w14:textId="1980A391" w:rsidR="009D0BA7" w:rsidRDefault="009D0BA7" w:rsidP="00452AE7">
    <w:pPr>
      <w:pStyle w:val="Footer"/>
      <w:jc w:val="right"/>
    </w:pPr>
    <w:proofErr w:type="spellStart"/>
    <w:r>
      <w:t>Faqe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23EAB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B8F2" w14:textId="77777777" w:rsidR="005744B1" w:rsidRDefault="005744B1" w:rsidP="000969B5">
      <w:pPr>
        <w:spacing w:after="0" w:line="240" w:lineRule="auto"/>
      </w:pPr>
      <w:r>
        <w:separator/>
      </w:r>
    </w:p>
  </w:footnote>
  <w:footnote w:type="continuationSeparator" w:id="0">
    <w:p w14:paraId="4B209894" w14:textId="77777777" w:rsidR="005744B1" w:rsidRDefault="005744B1" w:rsidP="00096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46E10" w14:textId="77777777" w:rsidR="00BC1422" w:rsidRPr="00172226" w:rsidRDefault="00BC1422" w:rsidP="00172226">
    <w:pPr>
      <w:pStyle w:val="Header"/>
      <w:pBdr>
        <w:bottom w:val="single" w:sz="12" w:space="1" w:color="auto"/>
      </w:pBdr>
      <w:jc w:val="center"/>
      <w:rPr>
        <w:rFonts w:ascii="Palatino Linotype" w:hAnsi="Palatino Linotype"/>
        <w:lang w:val="sq-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EAA"/>
    <w:multiLevelType w:val="hybridMultilevel"/>
    <w:tmpl w:val="7FEE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B5F78"/>
    <w:multiLevelType w:val="hybridMultilevel"/>
    <w:tmpl w:val="B72A6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36755"/>
    <w:multiLevelType w:val="hybridMultilevel"/>
    <w:tmpl w:val="D8A82354"/>
    <w:lvl w:ilvl="0" w:tplc="D182F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E3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0C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7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C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6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E9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AC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AA8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5B41"/>
    <w:multiLevelType w:val="hybridMultilevel"/>
    <w:tmpl w:val="38DA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46F6E"/>
    <w:multiLevelType w:val="hybridMultilevel"/>
    <w:tmpl w:val="A154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B07B6"/>
    <w:multiLevelType w:val="hybridMultilevel"/>
    <w:tmpl w:val="B19C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A621F"/>
    <w:multiLevelType w:val="hybridMultilevel"/>
    <w:tmpl w:val="03AA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E425B"/>
    <w:multiLevelType w:val="hybridMultilevel"/>
    <w:tmpl w:val="D6E6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259F8"/>
    <w:multiLevelType w:val="hybridMultilevel"/>
    <w:tmpl w:val="77CC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00A25"/>
    <w:multiLevelType w:val="hybridMultilevel"/>
    <w:tmpl w:val="96D4E1B8"/>
    <w:lvl w:ilvl="0" w:tplc="8E024E06">
      <w:start w:val="1"/>
      <w:numFmt w:val="upperRoman"/>
      <w:lvlText w:val="%1."/>
      <w:lvlJc w:val="left"/>
      <w:pPr>
        <w:ind w:left="7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679F2"/>
    <w:multiLevelType w:val="hybridMultilevel"/>
    <w:tmpl w:val="8B6E698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947E9C"/>
    <w:multiLevelType w:val="hybridMultilevel"/>
    <w:tmpl w:val="17C0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704A1"/>
    <w:multiLevelType w:val="hybridMultilevel"/>
    <w:tmpl w:val="8E5C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96B33"/>
    <w:multiLevelType w:val="hybridMultilevel"/>
    <w:tmpl w:val="20D27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716339">
    <w:abstractNumId w:val="11"/>
  </w:num>
  <w:num w:numId="2" w16cid:durableId="318925139">
    <w:abstractNumId w:val="5"/>
  </w:num>
  <w:num w:numId="3" w16cid:durableId="512769426">
    <w:abstractNumId w:val="4"/>
  </w:num>
  <w:num w:numId="4" w16cid:durableId="1368797913">
    <w:abstractNumId w:val="9"/>
  </w:num>
  <w:num w:numId="5" w16cid:durableId="444152541">
    <w:abstractNumId w:val="6"/>
  </w:num>
  <w:num w:numId="6" w16cid:durableId="896669756">
    <w:abstractNumId w:val="0"/>
  </w:num>
  <w:num w:numId="7" w16cid:durableId="1447848936">
    <w:abstractNumId w:val="10"/>
  </w:num>
  <w:num w:numId="8" w16cid:durableId="1604993744">
    <w:abstractNumId w:val="7"/>
  </w:num>
  <w:num w:numId="9" w16cid:durableId="2034917253">
    <w:abstractNumId w:val="1"/>
  </w:num>
  <w:num w:numId="10" w16cid:durableId="233315781">
    <w:abstractNumId w:val="2"/>
  </w:num>
  <w:num w:numId="11" w16cid:durableId="1510288501">
    <w:abstractNumId w:val="8"/>
  </w:num>
  <w:num w:numId="12" w16cid:durableId="1805927844">
    <w:abstractNumId w:val="3"/>
  </w:num>
  <w:num w:numId="13" w16cid:durableId="334965826">
    <w:abstractNumId w:val="12"/>
  </w:num>
  <w:num w:numId="14" w16cid:durableId="11497828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O0MDI2MLMwNzFS0lEKTi0uzszPAykwrAUAUAIbZSwAAAA="/>
  </w:docVars>
  <w:rsids>
    <w:rsidRoot w:val="00D45467"/>
    <w:rsid w:val="00004FC4"/>
    <w:rsid w:val="00012FC9"/>
    <w:rsid w:val="00027F30"/>
    <w:rsid w:val="00034599"/>
    <w:rsid w:val="00056D39"/>
    <w:rsid w:val="0006083E"/>
    <w:rsid w:val="000811B1"/>
    <w:rsid w:val="00094637"/>
    <w:rsid w:val="000969B5"/>
    <w:rsid w:val="000A6A50"/>
    <w:rsid w:val="000C725D"/>
    <w:rsid w:val="000D4F75"/>
    <w:rsid w:val="000D5817"/>
    <w:rsid w:val="00121003"/>
    <w:rsid w:val="0012380E"/>
    <w:rsid w:val="001302D8"/>
    <w:rsid w:val="0017126A"/>
    <w:rsid w:val="00172226"/>
    <w:rsid w:val="00195C45"/>
    <w:rsid w:val="0019717B"/>
    <w:rsid w:val="001A1CF6"/>
    <w:rsid w:val="001D364D"/>
    <w:rsid w:val="001D4221"/>
    <w:rsid w:val="001D4478"/>
    <w:rsid w:val="001D5722"/>
    <w:rsid w:val="001E2DAE"/>
    <w:rsid w:val="001F2283"/>
    <w:rsid w:val="00200149"/>
    <w:rsid w:val="002024E1"/>
    <w:rsid w:val="00204D3A"/>
    <w:rsid w:val="002061FC"/>
    <w:rsid w:val="00223F35"/>
    <w:rsid w:val="00230A94"/>
    <w:rsid w:val="00247FBE"/>
    <w:rsid w:val="00274706"/>
    <w:rsid w:val="002756B7"/>
    <w:rsid w:val="0027755D"/>
    <w:rsid w:val="002959B8"/>
    <w:rsid w:val="002C3131"/>
    <w:rsid w:val="002D1D3C"/>
    <w:rsid w:val="002D40D5"/>
    <w:rsid w:val="002E23CD"/>
    <w:rsid w:val="002F5189"/>
    <w:rsid w:val="00306725"/>
    <w:rsid w:val="0032308A"/>
    <w:rsid w:val="003340E3"/>
    <w:rsid w:val="00347BD4"/>
    <w:rsid w:val="00375AC5"/>
    <w:rsid w:val="003C64E0"/>
    <w:rsid w:val="003D0037"/>
    <w:rsid w:val="003D3838"/>
    <w:rsid w:val="003F2FA8"/>
    <w:rsid w:val="00410C10"/>
    <w:rsid w:val="004144D5"/>
    <w:rsid w:val="00417102"/>
    <w:rsid w:val="004362FD"/>
    <w:rsid w:val="00452AE7"/>
    <w:rsid w:val="00483A48"/>
    <w:rsid w:val="004A2DE5"/>
    <w:rsid w:val="004B2C7E"/>
    <w:rsid w:val="004C39BE"/>
    <w:rsid w:val="004C774B"/>
    <w:rsid w:val="004E27EA"/>
    <w:rsid w:val="004E4E72"/>
    <w:rsid w:val="0052596D"/>
    <w:rsid w:val="00537641"/>
    <w:rsid w:val="0055273B"/>
    <w:rsid w:val="00556603"/>
    <w:rsid w:val="00571B62"/>
    <w:rsid w:val="005744B1"/>
    <w:rsid w:val="00583D69"/>
    <w:rsid w:val="00590BCE"/>
    <w:rsid w:val="005A2BD9"/>
    <w:rsid w:val="005C2676"/>
    <w:rsid w:val="005D01BD"/>
    <w:rsid w:val="005F2799"/>
    <w:rsid w:val="005F7E78"/>
    <w:rsid w:val="00612A67"/>
    <w:rsid w:val="006755ED"/>
    <w:rsid w:val="006862BC"/>
    <w:rsid w:val="006A4EBE"/>
    <w:rsid w:val="006C4870"/>
    <w:rsid w:val="006C6CFD"/>
    <w:rsid w:val="006D5299"/>
    <w:rsid w:val="006E6156"/>
    <w:rsid w:val="007018F3"/>
    <w:rsid w:val="00721FBE"/>
    <w:rsid w:val="00737DC0"/>
    <w:rsid w:val="0074416F"/>
    <w:rsid w:val="00756A09"/>
    <w:rsid w:val="00756DA8"/>
    <w:rsid w:val="00765EEE"/>
    <w:rsid w:val="007723FB"/>
    <w:rsid w:val="00785EF9"/>
    <w:rsid w:val="00793EBE"/>
    <w:rsid w:val="007973BB"/>
    <w:rsid w:val="007A3AAC"/>
    <w:rsid w:val="007A4994"/>
    <w:rsid w:val="007A564E"/>
    <w:rsid w:val="007B1FB6"/>
    <w:rsid w:val="007B52D7"/>
    <w:rsid w:val="007D7B6D"/>
    <w:rsid w:val="00804414"/>
    <w:rsid w:val="00805ABC"/>
    <w:rsid w:val="00810E6E"/>
    <w:rsid w:val="00813436"/>
    <w:rsid w:val="008153E7"/>
    <w:rsid w:val="00822691"/>
    <w:rsid w:val="00823EAB"/>
    <w:rsid w:val="00832B77"/>
    <w:rsid w:val="00837965"/>
    <w:rsid w:val="008762B1"/>
    <w:rsid w:val="00876583"/>
    <w:rsid w:val="00884256"/>
    <w:rsid w:val="008A186C"/>
    <w:rsid w:val="008B23BE"/>
    <w:rsid w:val="008B390B"/>
    <w:rsid w:val="008F3A3D"/>
    <w:rsid w:val="00925444"/>
    <w:rsid w:val="00927C36"/>
    <w:rsid w:val="00944214"/>
    <w:rsid w:val="00966B15"/>
    <w:rsid w:val="009A12A8"/>
    <w:rsid w:val="009A790E"/>
    <w:rsid w:val="009B6CB8"/>
    <w:rsid w:val="009C682B"/>
    <w:rsid w:val="009D0BA7"/>
    <w:rsid w:val="009D2550"/>
    <w:rsid w:val="009D3D64"/>
    <w:rsid w:val="009E4075"/>
    <w:rsid w:val="009E67E1"/>
    <w:rsid w:val="009E71AE"/>
    <w:rsid w:val="009F0E03"/>
    <w:rsid w:val="009F7725"/>
    <w:rsid w:val="00A11CBB"/>
    <w:rsid w:val="00A7254D"/>
    <w:rsid w:val="00A9219C"/>
    <w:rsid w:val="00AA5FAA"/>
    <w:rsid w:val="00AB2C88"/>
    <w:rsid w:val="00AF4FB9"/>
    <w:rsid w:val="00B02334"/>
    <w:rsid w:val="00B533D4"/>
    <w:rsid w:val="00B56961"/>
    <w:rsid w:val="00B57918"/>
    <w:rsid w:val="00B65FBD"/>
    <w:rsid w:val="00B7215B"/>
    <w:rsid w:val="00B87A3C"/>
    <w:rsid w:val="00B90552"/>
    <w:rsid w:val="00BA5CB6"/>
    <w:rsid w:val="00BB269D"/>
    <w:rsid w:val="00BC0A82"/>
    <w:rsid w:val="00BC1422"/>
    <w:rsid w:val="00BC6305"/>
    <w:rsid w:val="00BC6B84"/>
    <w:rsid w:val="00BE1BAA"/>
    <w:rsid w:val="00C00352"/>
    <w:rsid w:val="00C2523A"/>
    <w:rsid w:val="00C30F01"/>
    <w:rsid w:val="00C3766B"/>
    <w:rsid w:val="00C466F3"/>
    <w:rsid w:val="00C54C11"/>
    <w:rsid w:val="00C55201"/>
    <w:rsid w:val="00C73B0B"/>
    <w:rsid w:val="00C76B22"/>
    <w:rsid w:val="00C8129F"/>
    <w:rsid w:val="00C96B15"/>
    <w:rsid w:val="00C97FC1"/>
    <w:rsid w:val="00CA20B7"/>
    <w:rsid w:val="00CB0CF4"/>
    <w:rsid w:val="00CE5449"/>
    <w:rsid w:val="00D0733D"/>
    <w:rsid w:val="00D133D6"/>
    <w:rsid w:val="00D13A4F"/>
    <w:rsid w:val="00D16D46"/>
    <w:rsid w:val="00D3789E"/>
    <w:rsid w:val="00D41091"/>
    <w:rsid w:val="00D41FA7"/>
    <w:rsid w:val="00D45467"/>
    <w:rsid w:val="00D45B73"/>
    <w:rsid w:val="00D53EE1"/>
    <w:rsid w:val="00D60844"/>
    <w:rsid w:val="00D77978"/>
    <w:rsid w:val="00D77ECE"/>
    <w:rsid w:val="00DB39A7"/>
    <w:rsid w:val="00DC4F36"/>
    <w:rsid w:val="00DD1E98"/>
    <w:rsid w:val="00DF3861"/>
    <w:rsid w:val="00E1438D"/>
    <w:rsid w:val="00E31F98"/>
    <w:rsid w:val="00E3627C"/>
    <w:rsid w:val="00E45028"/>
    <w:rsid w:val="00E4747D"/>
    <w:rsid w:val="00E813AD"/>
    <w:rsid w:val="00E824CE"/>
    <w:rsid w:val="00EB1A88"/>
    <w:rsid w:val="00EB443D"/>
    <w:rsid w:val="00ED21EA"/>
    <w:rsid w:val="00EF0034"/>
    <w:rsid w:val="00F0662E"/>
    <w:rsid w:val="00F07938"/>
    <w:rsid w:val="00F10F1F"/>
    <w:rsid w:val="00F171EE"/>
    <w:rsid w:val="00F43DA2"/>
    <w:rsid w:val="00F43FC8"/>
    <w:rsid w:val="00F45840"/>
    <w:rsid w:val="00F469DB"/>
    <w:rsid w:val="00F53375"/>
    <w:rsid w:val="00F80FB0"/>
    <w:rsid w:val="00FB0D7F"/>
    <w:rsid w:val="00FC2DB9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C7D68"/>
  <w15:chartTrackingRefBased/>
  <w15:docId w15:val="{7EE88060-FFCD-43DF-9223-E584BF8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E03"/>
  </w:style>
  <w:style w:type="paragraph" w:styleId="Heading1">
    <w:name w:val="heading 1"/>
    <w:basedOn w:val="Normal"/>
    <w:next w:val="Normal"/>
    <w:link w:val="Heading1Char"/>
    <w:uiPriority w:val="9"/>
    <w:qFormat/>
    <w:rsid w:val="00DF3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3861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69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9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9B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6D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E7"/>
  </w:style>
  <w:style w:type="paragraph" w:styleId="Footer">
    <w:name w:val="footer"/>
    <w:basedOn w:val="Normal"/>
    <w:link w:val="FooterChar"/>
    <w:uiPriority w:val="99"/>
    <w:unhideWhenUsed/>
    <w:rsid w:val="00452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E7"/>
  </w:style>
  <w:style w:type="paragraph" w:styleId="TOC1">
    <w:name w:val="toc 1"/>
    <w:basedOn w:val="Normal"/>
    <w:next w:val="Normal"/>
    <w:autoRedefine/>
    <w:uiPriority w:val="39"/>
    <w:unhideWhenUsed/>
    <w:rsid w:val="00E31F98"/>
    <w:pPr>
      <w:spacing w:after="100"/>
    </w:pPr>
  </w:style>
  <w:style w:type="table" w:styleId="TableGrid">
    <w:name w:val="Table Grid"/>
    <w:basedOn w:val="TableNormal"/>
    <w:uiPriority w:val="39"/>
    <w:rsid w:val="007A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67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2676"/>
    <w:rPr>
      <w:color w:val="605E5C"/>
      <w:shd w:val="clear" w:color="auto" w:fill="E1DFDD"/>
    </w:rPr>
  </w:style>
  <w:style w:type="table" w:styleId="GridTable5Dark-Accent3">
    <w:name w:val="Grid Table 5 Dark Accent 3"/>
    <w:basedOn w:val="TableNormal"/>
    <w:uiPriority w:val="50"/>
    <w:rsid w:val="00DD1E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55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2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45B7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765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48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487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4870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80FB0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172226"/>
    <w:pPr>
      <w:tabs>
        <w:tab w:val="left" w:pos="660"/>
        <w:tab w:val="right" w:leader="dot" w:pos="9016"/>
      </w:tabs>
      <w:spacing w:after="100"/>
      <w:ind w:left="220"/>
    </w:pPr>
    <w:rPr>
      <w:rFonts w:ascii="Arial" w:hAnsi="Arial" w:cs="Arial"/>
      <w:noProof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77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0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ctigostore.com/blog/42-cyber-attack-statistics-by-year-a-look-at-the-last-decade/" TargetMode="External"/><Relationship Id="rId18" Type="http://schemas.openxmlformats.org/officeDocument/2006/relationships/hyperlink" Target="https://github.com/rkhal101/Web-Security-Academy-Series/blob/main/sql-injection/lab-09/sqli-lab-09.p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ortswigger.net/web-security/sql-injection/union-attac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ull-byte.wonderhowto.com/how-to/hack-like-pro-hack-web-apps-part-4-hacking-form-authentication-with-burp-suite-0163642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null-byte.wonderhowto.com/how-to/discover-xss-security-flaws-by-fuzzing-with-burp-suite-wfuzz-xsstrike-0189971/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eimdalsecurity.com/blog/10-surprising-cyber-security-facts-that-may-affect-your-online-safet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0C459F8-2067-4EF6-BFB7-2BFECBD7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MërgimHHOTI</dc:creator>
  <cp:keywords/>
  <dc:description/>
  <cp:lastModifiedBy>Suhejla Hoxha</cp:lastModifiedBy>
  <cp:revision>4</cp:revision>
  <dcterms:created xsi:type="dcterms:W3CDTF">2023-05-30T12:07:00Z</dcterms:created>
  <dcterms:modified xsi:type="dcterms:W3CDTF">2023-05-30T14:28:00Z</dcterms:modified>
</cp:coreProperties>
</file>