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E3CC7" w:rsidRPr="00F326CD" w:rsidRDefault="0094056A" w:rsidP="0094056A">
      <w:pPr>
        <w:pStyle w:val="1"/>
        <w:numPr>
          <w:ilvl w:val="0"/>
          <w:numId w:val="1"/>
        </w:numPr>
        <w:spacing w:before="0"/>
        <w:rPr>
          <w:rFonts w:cs="Times New Roman"/>
          <w:szCs w:val="28"/>
          <w:highlight w:val="cyan"/>
        </w:rPr>
      </w:pPr>
      <w:r w:rsidRPr="00F326CD">
        <w:rPr>
          <w:rFonts w:cs="Times New Roman"/>
          <w:szCs w:val="28"/>
          <w:highlight w:val="cyan"/>
        </w:rPr>
        <w:t xml:space="preserve">Причини і </w:t>
      </w:r>
      <w:proofErr w:type="spellStart"/>
      <w:r w:rsidRPr="00F326CD">
        <w:rPr>
          <w:rFonts w:cs="Times New Roman"/>
          <w:szCs w:val="28"/>
          <w:highlight w:val="cyan"/>
        </w:rPr>
        <w:t>механізми</w:t>
      </w:r>
      <w:proofErr w:type="spellEnd"/>
      <w:r w:rsidRPr="00F326CD">
        <w:rPr>
          <w:rFonts w:cs="Times New Roman"/>
          <w:szCs w:val="28"/>
          <w:highlight w:val="cyan"/>
        </w:rPr>
        <w:t xml:space="preserve"> </w:t>
      </w:r>
      <w:proofErr w:type="spellStart"/>
      <w:r w:rsidRPr="00F326CD">
        <w:rPr>
          <w:rFonts w:cs="Times New Roman"/>
          <w:szCs w:val="28"/>
          <w:highlight w:val="cyan"/>
        </w:rPr>
        <w:t>порушення</w:t>
      </w:r>
      <w:proofErr w:type="spellEnd"/>
      <w:r w:rsidRPr="00F326CD">
        <w:rPr>
          <w:rFonts w:cs="Times New Roman"/>
          <w:szCs w:val="28"/>
          <w:highlight w:val="cyan"/>
        </w:rPr>
        <w:t xml:space="preserve"> </w:t>
      </w:r>
      <w:proofErr w:type="spellStart"/>
      <w:r w:rsidRPr="00F326CD">
        <w:rPr>
          <w:rFonts w:cs="Times New Roman"/>
          <w:szCs w:val="28"/>
          <w:highlight w:val="cyan"/>
        </w:rPr>
        <w:t>травлення</w:t>
      </w:r>
      <w:proofErr w:type="spellEnd"/>
      <w:r w:rsidRPr="00F326CD">
        <w:rPr>
          <w:rFonts w:cs="Times New Roman"/>
          <w:szCs w:val="28"/>
          <w:highlight w:val="cyan"/>
        </w:rPr>
        <w:t xml:space="preserve"> в </w:t>
      </w:r>
      <w:proofErr w:type="spellStart"/>
      <w:r w:rsidRPr="00F326CD">
        <w:rPr>
          <w:rFonts w:cs="Times New Roman"/>
          <w:szCs w:val="28"/>
          <w:highlight w:val="cyan"/>
        </w:rPr>
        <w:t>порожнині</w:t>
      </w:r>
      <w:proofErr w:type="spellEnd"/>
      <w:r w:rsidRPr="00F326CD">
        <w:rPr>
          <w:rFonts w:cs="Times New Roman"/>
          <w:szCs w:val="28"/>
          <w:highlight w:val="cyan"/>
        </w:rPr>
        <w:t xml:space="preserve"> рота. </w:t>
      </w:r>
      <w:proofErr w:type="spellStart"/>
      <w:r w:rsidRPr="00F326CD">
        <w:rPr>
          <w:rFonts w:cs="Times New Roman"/>
          <w:szCs w:val="28"/>
          <w:highlight w:val="cyan"/>
        </w:rPr>
        <w:t>Етіологія</w:t>
      </w:r>
      <w:proofErr w:type="spellEnd"/>
      <w:r w:rsidRPr="00F326CD">
        <w:rPr>
          <w:rFonts w:cs="Times New Roman"/>
          <w:szCs w:val="28"/>
          <w:highlight w:val="cyan"/>
        </w:rPr>
        <w:t xml:space="preserve">, патогенез, </w:t>
      </w:r>
      <w:proofErr w:type="spellStart"/>
      <w:r w:rsidRPr="00F326CD">
        <w:rPr>
          <w:rFonts w:cs="Times New Roman"/>
          <w:szCs w:val="28"/>
          <w:highlight w:val="cyan"/>
        </w:rPr>
        <w:t>експериментальні</w:t>
      </w:r>
      <w:proofErr w:type="spellEnd"/>
      <w:r w:rsidRPr="00F326CD">
        <w:rPr>
          <w:rFonts w:cs="Times New Roman"/>
          <w:szCs w:val="28"/>
          <w:highlight w:val="cyan"/>
        </w:rPr>
        <w:t xml:space="preserve"> </w:t>
      </w:r>
      <w:proofErr w:type="spellStart"/>
      <w:r w:rsidRPr="00F326CD">
        <w:rPr>
          <w:rFonts w:cs="Times New Roman"/>
          <w:szCs w:val="28"/>
          <w:highlight w:val="cyan"/>
        </w:rPr>
        <w:t>моделі</w:t>
      </w:r>
      <w:proofErr w:type="spellEnd"/>
      <w:r w:rsidRPr="00F326CD">
        <w:rPr>
          <w:rFonts w:cs="Times New Roman"/>
          <w:szCs w:val="28"/>
          <w:highlight w:val="cyan"/>
        </w:rPr>
        <w:t xml:space="preserve"> </w:t>
      </w:r>
      <w:proofErr w:type="spellStart"/>
      <w:r w:rsidRPr="00F326CD">
        <w:rPr>
          <w:rFonts w:cs="Times New Roman"/>
          <w:szCs w:val="28"/>
          <w:highlight w:val="cyan"/>
        </w:rPr>
        <w:t>карієсу</w:t>
      </w:r>
      <w:proofErr w:type="spellEnd"/>
      <w:r w:rsidRPr="00F326CD">
        <w:rPr>
          <w:rFonts w:cs="Times New Roman"/>
          <w:szCs w:val="28"/>
          <w:highlight w:val="cyan"/>
        </w:rPr>
        <w:t xml:space="preserve"> та пародонтозу. Причини, </w:t>
      </w:r>
      <w:proofErr w:type="spellStart"/>
      <w:r w:rsidRPr="00F326CD">
        <w:rPr>
          <w:rFonts w:cs="Times New Roman"/>
          <w:szCs w:val="28"/>
          <w:highlight w:val="cyan"/>
        </w:rPr>
        <w:t>механізми</w:t>
      </w:r>
      <w:proofErr w:type="spellEnd"/>
      <w:r w:rsidRPr="00F326CD">
        <w:rPr>
          <w:rFonts w:cs="Times New Roman"/>
          <w:szCs w:val="28"/>
          <w:highlight w:val="cyan"/>
        </w:rPr>
        <w:t xml:space="preserve"> </w:t>
      </w:r>
      <w:proofErr w:type="spellStart"/>
      <w:r w:rsidRPr="00F326CD">
        <w:rPr>
          <w:rFonts w:cs="Times New Roman"/>
          <w:szCs w:val="28"/>
          <w:highlight w:val="cyan"/>
        </w:rPr>
        <w:t>порушень</w:t>
      </w:r>
      <w:proofErr w:type="spellEnd"/>
      <w:r w:rsidRPr="00F326CD">
        <w:rPr>
          <w:rFonts w:cs="Times New Roman"/>
          <w:szCs w:val="28"/>
          <w:highlight w:val="cyan"/>
        </w:rPr>
        <w:t xml:space="preserve"> </w:t>
      </w:r>
      <w:proofErr w:type="spellStart"/>
      <w:r w:rsidRPr="00F326CD">
        <w:rPr>
          <w:rFonts w:cs="Times New Roman"/>
          <w:szCs w:val="28"/>
          <w:highlight w:val="cyan"/>
        </w:rPr>
        <w:t>слиновиділення</w:t>
      </w:r>
      <w:proofErr w:type="spellEnd"/>
      <w:r w:rsidRPr="00F326CD">
        <w:rPr>
          <w:rFonts w:cs="Times New Roman"/>
          <w:szCs w:val="28"/>
          <w:highlight w:val="cyan"/>
        </w:rPr>
        <w:t>.</w:t>
      </w:r>
    </w:p>
    <w:p w:rsidR="0094056A" w:rsidRPr="00F326CD" w:rsidRDefault="0094056A" w:rsidP="0094056A">
      <w:pPr>
        <w:pStyle w:val="a3"/>
        <w:rPr>
          <w:sz w:val="28"/>
          <w:szCs w:val="28"/>
        </w:rPr>
      </w:pPr>
      <w:r w:rsidRPr="00F326CD">
        <w:rPr>
          <w:sz w:val="28"/>
          <w:szCs w:val="28"/>
        </w:rPr>
        <w:t xml:space="preserve">Порушення травлення в порожнині рота пов’язані з ураженням трьох основних компонентів: рухового апарату, секреторного апарату та слизової оболонки з її рецепторами. </w:t>
      </w:r>
    </w:p>
    <w:p w:rsidR="0094056A" w:rsidRPr="00F326CD" w:rsidRDefault="0094056A" w:rsidP="0094056A">
      <w:pPr>
        <w:pStyle w:val="a3"/>
        <w:numPr>
          <w:ilvl w:val="0"/>
          <w:numId w:val="2"/>
        </w:numPr>
        <w:rPr>
          <w:sz w:val="28"/>
          <w:szCs w:val="28"/>
        </w:rPr>
      </w:pPr>
      <w:r w:rsidRPr="00F326CD">
        <w:rPr>
          <w:b/>
          <w:sz w:val="28"/>
          <w:szCs w:val="28"/>
        </w:rPr>
        <w:t>Руховий апарат</w:t>
      </w:r>
      <w:r w:rsidRPr="00F326CD">
        <w:rPr>
          <w:sz w:val="28"/>
          <w:szCs w:val="28"/>
        </w:rPr>
        <w:t xml:space="preserve"> </w:t>
      </w:r>
      <w:proofErr w:type="spellStart"/>
      <w:r w:rsidRPr="00F326CD">
        <w:rPr>
          <w:sz w:val="28"/>
          <w:szCs w:val="28"/>
        </w:rPr>
        <w:t>забезп</w:t>
      </w:r>
      <w:proofErr w:type="spellEnd"/>
      <w:r w:rsidRPr="00F326CD">
        <w:rPr>
          <w:sz w:val="28"/>
          <w:szCs w:val="28"/>
        </w:rPr>
        <w:t xml:space="preserve"> жування і ковтання, тому його поруш (при карієсі, </w:t>
      </w:r>
      <w:proofErr w:type="spellStart"/>
      <w:r w:rsidRPr="00F326CD">
        <w:rPr>
          <w:sz w:val="28"/>
          <w:szCs w:val="28"/>
        </w:rPr>
        <w:t>пародонтиті</w:t>
      </w:r>
      <w:proofErr w:type="spellEnd"/>
      <w:r w:rsidRPr="00F326CD">
        <w:rPr>
          <w:sz w:val="28"/>
          <w:szCs w:val="28"/>
        </w:rPr>
        <w:t xml:space="preserve">, стоматиті, ураженні жувальних м’язів, поруш іннервації або травмах) призводять до </w:t>
      </w:r>
      <w:proofErr w:type="spellStart"/>
      <w:r w:rsidRPr="00F326CD">
        <w:rPr>
          <w:sz w:val="28"/>
          <w:szCs w:val="28"/>
        </w:rPr>
        <w:t>недостат</w:t>
      </w:r>
      <w:proofErr w:type="spellEnd"/>
      <w:r w:rsidRPr="00F326CD">
        <w:rPr>
          <w:sz w:val="28"/>
          <w:szCs w:val="28"/>
        </w:rPr>
        <w:t xml:space="preserve"> подрібнення їжі та утруднення її проковтування (</w:t>
      </w:r>
      <w:proofErr w:type="spellStart"/>
      <w:r w:rsidRPr="00F326CD">
        <w:rPr>
          <w:sz w:val="28"/>
          <w:szCs w:val="28"/>
        </w:rPr>
        <w:t>дисфагії</w:t>
      </w:r>
      <w:proofErr w:type="spellEnd"/>
      <w:r w:rsidRPr="00F326CD">
        <w:rPr>
          <w:sz w:val="28"/>
          <w:szCs w:val="28"/>
        </w:rPr>
        <w:t xml:space="preserve">). </w:t>
      </w:r>
    </w:p>
    <w:p w:rsidR="0094056A" w:rsidRPr="00F326CD" w:rsidRDefault="0094056A" w:rsidP="0094056A">
      <w:pPr>
        <w:pStyle w:val="a3"/>
        <w:numPr>
          <w:ilvl w:val="0"/>
          <w:numId w:val="2"/>
        </w:numPr>
        <w:rPr>
          <w:sz w:val="28"/>
          <w:szCs w:val="28"/>
        </w:rPr>
      </w:pPr>
      <w:r w:rsidRPr="00F326CD">
        <w:rPr>
          <w:b/>
          <w:sz w:val="28"/>
          <w:szCs w:val="28"/>
        </w:rPr>
        <w:t>Секреторний апарат</w:t>
      </w:r>
      <w:r w:rsidRPr="00F326CD">
        <w:rPr>
          <w:sz w:val="28"/>
          <w:szCs w:val="28"/>
        </w:rPr>
        <w:t xml:space="preserve"> (слинні залози) відповідає за утворення слини, яка формує харчову грудку, </w:t>
      </w:r>
      <w:proofErr w:type="spellStart"/>
      <w:r w:rsidRPr="00F326CD">
        <w:rPr>
          <w:sz w:val="28"/>
          <w:szCs w:val="28"/>
        </w:rPr>
        <w:t>забезп</w:t>
      </w:r>
      <w:proofErr w:type="spellEnd"/>
      <w:r w:rsidRPr="00F326CD">
        <w:rPr>
          <w:sz w:val="28"/>
          <w:szCs w:val="28"/>
        </w:rPr>
        <w:t xml:space="preserve"> початкове розщеплення вуглеводів і має бактерицидну дію. </w:t>
      </w:r>
    </w:p>
    <w:p w:rsidR="0094056A" w:rsidRPr="00F326CD" w:rsidRDefault="0094056A" w:rsidP="0094056A">
      <w:pPr>
        <w:pStyle w:val="a3"/>
        <w:numPr>
          <w:ilvl w:val="0"/>
          <w:numId w:val="2"/>
        </w:numPr>
        <w:rPr>
          <w:sz w:val="28"/>
          <w:szCs w:val="28"/>
        </w:rPr>
      </w:pPr>
      <w:r w:rsidRPr="00F326CD">
        <w:rPr>
          <w:b/>
          <w:sz w:val="28"/>
          <w:szCs w:val="28"/>
        </w:rPr>
        <w:t>Слизова оболонка</w:t>
      </w:r>
      <w:r w:rsidRPr="00F326CD">
        <w:rPr>
          <w:sz w:val="28"/>
          <w:szCs w:val="28"/>
        </w:rPr>
        <w:t xml:space="preserve"> виконує рецепторну, рефлекторну та частково всмоктувальну функції, тому її ушк (наприклад, при запаленні) також порушує процеси травлення.</w:t>
      </w:r>
    </w:p>
    <w:p w:rsidR="0094056A" w:rsidRPr="00F326CD" w:rsidRDefault="0094056A" w:rsidP="0094056A">
      <w:pPr>
        <w:pStyle w:val="a3"/>
        <w:spacing w:before="0" w:beforeAutospacing="0" w:after="0" w:afterAutospacing="0"/>
        <w:rPr>
          <w:sz w:val="28"/>
          <w:szCs w:val="28"/>
        </w:rPr>
      </w:pPr>
      <w:r w:rsidRPr="00F326CD">
        <w:rPr>
          <w:b/>
          <w:color w:val="FF0000"/>
          <w:sz w:val="28"/>
          <w:szCs w:val="28"/>
        </w:rPr>
        <w:t>Карієс</w:t>
      </w:r>
      <w:r w:rsidRPr="00F326CD">
        <w:rPr>
          <w:sz w:val="28"/>
          <w:szCs w:val="28"/>
        </w:rPr>
        <w:t xml:space="preserve"> — це </w:t>
      </w:r>
      <w:proofErr w:type="spellStart"/>
      <w:r w:rsidRPr="00F326CD">
        <w:rPr>
          <w:sz w:val="28"/>
          <w:szCs w:val="28"/>
        </w:rPr>
        <w:t>патол</w:t>
      </w:r>
      <w:proofErr w:type="spellEnd"/>
      <w:r w:rsidRPr="00F326CD">
        <w:rPr>
          <w:sz w:val="28"/>
          <w:szCs w:val="28"/>
        </w:rPr>
        <w:t xml:space="preserve"> процес, що </w:t>
      </w:r>
      <w:proofErr w:type="spellStart"/>
      <w:r w:rsidRPr="00F326CD">
        <w:rPr>
          <w:sz w:val="28"/>
          <w:szCs w:val="28"/>
        </w:rPr>
        <w:t>характ</w:t>
      </w:r>
      <w:proofErr w:type="spellEnd"/>
      <w:r w:rsidRPr="00F326CD">
        <w:rPr>
          <w:sz w:val="28"/>
          <w:szCs w:val="28"/>
        </w:rPr>
        <w:t xml:space="preserve"> </w:t>
      </w:r>
      <w:proofErr w:type="spellStart"/>
      <w:r w:rsidRPr="00F326CD">
        <w:rPr>
          <w:sz w:val="28"/>
          <w:szCs w:val="28"/>
        </w:rPr>
        <w:t>демінералізацією</w:t>
      </w:r>
      <w:proofErr w:type="spellEnd"/>
      <w:r w:rsidRPr="00F326CD">
        <w:rPr>
          <w:sz w:val="28"/>
          <w:szCs w:val="28"/>
        </w:rPr>
        <w:t xml:space="preserve"> та руйнуванням твердих тканин зуба. </w:t>
      </w:r>
    </w:p>
    <w:p w:rsidR="0094056A" w:rsidRPr="00F326CD" w:rsidRDefault="0094056A" w:rsidP="0094056A">
      <w:pPr>
        <w:pStyle w:val="a3"/>
        <w:numPr>
          <w:ilvl w:val="0"/>
          <w:numId w:val="3"/>
        </w:numPr>
        <w:spacing w:before="0" w:beforeAutospacing="0"/>
        <w:rPr>
          <w:sz w:val="28"/>
          <w:szCs w:val="28"/>
        </w:rPr>
      </w:pPr>
      <w:r w:rsidRPr="00F326CD">
        <w:rPr>
          <w:i/>
          <w:sz w:val="28"/>
          <w:szCs w:val="28"/>
        </w:rPr>
        <w:t>Основними етіологічними факторами</w:t>
      </w:r>
      <w:r w:rsidRPr="00F326CD">
        <w:rPr>
          <w:sz w:val="28"/>
          <w:szCs w:val="28"/>
        </w:rPr>
        <w:t xml:space="preserve"> є мікроорганізми зубного нальоту, надлишок вуглеводів у їжі, дефіцит кальцію, фосфору і вітамінів, а також генетичні особливості. </w:t>
      </w:r>
    </w:p>
    <w:p w:rsidR="0094056A" w:rsidRPr="00F326CD" w:rsidRDefault="0094056A" w:rsidP="0094056A">
      <w:pPr>
        <w:pStyle w:val="a3"/>
        <w:numPr>
          <w:ilvl w:val="0"/>
          <w:numId w:val="3"/>
        </w:numPr>
        <w:rPr>
          <w:sz w:val="28"/>
          <w:szCs w:val="28"/>
        </w:rPr>
      </w:pPr>
      <w:r w:rsidRPr="00F326CD">
        <w:rPr>
          <w:sz w:val="28"/>
          <w:szCs w:val="28"/>
        </w:rPr>
        <w:t xml:space="preserve">У патогенезі провідну роль відіграють органічні кислоти, які утворюються бактеріями і викликають </w:t>
      </w:r>
      <w:proofErr w:type="spellStart"/>
      <w:r w:rsidRPr="00F326CD">
        <w:rPr>
          <w:sz w:val="28"/>
          <w:szCs w:val="28"/>
        </w:rPr>
        <w:t>демінералізацію</w:t>
      </w:r>
      <w:proofErr w:type="spellEnd"/>
      <w:r w:rsidRPr="00F326CD">
        <w:rPr>
          <w:sz w:val="28"/>
          <w:szCs w:val="28"/>
        </w:rPr>
        <w:t xml:space="preserve"> емалі та дентину, а також ферменти, що руйнують органічний </w:t>
      </w:r>
      <w:proofErr w:type="spellStart"/>
      <w:r w:rsidRPr="00F326CD">
        <w:rPr>
          <w:sz w:val="28"/>
          <w:szCs w:val="28"/>
        </w:rPr>
        <w:t>матрикс</w:t>
      </w:r>
      <w:proofErr w:type="spellEnd"/>
      <w:r w:rsidRPr="00F326CD">
        <w:rPr>
          <w:sz w:val="28"/>
          <w:szCs w:val="28"/>
        </w:rPr>
        <w:t xml:space="preserve"> зуба.</w:t>
      </w:r>
    </w:p>
    <w:p w:rsidR="0094056A" w:rsidRPr="00F326CD" w:rsidRDefault="0094056A" w:rsidP="0094056A">
      <w:pPr>
        <w:pStyle w:val="a3"/>
        <w:spacing w:before="0" w:beforeAutospacing="0" w:after="0" w:afterAutospacing="0"/>
        <w:rPr>
          <w:sz w:val="28"/>
          <w:szCs w:val="28"/>
        </w:rPr>
      </w:pPr>
      <w:proofErr w:type="spellStart"/>
      <w:r w:rsidRPr="00F326CD">
        <w:rPr>
          <w:b/>
          <w:color w:val="FF0000"/>
          <w:sz w:val="28"/>
          <w:szCs w:val="28"/>
        </w:rPr>
        <w:t>Пародонтит</w:t>
      </w:r>
      <w:proofErr w:type="spellEnd"/>
      <w:r w:rsidRPr="00F326CD">
        <w:rPr>
          <w:color w:val="FF0000"/>
          <w:sz w:val="28"/>
          <w:szCs w:val="28"/>
        </w:rPr>
        <w:t xml:space="preserve"> </w:t>
      </w:r>
      <w:r w:rsidRPr="00F326CD">
        <w:rPr>
          <w:sz w:val="28"/>
          <w:szCs w:val="28"/>
        </w:rPr>
        <w:t xml:space="preserve">є </w:t>
      </w:r>
      <w:proofErr w:type="spellStart"/>
      <w:r w:rsidRPr="00F326CD">
        <w:rPr>
          <w:sz w:val="28"/>
          <w:szCs w:val="28"/>
        </w:rPr>
        <w:t>запально</w:t>
      </w:r>
      <w:proofErr w:type="spellEnd"/>
      <w:r w:rsidRPr="00F326CD">
        <w:rPr>
          <w:sz w:val="28"/>
          <w:szCs w:val="28"/>
        </w:rPr>
        <w:t xml:space="preserve">-деструктивним ураженням тканин </w:t>
      </w:r>
      <w:proofErr w:type="spellStart"/>
      <w:r w:rsidRPr="00F326CD">
        <w:rPr>
          <w:sz w:val="28"/>
          <w:szCs w:val="28"/>
        </w:rPr>
        <w:t>пародонта</w:t>
      </w:r>
      <w:proofErr w:type="spellEnd"/>
      <w:r w:rsidRPr="00F326CD">
        <w:rPr>
          <w:sz w:val="28"/>
          <w:szCs w:val="28"/>
        </w:rPr>
        <w:t xml:space="preserve">. </w:t>
      </w:r>
    </w:p>
    <w:p w:rsidR="0094056A" w:rsidRPr="00F326CD" w:rsidRDefault="0094056A" w:rsidP="0094056A">
      <w:pPr>
        <w:pStyle w:val="a3"/>
        <w:numPr>
          <w:ilvl w:val="0"/>
          <w:numId w:val="5"/>
        </w:numPr>
        <w:spacing w:before="0" w:beforeAutospacing="0" w:after="0" w:afterAutospacing="0"/>
        <w:rPr>
          <w:sz w:val="28"/>
          <w:szCs w:val="28"/>
        </w:rPr>
      </w:pPr>
      <w:r w:rsidRPr="00F326CD">
        <w:rPr>
          <w:sz w:val="28"/>
          <w:szCs w:val="28"/>
        </w:rPr>
        <w:t xml:space="preserve">Його причини поділяють на місцеві (мікрофлора, зубний камінь, неправильний прикус, неадекватне жувальне навантаження) та загальні (ендокринні, нейрогенні, імунні порушення). </w:t>
      </w:r>
    </w:p>
    <w:p w:rsidR="0094056A" w:rsidRPr="00F326CD" w:rsidRDefault="0094056A" w:rsidP="0094056A">
      <w:pPr>
        <w:pStyle w:val="a3"/>
        <w:numPr>
          <w:ilvl w:val="0"/>
          <w:numId w:val="5"/>
        </w:numPr>
        <w:spacing w:before="0" w:beforeAutospacing="0" w:after="240" w:afterAutospacing="0"/>
        <w:rPr>
          <w:sz w:val="28"/>
          <w:szCs w:val="28"/>
        </w:rPr>
      </w:pPr>
      <w:r w:rsidRPr="00F326CD">
        <w:rPr>
          <w:sz w:val="28"/>
          <w:szCs w:val="28"/>
        </w:rPr>
        <w:t>У патогенезі важливу роль відіграє зубний камінь, який порушує кровообіг у тканинах, спричиняє їх атрофію та запалення під впливом токсинів мікроорганізмів.</w:t>
      </w:r>
    </w:p>
    <w:p w:rsidR="0094056A" w:rsidRPr="00F326CD" w:rsidRDefault="0094056A" w:rsidP="0094056A">
      <w:pPr>
        <w:pStyle w:val="a3"/>
        <w:spacing w:before="0" w:beforeAutospacing="0" w:after="0" w:afterAutospacing="0"/>
        <w:rPr>
          <w:sz w:val="28"/>
          <w:szCs w:val="28"/>
        </w:rPr>
      </w:pPr>
      <w:r w:rsidRPr="00F326CD">
        <w:rPr>
          <w:sz w:val="28"/>
          <w:szCs w:val="28"/>
        </w:rPr>
        <w:t xml:space="preserve">Порушення слиновиділення проявляються </w:t>
      </w:r>
      <w:proofErr w:type="spellStart"/>
      <w:r w:rsidRPr="00F326CD">
        <w:rPr>
          <w:sz w:val="28"/>
          <w:szCs w:val="28"/>
        </w:rPr>
        <w:t>гіпе</w:t>
      </w:r>
      <w:r w:rsidRPr="00F326CD">
        <w:rPr>
          <w:sz w:val="28"/>
          <w:szCs w:val="28"/>
        </w:rPr>
        <w:t>рсалівацією</w:t>
      </w:r>
      <w:proofErr w:type="spellEnd"/>
      <w:r w:rsidRPr="00F326CD">
        <w:rPr>
          <w:sz w:val="28"/>
          <w:szCs w:val="28"/>
        </w:rPr>
        <w:t xml:space="preserve"> або </w:t>
      </w:r>
      <w:proofErr w:type="spellStart"/>
      <w:r w:rsidRPr="00F326CD">
        <w:rPr>
          <w:sz w:val="28"/>
          <w:szCs w:val="28"/>
        </w:rPr>
        <w:t>гіпосалівацією.</w:t>
      </w:r>
    </w:p>
    <w:p w:rsidR="0094056A" w:rsidRPr="00F326CD" w:rsidRDefault="0094056A" w:rsidP="0094056A">
      <w:pPr>
        <w:pStyle w:val="a3"/>
        <w:numPr>
          <w:ilvl w:val="0"/>
          <w:numId w:val="4"/>
        </w:numPr>
        <w:spacing w:before="0" w:beforeAutospacing="0" w:after="0" w:afterAutospacing="0"/>
        <w:rPr>
          <w:sz w:val="28"/>
          <w:szCs w:val="28"/>
        </w:rPr>
      </w:pPr>
      <w:r w:rsidRPr="00F326CD">
        <w:rPr>
          <w:b/>
          <w:sz w:val="28"/>
          <w:szCs w:val="28"/>
        </w:rPr>
        <w:t>Гіперсалівація</w:t>
      </w:r>
      <w:proofErr w:type="spellEnd"/>
      <w:r w:rsidRPr="00F326CD">
        <w:rPr>
          <w:sz w:val="28"/>
          <w:szCs w:val="28"/>
        </w:rPr>
        <w:t xml:space="preserve"> виникає при подразненні рецепторів, активації центрів слиновиділення або вегетативних нервів і призводить до значної втрати рідини та нейтралізації шлункового соку. </w:t>
      </w:r>
    </w:p>
    <w:p w:rsidR="0094056A" w:rsidRPr="00F326CD" w:rsidRDefault="0094056A" w:rsidP="00F326CD">
      <w:pPr>
        <w:pStyle w:val="a3"/>
        <w:numPr>
          <w:ilvl w:val="0"/>
          <w:numId w:val="4"/>
        </w:numPr>
        <w:spacing w:before="0" w:beforeAutospacing="0" w:after="0" w:afterAutospacing="0"/>
        <w:rPr>
          <w:sz w:val="28"/>
          <w:szCs w:val="28"/>
        </w:rPr>
      </w:pPr>
      <w:proofErr w:type="spellStart"/>
      <w:r w:rsidRPr="00F326CD">
        <w:rPr>
          <w:b/>
          <w:sz w:val="28"/>
          <w:szCs w:val="28"/>
        </w:rPr>
        <w:t>Гіпосалівація</w:t>
      </w:r>
      <w:proofErr w:type="spellEnd"/>
      <w:r w:rsidRPr="00F326CD">
        <w:rPr>
          <w:sz w:val="28"/>
          <w:szCs w:val="28"/>
        </w:rPr>
        <w:t xml:space="preserve"> може бути зумовлена пригніченням нервової регуляції, ураженням слинних залоз, закупоркою їх </w:t>
      </w:r>
      <w:proofErr w:type="spellStart"/>
      <w:r w:rsidRPr="00F326CD">
        <w:rPr>
          <w:sz w:val="28"/>
          <w:szCs w:val="28"/>
        </w:rPr>
        <w:t>проток</w:t>
      </w:r>
      <w:proofErr w:type="spellEnd"/>
      <w:r w:rsidRPr="00F326CD">
        <w:rPr>
          <w:sz w:val="28"/>
          <w:szCs w:val="28"/>
        </w:rPr>
        <w:t xml:space="preserve"> або зневодненням. Вона призводить до порушення жування і ковтання, травматизації слизової оболонки, посиленого розмноження мікроорганізмів і розвитку карієсу через зниження захисної ролі слини.</w:t>
      </w:r>
    </w:p>
    <w:p w:rsidR="0094056A" w:rsidRPr="00F326CD" w:rsidRDefault="0094056A" w:rsidP="009901AF">
      <w:pPr>
        <w:pStyle w:val="1"/>
        <w:numPr>
          <w:ilvl w:val="0"/>
          <w:numId w:val="1"/>
        </w:numPr>
        <w:spacing w:before="0"/>
        <w:rPr>
          <w:rFonts w:cs="Times New Roman"/>
          <w:szCs w:val="28"/>
          <w:highlight w:val="cyan"/>
        </w:rPr>
      </w:pPr>
      <w:proofErr w:type="spellStart"/>
      <w:r w:rsidRPr="00F326CD">
        <w:rPr>
          <w:rFonts w:cs="Times New Roman"/>
          <w:szCs w:val="28"/>
          <w:highlight w:val="cyan"/>
        </w:rPr>
        <w:lastRenderedPageBreak/>
        <w:t>Загальна</w:t>
      </w:r>
      <w:proofErr w:type="spellEnd"/>
      <w:r w:rsidRPr="00F326CD">
        <w:rPr>
          <w:rFonts w:cs="Times New Roman"/>
          <w:szCs w:val="28"/>
          <w:highlight w:val="cyan"/>
        </w:rPr>
        <w:t xml:space="preserve"> характеристика </w:t>
      </w:r>
      <w:proofErr w:type="spellStart"/>
      <w:r w:rsidRPr="00F326CD">
        <w:rPr>
          <w:rFonts w:cs="Times New Roman"/>
          <w:szCs w:val="28"/>
          <w:highlight w:val="cyan"/>
        </w:rPr>
        <w:t>порушень</w:t>
      </w:r>
      <w:proofErr w:type="spellEnd"/>
      <w:r w:rsidRPr="00F326CD">
        <w:rPr>
          <w:rFonts w:cs="Times New Roman"/>
          <w:szCs w:val="28"/>
          <w:highlight w:val="cyan"/>
        </w:rPr>
        <w:t xml:space="preserve"> </w:t>
      </w:r>
      <w:proofErr w:type="spellStart"/>
      <w:r w:rsidRPr="00F326CD">
        <w:rPr>
          <w:rFonts w:cs="Times New Roman"/>
          <w:szCs w:val="28"/>
          <w:highlight w:val="cyan"/>
        </w:rPr>
        <w:t>моторної</w:t>
      </w:r>
      <w:proofErr w:type="spellEnd"/>
      <w:r w:rsidRPr="00F326CD">
        <w:rPr>
          <w:rFonts w:cs="Times New Roman"/>
          <w:szCs w:val="28"/>
          <w:highlight w:val="cyan"/>
        </w:rPr>
        <w:t xml:space="preserve"> і </w:t>
      </w:r>
      <w:proofErr w:type="spellStart"/>
      <w:r w:rsidRPr="00F326CD">
        <w:rPr>
          <w:rFonts w:cs="Times New Roman"/>
          <w:szCs w:val="28"/>
          <w:highlight w:val="cyan"/>
        </w:rPr>
        <w:t>секреторної</w:t>
      </w:r>
      <w:proofErr w:type="spellEnd"/>
      <w:r w:rsidRPr="00F326CD">
        <w:rPr>
          <w:rFonts w:cs="Times New Roman"/>
          <w:szCs w:val="28"/>
          <w:highlight w:val="cyan"/>
        </w:rPr>
        <w:t xml:space="preserve"> </w:t>
      </w:r>
      <w:proofErr w:type="spellStart"/>
      <w:r w:rsidRPr="00F326CD">
        <w:rPr>
          <w:rFonts w:cs="Times New Roman"/>
          <w:szCs w:val="28"/>
          <w:highlight w:val="cyan"/>
        </w:rPr>
        <w:t>функцій</w:t>
      </w:r>
      <w:proofErr w:type="spellEnd"/>
      <w:r w:rsidRPr="00F326CD">
        <w:rPr>
          <w:rFonts w:cs="Times New Roman"/>
          <w:szCs w:val="28"/>
          <w:highlight w:val="cyan"/>
        </w:rPr>
        <w:t xml:space="preserve"> </w:t>
      </w:r>
      <w:proofErr w:type="spellStart"/>
      <w:r w:rsidRPr="00F326CD">
        <w:rPr>
          <w:rFonts w:cs="Times New Roman"/>
          <w:szCs w:val="28"/>
          <w:highlight w:val="cyan"/>
        </w:rPr>
        <w:t>шлунка</w:t>
      </w:r>
      <w:proofErr w:type="spellEnd"/>
      <w:r w:rsidRPr="00F326CD">
        <w:rPr>
          <w:rFonts w:cs="Times New Roman"/>
          <w:szCs w:val="28"/>
          <w:highlight w:val="cyan"/>
        </w:rPr>
        <w:t xml:space="preserve">. </w:t>
      </w:r>
      <w:proofErr w:type="spellStart"/>
      <w:r w:rsidRPr="00F326CD">
        <w:rPr>
          <w:rFonts w:cs="Times New Roman"/>
          <w:szCs w:val="28"/>
          <w:highlight w:val="cyan"/>
        </w:rPr>
        <w:t>Патологічна</w:t>
      </w:r>
      <w:proofErr w:type="spellEnd"/>
      <w:r w:rsidRPr="00F326CD">
        <w:rPr>
          <w:rFonts w:cs="Times New Roman"/>
          <w:szCs w:val="28"/>
          <w:highlight w:val="cyan"/>
        </w:rPr>
        <w:t xml:space="preserve"> </w:t>
      </w:r>
      <w:proofErr w:type="spellStart"/>
      <w:r w:rsidRPr="00F326CD">
        <w:rPr>
          <w:rFonts w:cs="Times New Roman"/>
          <w:szCs w:val="28"/>
          <w:highlight w:val="cyan"/>
        </w:rPr>
        <w:t>шлункова</w:t>
      </w:r>
      <w:proofErr w:type="spellEnd"/>
      <w:r w:rsidRPr="00F326CD">
        <w:rPr>
          <w:rFonts w:cs="Times New Roman"/>
          <w:szCs w:val="28"/>
          <w:highlight w:val="cyan"/>
        </w:rPr>
        <w:t xml:space="preserve"> </w:t>
      </w:r>
      <w:proofErr w:type="spellStart"/>
      <w:r w:rsidRPr="00F326CD">
        <w:rPr>
          <w:rFonts w:cs="Times New Roman"/>
          <w:szCs w:val="28"/>
          <w:highlight w:val="cyan"/>
        </w:rPr>
        <w:t>секреція</w:t>
      </w:r>
      <w:proofErr w:type="spellEnd"/>
      <w:r w:rsidRPr="00F326CD">
        <w:rPr>
          <w:rFonts w:cs="Times New Roman"/>
          <w:szCs w:val="28"/>
          <w:highlight w:val="cyan"/>
        </w:rPr>
        <w:t xml:space="preserve">, </w:t>
      </w:r>
      <w:proofErr w:type="spellStart"/>
      <w:r w:rsidRPr="00F326CD">
        <w:rPr>
          <w:rFonts w:cs="Times New Roman"/>
          <w:szCs w:val="28"/>
          <w:highlight w:val="cyan"/>
        </w:rPr>
        <w:t>її</w:t>
      </w:r>
      <w:proofErr w:type="spellEnd"/>
      <w:r w:rsidRPr="00F326CD">
        <w:rPr>
          <w:rFonts w:cs="Times New Roman"/>
          <w:szCs w:val="28"/>
          <w:highlight w:val="cyan"/>
        </w:rPr>
        <w:t xml:space="preserve"> </w:t>
      </w:r>
      <w:proofErr w:type="spellStart"/>
      <w:r w:rsidRPr="00F326CD">
        <w:rPr>
          <w:rFonts w:cs="Times New Roman"/>
          <w:szCs w:val="28"/>
          <w:highlight w:val="cyan"/>
        </w:rPr>
        <w:t>типи</w:t>
      </w:r>
      <w:proofErr w:type="spellEnd"/>
      <w:r w:rsidRPr="00F326CD">
        <w:rPr>
          <w:rFonts w:cs="Times New Roman"/>
          <w:szCs w:val="28"/>
          <w:highlight w:val="cyan"/>
        </w:rPr>
        <w:t xml:space="preserve">. Роль </w:t>
      </w:r>
      <w:proofErr w:type="spellStart"/>
      <w:r w:rsidRPr="00F326CD">
        <w:rPr>
          <w:rFonts w:cs="Times New Roman"/>
          <w:szCs w:val="28"/>
          <w:highlight w:val="cyan"/>
        </w:rPr>
        <w:t>нервових</w:t>
      </w:r>
      <w:proofErr w:type="spellEnd"/>
      <w:r w:rsidRPr="00F326CD">
        <w:rPr>
          <w:rFonts w:cs="Times New Roman"/>
          <w:szCs w:val="28"/>
          <w:highlight w:val="cyan"/>
        </w:rPr>
        <w:t xml:space="preserve"> та </w:t>
      </w:r>
      <w:proofErr w:type="spellStart"/>
      <w:r w:rsidRPr="00F326CD">
        <w:rPr>
          <w:rFonts w:cs="Times New Roman"/>
          <w:szCs w:val="28"/>
          <w:highlight w:val="cyan"/>
        </w:rPr>
        <w:t>гуморальних</w:t>
      </w:r>
      <w:proofErr w:type="spellEnd"/>
      <w:r w:rsidRPr="00F326CD">
        <w:rPr>
          <w:rFonts w:cs="Times New Roman"/>
          <w:szCs w:val="28"/>
          <w:highlight w:val="cyan"/>
        </w:rPr>
        <w:t xml:space="preserve"> </w:t>
      </w:r>
      <w:proofErr w:type="spellStart"/>
      <w:r w:rsidRPr="00F326CD">
        <w:rPr>
          <w:rFonts w:cs="Times New Roman"/>
          <w:szCs w:val="28"/>
          <w:highlight w:val="cyan"/>
        </w:rPr>
        <w:t>механізмів</w:t>
      </w:r>
      <w:proofErr w:type="spellEnd"/>
      <w:r w:rsidRPr="00F326CD">
        <w:rPr>
          <w:rFonts w:cs="Times New Roman"/>
          <w:szCs w:val="28"/>
          <w:highlight w:val="cyan"/>
        </w:rPr>
        <w:t xml:space="preserve"> у </w:t>
      </w:r>
      <w:proofErr w:type="spellStart"/>
      <w:r w:rsidRPr="00F326CD">
        <w:rPr>
          <w:rFonts w:cs="Times New Roman"/>
          <w:szCs w:val="28"/>
          <w:highlight w:val="cyan"/>
        </w:rPr>
        <w:t>порушенні</w:t>
      </w:r>
      <w:proofErr w:type="spellEnd"/>
      <w:r w:rsidRPr="00F326CD">
        <w:rPr>
          <w:rFonts w:cs="Times New Roman"/>
          <w:szCs w:val="28"/>
          <w:highlight w:val="cyan"/>
        </w:rPr>
        <w:t xml:space="preserve"> </w:t>
      </w:r>
      <w:proofErr w:type="spellStart"/>
      <w:r w:rsidRPr="00F326CD">
        <w:rPr>
          <w:rFonts w:cs="Times New Roman"/>
          <w:szCs w:val="28"/>
          <w:highlight w:val="cyan"/>
        </w:rPr>
        <w:t>секреції</w:t>
      </w:r>
      <w:proofErr w:type="spellEnd"/>
      <w:r w:rsidRPr="00F326CD">
        <w:rPr>
          <w:rFonts w:cs="Times New Roman"/>
          <w:szCs w:val="28"/>
          <w:highlight w:val="cyan"/>
        </w:rPr>
        <w:t>.</w:t>
      </w:r>
    </w:p>
    <w:p w:rsidR="009901AF" w:rsidRPr="00F326CD" w:rsidRDefault="009901AF" w:rsidP="009901AF">
      <w:pPr>
        <w:pStyle w:val="a3"/>
        <w:rPr>
          <w:sz w:val="28"/>
          <w:szCs w:val="28"/>
        </w:rPr>
      </w:pPr>
      <w:r w:rsidRPr="00F326CD">
        <w:rPr>
          <w:sz w:val="28"/>
          <w:szCs w:val="28"/>
        </w:rPr>
        <w:t xml:space="preserve">Порушення травлення в шлунку пов’язані з розладами його рухової, секреторної та частково всмоктувальної функцій. </w:t>
      </w:r>
    </w:p>
    <w:p w:rsidR="009901AF" w:rsidRPr="00F326CD" w:rsidRDefault="009901AF" w:rsidP="009901AF">
      <w:pPr>
        <w:pStyle w:val="a3"/>
        <w:rPr>
          <w:sz w:val="28"/>
          <w:szCs w:val="28"/>
        </w:rPr>
      </w:pPr>
      <w:r w:rsidRPr="00F326CD">
        <w:rPr>
          <w:sz w:val="28"/>
          <w:szCs w:val="28"/>
        </w:rPr>
        <w:t xml:space="preserve">У нормі шлунок </w:t>
      </w:r>
      <w:proofErr w:type="spellStart"/>
      <w:r w:rsidRPr="00F326CD">
        <w:rPr>
          <w:sz w:val="28"/>
          <w:szCs w:val="28"/>
        </w:rPr>
        <w:t>забезп</w:t>
      </w:r>
      <w:proofErr w:type="spellEnd"/>
      <w:r w:rsidRPr="00F326CD">
        <w:rPr>
          <w:sz w:val="28"/>
          <w:szCs w:val="28"/>
        </w:rPr>
        <w:t xml:space="preserve"> механічну (подрібнення, перемішування їжі), хімічну (розщеплення білків) обробку, а т</w:t>
      </w:r>
      <w:r w:rsidRPr="00F326CD">
        <w:rPr>
          <w:sz w:val="28"/>
          <w:szCs w:val="28"/>
        </w:rPr>
        <w:t xml:space="preserve">акож виконує захисну, </w:t>
      </w:r>
      <w:proofErr w:type="spellStart"/>
      <w:r w:rsidRPr="00F326CD">
        <w:rPr>
          <w:sz w:val="28"/>
          <w:szCs w:val="28"/>
        </w:rPr>
        <w:t>ендокр</w:t>
      </w:r>
      <w:proofErr w:type="spellEnd"/>
      <w:r w:rsidRPr="00F326CD">
        <w:rPr>
          <w:sz w:val="28"/>
          <w:szCs w:val="28"/>
        </w:rPr>
        <w:t xml:space="preserve"> та кровотворну роль. </w:t>
      </w:r>
    </w:p>
    <w:p w:rsidR="009901AF" w:rsidRPr="00F326CD" w:rsidRDefault="009901AF" w:rsidP="009901AF">
      <w:pPr>
        <w:pStyle w:val="a3"/>
        <w:rPr>
          <w:sz w:val="28"/>
          <w:szCs w:val="28"/>
        </w:rPr>
      </w:pPr>
      <w:r w:rsidRPr="00F326CD">
        <w:rPr>
          <w:b/>
          <w:color w:val="FF0000"/>
          <w:sz w:val="28"/>
          <w:szCs w:val="28"/>
        </w:rPr>
        <w:t>Порушення рухової функції</w:t>
      </w:r>
      <w:r w:rsidRPr="00F326CD">
        <w:rPr>
          <w:color w:val="FF0000"/>
          <w:sz w:val="28"/>
          <w:szCs w:val="28"/>
        </w:rPr>
        <w:t xml:space="preserve"> </w:t>
      </w:r>
      <w:r w:rsidRPr="00F326CD">
        <w:rPr>
          <w:sz w:val="28"/>
          <w:szCs w:val="28"/>
        </w:rPr>
        <w:t xml:space="preserve">називають шлунковими </w:t>
      </w:r>
      <w:proofErr w:type="spellStart"/>
      <w:r w:rsidRPr="00F326CD">
        <w:rPr>
          <w:sz w:val="28"/>
          <w:szCs w:val="28"/>
        </w:rPr>
        <w:t>дискінезіями</w:t>
      </w:r>
      <w:proofErr w:type="spellEnd"/>
      <w:r w:rsidRPr="00F326CD">
        <w:rPr>
          <w:sz w:val="28"/>
          <w:szCs w:val="28"/>
        </w:rPr>
        <w:t xml:space="preserve">, які бувають гіпертонічного і гіпотонічного типу. </w:t>
      </w:r>
    </w:p>
    <w:p w:rsidR="009901AF" w:rsidRPr="00F326CD" w:rsidRDefault="009901AF" w:rsidP="009901AF">
      <w:pPr>
        <w:pStyle w:val="a3"/>
        <w:numPr>
          <w:ilvl w:val="0"/>
          <w:numId w:val="6"/>
        </w:numPr>
        <w:rPr>
          <w:sz w:val="28"/>
          <w:szCs w:val="28"/>
        </w:rPr>
      </w:pPr>
      <w:r w:rsidRPr="00F326CD">
        <w:rPr>
          <w:sz w:val="28"/>
          <w:szCs w:val="28"/>
        </w:rPr>
        <w:t xml:space="preserve">При </w:t>
      </w:r>
      <w:r w:rsidRPr="00F326CD">
        <w:rPr>
          <w:b/>
          <w:sz w:val="28"/>
          <w:szCs w:val="28"/>
        </w:rPr>
        <w:t xml:space="preserve">гіпертонічних </w:t>
      </w:r>
      <w:proofErr w:type="spellStart"/>
      <w:r w:rsidRPr="00F326CD">
        <w:rPr>
          <w:b/>
          <w:sz w:val="28"/>
          <w:szCs w:val="28"/>
        </w:rPr>
        <w:t>дискінезіях</w:t>
      </w:r>
      <w:proofErr w:type="spellEnd"/>
      <w:r w:rsidRPr="00F326CD">
        <w:rPr>
          <w:sz w:val="28"/>
          <w:szCs w:val="28"/>
        </w:rPr>
        <w:t xml:space="preserve"> підвищуються тонус і перистальтика </w:t>
      </w:r>
      <w:proofErr w:type="spellStart"/>
      <w:r w:rsidRPr="00F326CD">
        <w:rPr>
          <w:sz w:val="28"/>
          <w:szCs w:val="28"/>
        </w:rPr>
        <w:t>шлунка</w:t>
      </w:r>
      <w:proofErr w:type="spellEnd"/>
      <w:r w:rsidRPr="00F326CD">
        <w:rPr>
          <w:sz w:val="28"/>
          <w:szCs w:val="28"/>
        </w:rPr>
        <w:t xml:space="preserve">, що призводить до затримки їжі, посилення секреції, розвитку виразок і появи нудоти, блювання та відрижки; однією з форм є </w:t>
      </w:r>
      <w:proofErr w:type="spellStart"/>
      <w:r w:rsidRPr="00F326CD">
        <w:rPr>
          <w:sz w:val="28"/>
          <w:szCs w:val="28"/>
        </w:rPr>
        <w:t>пілороспазм</w:t>
      </w:r>
      <w:proofErr w:type="spellEnd"/>
      <w:r w:rsidRPr="00F326CD">
        <w:rPr>
          <w:sz w:val="28"/>
          <w:szCs w:val="28"/>
        </w:rPr>
        <w:t xml:space="preserve">. </w:t>
      </w:r>
    </w:p>
    <w:p w:rsidR="009901AF" w:rsidRPr="00F326CD" w:rsidRDefault="009901AF" w:rsidP="009901AF">
      <w:pPr>
        <w:pStyle w:val="a3"/>
        <w:numPr>
          <w:ilvl w:val="0"/>
          <w:numId w:val="6"/>
        </w:numPr>
        <w:rPr>
          <w:sz w:val="28"/>
          <w:szCs w:val="28"/>
        </w:rPr>
      </w:pPr>
      <w:r w:rsidRPr="00F326CD">
        <w:rPr>
          <w:b/>
          <w:sz w:val="28"/>
          <w:szCs w:val="28"/>
        </w:rPr>
        <w:t xml:space="preserve">Гіпотонічні </w:t>
      </w:r>
      <w:proofErr w:type="spellStart"/>
      <w:r w:rsidRPr="00F326CD">
        <w:rPr>
          <w:b/>
          <w:sz w:val="28"/>
          <w:szCs w:val="28"/>
        </w:rPr>
        <w:t>дискінезії</w:t>
      </w:r>
      <w:proofErr w:type="spellEnd"/>
      <w:r w:rsidRPr="00F326CD">
        <w:rPr>
          <w:sz w:val="28"/>
          <w:szCs w:val="28"/>
        </w:rPr>
        <w:t xml:space="preserve"> </w:t>
      </w:r>
      <w:proofErr w:type="spellStart"/>
      <w:r w:rsidRPr="00F326CD">
        <w:rPr>
          <w:sz w:val="28"/>
          <w:szCs w:val="28"/>
        </w:rPr>
        <w:t>характ</w:t>
      </w:r>
      <w:proofErr w:type="spellEnd"/>
      <w:r w:rsidRPr="00F326CD">
        <w:rPr>
          <w:sz w:val="28"/>
          <w:szCs w:val="28"/>
        </w:rPr>
        <w:t xml:space="preserve"> зниженням тонусу і моторики, що спричиняє швидке проходження їжі в кишечник, недостатнє її перетравлення і розвиток проносів.</w:t>
      </w:r>
    </w:p>
    <w:p w:rsidR="009901AF" w:rsidRPr="00F326CD" w:rsidRDefault="009901AF" w:rsidP="009901AF">
      <w:pPr>
        <w:pStyle w:val="a3"/>
        <w:rPr>
          <w:sz w:val="28"/>
          <w:szCs w:val="28"/>
        </w:rPr>
      </w:pPr>
      <w:r w:rsidRPr="00F326CD">
        <w:rPr>
          <w:b/>
          <w:color w:val="FF0000"/>
          <w:sz w:val="28"/>
          <w:szCs w:val="28"/>
        </w:rPr>
        <w:t>Порушення секреторної функції</w:t>
      </w:r>
      <w:r w:rsidRPr="00F326CD">
        <w:rPr>
          <w:color w:val="FF0000"/>
          <w:sz w:val="28"/>
          <w:szCs w:val="28"/>
        </w:rPr>
        <w:t xml:space="preserve"> </w:t>
      </w:r>
      <w:proofErr w:type="spellStart"/>
      <w:r w:rsidRPr="00F326CD">
        <w:rPr>
          <w:sz w:val="28"/>
          <w:szCs w:val="28"/>
        </w:rPr>
        <w:t>шлунка</w:t>
      </w:r>
      <w:proofErr w:type="spellEnd"/>
      <w:r w:rsidRPr="00F326CD">
        <w:rPr>
          <w:sz w:val="28"/>
          <w:szCs w:val="28"/>
        </w:rPr>
        <w:t xml:space="preserve"> проявляються </w:t>
      </w:r>
      <w:proofErr w:type="spellStart"/>
      <w:r w:rsidRPr="00F326CD">
        <w:rPr>
          <w:sz w:val="28"/>
          <w:szCs w:val="28"/>
        </w:rPr>
        <w:t>гіпер</w:t>
      </w:r>
      <w:proofErr w:type="spellEnd"/>
      <w:r w:rsidRPr="00F326CD">
        <w:rPr>
          <w:sz w:val="28"/>
          <w:szCs w:val="28"/>
        </w:rPr>
        <w:t>- або гіпосекрецією. Шлунковий сік містить соляну кислоту, ферменти (</w:t>
      </w:r>
      <w:proofErr w:type="spellStart"/>
      <w:r w:rsidRPr="00F326CD">
        <w:rPr>
          <w:sz w:val="28"/>
          <w:szCs w:val="28"/>
        </w:rPr>
        <w:t>пепсини</w:t>
      </w:r>
      <w:proofErr w:type="spellEnd"/>
      <w:r w:rsidRPr="00F326CD">
        <w:rPr>
          <w:sz w:val="28"/>
          <w:szCs w:val="28"/>
        </w:rPr>
        <w:t xml:space="preserve">) і слиз, які забезпечують нормальне травлення та захист слизової оболонки. </w:t>
      </w:r>
    </w:p>
    <w:p w:rsidR="009901AF" w:rsidRPr="00F326CD" w:rsidRDefault="009901AF" w:rsidP="009901AF">
      <w:pPr>
        <w:pStyle w:val="a3"/>
        <w:rPr>
          <w:sz w:val="28"/>
          <w:szCs w:val="28"/>
        </w:rPr>
      </w:pPr>
      <w:r w:rsidRPr="00F326CD">
        <w:rPr>
          <w:sz w:val="28"/>
          <w:szCs w:val="28"/>
        </w:rPr>
        <w:t xml:space="preserve">При </w:t>
      </w:r>
      <w:r w:rsidRPr="00F326CD">
        <w:rPr>
          <w:b/>
          <w:sz w:val="28"/>
          <w:szCs w:val="28"/>
        </w:rPr>
        <w:t>гіперсекреції</w:t>
      </w:r>
      <w:r w:rsidRPr="00F326CD">
        <w:rPr>
          <w:sz w:val="28"/>
          <w:szCs w:val="28"/>
        </w:rPr>
        <w:t xml:space="preserve"> збільшується кількість і кислотність шлункового соку, що пов’язано з підвищенням активності блукаючого </w:t>
      </w:r>
      <w:proofErr w:type="spellStart"/>
      <w:r w:rsidRPr="00F326CD">
        <w:rPr>
          <w:sz w:val="28"/>
          <w:szCs w:val="28"/>
        </w:rPr>
        <w:t>нерва</w:t>
      </w:r>
      <w:proofErr w:type="spellEnd"/>
      <w:r w:rsidRPr="00F326CD">
        <w:rPr>
          <w:sz w:val="28"/>
          <w:szCs w:val="28"/>
        </w:rPr>
        <w:t xml:space="preserve">, </w:t>
      </w:r>
      <w:proofErr w:type="spellStart"/>
      <w:r w:rsidRPr="00F326CD">
        <w:rPr>
          <w:sz w:val="28"/>
          <w:szCs w:val="28"/>
        </w:rPr>
        <w:t>гастрину</w:t>
      </w:r>
      <w:proofErr w:type="spellEnd"/>
      <w:r w:rsidRPr="00F326CD">
        <w:rPr>
          <w:sz w:val="28"/>
          <w:szCs w:val="28"/>
        </w:rPr>
        <w:t xml:space="preserve">, </w:t>
      </w:r>
      <w:proofErr w:type="spellStart"/>
      <w:r w:rsidRPr="00F326CD">
        <w:rPr>
          <w:sz w:val="28"/>
          <w:szCs w:val="28"/>
        </w:rPr>
        <w:t>гістаміну</w:t>
      </w:r>
      <w:proofErr w:type="spellEnd"/>
      <w:r w:rsidRPr="00F326CD">
        <w:rPr>
          <w:sz w:val="28"/>
          <w:szCs w:val="28"/>
        </w:rPr>
        <w:t xml:space="preserve">, а також дією подразнюючої їжі, алкоголю і деяких лікарських засобів. </w:t>
      </w:r>
    </w:p>
    <w:p w:rsidR="009901AF" w:rsidRPr="00F326CD" w:rsidRDefault="009901AF" w:rsidP="009901AF">
      <w:pPr>
        <w:pStyle w:val="a3"/>
        <w:numPr>
          <w:ilvl w:val="0"/>
          <w:numId w:val="8"/>
        </w:numPr>
        <w:spacing w:before="0" w:beforeAutospacing="0" w:after="0" w:afterAutospacing="0"/>
        <w:rPr>
          <w:sz w:val="28"/>
          <w:szCs w:val="28"/>
        </w:rPr>
      </w:pPr>
      <w:r w:rsidRPr="00F326CD">
        <w:rPr>
          <w:sz w:val="28"/>
          <w:szCs w:val="28"/>
        </w:rPr>
        <w:t xml:space="preserve">Це призводить до затримки їжі в шлунку, посилення бродіння, печії, закрепів і сприяє утворенню виразок. </w:t>
      </w:r>
    </w:p>
    <w:p w:rsidR="009901AF" w:rsidRPr="00F326CD" w:rsidRDefault="009901AF" w:rsidP="009901AF">
      <w:pPr>
        <w:pStyle w:val="a3"/>
        <w:numPr>
          <w:ilvl w:val="0"/>
          <w:numId w:val="7"/>
        </w:numPr>
        <w:spacing w:before="0" w:beforeAutospacing="0"/>
        <w:rPr>
          <w:sz w:val="28"/>
          <w:szCs w:val="28"/>
        </w:rPr>
      </w:pPr>
      <w:r w:rsidRPr="00F326CD">
        <w:rPr>
          <w:sz w:val="28"/>
          <w:szCs w:val="28"/>
        </w:rPr>
        <w:t xml:space="preserve">Експериментально гіперсекрецію моделюють стимуляцією </w:t>
      </w:r>
      <w:r w:rsidRPr="00F326CD">
        <w:rPr>
          <w:i/>
          <w:sz w:val="28"/>
          <w:szCs w:val="28"/>
        </w:rPr>
        <w:t>нервових</w:t>
      </w:r>
      <w:r w:rsidRPr="00F326CD">
        <w:rPr>
          <w:sz w:val="28"/>
          <w:szCs w:val="28"/>
        </w:rPr>
        <w:t xml:space="preserve"> механізмів (подразнення блукаючого </w:t>
      </w:r>
      <w:proofErr w:type="spellStart"/>
      <w:r w:rsidRPr="00F326CD">
        <w:rPr>
          <w:sz w:val="28"/>
          <w:szCs w:val="28"/>
        </w:rPr>
        <w:t>нерва</w:t>
      </w:r>
      <w:proofErr w:type="spellEnd"/>
      <w:r w:rsidRPr="00F326CD">
        <w:rPr>
          <w:sz w:val="28"/>
          <w:szCs w:val="28"/>
        </w:rPr>
        <w:t xml:space="preserve">, введення </w:t>
      </w:r>
      <w:proofErr w:type="spellStart"/>
      <w:r w:rsidRPr="00F326CD">
        <w:rPr>
          <w:sz w:val="28"/>
          <w:szCs w:val="28"/>
        </w:rPr>
        <w:t>холіноміметиків</w:t>
      </w:r>
      <w:proofErr w:type="spellEnd"/>
      <w:r w:rsidRPr="00F326CD">
        <w:rPr>
          <w:sz w:val="28"/>
          <w:szCs w:val="28"/>
        </w:rPr>
        <w:t xml:space="preserve">) або </w:t>
      </w:r>
      <w:r w:rsidRPr="00F326CD">
        <w:rPr>
          <w:i/>
          <w:sz w:val="28"/>
          <w:szCs w:val="28"/>
        </w:rPr>
        <w:t>гуморальних</w:t>
      </w:r>
      <w:r w:rsidRPr="00F326CD">
        <w:rPr>
          <w:sz w:val="28"/>
          <w:szCs w:val="28"/>
        </w:rPr>
        <w:t xml:space="preserve"> факторів (</w:t>
      </w:r>
      <w:proofErr w:type="spellStart"/>
      <w:r w:rsidRPr="00F326CD">
        <w:rPr>
          <w:sz w:val="28"/>
          <w:szCs w:val="28"/>
        </w:rPr>
        <w:t>гастрин</w:t>
      </w:r>
      <w:proofErr w:type="spellEnd"/>
      <w:r w:rsidRPr="00F326CD">
        <w:rPr>
          <w:sz w:val="28"/>
          <w:szCs w:val="28"/>
        </w:rPr>
        <w:t xml:space="preserve">, </w:t>
      </w:r>
      <w:proofErr w:type="spellStart"/>
      <w:r w:rsidRPr="00F326CD">
        <w:rPr>
          <w:sz w:val="28"/>
          <w:szCs w:val="28"/>
        </w:rPr>
        <w:t>гістамін</w:t>
      </w:r>
      <w:proofErr w:type="spellEnd"/>
      <w:r w:rsidRPr="00F326CD">
        <w:rPr>
          <w:sz w:val="28"/>
          <w:szCs w:val="28"/>
        </w:rPr>
        <w:t xml:space="preserve">, стимуляція </w:t>
      </w:r>
      <w:proofErr w:type="spellStart"/>
      <w:r w:rsidRPr="00F326CD">
        <w:rPr>
          <w:sz w:val="28"/>
          <w:szCs w:val="28"/>
        </w:rPr>
        <w:t>гістамінових</w:t>
      </w:r>
      <w:proofErr w:type="spellEnd"/>
      <w:r w:rsidRPr="00F326CD">
        <w:rPr>
          <w:sz w:val="28"/>
          <w:szCs w:val="28"/>
        </w:rPr>
        <w:t xml:space="preserve"> Н2-рецепторів</w:t>
      </w:r>
      <w:r w:rsidRPr="00F326CD">
        <w:rPr>
          <w:sz w:val="28"/>
          <w:szCs w:val="28"/>
        </w:rPr>
        <w:t>).</w:t>
      </w:r>
    </w:p>
    <w:p w:rsidR="009901AF" w:rsidRPr="00F326CD" w:rsidRDefault="009901AF" w:rsidP="009901AF">
      <w:pPr>
        <w:pStyle w:val="a3"/>
        <w:rPr>
          <w:sz w:val="28"/>
          <w:szCs w:val="28"/>
        </w:rPr>
      </w:pPr>
      <w:r w:rsidRPr="00F326CD">
        <w:rPr>
          <w:b/>
          <w:sz w:val="28"/>
          <w:szCs w:val="28"/>
        </w:rPr>
        <w:t>Гіпосекреція</w:t>
      </w:r>
      <w:r w:rsidRPr="00F326CD">
        <w:rPr>
          <w:sz w:val="28"/>
          <w:szCs w:val="28"/>
        </w:rPr>
        <w:t xml:space="preserve"> </w:t>
      </w:r>
      <w:proofErr w:type="spellStart"/>
      <w:r w:rsidRPr="00F326CD">
        <w:rPr>
          <w:sz w:val="28"/>
          <w:szCs w:val="28"/>
        </w:rPr>
        <w:t>характ</w:t>
      </w:r>
      <w:proofErr w:type="spellEnd"/>
      <w:r w:rsidRPr="00F326CD">
        <w:rPr>
          <w:sz w:val="28"/>
          <w:szCs w:val="28"/>
        </w:rPr>
        <w:t xml:space="preserve"> зменшенням к-</w:t>
      </w:r>
      <w:r w:rsidRPr="00F326CD">
        <w:rPr>
          <w:sz w:val="28"/>
          <w:szCs w:val="28"/>
        </w:rPr>
        <w:t xml:space="preserve">сті шлункового соку, зниженням або відсутністю соляної кислоти і ферментів (аж до ахілії). </w:t>
      </w:r>
    </w:p>
    <w:p w:rsidR="009901AF" w:rsidRPr="00F326CD" w:rsidRDefault="009901AF" w:rsidP="009901AF">
      <w:pPr>
        <w:pStyle w:val="a3"/>
        <w:numPr>
          <w:ilvl w:val="0"/>
          <w:numId w:val="7"/>
        </w:numPr>
        <w:rPr>
          <w:sz w:val="28"/>
          <w:szCs w:val="28"/>
        </w:rPr>
      </w:pPr>
      <w:r w:rsidRPr="00F326CD">
        <w:rPr>
          <w:sz w:val="28"/>
          <w:szCs w:val="28"/>
        </w:rPr>
        <w:t xml:space="preserve">Причинами є пригнічення нервової регуляції, атрофія слизової оболонки, дефіцит білків і вітамінів, дія лікарських засобів. </w:t>
      </w:r>
    </w:p>
    <w:p w:rsidR="009901AF" w:rsidRPr="00F326CD" w:rsidRDefault="009901AF" w:rsidP="009901AF">
      <w:pPr>
        <w:pStyle w:val="a3"/>
        <w:numPr>
          <w:ilvl w:val="0"/>
          <w:numId w:val="7"/>
        </w:numPr>
        <w:rPr>
          <w:sz w:val="28"/>
          <w:szCs w:val="28"/>
        </w:rPr>
      </w:pPr>
      <w:r w:rsidRPr="00F326CD">
        <w:rPr>
          <w:sz w:val="28"/>
          <w:szCs w:val="28"/>
        </w:rPr>
        <w:t xml:space="preserve">Унаслідок цього їжа швидко евакуюється в кишечник, порушується травлення, знижується секреція підшлункового соку, посилюється перистальтика кишечника і виникають проноси. Також відсутність кислого середовища сприяє розмноженню мікрофлори та розвитку процесів гниття і бродіння. </w:t>
      </w:r>
    </w:p>
    <w:p w:rsidR="009901AF" w:rsidRPr="00F326CD" w:rsidRDefault="009901AF" w:rsidP="009901AF">
      <w:pPr>
        <w:pStyle w:val="a3"/>
        <w:numPr>
          <w:ilvl w:val="0"/>
          <w:numId w:val="7"/>
        </w:numPr>
        <w:rPr>
          <w:sz w:val="28"/>
          <w:szCs w:val="28"/>
        </w:rPr>
      </w:pPr>
      <w:r w:rsidRPr="00F326CD">
        <w:rPr>
          <w:sz w:val="28"/>
          <w:szCs w:val="28"/>
        </w:rPr>
        <w:t xml:space="preserve">Експериментально гіпосекрецію викликають блокадою </w:t>
      </w:r>
      <w:r w:rsidRPr="00F326CD">
        <w:rPr>
          <w:i/>
          <w:sz w:val="28"/>
          <w:szCs w:val="28"/>
        </w:rPr>
        <w:t>нервових</w:t>
      </w:r>
      <w:r w:rsidRPr="00F326CD">
        <w:rPr>
          <w:sz w:val="28"/>
          <w:szCs w:val="28"/>
        </w:rPr>
        <w:t xml:space="preserve"> впливів (</w:t>
      </w:r>
      <w:proofErr w:type="spellStart"/>
      <w:r w:rsidRPr="00F326CD">
        <w:rPr>
          <w:sz w:val="28"/>
          <w:szCs w:val="28"/>
        </w:rPr>
        <w:t>ваготомія</w:t>
      </w:r>
      <w:proofErr w:type="spellEnd"/>
      <w:r w:rsidRPr="00F326CD">
        <w:rPr>
          <w:sz w:val="28"/>
          <w:szCs w:val="28"/>
        </w:rPr>
        <w:t xml:space="preserve">, </w:t>
      </w:r>
      <w:proofErr w:type="spellStart"/>
      <w:r w:rsidRPr="00F326CD">
        <w:rPr>
          <w:sz w:val="28"/>
          <w:szCs w:val="28"/>
        </w:rPr>
        <w:t>гангліоблокатори</w:t>
      </w:r>
      <w:proofErr w:type="spellEnd"/>
      <w:r w:rsidRPr="00F326CD">
        <w:rPr>
          <w:sz w:val="28"/>
          <w:szCs w:val="28"/>
        </w:rPr>
        <w:t xml:space="preserve">, </w:t>
      </w:r>
      <w:proofErr w:type="spellStart"/>
      <w:r w:rsidRPr="00F326CD">
        <w:rPr>
          <w:sz w:val="28"/>
          <w:szCs w:val="28"/>
        </w:rPr>
        <w:t>холінолітики</w:t>
      </w:r>
      <w:proofErr w:type="spellEnd"/>
      <w:r w:rsidRPr="00F326CD">
        <w:rPr>
          <w:sz w:val="28"/>
          <w:szCs w:val="28"/>
        </w:rPr>
        <w:t xml:space="preserve">, блокада рецепторів СО </w:t>
      </w:r>
      <w:proofErr w:type="spellStart"/>
      <w:r w:rsidRPr="00F326CD">
        <w:rPr>
          <w:sz w:val="28"/>
          <w:szCs w:val="28"/>
        </w:rPr>
        <w:t>шлунка</w:t>
      </w:r>
      <w:proofErr w:type="spellEnd"/>
      <w:r w:rsidRPr="00F326CD">
        <w:rPr>
          <w:sz w:val="28"/>
          <w:szCs w:val="28"/>
        </w:rPr>
        <w:t xml:space="preserve">) або пригніченням </w:t>
      </w:r>
      <w:r w:rsidRPr="00F326CD">
        <w:rPr>
          <w:i/>
          <w:sz w:val="28"/>
          <w:szCs w:val="28"/>
        </w:rPr>
        <w:t>гуморальних</w:t>
      </w:r>
      <w:r w:rsidRPr="00F326CD">
        <w:rPr>
          <w:sz w:val="28"/>
          <w:szCs w:val="28"/>
        </w:rPr>
        <w:t xml:space="preserve"> механізмів (блокатори </w:t>
      </w:r>
      <w:proofErr w:type="spellStart"/>
      <w:r w:rsidRPr="00F326CD">
        <w:rPr>
          <w:sz w:val="28"/>
          <w:szCs w:val="28"/>
        </w:rPr>
        <w:t>гістамінових</w:t>
      </w:r>
      <w:proofErr w:type="spellEnd"/>
      <w:r w:rsidRPr="00F326CD">
        <w:rPr>
          <w:sz w:val="28"/>
          <w:szCs w:val="28"/>
        </w:rPr>
        <w:t xml:space="preserve"> рецепторів, антагоністи </w:t>
      </w:r>
      <w:proofErr w:type="spellStart"/>
      <w:r w:rsidRPr="00F326CD">
        <w:rPr>
          <w:sz w:val="28"/>
          <w:szCs w:val="28"/>
        </w:rPr>
        <w:t>гастрину</w:t>
      </w:r>
      <w:proofErr w:type="spellEnd"/>
      <w:r w:rsidRPr="00F326CD">
        <w:rPr>
          <w:sz w:val="28"/>
          <w:szCs w:val="28"/>
        </w:rPr>
        <w:t>).</w:t>
      </w:r>
    </w:p>
    <w:p w:rsidR="0094056A" w:rsidRPr="00F326CD" w:rsidRDefault="009901AF" w:rsidP="00851102">
      <w:pPr>
        <w:pStyle w:val="1"/>
        <w:numPr>
          <w:ilvl w:val="0"/>
          <w:numId w:val="1"/>
        </w:numPr>
        <w:spacing w:before="0"/>
        <w:rPr>
          <w:rFonts w:cs="Times New Roman"/>
          <w:szCs w:val="28"/>
          <w:highlight w:val="cyan"/>
        </w:rPr>
      </w:pPr>
      <w:proofErr w:type="spellStart"/>
      <w:r w:rsidRPr="00F326CD">
        <w:rPr>
          <w:rFonts w:cs="Times New Roman"/>
          <w:szCs w:val="28"/>
          <w:highlight w:val="cyan"/>
        </w:rPr>
        <w:lastRenderedPageBreak/>
        <w:t>Етіологія</w:t>
      </w:r>
      <w:proofErr w:type="spellEnd"/>
      <w:r w:rsidRPr="00F326CD">
        <w:rPr>
          <w:rFonts w:cs="Times New Roman"/>
          <w:szCs w:val="28"/>
          <w:highlight w:val="cyan"/>
        </w:rPr>
        <w:t xml:space="preserve">, патогенез </w:t>
      </w:r>
      <w:proofErr w:type="spellStart"/>
      <w:r w:rsidRPr="00F326CD">
        <w:rPr>
          <w:rFonts w:cs="Times New Roman"/>
          <w:szCs w:val="28"/>
          <w:highlight w:val="cyan"/>
        </w:rPr>
        <w:t>виразкової</w:t>
      </w:r>
      <w:proofErr w:type="spellEnd"/>
      <w:r w:rsidRPr="00F326CD">
        <w:rPr>
          <w:rFonts w:cs="Times New Roman"/>
          <w:szCs w:val="28"/>
          <w:highlight w:val="cyan"/>
        </w:rPr>
        <w:t xml:space="preserve"> </w:t>
      </w:r>
      <w:proofErr w:type="spellStart"/>
      <w:r w:rsidRPr="00F326CD">
        <w:rPr>
          <w:rFonts w:cs="Times New Roman"/>
          <w:szCs w:val="28"/>
          <w:highlight w:val="cyan"/>
        </w:rPr>
        <w:t>хвороби</w:t>
      </w:r>
      <w:proofErr w:type="spellEnd"/>
      <w:r w:rsidRPr="00F326CD">
        <w:rPr>
          <w:rFonts w:cs="Times New Roman"/>
          <w:szCs w:val="28"/>
          <w:highlight w:val="cyan"/>
        </w:rPr>
        <w:t xml:space="preserve"> </w:t>
      </w:r>
      <w:proofErr w:type="spellStart"/>
      <w:r w:rsidRPr="00F326CD">
        <w:rPr>
          <w:rFonts w:cs="Times New Roman"/>
          <w:szCs w:val="28"/>
          <w:highlight w:val="cyan"/>
        </w:rPr>
        <w:t>шлунка</w:t>
      </w:r>
      <w:proofErr w:type="spellEnd"/>
      <w:r w:rsidRPr="00F326CD">
        <w:rPr>
          <w:rFonts w:cs="Times New Roman"/>
          <w:szCs w:val="28"/>
          <w:highlight w:val="cyan"/>
        </w:rPr>
        <w:t xml:space="preserve"> та/</w:t>
      </w:r>
      <w:proofErr w:type="spellStart"/>
      <w:r w:rsidRPr="00F326CD">
        <w:rPr>
          <w:rFonts w:cs="Times New Roman"/>
          <w:szCs w:val="28"/>
          <w:highlight w:val="cyan"/>
        </w:rPr>
        <w:t>або</w:t>
      </w:r>
      <w:proofErr w:type="spellEnd"/>
      <w:r w:rsidRPr="00F326CD">
        <w:rPr>
          <w:rFonts w:cs="Times New Roman"/>
          <w:szCs w:val="28"/>
          <w:highlight w:val="cyan"/>
        </w:rPr>
        <w:t xml:space="preserve"> </w:t>
      </w:r>
      <w:proofErr w:type="spellStart"/>
      <w:r w:rsidRPr="00F326CD">
        <w:rPr>
          <w:rFonts w:cs="Times New Roman"/>
          <w:szCs w:val="28"/>
          <w:highlight w:val="cyan"/>
        </w:rPr>
        <w:t>дванадцятипалої</w:t>
      </w:r>
      <w:proofErr w:type="spellEnd"/>
      <w:r w:rsidRPr="00F326CD">
        <w:rPr>
          <w:rFonts w:cs="Times New Roman"/>
          <w:szCs w:val="28"/>
          <w:highlight w:val="cyan"/>
        </w:rPr>
        <w:t xml:space="preserve"> кишки. </w:t>
      </w:r>
      <w:proofErr w:type="spellStart"/>
      <w:r w:rsidRPr="00F326CD">
        <w:rPr>
          <w:rFonts w:cs="Times New Roman"/>
          <w:szCs w:val="28"/>
          <w:highlight w:val="cyan"/>
        </w:rPr>
        <w:t>Етіологія</w:t>
      </w:r>
      <w:proofErr w:type="spellEnd"/>
      <w:r w:rsidRPr="00F326CD">
        <w:rPr>
          <w:rFonts w:cs="Times New Roman"/>
          <w:szCs w:val="28"/>
          <w:highlight w:val="cyan"/>
        </w:rPr>
        <w:t xml:space="preserve">, патогенез </w:t>
      </w:r>
      <w:proofErr w:type="spellStart"/>
      <w:r w:rsidRPr="00F326CD">
        <w:rPr>
          <w:rFonts w:cs="Times New Roman"/>
          <w:szCs w:val="28"/>
          <w:highlight w:val="cyan"/>
        </w:rPr>
        <w:t>симптоматичних</w:t>
      </w:r>
      <w:proofErr w:type="spellEnd"/>
      <w:r w:rsidRPr="00F326CD">
        <w:rPr>
          <w:rFonts w:cs="Times New Roman"/>
          <w:szCs w:val="28"/>
          <w:highlight w:val="cyan"/>
        </w:rPr>
        <w:t xml:space="preserve"> </w:t>
      </w:r>
      <w:proofErr w:type="spellStart"/>
      <w:r w:rsidRPr="00F326CD">
        <w:rPr>
          <w:rFonts w:cs="Times New Roman"/>
          <w:szCs w:val="28"/>
          <w:highlight w:val="cyan"/>
        </w:rPr>
        <w:t>виразок</w:t>
      </w:r>
      <w:proofErr w:type="spellEnd"/>
      <w:r w:rsidRPr="00F326CD">
        <w:rPr>
          <w:rFonts w:cs="Times New Roman"/>
          <w:szCs w:val="28"/>
          <w:highlight w:val="cyan"/>
        </w:rPr>
        <w:t xml:space="preserve"> </w:t>
      </w:r>
      <w:proofErr w:type="spellStart"/>
      <w:r w:rsidRPr="00F326CD">
        <w:rPr>
          <w:rFonts w:cs="Times New Roman"/>
          <w:szCs w:val="28"/>
          <w:highlight w:val="cyan"/>
        </w:rPr>
        <w:t>шлунка</w:t>
      </w:r>
      <w:proofErr w:type="spellEnd"/>
      <w:r w:rsidRPr="00F326CD">
        <w:rPr>
          <w:rFonts w:cs="Times New Roman"/>
          <w:szCs w:val="28"/>
          <w:highlight w:val="cyan"/>
        </w:rPr>
        <w:t xml:space="preserve"> та/</w:t>
      </w:r>
      <w:proofErr w:type="spellStart"/>
      <w:r w:rsidRPr="00F326CD">
        <w:rPr>
          <w:rFonts w:cs="Times New Roman"/>
          <w:szCs w:val="28"/>
          <w:highlight w:val="cyan"/>
        </w:rPr>
        <w:t>або</w:t>
      </w:r>
      <w:proofErr w:type="spellEnd"/>
      <w:r w:rsidRPr="00F326CD">
        <w:rPr>
          <w:rFonts w:cs="Times New Roman"/>
          <w:szCs w:val="28"/>
          <w:highlight w:val="cyan"/>
        </w:rPr>
        <w:t xml:space="preserve"> </w:t>
      </w:r>
      <w:proofErr w:type="spellStart"/>
      <w:r w:rsidRPr="00F326CD">
        <w:rPr>
          <w:rFonts w:cs="Times New Roman"/>
          <w:szCs w:val="28"/>
          <w:highlight w:val="cyan"/>
        </w:rPr>
        <w:t>дванадцятипалої</w:t>
      </w:r>
      <w:proofErr w:type="spellEnd"/>
      <w:r w:rsidRPr="00F326CD">
        <w:rPr>
          <w:rFonts w:cs="Times New Roman"/>
          <w:szCs w:val="28"/>
          <w:highlight w:val="cyan"/>
        </w:rPr>
        <w:t xml:space="preserve"> кишки.</w:t>
      </w:r>
    </w:p>
    <w:p w:rsidR="009901AF" w:rsidRPr="00F326CD" w:rsidRDefault="009901AF" w:rsidP="009901AF">
      <w:pPr>
        <w:pStyle w:val="a3"/>
        <w:rPr>
          <w:sz w:val="28"/>
          <w:szCs w:val="28"/>
        </w:rPr>
      </w:pPr>
      <w:r w:rsidRPr="00F326CD">
        <w:rPr>
          <w:b/>
          <w:color w:val="FF0000"/>
          <w:sz w:val="28"/>
          <w:szCs w:val="28"/>
        </w:rPr>
        <w:t xml:space="preserve">Виразка </w:t>
      </w:r>
      <w:proofErr w:type="spellStart"/>
      <w:r w:rsidRPr="00F326CD">
        <w:rPr>
          <w:b/>
          <w:color w:val="FF0000"/>
          <w:sz w:val="28"/>
          <w:szCs w:val="28"/>
        </w:rPr>
        <w:t>шлунка</w:t>
      </w:r>
      <w:proofErr w:type="spellEnd"/>
      <w:r w:rsidRPr="00F326CD">
        <w:rPr>
          <w:color w:val="FF0000"/>
          <w:sz w:val="28"/>
          <w:szCs w:val="28"/>
        </w:rPr>
        <w:t xml:space="preserve"> </w:t>
      </w:r>
      <w:r w:rsidRPr="00F326CD">
        <w:rPr>
          <w:sz w:val="28"/>
          <w:szCs w:val="28"/>
        </w:rPr>
        <w:t>— це глибокий локальний дефект слизової оболонки, що може поширюватися на підслизовий ша</w:t>
      </w:r>
      <w:r w:rsidRPr="00F326CD">
        <w:rPr>
          <w:sz w:val="28"/>
          <w:szCs w:val="28"/>
        </w:rPr>
        <w:t xml:space="preserve">р, тоді як поверхневі </w:t>
      </w:r>
      <w:proofErr w:type="spellStart"/>
      <w:r w:rsidRPr="00F326CD">
        <w:rPr>
          <w:sz w:val="28"/>
          <w:szCs w:val="28"/>
        </w:rPr>
        <w:t>ушкодж</w:t>
      </w:r>
      <w:proofErr w:type="spellEnd"/>
      <w:r w:rsidRPr="00F326CD">
        <w:rPr>
          <w:sz w:val="28"/>
          <w:szCs w:val="28"/>
        </w:rPr>
        <w:t xml:space="preserve"> називають ерозіями. Її розвиток зумовлений порушенням рівноваги між факторами агресії та захисту. </w:t>
      </w:r>
    </w:p>
    <w:p w:rsidR="00F326CD" w:rsidRDefault="009901AF" w:rsidP="009901AF">
      <w:pPr>
        <w:pStyle w:val="a3"/>
        <w:rPr>
          <w:sz w:val="28"/>
          <w:szCs w:val="28"/>
        </w:rPr>
      </w:pPr>
      <w:r w:rsidRPr="00F326CD">
        <w:rPr>
          <w:sz w:val="28"/>
          <w:szCs w:val="28"/>
        </w:rPr>
        <w:t xml:space="preserve">До факторів агресії належать соляна кислота і </w:t>
      </w:r>
      <w:proofErr w:type="spellStart"/>
      <w:r w:rsidRPr="00F326CD">
        <w:rPr>
          <w:sz w:val="28"/>
          <w:szCs w:val="28"/>
        </w:rPr>
        <w:t>пепсини</w:t>
      </w:r>
      <w:proofErr w:type="spellEnd"/>
      <w:r w:rsidRPr="00F326CD">
        <w:rPr>
          <w:sz w:val="28"/>
          <w:szCs w:val="28"/>
        </w:rPr>
        <w:t xml:space="preserve"> шлункового соку, інфекційні агенти, зокрема </w:t>
      </w:r>
      <w:proofErr w:type="spellStart"/>
      <w:r w:rsidRPr="00F326CD">
        <w:rPr>
          <w:rStyle w:val="whitespace-normal"/>
          <w:sz w:val="28"/>
          <w:szCs w:val="28"/>
        </w:rPr>
        <w:t>Helicobacter</w:t>
      </w:r>
      <w:proofErr w:type="spellEnd"/>
      <w:r w:rsidRPr="00F326CD">
        <w:rPr>
          <w:rStyle w:val="whitespace-normal"/>
          <w:sz w:val="28"/>
          <w:szCs w:val="28"/>
        </w:rPr>
        <w:t xml:space="preserve"> </w:t>
      </w:r>
      <w:proofErr w:type="spellStart"/>
      <w:r w:rsidRPr="00F326CD">
        <w:rPr>
          <w:rStyle w:val="whitespace-normal"/>
          <w:sz w:val="28"/>
          <w:szCs w:val="28"/>
        </w:rPr>
        <w:t>pylori</w:t>
      </w:r>
      <w:proofErr w:type="spellEnd"/>
      <w:r w:rsidRPr="00F326CD">
        <w:rPr>
          <w:sz w:val="28"/>
          <w:szCs w:val="28"/>
        </w:rPr>
        <w:t xml:space="preserve">, а також фізичні й хімічні чинники (травми, температура, кислоти, луги, ліки, алкоголь). </w:t>
      </w:r>
    </w:p>
    <w:p w:rsidR="009901AF" w:rsidRPr="00F326CD" w:rsidRDefault="009901AF" w:rsidP="009901AF">
      <w:pPr>
        <w:pStyle w:val="a3"/>
        <w:rPr>
          <w:sz w:val="28"/>
          <w:szCs w:val="28"/>
        </w:rPr>
      </w:pPr>
      <w:r w:rsidRPr="00F326CD">
        <w:rPr>
          <w:sz w:val="28"/>
          <w:szCs w:val="28"/>
        </w:rPr>
        <w:t xml:space="preserve">Захист слизової забезпечується </w:t>
      </w:r>
      <w:proofErr w:type="spellStart"/>
      <w:r w:rsidRPr="00F326CD">
        <w:rPr>
          <w:sz w:val="28"/>
          <w:szCs w:val="28"/>
        </w:rPr>
        <w:t>слизово-бікарбонатним</w:t>
      </w:r>
      <w:proofErr w:type="spellEnd"/>
      <w:r w:rsidRPr="00F326CD">
        <w:rPr>
          <w:sz w:val="28"/>
          <w:szCs w:val="28"/>
        </w:rPr>
        <w:t xml:space="preserve"> бар’єром, адекватним кровопостачанням, регенерацією епітелію, нервовою трофікою та </w:t>
      </w:r>
      <w:proofErr w:type="spellStart"/>
      <w:r w:rsidRPr="00F326CD">
        <w:rPr>
          <w:sz w:val="28"/>
          <w:szCs w:val="28"/>
        </w:rPr>
        <w:t>простагландинами</w:t>
      </w:r>
      <w:proofErr w:type="spellEnd"/>
      <w:r w:rsidRPr="00F326CD">
        <w:rPr>
          <w:sz w:val="28"/>
          <w:szCs w:val="28"/>
        </w:rPr>
        <w:t>, які підсилюють утворення слизу і бікарбонатів, знижують секрецію кислоти та покращують кровообіг.</w:t>
      </w:r>
    </w:p>
    <w:p w:rsidR="00851102" w:rsidRPr="00F326CD" w:rsidRDefault="009901AF" w:rsidP="009901AF">
      <w:pPr>
        <w:pStyle w:val="a3"/>
        <w:rPr>
          <w:sz w:val="28"/>
          <w:szCs w:val="28"/>
        </w:rPr>
      </w:pPr>
      <w:r w:rsidRPr="00F326CD">
        <w:rPr>
          <w:sz w:val="28"/>
          <w:szCs w:val="28"/>
        </w:rPr>
        <w:t xml:space="preserve">За механізмом розвитку виділяють </w:t>
      </w:r>
    </w:p>
    <w:p w:rsidR="00851102" w:rsidRPr="00F326CD" w:rsidRDefault="009901AF" w:rsidP="00851102">
      <w:pPr>
        <w:pStyle w:val="a3"/>
        <w:numPr>
          <w:ilvl w:val="0"/>
          <w:numId w:val="9"/>
        </w:numPr>
        <w:rPr>
          <w:sz w:val="28"/>
          <w:szCs w:val="28"/>
        </w:rPr>
      </w:pPr>
      <w:r w:rsidRPr="00F326CD">
        <w:rPr>
          <w:b/>
          <w:sz w:val="28"/>
          <w:szCs w:val="28"/>
        </w:rPr>
        <w:t>пептичні виразки</w:t>
      </w:r>
      <w:r w:rsidRPr="00F326CD">
        <w:rPr>
          <w:sz w:val="28"/>
          <w:szCs w:val="28"/>
        </w:rPr>
        <w:t xml:space="preserve"> (внаслідок підвищеної агресивності шлункового соку або зниження захисту слизової), </w:t>
      </w:r>
    </w:p>
    <w:p w:rsidR="00851102" w:rsidRPr="00F326CD" w:rsidRDefault="009901AF" w:rsidP="00851102">
      <w:pPr>
        <w:pStyle w:val="a3"/>
        <w:numPr>
          <w:ilvl w:val="0"/>
          <w:numId w:val="9"/>
        </w:numPr>
        <w:rPr>
          <w:sz w:val="28"/>
          <w:szCs w:val="28"/>
        </w:rPr>
      </w:pPr>
      <w:r w:rsidRPr="00F326CD">
        <w:rPr>
          <w:b/>
          <w:sz w:val="28"/>
          <w:szCs w:val="28"/>
        </w:rPr>
        <w:t>екзогенні</w:t>
      </w:r>
      <w:r w:rsidRPr="00F326CD">
        <w:rPr>
          <w:sz w:val="28"/>
          <w:szCs w:val="28"/>
        </w:rPr>
        <w:t xml:space="preserve"> (пряма дія зовнішніх </w:t>
      </w:r>
      <w:proofErr w:type="spellStart"/>
      <w:r w:rsidRPr="00F326CD">
        <w:rPr>
          <w:sz w:val="28"/>
          <w:szCs w:val="28"/>
        </w:rPr>
        <w:t>ушкоджувальних</w:t>
      </w:r>
      <w:proofErr w:type="spellEnd"/>
      <w:r w:rsidRPr="00F326CD">
        <w:rPr>
          <w:sz w:val="28"/>
          <w:szCs w:val="28"/>
        </w:rPr>
        <w:t xml:space="preserve"> факторів), </w:t>
      </w:r>
    </w:p>
    <w:p w:rsidR="00851102" w:rsidRPr="00F326CD" w:rsidRDefault="009901AF" w:rsidP="00851102">
      <w:pPr>
        <w:pStyle w:val="a3"/>
        <w:numPr>
          <w:ilvl w:val="0"/>
          <w:numId w:val="9"/>
        </w:numPr>
        <w:rPr>
          <w:sz w:val="28"/>
          <w:szCs w:val="28"/>
        </w:rPr>
      </w:pPr>
      <w:r w:rsidRPr="00F326CD">
        <w:rPr>
          <w:b/>
          <w:sz w:val="28"/>
          <w:szCs w:val="28"/>
        </w:rPr>
        <w:t>трофічні</w:t>
      </w:r>
      <w:r w:rsidRPr="00F326CD">
        <w:rPr>
          <w:sz w:val="28"/>
          <w:szCs w:val="28"/>
        </w:rPr>
        <w:t xml:space="preserve"> (через порушення кро</w:t>
      </w:r>
      <w:r w:rsidR="00851102" w:rsidRPr="00F326CD">
        <w:rPr>
          <w:sz w:val="28"/>
          <w:szCs w:val="28"/>
        </w:rPr>
        <w:t xml:space="preserve">вопостачання або іннервації) </w:t>
      </w:r>
    </w:p>
    <w:p w:rsidR="009901AF" w:rsidRPr="00F326CD" w:rsidRDefault="009901AF" w:rsidP="00851102">
      <w:pPr>
        <w:pStyle w:val="a3"/>
        <w:numPr>
          <w:ilvl w:val="0"/>
          <w:numId w:val="9"/>
        </w:numPr>
        <w:rPr>
          <w:sz w:val="28"/>
          <w:szCs w:val="28"/>
        </w:rPr>
      </w:pPr>
      <w:proofErr w:type="spellStart"/>
      <w:r w:rsidRPr="00F326CD">
        <w:rPr>
          <w:b/>
          <w:sz w:val="28"/>
          <w:szCs w:val="28"/>
        </w:rPr>
        <w:t>гіпорегенераторні</w:t>
      </w:r>
      <w:proofErr w:type="spellEnd"/>
      <w:r w:rsidRPr="00F326CD">
        <w:rPr>
          <w:sz w:val="28"/>
          <w:szCs w:val="28"/>
        </w:rPr>
        <w:t xml:space="preserve"> (при порушенні відновлення епітелію).</w:t>
      </w:r>
    </w:p>
    <w:p w:rsidR="00F326CD" w:rsidRDefault="009901AF" w:rsidP="009901AF">
      <w:pPr>
        <w:pStyle w:val="a3"/>
        <w:rPr>
          <w:sz w:val="28"/>
          <w:szCs w:val="28"/>
        </w:rPr>
      </w:pPr>
      <w:r w:rsidRPr="00F326CD">
        <w:rPr>
          <w:b/>
          <w:color w:val="FF0000"/>
          <w:sz w:val="28"/>
          <w:szCs w:val="28"/>
        </w:rPr>
        <w:t>Виразкова хвороба</w:t>
      </w:r>
      <w:r w:rsidRPr="00F326CD">
        <w:rPr>
          <w:color w:val="FF0000"/>
          <w:sz w:val="28"/>
          <w:szCs w:val="28"/>
        </w:rPr>
        <w:t xml:space="preserve"> </w:t>
      </w:r>
      <w:r w:rsidRPr="00F326CD">
        <w:rPr>
          <w:sz w:val="28"/>
          <w:szCs w:val="28"/>
        </w:rPr>
        <w:t xml:space="preserve">— це хронічне </w:t>
      </w:r>
      <w:proofErr w:type="spellStart"/>
      <w:r w:rsidRPr="00F326CD">
        <w:rPr>
          <w:sz w:val="28"/>
          <w:szCs w:val="28"/>
        </w:rPr>
        <w:t>рецидивуюче</w:t>
      </w:r>
      <w:proofErr w:type="spellEnd"/>
      <w:r w:rsidRPr="00F326CD">
        <w:rPr>
          <w:sz w:val="28"/>
          <w:szCs w:val="28"/>
        </w:rPr>
        <w:t xml:space="preserve"> захворювання з утворенням виразок у шлунку або дванадцятипалій кишці, найчастіше спричинене </w:t>
      </w:r>
      <w:proofErr w:type="spellStart"/>
      <w:r w:rsidRPr="00F326CD">
        <w:rPr>
          <w:rStyle w:val="whitespace-normal"/>
          <w:sz w:val="28"/>
          <w:szCs w:val="28"/>
        </w:rPr>
        <w:t>Helicobacter</w:t>
      </w:r>
      <w:proofErr w:type="spellEnd"/>
      <w:r w:rsidRPr="00F326CD">
        <w:rPr>
          <w:rStyle w:val="whitespace-normal"/>
          <w:sz w:val="28"/>
          <w:szCs w:val="28"/>
        </w:rPr>
        <w:t xml:space="preserve"> </w:t>
      </w:r>
      <w:proofErr w:type="spellStart"/>
      <w:r w:rsidRPr="00F326CD">
        <w:rPr>
          <w:rStyle w:val="whitespace-normal"/>
          <w:sz w:val="28"/>
          <w:szCs w:val="28"/>
        </w:rPr>
        <w:t>pylori</w:t>
      </w:r>
      <w:proofErr w:type="spellEnd"/>
      <w:r w:rsidRPr="00F326CD">
        <w:rPr>
          <w:sz w:val="28"/>
          <w:szCs w:val="28"/>
        </w:rPr>
        <w:t xml:space="preserve">. </w:t>
      </w:r>
    </w:p>
    <w:p w:rsidR="009901AF" w:rsidRPr="00F326CD" w:rsidRDefault="009901AF" w:rsidP="009901AF">
      <w:pPr>
        <w:pStyle w:val="a3"/>
        <w:rPr>
          <w:sz w:val="28"/>
          <w:szCs w:val="28"/>
        </w:rPr>
      </w:pPr>
      <w:r w:rsidRPr="00F326CD">
        <w:rPr>
          <w:sz w:val="28"/>
          <w:szCs w:val="28"/>
        </w:rPr>
        <w:t xml:space="preserve">Також </w:t>
      </w:r>
      <w:r w:rsidRPr="00F326CD">
        <w:rPr>
          <w:b/>
          <w:sz w:val="28"/>
          <w:szCs w:val="28"/>
        </w:rPr>
        <w:t>причинами</w:t>
      </w:r>
      <w:r w:rsidRPr="00F326CD">
        <w:rPr>
          <w:sz w:val="28"/>
          <w:szCs w:val="28"/>
        </w:rPr>
        <w:t xml:space="preserve"> можуть бути тривале застосування НПЗЗ (наприклад </w:t>
      </w:r>
      <w:r w:rsidRPr="00F326CD">
        <w:rPr>
          <w:rStyle w:val="whitespace-normal"/>
          <w:sz w:val="28"/>
          <w:szCs w:val="28"/>
        </w:rPr>
        <w:t>Ацетилсаліцилова кислота</w:t>
      </w:r>
      <w:r w:rsidRPr="00F326CD">
        <w:rPr>
          <w:sz w:val="28"/>
          <w:szCs w:val="28"/>
        </w:rPr>
        <w:t xml:space="preserve">), </w:t>
      </w:r>
      <w:proofErr w:type="spellStart"/>
      <w:r w:rsidRPr="00F326CD">
        <w:rPr>
          <w:sz w:val="28"/>
          <w:szCs w:val="28"/>
        </w:rPr>
        <w:t>глюкокортикоїди</w:t>
      </w:r>
      <w:proofErr w:type="spellEnd"/>
      <w:r w:rsidRPr="00F326CD">
        <w:rPr>
          <w:sz w:val="28"/>
          <w:szCs w:val="28"/>
        </w:rPr>
        <w:t xml:space="preserve">, стрес, шок і гіперсекреція </w:t>
      </w:r>
      <w:proofErr w:type="spellStart"/>
      <w:r w:rsidRPr="00F326CD">
        <w:rPr>
          <w:sz w:val="28"/>
          <w:szCs w:val="28"/>
        </w:rPr>
        <w:t>гастрину</w:t>
      </w:r>
      <w:proofErr w:type="spellEnd"/>
      <w:r w:rsidRPr="00F326CD">
        <w:rPr>
          <w:sz w:val="28"/>
          <w:szCs w:val="28"/>
        </w:rPr>
        <w:t>. Сприяють розвитку спадковість, неправильне харчування, шкідливі звички та хронічний стрес.</w:t>
      </w:r>
    </w:p>
    <w:p w:rsidR="009901AF" w:rsidRPr="00F326CD" w:rsidRDefault="009901AF" w:rsidP="009901AF">
      <w:pPr>
        <w:pStyle w:val="a3"/>
        <w:rPr>
          <w:sz w:val="28"/>
          <w:szCs w:val="28"/>
        </w:rPr>
      </w:pPr>
      <w:r w:rsidRPr="00F326CD">
        <w:rPr>
          <w:sz w:val="28"/>
          <w:szCs w:val="28"/>
        </w:rPr>
        <w:t xml:space="preserve">У </w:t>
      </w:r>
      <w:r w:rsidRPr="00F326CD">
        <w:rPr>
          <w:b/>
          <w:sz w:val="28"/>
          <w:szCs w:val="28"/>
        </w:rPr>
        <w:t>патогенезі</w:t>
      </w:r>
      <w:r w:rsidRPr="00F326CD">
        <w:rPr>
          <w:sz w:val="28"/>
          <w:szCs w:val="28"/>
        </w:rPr>
        <w:t xml:space="preserve"> важливу роль відіграє інфікування </w:t>
      </w:r>
      <w:proofErr w:type="spellStart"/>
      <w:r w:rsidRPr="00F326CD">
        <w:rPr>
          <w:sz w:val="28"/>
          <w:szCs w:val="28"/>
        </w:rPr>
        <w:t>Helicobacter</w:t>
      </w:r>
      <w:proofErr w:type="spellEnd"/>
      <w:r w:rsidRPr="00F326CD">
        <w:rPr>
          <w:sz w:val="28"/>
          <w:szCs w:val="28"/>
        </w:rPr>
        <w:t xml:space="preserve"> </w:t>
      </w:r>
      <w:proofErr w:type="spellStart"/>
      <w:r w:rsidRPr="00F326CD">
        <w:rPr>
          <w:sz w:val="28"/>
          <w:szCs w:val="28"/>
        </w:rPr>
        <w:t>pylori</w:t>
      </w:r>
      <w:proofErr w:type="spellEnd"/>
      <w:r w:rsidRPr="00F326CD">
        <w:rPr>
          <w:sz w:val="28"/>
          <w:szCs w:val="28"/>
        </w:rPr>
        <w:t>, яка ушкоджує слизову, руйнує захисний слиз, стимулює секрецію кислоти та викликає хронічне запалення. У результаті поєднуються два механізми — запальний і пептичний (дія кислоти та пепсину), що й призводить до утворення виразки.</w:t>
      </w:r>
    </w:p>
    <w:p w:rsidR="00F326CD" w:rsidRPr="00F326CD" w:rsidRDefault="009901AF" w:rsidP="009901AF">
      <w:pPr>
        <w:pStyle w:val="a3"/>
        <w:rPr>
          <w:sz w:val="28"/>
          <w:szCs w:val="28"/>
        </w:rPr>
      </w:pPr>
      <w:r w:rsidRPr="00F326CD">
        <w:rPr>
          <w:sz w:val="28"/>
          <w:szCs w:val="28"/>
        </w:rPr>
        <w:t xml:space="preserve">Основні ускладнення включають кровотечу, перфорацію з розвитком перитоніту, </w:t>
      </w:r>
      <w:proofErr w:type="spellStart"/>
      <w:r w:rsidRPr="00F326CD">
        <w:rPr>
          <w:sz w:val="28"/>
          <w:szCs w:val="28"/>
        </w:rPr>
        <w:t>пенетрацію</w:t>
      </w:r>
      <w:proofErr w:type="spellEnd"/>
      <w:r w:rsidRPr="00F326CD">
        <w:rPr>
          <w:sz w:val="28"/>
          <w:szCs w:val="28"/>
        </w:rPr>
        <w:t xml:space="preserve"> в</w:t>
      </w:r>
      <w:r w:rsidR="00F326CD">
        <w:rPr>
          <w:sz w:val="28"/>
          <w:szCs w:val="28"/>
        </w:rPr>
        <w:t xml:space="preserve"> сусідні органи та </w:t>
      </w:r>
      <w:proofErr w:type="spellStart"/>
      <w:r w:rsidR="00F326CD">
        <w:rPr>
          <w:sz w:val="28"/>
          <w:szCs w:val="28"/>
        </w:rPr>
        <w:t>пілоростеноз</w:t>
      </w:r>
      <w:proofErr w:type="spellEnd"/>
    </w:p>
    <w:p w:rsidR="009901AF" w:rsidRPr="00F326CD" w:rsidRDefault="00851102" w:rsidP="00F326CD">
      <w:pPr>
        <w:pStyle w:val="1"/>
        <w:numPr>
          <w:ilvl w:val="0"/>
          <w:numId w:val="1"/>
        </w:numPr>
        <w:spacing w:before="0"/>
        <w:rPr>
          <w:rFonts w:cs="Times New Roman"/>
          <w:szCs w:val="28"/>
          <w:highlight w:val="cyan"/>
        </w:rPr>
      </w:pPr>
      <w:proofErr w:type="spellStart"/>
      <w:r w:rsidRPr="00F326CD">
        <w:rPr>
          <w:rFonts w:cs="Times New Roman"/>
          <w:szCs w:val="28"/>
          <w:highlight w:val="cyan"/>
        </w:rPr>
        <w:t>Порушення</w:t>
      </w:r>
      <w:proofErr w:type="spellEnd"/>
      <w:r w:rsidRPr="00F326CD">
        <w:rPr>
          <w:rFonts w:cs="Times New Roman"/>
          <w:szCs w:val="28"/>
          <w:highlight w:val="cyan"/>
        </w:rPr>
        <w:t xml:space="preserve"> </w:t>
      </w:r>
      <w:proofErr w:type="spellStart"/>
      <w:r w:rsidRPr="00F326CD">
        <w:rPr>
          <w:rFonts w:cs="Times New Roman"/>
          <w:szCs w:val="28"/>
          <w:highlight w:val="cyan"/>
        </w:rPr>
        <w:t>порожнинного</w:t>
      </w:r>
      <w:proofErr w:type="spellEnd"/>
      <w:r w:rsidRPr="00F326CD">
        <w:rPr>
          <w:rFonts w:cs="Times New Roman"/>
          <w:szCs w:val="28"/>
          <w:highlight w:val="cyan"/>
        </w:rPr>
        <w:t xml:space="preserve"> </w:t>
      </w:r>
      <w:proofErr w:type="spellStart"/>
      <w:r w:rsidRPr="00F326CD">
        <w:rPr>
          <w:rFonts w:cs="Times New Roman"/>
          <w:szCs w:val="28"/>
          <w:highlight w:val="cyan"/>
        </w:rPr>
        <w:t>травлення</w:t>
      </w:r>
      <w:proofErr w:type="spellEnd"/>
      <w:r w:rsidRPr="00F326CD">
        <w:rPr>
          <w:rFonts w:cs="Times New Roman"/>
          <w:szCs w:val="28"/>
          <w:highlight w:val="cyan"/>
        </w:rPr>
        <w:t xml:space="preserve"> в кишках; причини, </w:t>
      </w:r>
      <w:proofErr w:type="spellStart"/>
      <w:r w:rsidRPr="00F326CD">
        <w:rPr>
          <w:rFonts w:cs="Times New Roman"/>
          <w:szCs w:val="28"/>
          <w:highlight w:val="cyan"/>
        </w:rPr>
        <w:t>механізми</w:t>
      </w:r>
      <w:proofErr w:type="spellEnd"/>
      <w:r w:rsidRPr="00F326CD">
        <w:rPr>
          <w:rFonts w:cs="Times New Roman"/>
          <w:szCs w:val="28"/>
          <w:highlight w:val="cyan"/>
        </w:rPr>
        <w:t xml:space="preserve">, прояви. </w:t>
      </w:r>
      <w:proofErr w:type="spellStart"/>
      <w:r w:rsidRPr="00F326CD">
        <w:rPr>
          <w:rFonts w:cs="Times New Roman"/>
          <w:szCs w:val="28"/>
          <w:highlight w:val="cyan"/>
        </w:rPr>
        <w:t>Розлади</w:t>
      </w:r>
      <w:proofErr w:type="spellEnd"/>
      <w:r w:rsidRPr="00F326CD">
        <w:rPr>
          <w:rFonts w:cs="Times New Roman"/>
          <w:szCs w:val="28"/>
          <w:highlight w:val="cyan"/>
        </w:rPr>
        <w:t xml:space="preserve">, </w:t>
      </w:r>
      <w:proofErr w:type="spellStart"/>
      <w:r w:rsidRPr="00F326CD">
        <w:rPr>
          <w:rFonts w:cs="Times New Roman"/>
          <w:szCs w:val="28"/>
          <w:highlight w:val="cyan"/>
        </w:rPr>
        <w:t>пов’язані</w:t>
      </w:r>
      <w:proofErr w:type="spellEnd"/>
      <w:r w:rsidRPr="00F326CD">
        <w:rPr>
          <w:rFonts w:cs="Times New Roman"/>
          <w:szCs w:val="28"/>
          <w:highlight w:val="cyan"/>
        </w:rPr>
        <w:t xml:space="preserve"> </w:t>
      </w:r>
      <w:proofErr w:type="spellStart"/>
      <w:r w:rsidRPr="00F326CD">
        <w:rPr>
          <w:rFonts w:cs="Times New Roman"/>
          <w:szCs w:val="28"/>
          <w:highlight w:val="cyan"/>
        </w:rPr>
        <w:t>із</w:t>
      </w:r>
      <w:proofErr w:type="spellEnd"/>
      <w:r w:rsidRPr="00F326CD">
        <w:rPr>
          <w:rFonts w:cs="Times New Roman"/>
          <w:szCs w:val="28"/>
          <w:highlight w:val="cyan"/>
        </w:rPr>
        <w:t xml:space="preserve"> секреторною </w:t>
      </w:r>
      <w:proofErr w:type="spellStart"/>
      <w:r w:rsidRPr="00F326CD">
        <w:rPr>
          <w:rFonts w:cs="Times New Roman"/>
          <w:szCs w:val="28"/>
          <w:highlight w:val="cyan"/>
        </w:rPr>
        <w:t>недостатністю</w:t>
      </w:r>
      <w:proofErr w:type="spellEnd"/>
      <w:r w:rsidRPr="00F326CD">
        <w:rPr>
          <w:rFonts w:cs="Times New Roman"/>
          <w:szCs w:val="28"/>
          <w:highlight w:val="cyan"/>
        </w:rPr>
        <w:t xml:space="preserve"> </w:t>
      </w:r>
      <w:proofErr w:type="spellStart"/>
      <w:r w:rsidRPr="00F326CD">
        <w:rPr>
          <w:rFonts w:cs="Times New Roman"/>
          <w:szCs w:val="28"/>
          <w:highlight w:val="cyan"/>
        </w:rPr>
        <w:t>підшлункової</w:t>
      </w:r>
      <w:proofErr w:type="spellEnd"/>
      <w:r w:rsidRPr="00F326CD">
        <w:rPr>
          <w:rFonts w:cs="Times New Roman"/>
          <w:szCs w:val="28"/>
          <w:highlight w:val="cyan"/>
        </w:rPr>
        <w:t xml:space="preserve"> </w:t>
      </w:r>
      <w:proofErr w:type="spellStart"/>
      <w:r w:rsidRPr="00F326CD">
        <w:rPr>
          <w:rFonts w:cs="Times New Roman"/>
          <w:szCs w:val="28"/>
          <w:highlight w:val="cyan"/>
        </w:rPr>
        <w:t>залози</w:t>
      </w:r>
      <w:proofErr w:type="spellEnd"/>
      <w:r w:rsidRPr="00F326CD">
        <w:rPr>
          <w:rFonts w:cs="Times New Roman"/>
          <w:szCs w:val="28"/>
          <w:highlight w:val="cyan"/>
        </w:rPr>
        <w:t xml:space="preserve">. </w:t>
      </w:r>
      <w:proofErr w:type="spellStart"/>
      <w:r w:rsidRPr="00F326CD">
        <w:rPr>
          <w:rFonts w:cs="Times New Roman"/>
          <w:szCs w:val="28"/>
          <w:highlight w:val="cyan"/>
        </w:rPr>
        <w:t>Панкреатити</w:t>
      </w:r>
      <w:proofErr w:type="spellEnd"/>
      <w:r w:rsidRPr="00F326CD">
        <w:rPr>
          <w:rFonts w:cs="Times New Roman"/>
          <w:szCs w:val="28"/>
          <w:highlight w:val="cyan"/>
        </w:rPr>
        <w:t xml:space="preserve">: </w:t>
      </w:r>
      <w:proofErr w:type="spellStart"/>
      <w:r w:rsidRPr="00F326CD">
        <w:rPr>
          <w:rFonts w:cs="Times New Roman"/>
          <w:szCs w:val="28"/>
          <w:highlight w:val="cyan"/>
        </w:rPr>
        <w:t>види</w:t>
      </w:r>
      <w:proofErr w:type="spellEnd"/>
      <w:r w:rsidRPr="00F326CD">
        <w:rPr>
          <w:rFonts w:cs="Times New Roman"/>
          <w:szCs w:val="28"/>
          <w:highlight w:val="cyan"/>
        </w:rPr>
        <w:t xml:space="preserve">, причини; патогенез </w:t>
      </w:r>
      <w:proofErr w:type="spellStart"/>
      <w:r w:rsidRPr="00F326CD">
        <w:rPr>
          <w:rFonts w:cs="Times New Roman"/>
          <w:szCs w:val="28"/>
          <w:highlight w:val="cyan"/>
        </w:rPr>
        <w:t>гострого</w:t>
      </w:r>
      <w:proofErr w:type="spellEnd"/>
      <w:r w:rsidRPr="00F326CD">
        <w:rPr>
          <w:rFonts w:cs="Times New Roman"/>
          <w:szCs w:val="28"/>
          <w:highlight w:val="cyan"/>
        </w:rPr>
        <w:t xml:space="preserve"> панкреатиту. </w:t>
      </w:r>
      <w:proofErr w:type="spellStart"/>
      <w:r w:rsidRPr="00F326CD">
        <w:rPr>
          <w:rFonts w:cs="Times New Roman"/>
          <w:szCs w:val="28"/>
          <w:highlight w:val="cyan"/>
        </w:rPr>
        <w:t>Панкреатичний</w:t>
      </w:r>
      <w:proofErr w:type="spellEnd"/>
      <w:r w:rsidRPr="00F326CD">
        <w:rPr>
          <w:rFonts w:cs="Times New Roman"/>
          <w:szCs w:val="28"/>
          <w:highlight w:val="cyan"/>
        </w:rPr>
        <w:t xml:space="preserve"> шок.</w:t>
      </w:r>
    </w:p>
    <w:p w:rsidR="00F326CD" w:rsidRDefault="00851102" w:rsidP="00851102">
      <w:pPr>
        <w:pStyle w:val="a3"/>
        <w:rPr>
          <w:sz w:val="28"/>
          <w:szCs w:val="28"/>
        </w:rPr>
      </w:pPr>
      <w:r w:rsidRPr="00F326CD">
        <w:rPr>
          <w:sz w:val="28"/>
          <w:szCs w:val="28"/>
        </w:rPr>
        <w:t xml:space="preserve">Порушення порожнинного травлення в кишках виникає при розладі секреторної, моторної або всмоктувальної функцій. </w:t>
      </w:r>
    </w:p>
    <w:p w:rsidR="00F326CD" w:rsidRDefault="00851102" w:rsidP="00F326CD">
      <w:pPr>
        <w:pStyle w:val="a3"/>
        <w:numPr>
          <w:ilvl w:val="0"/>
          <w:numId w:val="12"/>
        </w:numPr>
        <w:rPr>
          <w:sz w:val="28"/>
          <w:szCs w:val="28"/>
        </w:rPr>
      </w:pPr>
      <w:r w:rsidRPr="00F326CD">
        <w:rPr>
          <w:b/>
          <w:sz w:val="28"/>
          <w:szCs w:val="28"/>
        </w:rPr>
        <w:lastRenderedPageBreak/>
        <w:t>Основними причинами</w:t>
      </w:r>
      <w:r w:rsidRPr="00F326CD">
        <w:rPr>
          <w:sz w:val="28"/>
          <w:szCs w:val="28"/>
        </w:rPr>
        <w:t xml:space="preserve"> є недостатнє надходження панкреатичного соку і жовчі, ураження слизової оболонки кишок, дисбактеріоз, а також порушення моторики. </w:t>
      </w:r>
    </w:p>
    <w:p w:rsidR="00851102" w:rsidRPr="00F326CD" w:rsidRDefault="00851102" w:rsidP="00F326CD">
      <w:pPr>
        <w:pStyle w:val="a3"/>
        <w:numPr>
          <w:ilvl w:val="0"/>
          <w:numId w:val="12"/>
        </w:numPr>
        <w:rPr>
          <w:sz w:val="28"/>
          <w:szCs w:val="28"/>
        </w:rPr>
      </w:pPr>
      <w:r w:rsidRPr="00F326CD">
        <w:rPr>
          <w:b/>
          <w:sz w:val="28"/>
          <w:szCs w:val="28"/>
        </w:rPr>
        <w:t>У механізмі</w:t>
      </w:r>
      <w:r w:rsidRPr="00F326CD">
        <w:rPr>
          <w:sz w:val="28"/>
          <w:szCs w:val="28"/>
        </w:rPr>
        <w:t xml:space="preserve"> провідну роль відіграє недостатній гідроліз поживних речовин, унаслідок чого вони не розщеплюються до мономерів і не можуть всмоктуватися. Це проявляється синдромом </w:t>
      </w:r>
      <w:proofErr w:type="spellStart"/>
      <w:r w:rsidRPr="00F326CD">
        <w:rPr>
          <w:sz w:val="28"/>
          <w:szCs w:val="28"/>
        </w:rPr>
        <w:t>мальдигестії</w:t>
      </w:r>
      <w:proofErr w:type="spellEnd"/>
      <w:r w:rsidRPr="00F326CD">
        <w:rPr>
          <w:sz w:val="28"/>
          <w:szCs w:val="28"/>
        </w:rPr>
        <w:t xml:space="preserve">: </w:t>
      </w:r>
      <w:proofErr w:type="spellStart"/>
      <w:r w:rsidRPr="00F326CD">
        <w:rPr>
          <w:sz w:val="28"/>
          <w:szCs w:val="28"/>
        </w:rPr>
        <w:t>стеатореєю</w:t>
      </w:r>
      <w:proofErr w:type="spellEnd"/>
      <w:r w:rsidRPr="00F326CD">
        <w:rPr>
          <w:sz w:val="28"/>
          <w:szCs w:val="28"/>
        </w:rPr>
        <w:t xml:space="preserve"> (жир у калі), </w:t>
      </w:r>
      <w:proofErr w:type="spellStart"/>
      <w:r w:rsidRPr="00F326CD">
        <w:rPr>
          <w:sz w:val="28"/>
          <w:szCs w:val="28"/>
        </w:rPr>
        <w:t>креатореєю</w:t>
      </w:r>
      <w:proofErr w:type="spellEnd"/>
      <w:r w:rsidRPr="00F326CD">
        <w:rPr>
          <w:sz w:val="28"/>
          <w:szCs w:val="28"/>
        </w:rPr>
        <w:t xml:space="preserve"> (неперетравлені м’язові волокна), метеоризмом, діареєю та </w:t>
      </w:r>
      <w:proofErr w:type="spellStart"/>
      <w:r w:rsidRPr="00F326CD">
        <w:rPr>
          <w:sz w:val="28"/>
          <w:szCs w:val="28"/>
        </w:rPr>
        <w:t>гіповітамінозами</w:t>
      </w:r>
      <w:proofErr w:type="spellEnd"/>
      <w:r w:rsidRPr="00F326CD">
        <w:rPr>
          <w:sz w:val="28"/>
          <w:szCs w:val="28"/>
        </w:rPr>
        <w:t>.</w:t>
      </w:r>
    </w:p>
    <w:p w:rsidR="00F326CD" w:rsidRDefault="00851102" w:rsidP="00851102">
      <w:pPr>
        <w:pStyle w:val="a3"/>
        <w:rPr>
          <w:sz w:val="28"/>
          <w:szCs w:val="28"/>
        </w:rPr>
      </w:pPr>
      <w:r w:rsidRPr="00F326CD">
        <w:rPr>
          <w:sz w:val="28"/>
          <w:szCs w:val="28"/>
        </w:rPr>
        <w:t xml:space="preserve">Секреторна недостатність підшлункової залози супроводжується зниженням утворення ферментів і бікарбонатів. </w:t>
      </w:r>
    </w:p>
    <w:p w:rsidR="00F326CD" w:rsidRDefault="00851102" w:rsidP="00F326CD">
      <w:pPr>
        <w:pStyle w:val="a3"/>
        <w:numPr>
          <w:ilvl w:val="0"/>
          <w:numId w:val="11"/>
        </w:numPr>
        <w:rPr>
          <w:sz w:val="28"/>
          <w:szCs w:val="28"/>
        </w:rPr>
      </w:pPr>
      <w:r w:rsidRPr="00F326CD">
        <w:rPr>
          <w:b/>
          <w:sz w:val="28"/>
          <w:szCs w:val="28"/>
        </w:rPr>
        <w:t>Причинами</w:t>
      </w:r>
      <w:r w:rsidRPr="00F326CD">
        <w:rPr>
          <w:sz w:val="28"/>
          <w:szCs w:val="28"/>
        </w:rPr>
        <w:t xml:space="preserve"> є ураження </w:t>
      </w:r>
      <w:proofErr w:type="spellStart"/>
      <w:r w:rsidRPr="00F326CD">
        <w:rPr>
          <w:sz w:val="28"/>
          <w:szCs w:val="28"/>
        </w:rPr>
        <w:t>ацинарних</w:t>
      </w:r>
      <w:proofErr w:type="spellEnd"/>
      <w:r w:rsidRPr="00F326CD">
        <w:rPr>
          <w:sz w:val="28"/>
          <w:szCs w:val="28"/>
        </w:rPr>
        <w:t xml:space="preserve"> клітин (запалення, фіброз), обструкція </w:t>
      </w:r>
      <w:proofErr w:type="spellStart"/>
      <w:r w:rsidRPr="00F326CD">
        <w:rPr>
          <w:sz w:val="28"/>
          <w:szCs w:val="28"/>
        </w:rPr>
        <w:t>проток</w:t>
      </w:r>
      <w:proofErr w:type="spellEnd"/>
      <w:r w:rsidRPr="00F326CD">
        <w:rPr>
          <w:sz w:val="28"/>
          <w:szCs w:val="28"/>
        </w:rPr>
        <w:t xml:space="preserve"> або порушення регуляції. </w:t>
      </w:r>
    </w:p>
    <w:p w:rsidR="00851102" w:rsidRPr="00F326CD" w:rsidRDefault="00851102" w:rsidP="00F326CD">
      <w:pPr>
        <w:pStyle w:val="a3"/>
        <w:numPr>
          <w:ilvl w:val="0"/>
          <w:numId w:val="11"/>
        </w:numPr>
        <w:rPr>
          <w:sz w:val="28"/>
          <w:szCs w:val="28"/>
        </w:rPr>
      </w:pPr>
      <w:r w:rsidRPr="00F326CD">
        <w:rPr>
          <w:sz w:val="28"/>
          <w:szCs w:val="28"/>
        </w:rPr>
        <w:t xml:space="preserve">У результаті порушується розщеплення білків, жирів і вуглеводів, що веде до </w:t>
      </w:r>
      <w:proofErr w:type="spellStart"/>
      <w:r w:rsidRPr="00F326CD">
        <w:rPr>
          <w:sz w:val="28"/>
          <w:szCs w:val="28"/>
        </w:rPr>
        <w:t>мальдигестії</w:t>
      </w:r>
      <w:proofErr w:type="spellEnd"/>
      <w:r w:rsidRPr="00F326CD">
        <w:rPr>
          <w:sz w:val="28"/>
          <w:szCs w:val="28"/>
        </w:rPr>
        <w:t xml:space="preserve"> та вторинного порушення всмоктування.</w:t>
      </w:r>
    </w:p>
    <w:p w:rsidR="00F326CD" w:rsidRDefault="00851102" w:rsidP="00851102">
      <w:pPr>
        <w:pStyle w:val="a3"/>
        <w:rPr>
          <w:sz w:val="28"/>
          <w:szCs w:val="28"/>
        </w:rPr>
      </w:pPr>
      <w:proofErr w:type="spellStart"/>
      <w:r w:rsidRPr="00F326CD">
        <w:rPr>
          <w:b/>
          <w:color w:val="FF0000"/>
          <w:sz w:val="28"/>
          <w:szCs w:val="28"/>
        </w:rPr>
        <w:t>Панкреатити</w:t>
      </w:r>
      <w:proofErr w:type="spellEnd"/>
      <w:r w:rsidRPr="00F326CD">
        <w:rPr>
          <w:color w:val="FF0000"/>
          <w:sz w:val="28"/>
          <w:szCs w:val="28"/>
        </w:rPr>
        <w:t xml:space="preserve"> </w:t>
      </w:r>
      <w:r w:rsidRPr="00F326CD">
        <w:rPr>
          <w:sz w:val="28"/>
          <w:szCs w:val="28"/>
        </w:rPr>
        <w:t xml:space="preserve">— це запальні захворювання підшлункової залози, які поділяють на гострі й хронічні. </w:t>
      </w:r>
    </w:p>
    <w:p w:rsidR="00F326CD" w:rsidRDefault="00851102" w:rsidP="00F326CD">
      <w:pPr>
        <w:pStyle w:val="a3"/>
        <w:numPr>
          <w:ilvl w:val="0"/>
          <w:numId w:val="10"/>
        </w:numPr>
        <w:rPr>
          <w:sz w:val="28"/>
          <w:szCs w:val="28"/>
        </w:rPr>
      </w:pPr>
      <w:r w:rsidRPr="00F326CD">
        <w:rPr>
          <w:sz w:val="28"/>
          <w:szCs w:val="28"/>
        </w:rPr>
        <w:t xml:space="preserve">Основними причинами є алкоголь, жовчнокам’яна хвороба, переїдання жирною їжею, інфекції, інтоксикації та травми. </w:t>
      </w:r>
    </w:p>
    <w:p w:rsidR="00851102" w:rsidRPr="00F326CD" w:rsidRDefault="00851102" w:rsidP="00F326CD">
      <w:pPr>
        <w:pStyle w:val="a3"/>
        <w:numPr>
          <w:ilvl w:val="0"/>
          <w:numId w:val="10"/>
        </w:numPr>
        <w:rPr>
          <w:sz w:val="28"/>
          <w:szCs w:val="28"/>
        </w:rPr>
      </w:pPr>
      <w:r w:rsidRPr="00F326CD">
        <w:rPr>
          <w:sz w:val="28"/>
          <w:szCs w:val="28"/>
        </w:rPr>
        <w:t xml:space="preserve">У патогенезі гострого панкреатиту провідним є передчасна активація панкреатичних ферментів у самій залозі, особливо трипсину, що запускає </w:t>
      </w:r>
      <w:proofErr w:type="spellStart"/>
      <w:r w:rsidRPr="00F326CD">
        <w:rPr>
          <w:sz w:val="28"/>
          <w:szCs w:val="28"/>
        </w:rPr>
        <w:t>автокаталітичне</w:t>
      </w:r>
      <w:proofErr w:type="spellEnd"/>
      <w:r w:rsidRPr="00F326CD">
        <w:rPr>
          <w:sz w:val="28"/>
          <w:szCs w:val="28"/>
        </w:rPr>
        <w:t xml:space="preserve"> «</w:t>
      </w:r>
      <w:proofErr w:type="spellStart"/>
      <w:r w:rsidRPr="00F326CD">
        <w:rPr>
          <w:sz w:val="28"/>
          <w:szCs w:val="28"/>
        </w:rPr>
        <w:t>самоперетравлення</w:t>
      </w:r>
      <w:proofErr w:type="spellEnd"/>
      <w:r w:rsidRPr="00F326CD">
        <w:rPr>
          <w:sz w:val="28"/>
          <w:szCs w:val="28"/>
        </w:rPr>
        <w:t>» тканини. Це призводить до некрозу, набряку, крововиливів і вираженого запалення.</w:t>
      </w:r>
    </w:p>
    <w:p w:rsidR="00F326CD" w:rsidRDefault="00851102" w:rsidP="00851102">
      <w:pPr>
        <w:pStyle w:val="a3"/>
        <w:rPr>
          <w:sz w:val="28"/>
          <w:szCs w:val="28"/>
        </w:rPr>
      </w:pPr>
      <w:r w:rsidRPr="00F326CD">
        <w:rPr>
          <w:b/>
          <w:color w:val="FF0000"/>
          <w:sz w:val="28"/>
          <w:szCs w:val="28"/>
        </w:rPr>
        <w:t>Панкреатичний шок</w:t>
      </w:r>
      <w:r w:rsidRPr="00F326CD">
        <w:rPr>
          <w:color w:val="FF0000"/>
          <w:sz w:val="28"/>
          <w:szCs w:val="28"/>
        </w:rPr>
        <w:t xml:space="preserve"> </w:t>
      </w:r>
      <w:r w:rsidRPr="00F326CD">
        <w:rPr>
          <w:sz w:val="28"/>
          <w:szCs w:val="28"/>
        </w:rPr>
        <w:t xml:space="preserve">є тяжким ускладненням гострого панкреатиту і характеризується різким падінням артеріального тиску та порушенням </w:t>
      </w:r>
      <w:proofErr w:type="spellStart"/>
      <w:r w:rsidRPr="00F326CD">
        <w:rPr>
          <w:sz w:val="28"/>
          <w:szCs w:val="28"/>
        </w:rPr>
        <w:t>мікроциркуляції</w:t>
      </w:r>
      <w:proofErr w:type="spellEnd"/>
      <w:r w:rsidRPr="00F326CD">
        <w:rPr>
          <w:sz w:val="28"/>
          <w:szCs w:val="28"/>
        </w:rPr>
        <w:t xml:space="preserve">. </w:t>
      </w:r>
    </w:p>
    <w:p w:rsidR="00F326CD" w:rsidRDefault="00851102" w:rsidP="00F326CD">
      <w:pPr>
        <w:pStyle w:val="a3"/>
        <w:numPr>
          <w:ilvl w:val="0"/>
          <w:numId w:val="13"/>
        </w:numPr>
        <w:rPr>
          <w:sz w:val="28"/>
          <w:szCs w:val="28"/>
        </w:rPr>
      </w:pPr>
      <w:r w:rsidRPr="00F326CD">
        <w:rPr>
          <w:sz w:val="28"/>
          <w:szCs w:val="28"/>
        </w:rPr>
        <w:t xml:space="preserve">Його механізми включають сильний больовий синдром і надходження в кров активних ферментів, які викликають </w:t>
      </w:r>
      <w:proofErr w:type="spellStart"/>
      <w:r w:rsidRPr="00F326CD">
        <w:rPr>
          <w:sz w:val="28"/>
          <w:szCs w:val="28"/>
        </w:rPr>
        <w:t>вазодилатацію</w:t>
      </w:r>
      <w:proofErr w:type="spellEnd"/>
      <w:r w:rsidRPr="00F326CD">
        <w:rPr>
          <w:sz w:val="28"/>
          <w:szCs w:val="28"/>
        </w:rPr>
        <w:t xml:space="preserve">, підвищення проникності судин, зменшення об’єму циркулюючої крові та розвиток ДВЗ-синдрому. </w:t>
      </w:r>
    </w:p>
    <w:p w:rsidR="00F326CD" w:rsidRPr="00F326CD" w:rsidRDefault="00851102" w:rsidP="00F326CD">
      <w:pPr>
        <w:pStyle w:val="a3"/>
        <w:numPr>
          <w:ilvl w:val="0"/>
          <w:numId w:val="13"/>
        </w:numPr>
        <w:rPr>
          <w:sz w:val="28"/>
          <w:szCs w:val="28"/>
        </w:rPr>
      </w:pPr>
      <w:r w:rsidRPr="00F326CD">
        <w:rPr>
          <w:sz w:val="28"/>
          <w:szCs w:val="28"/>
        </w:rPr>
        <w:t xml:space="preserve">У результаті формується гіпоксія, інтоксикація та </w:t>
      </w:r>
      <w:proofErr w:type="spellStart"/>
      <w:r w:rsidRPr="00F326CD">
        <w:rPr>
          <w:sz w:val="28"/>
          <w:szCs w:val="28"/>
        </w:rPr>
        <w:t>поліорганна</w:t>
      </w:r>
      <w:proofErr w:type="spellEnd"/>
      <w:r w:rsidRPr="00F326CD">
        <w:rPr>
          <w:sz w:val="28"/>
          <w:szCs w:val="28"/>
        </w:rPr>
        <w:t xml:space="preserve"> недостатність.</w:t>
      </w:r>
    </w:p>
    <w:p w:rsidR="00851102" w:rsidRPr="00F326CD" w:rsidRDefault="00851102" w:rsidP="00F326CD">
      <w:pPr>
        <w:pStyle w:val="1"/>
        <w:numPr>
          <w:ilvl w:val="0"/>
          <w:numId w:val="1"/>
        </w:numPr>
        <w:spacing w:before="0"/>
        <w:rPr>
          <w:rFonts w:cs="Times New Roman"/>
          <w:szCs w:val="28"/>
          <w:highlight w:val="cyan"/>
        </w:rPr>
      </w:pPr>
      <w:proofErr w:type="spellStart"/>
      <w:r w:rsidRPr="00F326CD">
        <w:rPr>
          <w:rFonts w:cs="Times New Roman"/>
          <w:szCs w:val="28"/>
          <w:highlight w:val="cyan"/>
        </w:rPr>
        <w:t>Кишкові</w:t>
      </w:r>
      <w:proofErr w:type="spellEnd"/>
      <w:r w:rsidRPr="00F326CD">
        <w:rPr>
          <w:rFonts w:cs="Times New Roman"/>
          <w:szCs w:val="28"/>
          <w:highlight w:val="cyan"/>
        </w:rPr>
        <w:t xml:space="preserve"> </w:t>
      </w:r>
      <w:proofErr w:type="spellStart"/>
      <w:r w:rsidRPr="00F326CD">
        <w:rPr>
          <w:rFonts w:cs="Times New Roman"/>
          <w:szCs w:val="28"/>
          <w:highlight w:val="cyan"/>
        </w:rPr>
        <w:t>дискінезії</w:t>
      </w:r>
      <w:proofErr w:type="spellEnd"/>
      <w:r w:rsidRPr="00F326CD">
        <w:rPr>
          <w:rFonts w:cs="Times New Roman"/>
          <w:szCs w:val="28"/>
          <w:highlight w:val="cyan"/>
        </w:rPr>
        <w:t xml:space="preserve">. Причини і </w:t>
      </w:r>
      <w:proofErr w:type="spellStart"/>
      <w:r w:rsidRPr="00F326CD">
        <w:rPr>
          <w:rFonts w:cs="Times New Roman"/>
          <w:szCs w:val="28"/>
          <w:highlight w:val="cyan"/>
        </w:rPr>
        <w:t>механізми</w:t>
      </w:r>
      <w:proofErr w:type="spellEnd"/>
      <w:r w:rsidRPr="00F326CD">
        <w:rPr>
          <w:rFonts w:cs="Times New Roman"/>
          <w:szCs w:val="28"/>
          <w:highlight w:val="cyan"/>
        </w:rPr>
        <w:t xml:space="preserve"> </w:t>
      </w:r>
      <w:proofErr w:type="spellStart"/>
      <w:r w:rsidRPr="00F326CD">
        <w:rPr>
          <w:rFonts w:cs="Times New Roman"/>
          <w:szCs w:val="28"/>
          <w:highlight w:val="cyan"/>
        </w:rPr>
        <w:t>закрепів</w:t>
      </w:r>
      <w:proofErr w:type="spellEnd"/>
      <w:r w:rsidRPr="00F326CD">
        <w:rPr>
          <w:rFonts w:cs="Times New Roman"/>
          <w:szCs w:val="28"/>
          <w:highlight w:val="cyan"/>
        </w:rPr>
        <w:t xml:space="preserve"> та проносу. </w:t>
      </w:r>
      <w:proofErr w:type="spellStart"/>
      <w:r w:rsidRPr="00F326CD">
        <w:rPr>
          <w:rFonts w:cs="Times New Roman"/>
          <w:szCs w:val="28"/>
          <w:highlight w:val="cyan"/>
        </w:rPr>
        <w:t>Кишкова</w:t>
      </w:r>
      <w:proofErr w:type="spellEnd"/>
      <w:r w:rsidRPr="00F326CD">
        <w:rPr>
          <w:rFonts w:cs="Times New Roman"/>
          <w:szCs w:val="28"/>
          <w:highlight w:val="cyan"/>
        </w:rPr>
        <w:t xml:space="preserve"> </w:t>
      </w:r>
      <w:proofErr w:type="spellStart"/>
      <w:r w:rsidRPr="00F326CD">
        <w:rPr>
          <w:rFonts w:cs="Times New Roman"/>
          <w:szCs w:val="28"/>
          <w:highlight w:val="cyan"/>
        </w:rPr>
        <w:t>непрохідність</w:t>
      </w:r>
      <w:proofErr w:type="spellEnd"/>
      <w:r w:rsidRPr="00F326CD">
        <w:rPr>
          <w:rFonts w:cs="Times New Roman"/>
          <w:szCs w:val="28"/>
          <w:highlight w:val="cyan"/>
        </w:rPr>
        <w:t xml:space="preserve">: </w:t>
      </w:r>
      <w:proofErr w:type="spellStart"/>
      <w:r w:rsidRPr="00F326CD">
        <w:rPr>
          <w:rFonts w:cs="Times New Roman"/>
          <w:szCs w:val="28"/>
          <w:highlight w:val="cyan"/>
        </w:rPr>
        <w:t>види</w:t>
      </w:r>
      <w:proofErr w:type="spellEnd"/>
      <w:r w:rsidRPr="00F326CD">
        <w:rPr>
          <w:rFonts w:cs="Times New Roman"/>
          <w:szCs w:val="28"/>
          <w:highlight w:val="cyan"/>
        </w:rPr>
        <w:t xml:space="preserve">, </w:t>
      </w:r>
      <w:proofErr w:type="spellStart"/>
      <w:r w:rsidRPr="00F326CD">
        <w:rPr>
          <w:rFonts w:cs="Times New Roman"/>
          <w:szCs w:val="28"/>
          <w:highlight w:val="cyan"/>
        </w:rPr>
        <w:t>етіологія</w:t>
      </w:r>
      <w:proofErr w:type="spellEnd"/>
      <w:r w:rsidRPr="00F326CD">
        <w:rPr>
          <w:rFonts w:cs="Times New Roman"/>
          <w:szCs w:val="28"/>
          <w:highlight w:val="cyan"/>
        </w:rPr>
        <w:t>, патогенез.</w:t>
      </w:r>
    </w:p>
    <w:p w:rsidR="00F326CD" w:rsidRDefault="00851102" w:rsidP="00851102">
      <w:pPr>
        <w:pStyle w:val="a3"/>
        <w:rPr>
          <w:sz w:val="28"/>
          <w:szCs w:val="28"/>
        </w:rPr>
      </w:pPr>
      <w:r w:rsidRPr="00F326CD">
        <w:rPr>
          <w:b/>
          <w:color w:val="FF0000"/>
          <w:sz w:val="28"/>
          <w:szCs w:val="28"/>
        </w:rPr>
        <w:t xml:space="preserve">Кишкові </w:t>
      </w:r>
      <w:proofErr w:type="spellStart"/>
      <w:r w:rsidRPr="00F326CD">
        <w:rPr>
          <w:b/>
          <w:color w:val="FF0000"/>
          <w:sz w:val="28"/>
          <w:szCs w:val="28"/>
        </w:rPr>
        <w:t>дискінезії</w:t>
      </w:r>
      <w:proofErr w:type="spellEnd"/>
      <w:r w:rsidRPr="00F326CD">
        <w:rPr>
          <w:color w:val="FF0000"/>
          <w:sz w:val="28"/>
          <w:szCs w:val="28"/>
        </w:rPr>
        <w:t xml:space="preserve"> </w:t>
      </w:r>
      <w:r w:rsidRPr="00F326CD">
        <w:rPr>
          <w:sz w:val="28"/>
          <w:szCs w:val="28"/>
        </w:rPr>
        <w:t xml:space="preserve">— це порушення рухової функції кишок, яка в нормі забезпечується перистальтикою, сегментацією та іншими видами скорочень і регулюється нервовими, гуморальними та </w:t>
      </w:r>
      <w:proofErr w:type="spellStart"/>
      <w:r w:rsidRPr="00F326CD">
        <w:rPr>
          <w:sz w:val="28"/>
          <w:szCs w:val="28"/>
        </w:rPr>
        <w:t>міогенними</w:t>
      </w:r>
      <w:proofErr w:type="spellEnd"/>
      <w:r w:rsidRPr="00F326CD">
        <w:rPr>
          <w:sz w:val="28"/>
          <w:szCs w:val="28"/>
        </w:rPr>
        <w:t xml:space="preserve"> механізмами. </w:t>
      </w:r>
    </w:p>
    <w:p w:rsidR="00F326CD" w:rsidRDefault="00851102" w:rsidP="00851102">
      <w:pPr>
        <w:pStyle w:val="a3"/>
        <w:rPr>
          <w:sz w:val="28"/>
          <w:szCs w:val="28"/>
        </w:rPr>
      </w:pPr>
      <w:r w:rsidRPr="00F326CD">
        <w:rPr>
          <w:sz w:val="28"/>
          <w:szCs w:val="28"/>
        </w:rPr>
        <w:t xml:space="preserve">Виділяють </w:t>
      </w:r>
      <w:proofErr w:type="spellStart"/>
      <w:r w:rsidRPr="00F326CD">
        <w:rPr>
          <w:sz w:val="28"/>
          <w:szCs w:val="28"/>
        </w:rPr>
        <w:t>гіперкінетичний</w:t>
      </w:r>
      <w:proofErr w:type="spellEnd"/>
      <w:r w:rsidRPr="00F326CD">
        <w:rPr>
          <w:sz w:val="28"/>
          <w:szCs w:val="28"/>
        </w:rPr>
        <w:t xml:space="preserve"> і гіпокінетичний варіанти. </w:t>
      </w:r>
    </w:p>
    <w:p w:rsidR="00F326CD" w:rsidRDefault="00851102" w:rsidP="00F326CD">
      <w:pPr>
        <w:pStyle w:val="a3"/>
        <w:numPr>
          <w:ilvl w:val="0"/>
          <w:numId w:val="14"/>
        </w:numPr>
        <w:rPr>
          <w:sz w:val="28"/>
          <w:szCs w:val="28"/>
        </w:rPr>
      </w:pPr>
      <w:proofErr w:type="spellStart"/>
      <w:r w:rsidRPr="00F326CD">
        <w:rPr>
          <w:b/>
          <w:sz w:val="28"/>
          <w:szCs w:val="28"/>
        </w:rPr>
        <w:t>Гіперкінетичний</w:t>
      </w:r>
      <w:proofErr w:type="spellEnd"/>
      <w:r w:rsidRPr="00F326CD">
        <w:rPr>
          <w:b/>
          <w:sz w:val="28"/>
          <w:szCs w:val="28"/>
        </w:rPr>
        <w:t xml:space="preserve"> тип</w:t>
      </w:r>
      <w:r w:rsidRPr="00F326CD">
        <w:rPr>
          <w:sz w:val="28"/>
          <w:szCs w:val="28"/>
        </w:rPr>
        <w:t xml:space="preserve"> </w:t>
      </w:r>
      <w:proofErr w:type="spellStart"/>
      <w:r w:rsidRPr="00F326CD">
        <w:rPr>
          <w:sz w:val="28"/>
          <w:szCs w:val="28"/>
        </w:rPr>
        <w:t>характ</w:t>
      </w:r>
      <w:proofErr w:type="spellEnd"/>
      <w:r w:rsidRPr="00F326CD">
        <w:rPr>
          <w:sz w:val="28"/>
          <w:szCs w:val="28"/>
        </w:rPr>
        <w:t xml:space="preserve"> посиленням моторики кишок, що призводить до діареї; його причинами можуть бути запалення слизової, дія токсинів, неперетравленої їжі або підвищена активність блукаючого </w:t>
      </w:r>
      <w:proofErr w:type="spellStart"/>
      <w:r w:rsidRPr="00F326CD">
        <w:rPr>
          <w:sz w:val="28"/>
          <w:szCs w:val="28"/>
        </w:rPr>
        <w:t>нерва</w:t>
      </w:r>
      <w:proofErr w:type="spellEnd"/>
      <w:r w:rsidRPr="00F326CD">
        <w:rPr>
          <w:sz w:val="28"/>
          <w:szCs w:val="28"/>
        </w:rPr>
        <w:t xml:space="preserve"> та гормонів. Наслідками є порушення травлення, зневоднення та ацидоз. </w:t>
      </w:r>
    </w:p>
    <w:p w:rsidR="00851102" w:rsidRPr="00F326CD" w:rsidRDefault="00851102" w:rsidP="00F326CD">
      <w:pPr>
        <w:pStyle w:val="a3"/>
        <w:numPr>
          <w:ilvl w:val="0"/>
          <w:numId w:val="14"/>
        </w:numPr>
        <w:rPr>
          <w:sz w:val="28"/>
          <w:szCs w:val="28"/>
        </w:rPr>
      </w:pPr>
      <w:r w:rsidRPr="00F326CD">
        <w:rPr>
          <w:b/>
          <w:sz w:val="28"/>
          <w:szCs w:val="28"/>
        </w:rPr>
        <w:lastRenderedPageBreak/>
        <w:t>Гіпокінетичний тип</w:t>
      </w:r>
      <w:r w:rsidRPr="00F326CD">
        <w:rPr>
          <w:sz w:val="28"/>
          <w:szCs w:val="28"/>
        </w:rPr>
        <w:t xml:space="preserve"> проявляється ослабленням перистальтики і закрепами, які можуть бути спастичними (через спазм) або атонічними (через зниження тонусу). Причинами є бідне на клітковину харчування, вікові зміни, порушення іннервації. Це призводить до метеоризму, автоінтоксикації та утворення калових каменів.</w:t>
      </w:r>
    </w:p>
    <w:p w:rsidR="00F326CD" w:rsidRDefault="00851102" w:rsidP="00851102">
      <w:pPr>
        <w:pStyle w:val="a3"/>
        <w:rPr>
          <w:sz w:val="28"/>
          <w:szCs w:val="28"/>
        </w:rPr>
      </w:pPr>
      <w:r w:rsidRPr="00F326CD">
        <w:rPr>
          <w:b/>
          <w:color w:val="FF0000"/>
          <w:sz w:val="28"/>
          <w:szCs w:val="28"/>
        </w:rPr>
        <w:t>Кишкова непрохідність</w:t>
      </w:r>
      <w:r w:rsidRPr="00F326CD">
        <w:rPr>
          <w:color w:val="FF0000"/>
          <w:sz w:val="28"/>
          <w:szCs w:val="28"/>
        </w:rPr>
        <w:t xml:space="preserve"> </w:t>
      </w:r>
      <w:r w:rsidRPr="00F326CD">
        <w:rPr>
          <w:sz w:val="28"/>
          <w:szCs w:val="28"/>
        </w:rPr>
        <w:t xml:space="preserve">— це поруш просування вмісту кишками, яке буває механічним (обтурація пухлинами, каловими масами або </w:t>
      </w:r>
      <w:proofErr w:type="spellStart"/>
      <w:r w:rsidRPr="00F326CD">
        <w:rPr>
          <w:sz w:val="28"/>
          <w:szCs w:val="28"/>
        </w:rPr>
        <w:t>здавлення</w:t>
      </w:r>
      <w:proofErr w:type="spellEnd"/>
      <w:r w:rsidRPr="00F326CD">
        <w:rPr>
          <w:sz w:val="28"/>
          <w:szCs w:val="28"/>
        </w:rPr>
        <w:t xml:space="preserve"> кишки) і динамічним (спазм або параліч мускулатури). </w:t>
      </w:r>
    </w:p>
    <w:p w:rsidR="00851102" w:rsidRPr="00F326CD" w:rsidRDefault="00851102" w:rsidP="00F326CD">
      <w:pPr>
        <w:pStyle w:val="a3"/>
        <w:numPr>
          <w:ilvl w:val="0"/>
          <w:numId w:val="15"/>
        </w:numPr>
        <w:rPr>
          <w:sz w:val="28"/>
          <w:szCs w:val="28"/>
        </w:rPr>
      </w:pPr>
      <w:r w:rsidRPr="00F326CD">
        <w:rPr>
          <w:sz w:val="28"/>
          <w:szCs w:val="28"/>
        </w:rPr>
        <w:t>У патогенезі важливими є біль, зневоднення через втрату рідини та блювання, порушення кислотно-основного стану, інтоксикація, а також можливий розвиток перитоніту і шоку.</w:t>
      </w:r>
    </w:p>
    <w:p w:rsidR="00F326CD" w:rsidRDefault="00851102" w:rsidP="00851102">
      <w:pPr>
        <w:pStyle w:val="a3"/>
        <w:rPr>
          <w:sz w:val="28"/>
          <w:szCs w:val="28"/>
        </w:rPr>
      </w:pPr>
      <w:r w:rsidRPr="00F326CD">
        <w:rPr>
          <w:b/>
          <w:color w:val="FF0000"/>
          <w:sz w:val="28"/>
          <w:szCs w:val="28"/>
        </w:rPr>
        <w:t xml:space="preserve">Синдром </w:t>
      </w:r>
      <w:proofErr w:type="spellStart"/>
      <w:r w:rsidRPr="00F326CD">
        <w:rPr>
          <w:b/>
          <w:color w:val="FF0000"/>
          <w:sz w:val="28"/>
          <w:szCs w:val="28"/>
        </w:rPr>
        <w:t>мальабсорбції</w:t>
      </w:r>
      <w:proofErr w:type="spellEnd"/>
      <w:r w:rsidRPr="00F326CD">
        <w:rPr>
          <w:color w:val="FF0000"/>
          <w:sz w:val="28"/>
          <w:szCs w:val="28"/>
        </w:rPr>
        <w:t xml:space="preserve"> </w:t>
      </w:r>
      <w:r w:rsidRPr="00F326CD">
        <w:rPr>
          <w:sz w:val="28"/>
          <w:szCs w:val="28"/>
        </w:rPr>
        <w:t xml:space="preserve">— це порушення всмоктування речовин у тонкому кишечнику. </w:t>
      </w:r>
    </w:p>
    <w:p w:rsidR="00F326CD" w:rsidRDefault="00851102" w:rsidP="00851102">
      <w:pPr>
        <w:pStyle w:val="a3"/>
        <w:rPr>
          <w:sz w:val="28"/>
          <w:szCs w:val="28"/>
        </w:rPr>
      </w:pPr>
      <w:r w:rsidRPr="00F326CD">
        <w:rPr>
          <w:sz w:val="28"/>
          <w:szCs w:val="28"/>
        </w:rPr>
        <w:t xml:space="preserve">Він може виникати на трьох рівнях: </w:t>
      </w:r>
    </w:p>
    <w:p w:rsidR="00F326CD" w:rsidRDefault="00851102" w:rsidP="00F326CD">
      <w:pPr>
        <w:pStyle w:val="a3"/>
        <w:numPr>
          <w:ilvl w:val="0"/>
          <w:numId w:val="16"/>
        </w:numPr>
        <w:rPr>
          <w:sz w:val="28"/>
          <w:szCs w:val="28"/>
        </w:rPr>
      </w:pPr>
      <w:proofErr w:type="spellStart"/>
      <w:r w:rsidRPr="00F326CD">
        <w:rPr>
          <w:b/>
          <w:sz w:val="28"/>
          <w:szCs w:val="28"/>
        </w:rPr>
        <w:t>передентероцитарному</w:t>
      </w:r>
      <w:proofErr w:type="spellEnd"/>
      <w:r w:rsidRPr="00F326CD">
        <w:rPr>
          <w:sz w:val="28"/>
          <w:szCs w:val="28"/>
        </w:rPr>
        <w:t xml:space="preserve"> (через порушення травлення, наприклад недостатність ферментів), </w:t>
      </w:r>
    </w:p>
    <w:p w:rsidR="00F326CD" w:rsidRDefault="00851102" w:rsidP="00F326CD">
      <w:pPr>
        <w:pStyle w:val="a3"/>
        <w:numPr>
          <w:ilvl w:val="0"/>
          <w:numId w:val="16"/>
        </w:numPr>
        <w:rPr>
          <w:sz w:val="28"/>
          <w:szCs w:val="28"/>
        </w:rPr>
      </w:pPr>
      <w:proofErr w:type="spellStart"/>
      <w:r w:rsidRPr="00F326CD">
        <w:rPr>
          <w:b/>
          <w:sz w:val="28"/>
          <w:szCs w:val="28"/>
        </w:rPr>
        <w:t>ентероцитарному</w:t>
      </w:r>
      <w:proofErr w:type="spellEnd"/>
      <w:r w:rsidRPr="00F326CD">
        <w:rPr>
          <w:sz w:val="28"/>
          <w:szCs w:val="28"/>
        </w:rPr>
        <w:t xml:space="preserve"> (ураження клітин слизової, зменшення площі всмоктування, дефекти транспортних систем) і </w:t>
      </w:r>
    </w:p>
    <w:p w:rsidR="00F326CD" w:rsidRDefault="00851102" w:rsidP="00F326CD">
      <w:pPr>
        <w:pStyle w:val="a3"/>
        <w:numPr>
          <w:ilvl w:val="0"/>
          <w:numId w:val="16"/>
        </w:numPr>
        <w:rPr>
          <w:sz w:val="28"/>
          <w:szCs w:val="28"/>
        </w:rPr>
      </w:pPr>
      <w:proofErr w:type="spellStart"/>
      <w:r w:rsidRPr="00F326CD">
        <w:rPr>
          <w:b/>
          <w:sz w:val="28"/>
          <w:szCs w:val="28"/>
        </w:rPr>
        <w:t>постентероцитарному</w:t>
      </w:r>
      <w:proofErr w:type="spellEnd"/>
      <w:r w:rsidRPr="00F326CD">
        <w:rPr>
          <w:sz w:val="28"/>
          <w:szCs w:val="28"/>
        </w:rPr>
        <w:t xml:space="preserve"> (порушення </w:t>
      </w:r>
      <w:proofErr w:type="spellStart"/>
      <w:r w:rsidRPr="00F326CD">
        <w:rPr>
          <w:sz w:val="28"/>
          <w:szCs w:val="28"/>
        </w:rPr>
        <w:t>крово</w:t>
      </w:r>
      <w:proofErr w:type="spellEnd"/>
      <w:r w:rsidRPr="00F326CD">
        <w:rPr>
          <w:sz w:val="28"/>
          <w:szCs w:val="28"/>
        </w:rPr>
        <w:t xml:space="preserve">- та лімфообігу). </w:t>
      </w:r>
    </w:p>
    <w:p w:rsidR="00F326CD" w:rsidRPr="00F326CD" w:rsidRDefault="00851102" w:rsidP="00F326CD">
      <w:pPr>
        <w:pStyle w:val="a3"/>
        <w:rPr>
          <w:sz w:val="28"/>
          <w:szCs w:val="28"/>
        </w:rPr>
      </w:pPr>
      <w:r w:rsidRPr="00F326CD">
        <w:rPr>
          <w:sz w:val="28"/>
          <w:szCs w:val="28"/>
        </w:rPr>
        <w:t xml:space="preserve">Частими причинами є </w:t>
      </w:r>
      <w:proofErr w:type="spellStart"/>
      <w:r w:rsidRPr="00F326CD">
        <w:rPr>
          <w:sz w:val="28"/>
          <w:szCs w:val="28"/>
        </w:rPr>
        <w:t>ферментопатії</w:t>
      </w:r>
      <w:proofErr w:type="spellEnd"/>
      <w:r w:rsidRPr="00F326CD">
        <w:rPr>
          <w:sz w:val="28"/>
          <w:szCs w:val="28"/>
        </w:rPr>
        <w:t xml:space="preserve">, зокрема непереносимість лактози та </w:t>
      </w:r>
      <w:proofErr w:type="spellStart"/>
      <w:r w:rsidRPr="00F326CD">
        <w:rPr>
          <w:sz w:val="28"/>
          <w:szCs w:val="28"/>
        </w:rPr>
        <w:t>глютену</w:t>
      </w:r>
      <w:proofErr w:type="spellEnd"/>
      <w:r w:rsidRPr="00F326CD">
        <w:rPr>
          <w:sz w:val="28"/>
          <w:szCs w:val="28"/>
        </w:rPr>
        <w:t>. У результаті виникають проноси, дефіцит поживних речовин і загальне виснаження організму.</w:t>
      </w:r>
    </w:p>
    <w:p w:rsidR="00851102" w:rsidRPr="00F326CD" w:rsidRDefault="00851102" w:rsidP="00F326CD">
      <w:pPr>
        <w:pStyle w:val="1"/>
        <w:numPr>
          <w:ilvl w:val="0"/>
          <w:numId w:val="1"/>
        </w:numPr>
        <w:spacing w:before="0"/>
        <w:rPr>
          <w:rFonts w:cs="Times New Roman"/>
          <w:szCs w:val="28"/>
          <w:highlight w:val="cyan"/>
        </w:rPr>
      </w:pPr>
      <w:proofErr w:type="spellStart"/>
      <w:r w:rsidRPr="00F326CD">
        <w:rPr>
          <w:rFonts w:cs="Times New Roman"/>
          <w:szCs w:val="28"/>
          <w:highlight w:val="cyan"/>
        </w:rPr>
        <w:t>Недостатність</w:t>
      </w:r>
      <w:proofErr w:type="spellEnd"/>
      <w:r w:rsidRPr="00F326CD">
        <w:rPr>
          <w:rFonts w:cs="Times New Roman"/>
          <w:szCs w:val="28"/>
          <w:highlight w:val="cyan"/>
        </w:rPr>
        <w:t xml:space="preserve"> </w:t>
      </w:r>
      <w:proofErr w:type="spellStart"/>
      <w:r w:rsidRPr="00F326CD">
        <w:rPr>
          <w:rFonts w:cs="Times New Roman"/>
          <w:szCs w:val="28"/>
          <w:highlight w:val="cyan"/>
        </w:rPr>
        <w:t>печінки</w:t>
      </w:r>
      <w:proofErr w:type="spellEnd"/>
      <w:r w:rsidRPr="00F326CD">
        <w:rPr>
          <w:rFonts w:cs="Times New Roman"/>
          <w:szCs w:val="28"/>
          <w:highlight w:val="cyan"/>
        </w:rPr>
        <w:t xml:space="preserve">: </w:t>
      </w:r>
      <w:proofErr w:type="spellStart"/>
      <w:r w:rsidRPr="00F326CD">
        <w:rPr>
          <w:rFonts w:cs="Times New Roman"/>
          <w:szCs w:val="28"/>
          <w:highlight w:val="cyan"/>
        </w:rPr>
        <w:t>визначення</w:t>
      </w:r>
      <w:proofErr w:type="spellEnd"/>
      <w:r w:rsidRPr="00F326CD">
        <w:rPr>
          <w:rFonts w:cs="Times New Roman"/>
          <w:szCs w:val="28"/>
          <w:highlight w:val="cyan"/>
        </w:rPr>
        <w:t xml:space="preserve"> </w:t>
      </w:r>
      <w:proofErr w:type="spellStart"/>
      <w:r w:rsidRPr="00F326CD">
        <w:rPr>
          <w:rFonts w:cs="Times New Roman"/>
          <w:szCs w:val="28"/>
          <w:highlight w:val="cyan"/>
        </w:rPr>
        <w:t>поняття</w:t>
      </w:r>
      <w:proofErr w:type="spellEnd"/>
      <w:r w:rsidRPr="00F326CD">
        <w:rPr>
          <w:rFonts w:cs="Times New Roman"/>
          <w:szCs w:val="28"/>
          <w:highlight w:val="cyan"/>
        </w:rPr>
        <w:t xml:space="preserve">, </w:t>
      </w:r>
      <w:proofErr w:type="spellStart"/>
      <w:r w:rsidRPr="00F326CD">
        <w:rPr>
          <w:rFonts w:cs="Times New Roman"/>
          <w:szCs w:val="28"/>
          <w:highlight w:val="cyan"/>
        </w:rPr>
        <w:t>принципи</w:t>
      </w:r>
      <w:proofErr w:type="spellEnd"/>
      <w:r w:rsidRPr="00F326CD">
        <w:rPr>
          <w:rFonts w:cs="Times New Roman"/>
          <w:szCs w:val="28"/>
          <w:highlight w:val="cyan"/>
        </w:rPr>
        <w:t xml:space="preserve"> </w:t>
      </w:r>
      <w:proofErr w:type="spellStart"/>
      <w:r w:rsidRPr="00F326CD">
        <w:rPr>
          <w:rFonts w:cs="Times New Roman"/>
          <w:szCs w:val="28"/>
          <w:highlight w:val="cyan"/>
        </w:rPr>
        <w:t>класифікації</w:t>
      </w:r>
      <w:proofErr w:type="spellEnd"/>
      <w:r w:rsidRPr="00F326CD">
        <w:rPr>
          <w:rFonts w:cs="Times New Roman"/>
          <w:szCs w:val="28"/>
          <w:highlight w:val="cyan"/>
        </w:rPr>
        <w:t xml:space="preserve">, причини </w:t>
      </w:r>
      <w:proofErr w:type="spellStart"/>
      <w:r w:rsidRPr="00F326CD">
        <w:rPr>
          <w:rFonts w:cs="Times New Roman"/>
          <w:szCs w:val="28"/>
          <w:highlight w:val="cyan"/>
        </w:rPr>
        <w:t>виникнення</w:t>
      </w:r>
      <w:proofErr w:type="spellEnd"/>
      <w:r w:rsidRPr="00F326CD">
        <w:rPr>
          <w:rFonts w:cs="Times New Roman"/>
          <w:szCs w:val="28"/>
          <w:highlight w:val="cyan"/>
        </w:rPr>
        <w:t>.</w:t>
      </w:r>
    </w:p>
    <w:p w:rsidR="00F326CD" w:rsidRDefault="00851102" w:rsidP="00851102">
      <w:pPr>
        <w:pStyle w:val="a3"/>
        <w:rPr>
          <w:sz w:val="28"/>
          <w:szCs w:val="28"/>
        </w:rPr>
      </w:pPr>
      <w:r w:rsidRPr="00F326CD">
        <w:rPr>
          <w:b/>
          <w:color w:val="FF0000"/>
          <w:sz w:val="28"/>
          <w:szCs w:val="28"/>
        </w:rPr>
        <w:t>Недостатність печінки</w:t>
      </w:r>
      <w:r w:rsidRPr="00F326CD">
        <w:rPr>
          <w:color w:val="FF0000"/>
          <w:sz w:val="28"/>
          <w:szCs w:val="28"/>
        </w:rPr>
        <w:t xml:space="preserve"> </w:t>
      </w:r>
      <w:r w:rsidRPr="00F326CD">
        <w:rPr>
          <w:sz w:val="28"/>
          <w:szCs w:val="28"/>
        </w:rPr>
        <w:t xml:space="preserve">— це стан, за якого печінка не здатна підтримувати сталість внутрішнього середовища організму. Вона буває </w:t>
      </w:r>
    </w:p>
    <w:p w:rsidR="00F326CD" w:rsidRDefault="00851102" w:rsidP="00F326CD">
      <w:pPr>
        <w:pStyle w:val="a3"/>
        <w:numPr>
          <w:ilvl w:val="0"/>
          <w:numId w:val="15"/>
        </w:numPr>
        <w:rPr>
          <w:sz w:val="28"/>
          <w:szCs w:val="28"/>
        </w:rPr>
      </w:pPr>
      <w:r w:rsidRPr="00F326CD">
        <w:rPr>
          <w:sz w:val="28"/>
          <w:szCs w:val="28"/>
        </w:rPr>
        <w:t xml:space="preserve">відносною (при підвищеному навантаженні на орган </w:t>
      </w:r>
      <w:r w:rsidR="00F326CD">
        <w:rPr>
          <w:sz w:val="28"/>
          <w:szCs w:val="28"/>
        </w:rPr>
        <w:t xml:space="preserve">без його первинного ураження) </w:t>
      </w:r>
    </w:p>
    <w:p w:rsidR="00F326CD" w:rsidRDefault="00851102" w:rsidP="00F326CD">
      <w:pPr>
        <w:pStyle w:val="a3"/>
        <w:numPr>
          <w:ilvl w:val="0"/>
          <w:numId w:val="15"/>
        </w:numPr>
        <w:rPr>
          <w:sz w:val="28"/>
          <w:szCs w:val="28"/>
        </w:rPr>
      </w:pPr>
      <w:r w:rsidRPr="00F326CD">
        <w:rPr>
          <w:sz w:val="28"/>
          <w:szCs w:val="28"/>
        </w:rPr>
        <w:t xml:space="preserve">абсолютною (при безпосередньому ушкодженні печінки, коли її функції знижені навіть у спокої). </w:t>
      </w:r>
    </w:p>
    <w:p w:rsidR="00F326CD" w:rsidRDefault="00851102" w:rsidP="00851102">
      <w:pPr>
        <w:pStyle w:val="a3"/>
        <w:rPr>
          <w:sz w:val="28"/>
          <w:szCs w:val="28"/>
        </w:rPr>
      </w:pPr>
      <w:r w:rsidRPr="00F326CD">
        <w:rPr>
          <w:b/>
          <w:sz w:val="28"/>
          <w:szCs w:val="28"/>
        </w:rPr>
        <w:t>Абсолютна недостатність</w:t>
      </w:r>
      <w:r w:rsidRPr="00F326CD">
        <w:rPr>
          <w:sz w:val="28"/>
          <w:szCs w:val="28"/>
        </w:rPr>
        <w:t xml:space="preserve"> поділяється на </w:t>
      </w:r>
      <w:proofErr w:type="spellStart"/>
      <w:r w:rsidRPr="00F326CD">
        <w:rPr>
          <w:sz w:val="28"/>
          <w:szCs w:val="28"/>
        </w:rPr>
        <w:t>гепатоцелюлярну</w:t>
      </w:r>
      <w:proofErr w:type="spellEnd"/>
      <w:r w:rsidRPr="00F326CD">
        <w:rPr>
          <w:sz w:val="28"/>
          <w:szCs w:val="28"/>
        </w:rPr>
        <w:t xml:space="preserve">, </w:t>
      </w:r>
      <w:proofErr w:type="spellStart"/>
      <w:r w:rsidRPr="00F326CD">
        <w:rPr>
          <w:sz w:val="28"/>
          <w:szCs w:val="28"/>
        </w:rPr>
        <w:t>холестатичну</w:t>
      </w:r>
      <w:proofErr w:type="spellEnd"/>
      <w:r w:rsidRPr="00F326CD">
        <w:rPr>
          <w:sz w:val="28"/>
          <w:szCs w:val="28"/>
        </w:rPr>
        <w:t xml:space="preserve"> та судинну; за обсягом ураження — на тотальну і парціальну, а за перебігом — на гостру і хронічну. </w:t>
      </w:r>
    </w:p>
    <w:p w:rsidR="00851102" w:rsidRPr="00F326CD" w:rsidRDefault="00851102" w:rsidP="00851102">
      <w:pPr>
        <w:pStyle w:val="a3"/>
        <w:rPr>
          <w:sz w:val="28"/>
          <w:szCs w:val="28"/>
        </w:rPr>
      </w:pPr>
      <w:r w:rsidRPr="00F326CD">
        <w:rPr>
          <w:b/>
          <w:sz w:val="28"/>
          <w:szCs w:val="28"/>
        </w:rPr>
        <w:t>Основними причинами</w:t>
      </w:r>
      <w:r w:rsidRPr="00F326CD">
        <w:rPr>
          <w:sz w:val="28"/>
          <w:szCs w:val="28"/>
        </w:rPr>
        <w:t xml:space="preserve"> є дія фізичних факторів, токсичних хімічних речовин (алкоголь, ліки, отрути), інфекцій (віруси гепатитів), аліментарні порушення, алергічні реакції, розлади кровообігу, ендокринні та обмінні хвороби, пухлини і спадкові дефекти обміну.</w:t>
      </w:r>
    </w:p>
    <w:p w:rsidR="00F326CD" w:rsidRDefault="00851102" w:rsidP="00851102">
      <w:pPr>
        <w:pStyle w:val="a3"/>
        <w:rPr>
          <w:sz w:val="28"/>
          <w:szCs w:val="28"/>
        </w:rPr>
      </w:pPr>
      <w:r w:rsidRPr="00F326CD">
        <w:rPr>
          <w:sz w:val="28"/>
          <w:szCs w:val="28"/>
        </w:rPr>
        <w:t xml:space="preserve">У </w:t>
      </w:r>
      <w:r w:rsidRPr="00F326CD">
        <w:rPr>
          <w:b/>
          <w:sz w:val="28"/>
          <w:szCs w:val="28"/>
        </w:rPr>
        <w:t>патогенезі</w:t>
      </w:r>
      <w:r w:rsidRPr="00F326CD">
        <w:rPr>
          <w:sz w:val="28"/>
          <w:szCs w:val="28"/>
        </w:rPr>
        <w:t xml:space="preserve"> виділяють три основні механізми: </w:t>
      </w:r>
    </w:p>
    <w:p w:rsidR="00F326CD" w:rsidRDefault="00851102" w:rsidP="00F326CD">
      <w:pPr>
        <w:pStyle w:val="a3"/>
        <w:numPr>
          <w:ilvl w:val="0"/>
          <w:numId w:val="17"/>
        </w:numPr>
        <w:rPr>
          <w:sz w:val="28"/>
          <w:szCs w:val="28"/>
        </w:rPr>
      </w:pPr>
      <w:r w:rsidRPr="00F326CD">
        <w:rPr>
          <w:sz w:val="28"/>
          <w:szCs w:val="28"/>
        </w:rPr>
        <w:lastRenderedPageBreak/>
        <w:t xml:space="preserve">пряме ушкодження </w:t>
      </w:r>
      <w:proofErr w:type="spellStart"/>
      <w:r w:rsidRPr="00F326CD">
        <w:rPr>
          <w:sz w:val="28"/>
          <w:szCs w:val="28"/>
        </w:rPr>
        <w:t>гепатоцитів</w:t>
      </w:r>
      <w:proofErr w:type="spellEnd"/>
      <w:r w:rsidRPr="00F326CD">
        <w:rPr>
          <w:sz w:val="28"/>
          <w:szCs w:val="28"/>
        </w:rPr>
        <w:t xml:space="preserve"> (токсинами, вірусами), </w:t>
      </w:r>
    </w:p>
    <w:p w:rsidR="00F326CD" w:rsidRDefault="00851102" w:rsidP="00F326CD">
      <w:pPr>
        <w:pStyle w:val="a3"/>
        <w:numPr>
          <w:ilvl w:val="0"/>
          <w:numId w:val="17"/>
        </w:numPr>
        <w:rPr>
          <w:sz w:val="28"/>
          <w:szCs w:val="28"/>
        </w:rPr>
      </w:pPr>
      <w:r w:rsidRPr="00F326CD">
        <w:rPr>
          <w:sz w:val="28"/>
          <w:szCs w:val="28"/>
        </w:rPr>
        <w:t xml:space="preserve">тривалий </w:t>
      </w:r>
      <w:proofErr w:type="spellStart"/>
      <w:r w:rsidRPr="00F326CD">
        <w:rPr>
          <w:sz w:val="28"/>
          <w:szCs w:val="28"/>
        </w:rPr>
        <w:t>холестаз</w:t>
      </w:r>
      <w:proofErr w:type="spellEnd"/>
      <w:r w:rsidRPr="00F326CD">
        <w:rPr>
          <w:sz w:val="28"/>
          <w:szCs w:val="28"/>
        </w:rPr>
        <w:t xml:space="preserve"> із накопиченням жовчних компонентів, що ушкоджують клітини, та </w:t>
      </w:r>
    </w:p>
    <w:p w:rsidR="00F326CD" w:rsidRDefault="00851102" w:rsidP="00F326CD">
      <w:pPr>
        <w:pStyle w:val="a3"/>
        <w:numPr>
          <w:ilvl w:val="0"/>
          <w:numId w:val="17"/>
        </w:numPr>
        <w:rPr>
          <w:sz w:val="28"/>
          <w:szCs w:val="28"/>
        </w:rPr>
      </w:pPr>
      <w:r w:rsidRPr="00F326CD">
        <w:rPr>
          <w:sz w:val="28"/>
          <w:szCs w:val="28"/>
        </w:rPr>
        <w:t xml:space="preserve">порушення кровообігу в печінці, яке призводить до гіпоксії. </w:t>
      </w:r>
    </w:p>
    <w:p w:rsidR="00F326CD" w:rsidRPr="00F326CD" w:rsidRDefault="00851102" w:rsidP="00F326CD">
      <w:pPr>
        <w:pStyle w:val="a3"/>
        <w:rPr>
          <w:sz w:val="28"/>
          <w:szCs w:val="28"/>
        </w:rPr>
      </w:pPr>
      <w:r w:rsidRPr="00F326CD">
        <w:rPr>
          <w:sz w:val="28"/>
          <w:szCs w:val="28"/>
        </w:rPr>
        <w:t xml:space="preserve">Морфологічною основою є </w:t>
      </w:r>
      <w:proofErr w:type="spellStart"/>
      <w:r w:rsidRPr="00F326CD">
        <w:rPr>
          <w:sz w:val="28"/>
          <w:szCs w:val="28"/>
        </w:rPr>
        <w:t>стеатоз</w:t>
      </w:r>
      <w:proofErr w:type="spellEnd"/>
      <w:r w:rsidRPr="00F326CD">
        <w:rPr>
          <w:sz w:val="28"/>
          <w:szCs w:val="28"/>
        </w:rPr>
        <w:t xml:space="preserve">, гепатит і цироз. </w:t>
      </w:r>
      <w:proofErr w:type="spellStart"/>
      <w:r w:rsidRPr="00F326CD">
        <w:rPr>
          <w:sz w:val="28"/>
          <w:szCs w:val="28"/>
        </w:rPr>
        <w:t>Стеатоз</w:t>
      </w:r>
      <w:proofErr w:type="spellEnd"/>
      <w:r w:rsidRPr="00F326CD">
        <w:rPr>
          <w:sz w:val="28"/>
          <w:szCs w:val="28"/>
        </w:rPr>
        <w:t xml:space="preserve"> характеризується накопиченням жирів у </w:t>
      </w:r>
      <w:proofErr w:type="spellStart"/>
      <w:r w:rsidRPr="00F326CD">
        <w:rPr>
          <w:sz w:val="28"/>
          <w:szCs w:val="28"/>
        </w:rPr>
        <w:t>гепатоцитах</w:t>
      </w:r>
      <w:proofErr w:type="spellEnd"/>
      <w:r w:rsidRPr="00F326CD">
        <w:rPr>
          <w:sz w:val="28"/>
          <w:szCs w:val="28"/>
        </w:rPr>
        <w:t xml:space="preserve"> через порушення їх обміну; гепатит — це запалення печінки з дистрофією і некрозом клітин; цироз — хронічне прогресуюче ураження з фіброзом, перебудовою структури </w:t>
      </w:r>
      <w:proofErr w:type="spellStart"/>
      <w:r w:rsidRPr="00F326CD">
        <w:rPr>
          <w:sz w:val="28"/>
          <w:szCs w:val="28"/>
        </w:rPr>
        <w:t>органа</w:t>
      </w:r>
      <w:proofErr w:type="spellEnd"/>
      <w:r w:rsidRPr="00F326CD">
        <w:rPr>
          <w:sz w:val="28"/>
          <w:szCs w:val="28"/>
        </w:rPr>
        <w:t xml:space="preserve"> і порушенням кровопостачання. Частою причиною є алкоголь, який через утворення ацетальдегіду порушує обмін речовин і викликає </w:t>
      </w:r>
      <w:proofErr w:type="spellStart"/>
      <w:r w:rsidRPr="00F326CD">
        <w:rPr>
          <w:sz w:val="28"/>
          <w:szCs w:val="28"/>
        </w:rPr>
        <w:t>оксидативний</w:t>
      </w:r>
      <w:proofErr w:type="spellEnd"/>
      <w:r w:rsidRPr="00F326CD">
        <w:rPr>
          <w:sz w:val="28"/>
          <w:szCs w:val="28"/>
        </w:rPr>
        <w:t xml:space="preserve"> стрес, а також вірусні гепатити, де провідну роль відіграє імунне ушкодження </w:t>
      </w:r>
      <w:proofErr w:type="spellStart"/>
      <w:r w:rsidRPr="00F326CD">
        <w:rPr>
          <w:sz w:val="28"/>
          <w:szCs w:val="28"/>
        </w:rPr>
        <w:t>гепатоцитів</w:t>
      </w:r>
      <w:proofErr w:type="spellEnd"/>
      <w:r w:rsidRPr="00F326CD">
        <w:rPr>
          <w:sz w:val="28"/>
          <w:szCs w:val="28"/>
        </w:rPr>
        <w:t>.</w:t>
      </w:r>
    </w:p>
    <w:p w:rsidR="00851102" w:rsidRPr="00F326CD" w:rsidRDefault="00851102" w:rsidP="00F326CD">
      <w:pPr>
        <w:pStyle w:val="1"/>
        <w:numPr>
          <w:ilvl w:val="0"/>
          <w:numId w:val="1"/>
        </w:numPr>
        <w:spacing w:before="0"/>
        <w:rPr>
          <w:rFonts w:cs="Times New Roman"/>
          <w:szCs w:val="28"/>
          <w:highlight w:val="cyan"/>
        </w:rPr>
      </w:pPr>
      <w:r w:rsidRPr="00F326CD">
        <w:rPr>
          <w:rFonts w:cs="Times New Roman"/>
          <w:szCs w:val="28"/>
          <w:highlight w:val="cyan"/>
        </w:rPr>
        <w:t xml:space="preserve">Причини, </w:t>
      </w:r>
      <w:proofErr w:type="spellStart"/>
      <w:r w:rsidRPr="00F326CD">
        <w:rPr>
          <w:rFonts w:cs="Times New Roman"/>
          <w:szCs w:val="28"/>
          <w:highlight w:val="cyan"/>
        </w:rPr>
        <w:t>механізми</w:t>
      </w:r>
      <w:proofErr w:type="spellEnd"/>
      <w:r w:rsidRPr="00F326CD">
        <w:rPr>
          <w:rFonts w:cs="Times New Roman"/>
          <w:szCs w:val="28"/>
          <w:highlight w:val="cyan"/>
        </w:rPr>
        <w:t xml:space="preserve">, </w:t>
      </w:r>
      <w:proofErr w:type="spellStart"/>
      <w:r w:rsidRPr="00F326CD">
        <w:rPr>
          <w:rFonts w:cs="Times New Roman"/>
          <w:szCs w:val="28"/>
          <w:highlight w:val="cyan"/>
        </w:rPr>
        <w:t>клінічні</w:t>
      </w:r>
      <w:proofErr w:type="spellEnd"/>
      <w:r w:rsidRPr="00F326CD">
        <w:rPr>
          <w:rFonts w:cs="Times New Roman"/>
          <w:szCs w:val="28"/>
          <w:highlight w:val="cyan"/>
        </w:rPr>
        <w:t xml:space="preserve"> прояви </w:t>
      </w:r>
      <w:proofErr w:type="spellStart"/>
      <w:r w:rsidRPr="00F326CD">
        <w:rPr>
          <w:rFonts w:cs="Times New Roman"/>
          <w:szCs w:val="28"/>
          <w:highlight w:val="cyan"/>
        </w:rPr>
        <w:t>недостатності</w:t>
      </w:r>
      <w:proofErr w:type="spellEnd"/>
      <w:r w:rsidRPr="00F326CD">
        <w:rPr>
          <w:rFonts w:cs="Times New Roman"/>
          <w:szCs w:val="28"/>
          <w:highlight w:val="cyan"/>
        </w:rPr>
        <w:t xml:space="preserve"> </w:t>
      </w:r>
      <w:proofErr w:type="spellStart"/>
      <w:r w:rsidRPr="00F326CD">
        <w:rPr>
          <w:rFonts w:cs="Times New Roman"/>
          <w:szCs w:val="28"/>
          <w:highlight w:val="cyan"/>
        </w:rPr>
        <w:t>антитоксичної</w:t>
      </w:r>
      <w:proofErr w:type="spellEnd"/>
      <w:r w:rsidRPr="00F326CD">
        <w:rPr>
          <w:rFonts w:cs="Times New Roman"/>
          <w:szCs w:val="28"/>
          <w:highlight w:val="cyan"/>
        </w:rPr>
        <w:t xml:space="preserve"> </w:t>
      </w:r>
      <w:proofErr w:type="spellStart"/>
      <w:r w:rsidRPr="00F326CD">
        <w:rPr>
          <w:rFonts w:cs="Times New Roman"/>
          <w:szCs w:val="28"/>
          <w:highlight w:val="cyan"/>
        </w:rPr>
        <w:t>функції</w:t>
      </w:r>
      <w:proofErr w:type="spellEnd"/>
      <w:r w:rsidRPr="00F326CD">
        <w:rPr>
          <w:rFonts w:cs="Times New Roman"/>
          <w:szCs w:val="28"/>
          <w:highlight w:val="cyan"/>
        </w:rPr>
        <w:t xml:space="preserve"> </w:t>
      </w:r>
      <w:proofErr w:type="spellStart"/>
      <w:r w:rsidRPr="00F326CD">
        <w:rPr>
          <w:rFonts w:cs="Times New Roman"/>
          <w:szCs w:val="28"/>
          <w:highlight w:val="cyan"/>
        </w:rPr>
        <w:t>печінки</w:t>
      </w:r>
      <w:proofErr w:type="spellEnd"/>
      <w:r w:rsidRPr="00F326CD">
        <w:rPr>
          <w:rFonts w:cs="Times New Roman"/>
          <w:szCs w:val="28"/>
          <w:highlight w:val="cyan"/>
        </w:rPr>
        <w:t xml:space="preserve">. </w:t>
      </w:r>
      <w:proofErr w:type="spellStart"/>
      <w:r w:rsidRPr="00F326CD">
        <w:rPr>
          <w:rFonts w:cs="Times New Roman"/>
          <w:szCs w:val="28"/>
          <w:highlight w:val="cyan"/>
        </w:rPr>
        <w:t>Теорії</w:t>
      </w:r>
      <w:proofErr w:type="spellEnd"/>
      <w:r w:rsidRPr="00F326CD">
        <w:rPr>
          <w:rFonts w:cs="Times New Roman"/>
          <w:szCs w:val="28"/>
          <w:highlight w:val="cyan"/>
        </w:rPr>
        <w:t xml:space="preserve"> патогенезу </w:t>
      </w:r>
      <w:proofErr w:type="spellStart"/>
      <w:r w:rsidRPr="00F326CD">
        <w:rPr>
          <w:rFonts w:cs="Times New Roman"/>
          <w:szCs w:val="28"/>
          <w:highlight w:val="cyan"/>
        </w:rPr>
        <w:t>печінкової</w:t>
      </w:r>
      <w:proofErr w:type="spellEnd"/>
      <w:r w:rsidRPr="00F326CD">
        <w:rPr>
          <w:rFonts w:cs="Times New Roman"/>
          <w:szCs w:val="28"/>
          <w:highlight w:val="cyan"/>
        </w:rPr>
        <w:t xml:space="preserve"> </w:t>
      </w:r>
      <w:proofErr w:type="spellStart"/>
      <w:r w:rsidRPr="00F326CD">
        <w:rPr>
          <w:rFonts w:cs="Times New Roman"/>
          <w:szCs w:val="28"/>
          <w:highlight w:val="cyan"/>
        </w:rPr>
        <w:t>коми</w:t>
      </w:r>
      <w:proofErr w:type="spellEnd"/>
      <w:r w:rsidRPr="00F326CD">
        <w:rPr>
          <w:rFonts w:cs="Times New Roman"/>
          <w:szCs w:val="28"/>
          <w:highlight w:val="cyan"/>
        </w:rPr>
        <w:t>.</w:t>
      </w:r>
    </w:p>
    <w:p w:rsidR="00F326CD" w:rsidRDefault="00851102" w:rsidP="00851102">
      <w:pPr>
        <w:pStyle w:val="a3"/>
        <w:rPr>
          <w:sz w:val="28"/>
          <w:szCs w:val="28"/>
        </w:rPr>
      </w:pPr>
      <w:r w:rsidRPr="00F326CD">
        <w:rPr>
          <w:b/>
          <w:color w:val="FF0000"/>
          <w:sz w:val="28"/>
          <w:szCs w:val="28"/>
        </w:rPr>
        <w:t>Недостатність антитоксичної функції</w:t>
      </w:r>
      <w:r w:rsidRPr="00F326CD">
        <w:rPr>
          <w:color w:val="FF0000"/>
          <w:sz w:val="28"/>
          <w:szCs w:val="28"/>
        </w:rPr>
        <w:t xml:space="preserve"> </w:t>
      </w:r>
      <w:r w:rsidRPr="00F326CD">
        <w:rPr>
          <w:sz w:val="28"/>
          <w:szCs w:val="28"/>
        </w:rPr>
        <w:t xml:space="preserve">печінки виникає при масивному ушкодженні </w:t>
      </w:r>
      <w:proofErr w:type="spellStart"/>
      <w:r w:rsidRPr="00F326CD">
        <w:rPr>
          <w:sz w:val="28"/>
          <w:szCs w:val="28"/>
        </w:rPr>
        <w:t>гепатоцитів</w:t>
      </w:r>
      <w:proofErr w:type="spellEnd"/>
      <w:r w:rsidRPr="00F326CD">
        <w:rPr>
          <w:sz w:val="28"/>
          <w:szCs w:val="28"/>
        </w:rPr>
        <w:t xml:space="preserve">, зниженні активності ферментів детоксикації, дефіциті енергетичних ресурсів і речовин, необхідних для знешкодження токсинів. Унаслідок цього поруш перетворення аміаку в сечовину, а також інактивація продуктів кишкової мікрофлори (фенолу, індолу, амінів), що призводить до накопичення в крові токсичних сполук. </w:t>
      </w:r>
    </w:p>
    <w:p w:rsidR="00F326CD" w:rsidRDefault="00851102" w:rsidP="00851102">
      <w:pPr>
        <w:pStyle w:val="a3"/>
        <w:rPr>
          <w:sz w:val="28"/>
          <w:szCs w:val="28"/>
        </w:rPr>
      </w:pPr>
      <w:r w:rsidRPr="00F326CD">
        <w:rPr>
          <w:b/>
          <w:sz w:val="28"/>
          <w:szCs w:val="28"/>
        </w:rPr>
        <w:t>Основним механізмом</w:t>
      </w:r>
      <w:r w:rsidRPr="00F326CD">
        <w:rPr>
          <w:sz w:val="28"/>
          <w:szCs w:val="28"/>
        </w:rPr>
        <w:t xml:space="preserve"> є інтоксикація організму, насамперед центральної нервової системи, з розвитком синдрому </w:t>
      </w:r>
      <w:proofErr w:type="spellStart"/>
      <w:r w:rsidRPr="00F326CD">
        <w:rPr>
          <w:sz w:val="28"/>
          <w:szCs w:val="28"/>
        </w:rPr>
        <w:t>гепатоцеребральної</w:t>
      </w:r>
      <w:proofErr w:type="spellEnd"/>
      <w:r w:rsidRPr="00F326CD">
        <w:rPr>
          <w:sz w:val="28"/>
          <w:szCs w:val="28"/>
        </w:rPr>
        <w:t xml:space="preserve"> недостатності (печінкової </w:t>
      </w:r>
      <w:proofErr w:type="spellStart"/>
      <w:r w:rsidRPr="00F326CD">
        <w:rPr>
          <w:sz w:val="28"/>
          <w:szCs w:val="28"/>
        </w:rPr>
        <w:t>енцефалопатії</w:t>
      </w:r>
      <w:proofErr w:type="spellEnd"/>
      <w:r w:rsidRPr="00F326CD">
        <w:rPr>
          <w:sz w:val="28"/>
          <w:szCs w:val="28"/>
        </w:rPr>
        <w:t xml:space="preserve">). </w:t>
      </w:r>
    </w:p>
    <w:p w:rsidR="00851102" w:rsidRPr="00F326CD" w:rsidRDefault="00851102" w:rsidP="00851102">
      <w:pPr>
        <w:pStyle w:val="a3"/>
        <w:rPr>
          <w:sz w:val="28"/>
          <w:szCs w:val="28"/>
        </w:rPr>
      </w:pPr>
      <w:r w:rsidRPr="00F326CD">
        <w:rPr>
          <w:b/>
          <w:sz w:val="28"/>
          <w:szCs w:val="28"/>
        </w:rPr>
        <w:t>Клінічно</w:t>
      </w:r>
      <w:r w:rsidRPr="00F326CD">
        <w:rPr>
          <w:sz w:val="28"/>
          <w:szCs w:val="28"/>
        </w:rPr>
        <w:t xml:space="preserve"> це проявляється емоційною нестійкістю, порушенням сну, головним болем, дезорієнтацією, сонливістю, а при прогресуванні — ступором і комою.</w:t>
      </w:r>
    </w:p>
    <w:p w:rsidR="00F326CD" w:rsidRDefault="00851102" w:rsidP="00851102">
      <w:pPr>
        <w:pStyle w:val="a3"/>
        <w:rPr>
          <w:sz w:val="28"/>
          <w:szCs w:val="28"/>
        </w:rPr>
      </w:pPr>
      <w:r w:rsidRPr="00F326CD">
        <w:rPr>
          <w:b/>
          <w:color w:val="FF0000"/>
          <w:sz w:val="28"/>
          <w:szCs w:val="28"/>
        </w:rPr>
        <w:t>Печінкова кома</w:t>
      </w:r>
      <w:r w:rsidRPr="00F326CD">
        <w:rPr>
          <w:color w:val="FF0000"/>
          <w:sz w:val="28"/>
          <w:szCs w:val="28"/>
        </w:rPr>
        <w:t xml:space="preserve"> </w:t>
      </w:r>
      <w:r w:rsidRPr="00F326CD">
        <w:rPr>
          <w:sz w:val="28"/>
          <w:szCs w:val="28"/>
        </w:rPr>
        <w:t xml:space="preserve">є крайнім проявом цього синдрому і характеризується втратою свідомості, пригніченням рефлексів та порушенням </w:t>
      </w:r>
      <w:proofErr w:type="spellStart"/>
      <w:r w:rsidRPr="00F326CD">
        <w:rPr>
          <w:sz w:val="28"/>
          <w:szCs w:val="28"/>
        </w:rPr>
        <w:t>життєво</w:t>
      </w:r>
      <w:proofErr w:type="spellEnd"/>
      <w:r w:rsidRPr="00F326CD">
        <w:rPr>
          <w:sz w:val="28"/>
          <w:szCs w:val="28"/>
        </w:rPr>
        <w:t xml:space="preserve"> важливих функцій. </w:t>
      </w:r>
    </w:p>
    <w:p w:rsidR="00F326CD" w:rsidRDefault="00851102" w:rsidP="00851102">
      <w:pPr>
        <w:pStyle w:val="a3"/>
        <w:rPr>
          <w:sz w:val="28"/>
          <w:szCs w:val="28"/>
        </w:rPr>
      </w:pPr>
      <w:r w:rsidRPr="00F326CD">
        <w:rPr>
          <w:sz w:val="28"/>
          <w:szCs w:val="28"/>
        </w:rPr>
        <w:t xml:space="preserve">У її патогенезі провідну роль відіграє накопичення аміаку та інших </w:t>
      </w:r>
      <w:proofErr w:type="spellStart"/>
      <w:r w:rsidRPr="00F326CD">
        <w:rPr>
          <w:sz w:val="28"/>
          <w:szCs w:val="28"/>
        </w:rPr>
        <w:t>церебротоксичних</w:t>
      </w:r>
      <w:proofErr w:type="spellEnd"/>
      <w:r w:rsidRPr="00F326CD">
        <w:rPr>
          <w:sz w:val="28"/>
          <w:szCs w:val="28"/>
        </w:rPr>
        <w:t xml:space="preserve"> речовин. </w:t>
      </w:r>
    </w:p>
    <w:p w:rsidR="00F326CD" w:rsidRDefault="00851102" w:rsidP="00851102">
      <w:pPr>
        <w:pStyle w:val="a3"/>
        <w:rPr>
          <w:sz w:val="28"/>
          <w:szCs w:val="28"/>
        </w:rPr>
      </w:pPr>
      <w:r w:rsidRPr="00F326CD">
        <w:rPr>
          <w:sz w:val="28"/>
          <w:szCs w:val="28"/>
        </w:rPr>
        <w:t xml:space="preserve">Виділяють дві основні теорії (механізми): </w:t>
      </w:r>
    </w:p>
    <w:p w:rsidR="00F326CD" w:rsidRDefault="00851102" w:rsidP="00F326CD">
      <w:pPr>
        <w:pStyle w:val="a3"/>
        <w:numPr>
          <w:ilvl w:val="0"/>
          <w:numId w:val="18"/>
        </w:numPr>
        <w:rPr>
          <w:sz w:val="28"/>
          <w:szCs w:val="28"/>
        </w:rPr>
      </w:pPr>
      <w:r w:rsidRPr="00F326CD">
        <w:rPr>
          <w:sz w:val="28"/>
          <w:szCs w:val="28"/>
        </w:rPr>
        <w:t xml:space="preserve">ендогенну — при масивному ушкодженні </w:t>
      </w:r>
      <w:proofErr w:type="spellStart"/>
      <w:r w:rsidRPr="00F326CD">
        <w:rPr>
          <w:sz w:val="28"/>
          <w:szCs w:val="28"/>
        </w:rPr>
        <w:t>гепатоцитів</w:t>
      </w:r>
      <w:proofErr w:type="spellEnd"/>
      <w:r w:rsidRPr="00F326CD">
        <w:rPr>
          <w:sz w:val="28"/>
          <w:szCs w:val="28"/>
        </w:rPr>
        <w:t xml:space="preserve"> і втр</w:t>
      </w:r>
      <w:r w:rsidR="00F326CD">
        <w:rPr>
          <w:sz w:val="28"/>
          <w:szCs w:val="28"/>
        </w:rPr>
        <w:t xml:space="preserve">аті </w:t>
      </w:r>
      <w:proofErr w:type="spellStart"/>
      <w:r w:rsidR="00F326CD">
        <w:rPr>
          <w:sz w:val="28"/>
          <w:szCs w:val="28"/>
        </w:rPr>
        <w:t>детоксикаційної</w:t>
      </w:r>
      <w:proofErr w:type="spellEnd"/>
      <w:r w:rsidR="00F326CD">
        <w:rPr>
          <w:sz w:val="28"/>
          <w:szCs w:val="28"/>
        </w:rPr>
        <w:t xml:space="preserve"> функції</w:t>
      </w:r>
    </w:p>
    <w:p w:rsidR="00F326CD" w:rsidRDefault="00851102" w:rsidP="00F326CD">
      <w:pPr>
        <w:pStyle w:val="a3"/>
        <w:numPr>
          <w:ilvl w:val="0"/>
          <w:numId w:val="18"/>
        </w:numPr>
        <w:rPr>
          <w:sz w:val="28"/>
          <w:szCs w:val="28"/>
        </w:rPr>
      </w:pPr>
      <w:r w:rsidRPr="00F326CD">
        <w:rPr>
          <w:sz w:val="28"/>
          <w:szCs w:val="28"/>
        </w:rPr>
        <w:t>екзогенну (</w:t>
      </w:r>
      <w:proofErr w:type="spellStart"/>
      <w:r w:rsidRPr="00F326CD">
        <w:rPr>
          <w:sz w:val="28"/>
          <w:szCs w:val="28"/>
        </w:rPr>
        <w:t>портокавальну</w:t>
      </w:r>
      <w:proofErr w:type="spellEnd"/>
      <w:r w:rsidRPr="00F326CD">
        <w:rPr>
          <w:sz w:val="28"/>
          <w:szCs w:val="28"/>
        </w:rPr>
        <w:t xml:space="preserve">) — коли токсини надходять у системний </w:t>
      </w:r>
      <w:proofErr w:type="spellStart"/>
      <w:r w:rsidRPr="00F326CD">
        <w:rPr>
          <w:sz w:val="28"/>
          <w:szCs w:val="28"/>
        </w:rPr>
        <w:t>кровотік</w:t>
      </w:r>
      <w:proofErr w:type="spellEnd"/>
      <w:r w:rsidRPr="00F326CD">
        <w:rPr>
          <w:sz w:val="28"/>
          <w:szCs w:val="28"/>
        </w:rPr>
        <w:t xml:space="preserve"> з кишечника, минаючи печінку. </w:t>
      </w:r>
    </w:p>
    <w:p w:rsidR="00F326CD" w:rsidRPr="00F326CD" w:rsidRDefault="00851102" w:rsidP="00F326CD">
      <w:pPr>
        <w:pStyle w:val="a3"/>
        <w:rPr>
          <w:sz w:val="28"/>
          <w:szCs w:val="28"/>
        </w:rPr>
      </w:pPr>
      <w:r w:rsidRPr="00F326CD">
        <w:rPr>
          <w:sz w:val="28"/>
          <w:szCs w:val="28"/>
        </w:rPr>
        <w:t xml:space="preserve">Порушення діяльності ЦНС зумовлене пригніченням </w:t>
      </w:r>
      <w:proofErr w:type="spellStart"/>
      <w:r w:rsidRPr="00F326CD">
        <w:rPr>
          <w:sz w:val="28"/>
          <w:szCs w:val="28"/>
        </w:rPr>
        <w:t>синаптичної</w:t>
      </w:r>
      <w:proofErr w:type="spellEnd"/>
      <w:r w:rsidRPr="00F326CD">
        <w:rPr>
          <w:sz w:val="28"/>
          <w:szCs w:val="28"/>
        </w:rPr>
        <w:t xml:space="preserve"> передачі (дефіцит збуджувальних медіаторів, накопичення гальмівних, поява «</w:t>
      </w:r>
      <w:proofErr w:type="spellStart"/>
      <w:r w:rsidRPr="00F326CD">
        <w:rPr>
          <w:sz w:val="28"/>
          <w:szCs w:val="28"/>
        </w:rPr>
        <w:t>псевдомедіаторів</w:t>
      </w:r>
      <w:proofErr w:type="spellEnd"/>
      <w:r w:rsidRPr="00F326CD">
        <w:rPr>
          <w:sz w:val="28"/>
          <w:szCs w:val="28"/>
        </w:rPr>
        <w:t>»), енергетичним дефіцитом через порушення циклу Кребса і зниження синтезу АТФ, а також метаболічними зрушеннями (ацидоз, електролітні порушення). У сукупності ці механізми призводять до глибокого пригнічення функцій мозку і розвитку коматозного стану.</w:t>
      </w:r>
    </w:p>
    <w:p w:rsidR="00851102" w:rsidRPr="00F326CD" w:rsidRDefault="00851102" w:rsidP="00F326CD">
      <w:pPr>
        <w:pStyle w:val="1"/>
        <w:numPr>
          <w:ilvl w:val="0"/>
          <w:numId w:val="1"/>
        </w:numPr>
        <w:spacing w:before="0"/>
        <w:rPr>
          <w:rFonts w:cs="Times New Roman"/>
          <w:szCs w:val="28"/>
          <w:highlight w:val="cyan"/>
        </w:rPr>
      </w:pPr>
      <w:proofErr w:type="spellStart"/>
      <w:r w:rsidRPr="00F326CD">
        <w:rPr>
          <w:rFonts w:cs="Times New Roman"/>
          <w:szCs w:val="28"/>
          <w:highlight w:val="cyan"/>
        </w:rPr>
        <w:lastRenderedPageBreak/>
        <w:t>Недостатність</w:t>
      </w:r>
      <w:proofErr w:type="spellEnd"/>
      <w:r w:rsidRPr="00F326CD">
        <w:rPr>
          <w:rFonts w:cs="Times New Roman"/>
          <w:szCs w:val="28"/>
          <w:highlight w:val="cyan"/>
        </w:rPr>
        <w:t xml:space="preserve"> </w:t>
      </w:r>
      <w:proofErr w:type="spellStart"/>
      <w:r w:rsidRPr="00F326CD">
        <w:rPr>
          <w:rFonts w:cs="Times New Roman"/>
          <w:szCs w:val="28"/>
          <w:highlight w:val="cyan"/>
        </w:rPr>
        <w:t>екскреторної</w:t>
      </w:r>
      <w:proofErr w:type="spellEnd"/>
      <w:r w:rsidRPr="00F326CD">
        <w:rPr>
          <w:rFonts w:cs="Times New Roman"/>
          <w:szCs w:val="28"/>
          <w:highlight w:val="cyan"/>
        </w:rPr>
        <w:t xml:space="preserve"> </w:t>
      </w:r>
      <w:proofErr w:type="spellStart"/>
      <w:r w:rsidRPr="00F326CD">
        <w:rPr>
          <w:rFonts w:cs="Times New Roman"/>
          <w:szCs w:val="28"/>
          <w:highlight w:val="cyan"/>
        </w:rPr>
        <w:t>функції</w:t>
      </w:r>
      <w:proofErr w:type="spellEnd"/>
      <w:r w:rsidRPr="00F326CD">
        <w:rPr>
          <w:rFonts w:cs="Times New Roman"/>
          <w:szCs w:val="28"/>
          <w:highlight w:val="cyan"/>
        </w:rPr>
        <w:t xml:space="preserve"> </w:t>
      </w:r>
      <w:proofErr w:type="spellStart"/>
      <w:r w:rsidRPr="00F326CD">
        <w:rPr>
          <w:rFonts w:cs="Times New Roman"/>
          <w:szCs w:val="28"/>
          <w:highlight w:val="cyan"/>
        </w:rPr>
        <w:t>печінки</w:t>
      </w:r>
      <w:proofErr w:type="spellEnd"/>
      <w:r w:rsidRPr="00F326CD">
        <w:rPr>
          <w:rFonts w:cs="Times New Roman"/>
          <w:szCs w:val="28"/>
          <w:highlight w:val="cyan"/>
        </w:rPr>
        <w:t xml:space="preserve">: причини, </w:t>
      </w:r>
      <w:proofErr w:type="spellStart"/>
      <w:r w:rsidRPr="00F326CD">
        <w:rPr>
          <w:rFonts w:cs="Times New Roman"/>
          <w:szCs w:val="28"/>
          <w:highlight w:val="cyan"/>
        </w:rPr>
        <w:t>механізми</w:t>
      </w:r>
      <w:proofErr w:type="spellEnd"/>
      <w:r w:rsidRPr="00F326CD">
        <w:rPr>
          <w:rFonts w:cs="Times New Roman"/>
          <w:szCs w:val="28"/>
          <w:highlight w:val="cyan"/>
        </w:rPr>
        <w:t xml:space="preserve">, </w:t>
      </w:r>
      <w:proofErr w:type="spellStart"/>
      <w:r w:rsidRPr="00F326CD">
        <w:rPr>
          <w:rFonts w:cs="Times New Roman"/>
          <w:szCs w:val="28"/>
          <w:highlight w:val="cyan"/>
        </w:rPr>
        <w:t>клінічні</w:t>
      </w:r>
      <w:proofErr w:type="spellEnd"/>
      <w:r w:rsidRPr="00F326CD">
        <w:rPr>
          <w:rFonts w:cs="Times New Roman"/>
          <w:szCs w:val="28"/>
          <w:highlight w:val="cyan"/>
        </w:rPr>
        <w:t xml:space="preserve"> прояви. </w:t>
      </w:r>
      <w:proofErr w:type="spellStart"/>
      <w:r w:rsidRPr="00F326CD">
        <w:rPr>
          <w:rFonts w:cs="Times New Roman"/>
          <w:szCs w:val="28"/>
          <w:highlight w:val="cyan"/>
        </w:rPr>
        <w:t>Порушення</w:t>
      </w:r>
      <w:proofErr w:type="spellEnd"/>
      <w:r w:rsidRPr="00F326CD">
        <w:rPr>
          <w:rFonts w:cs="Times New Roman"/>
          <w:szCs w:val="28"/>
          <w:highlight w:val="cyan"/>
        </w:rPr>
        <w:t xml:space="preserve"> </w:t>
      </w:r>
      <w:proofErr w:type="spellStart"/>
      <w:r w:rsidRPr="00F326CD">
        <w:rPr>
          <w:rFonts w:cs="Times New Roman"/>
          <w:szCs w:val="28"/>
          <w:highlight w:val="cyan"/>
        </w:rPr>
        <w:t>обміну</w:t>
      </w:r>
      <w:proofErr w:type="spellEnd"/>
      <w:r w:rsidRPr="00F326CD">
        <w:rPr>
          <w:rFonts w:cs="Times New Roman"/>
          <w:szCs w:val="28"/>
          <w:highlight w:val="cyan"/>
        </w:rPr>
        <w:t xml:space="preserve"> </w:t>
      </w:r>
      <w:proofErr w:type="spellStart"/>
      <w:r w:rsidRPr="00F326CD">
        <w:rPr>
          <w:rFonts w:cs="Times New Roman"/>
          <w:szCs w:val="28"/>
          <w:highlight w:val="cyan"/>
        </w:rPr>
        <w:t>жовчних</w:t>
      </w:r>
      <w:proofErr w:type="spellEnd"/>
      <w:r w:rsidRPr="00F326CD">
        <w:rPr>
          <w:rFonts w:cs="Times New Roman"/>
          <w:szCs w:val="28"/>
          <w:highlight w:val="cyan"/>
        </w:rPr>
        <w:t xml:space="preserve"> </w:t>
      </w:r>
      <w:proofErr w:type="spellStart"/>
      <w:r w:rsidRPr="00F326CD">
        <w:rPr>
          <w:rFonts w:cs="Times New Roman"/>
          <w:szCs w:val="28"/>
          <w:highlight w:val="cyan"/>
        </w:rPr>
        <w:t>пігментів</w:t>
      </w:r>
      <w:proofErr w:type="spellEnd"/>
      <w:r w:rsidRPr="00F326CD">
        <w:rPr>
          <w:rFonts w:cs="Times New Roman"/>
          <w:szCs w:val="28"/>
          <w:highlight w:val="cyan"/>
        </w:rPr>
        <w:t xml:space="preserve"> при </w:t>
      </w:r>
      <w:proofErr w:type="spellStart"/>
      <w:r w:rsidRPr="00F326CD">
        <w:rPr>
          <w:rFonts w:cs="Times New Roman"/>
          <w:szCs w:val="28"/>
          <w:highlight w:val="cyan"/>
        </w:rPr>
        <w:t>різних</w:t>
      </w:r>
      <w:proofErr w:type="spellEnd"/>
      <w:r w:rsidRPr="00F326CD">
        <w:rPr>
          <w:rFonts w:cs="Times New Roman"/>
          <w:szCs w:val="28"/>
          <w:highlight w:val="cyan"/>
        </w:rPr>
        <w:t xml:space="preserve"> видах </w:t>
      </w:r>
      <w:proofErr w:type="spellStart"/>
      <w:r w:rsidRPr="00F326CD">
        <w:rPr>
          <w:rFonts w:cs="Times New Roman"/>
          <w:szCs w:val="28"/>
          <w:highlight w:val="cyan"/>
        </w:rPr>
        <w:t>жовтяниць</w:t>
      </w:r>
      <w:proofErr w:type="spellEnd"/>
      <w:r w:rsidRPr="00F326CD">
        <w:rPr>
          <w:rFonts w:cs="Times New Roman"/>
          <w:szCs w:val="28"/>
          <w:highlight w:val="cyan"/>
        </w:rPr>
        <w:t xml:space="preserve">. </w:t>
      </w:r>
      <w:proofErr w:type="spellStart"/>
      <w:r w:rsidRPr="00F326CD">
        <w:rPr>
          <w:rFonts w:cs="Times New Roman"/>
          <w:szCs w:val="28"/>
          <w:highlight w:val="cyan"/>
        </w:rPr>
        <w:t>Холемічний</w:t>
      </w:r>
      <w:proofErr w:type="spellEnd"/>
      <w:r w:rsidRPr="00F326CD">
        <w:rPr>
          <w:rFonts w:cs="Times New Roman"/>
          <w:szCs w:val="28"/>
          <w:highlight w:val="cyan"/>
        </w:rPr>
        <w:t xml:space="preserve"> і </w:t>
      </w:r>
      <w:proofErr w:type="spellStart"/>
      <w:r w:rsidRPr="00F326CD">
        <w:rPr>
          <w:rFonts w:cs="Times New Roman"/>
          <w:szCs w:val="28"/>
          <w:highlight w:val="cyan"/>
        </w:rPr>
        <w:t>ахолічний</w:t>
      </w:r>
      <w:proofErr w:type="spellEnd"/>
      <w:r w:rsidRPr="00F326CD">
        <w:rPr>
          <w:rFonts w:cs="Times New Roman"/>
          <w:szCs w:val="28"/>
          <w:highlight w:val="cyan"/>
        </w:rPr>
        <w:t xml:space="preserve"> </w:t>
      </w:r>
      <w:proofErr w:type="spellStart"/>
      <w:r w:rsidRPr="00F326CD">
        <w:rPr>
          <w:rFonts w:cs="Times New Roman"/>
          <w:szCs w:val="28"/>
          <w:highlight w:val="cyan"/>
        </w:rPr>
        <w:t>синдроми</w:t>
      </w:r>
      <w:proofErr w:type="spellEnd"/>
      <w:r w:rsidRPr="00F326CD">
        <w:rPr>
          <w:rFonts w:cs="Times New Roman"/>
          <w:szCs w:val="28"/>
          <w:highlight w:val="cyan"/>
        </w:rPr>
        <w:t>.</w:t>
      </w:r>
    </w:p>
    <w:p w:rsidR="00851102" w:rsidRPr="00F326CD" w:rsidRDefault="00851102" w:rsidP="00851102">
      <w:pPr>
        <w:pStyle w:val="a3"/>
        <w:rPr>
          <w:sz w:val="28"/>
          <w:szCs w:val="28"/>
        </w:rPr>
      </w:pPr>
      <w:r w:rsidRPr="00F326CD">
        <w:rPr>
          <w:sz w:val="28"/>
          <w:szCs w:val="28"/>
        </w:rPr>
        <w:t xml:space="preserve">Недостатність екскреторної функції печінки пов’язана з порушенням утворення і виділення жовчі, що призводить до затримки в організмі білірубіну, жовчних кислот і </w:t>
      </w:r>
      <w:proofErr w:type="spellStart"/>
      <w:r w:rsidRPr="00F326CD">
        <w:rPr>
          <w:sz w:val="28"/>
          <w:szCs w:val="28"/>
        </w:rPr>
        <w:t>холестеролу</w:t>
      </w:r>
      <w:proofErr w:type="spellEnd"/>
      <w:r w:rsidRPr="00F326CD">
        <w:rPr>
          <w:sz w:val="28"/>
          <w:szCs w:val="28"/>
        </w:rPr>
        <w:t xml:space="preserve"> та розладів травлення жирів. Основними причинами є ураження </w:t>
      </w:r>
      <w:proofErr w:type="spellStart"/>
      <w:r w:rsidRPr="00F326CD">
        <w:rPr>
          <w:sz w:val="28"/>
          <w:szCs w:val="28"/>
        </w:rPr>
        <w:t>гепатоцитів</w:t>
      </w:r>
      <w:proofErr w:type="spellEnd"/>
      <w:r w:rsidRPr="00F326CD">
        <w:rPr>
          <w:sz w:val="28"/>
          <w:szCs w:val="28"/>
        </w:rPr>
        <w:t>, порушення кон’югації та транспорту білірубіну, а також механічні перешкоди відтоку жовчі. У нормі білірубін утворюється з гемоглобіну, транспортується в печінку у вигляді непрямого (</w:t>
      </w:r>
      <w:proofErr w:type="spellStart"/>
      <w:r w:rsidRPr="00F326CD">
        <w:rPr>
          <w:sz w:val="28"/>
          <w:szCs w:val="28"/>
        </w:rPr>
        <w:t>некон’югованого</w:t>
      </w:r>
      <w:proofErr w:type="spellEnd"/>
      <w:r w:rsidRPr="00F326CD">
        <w:rPr>
          <w:sz w:val="28"/>
          <w:szCs w:val="28"/>
        </w:rPr>
        <w:t xml:space="preserve">), де захоплюється </w:t>
      </w:r>
      <w:proofErr w:type="spellStart"/>
      <w:r w:rsidRPr="00F326CD">
        <w:rPr>
          <w:sz w:val="28"/>
          <w:szCs w:val="28"/>
        </w:rPr>
        <w:t>гепатоцитами</w:t>
      </w:r>
      <w:proofErr w:type="spellEnd"/>
      <w:r w:rsidRPr="00F326CD">
        <w:rPr>
          <w:sz w:val="28"/>
          <w:szCs w:val="28"/>
        </w:rPr>
        <w:t xml:space="preserve">, </w:t>
      </w:r>
      <w:proofErr w:type="spellStart"/>
      <w:r w:rsidRPr="00F326CD">
        <w:rPr>
          <w:sz w:val="28"/>
          <w:szCs w:val="28"/>
        </w:rPr>
        <w:t>кон’югується</w:t>
      </w:r>
      <w:proofErr w:type="spellEnd"/>
      <w:r w:rsidRPr="00F326CD">
        <w:rPr>
          <w:sz w:val="28"/>
          <w:szCs w:val="28"/>
        </w:rPr>
        <w:t xml:space="preserve"> і виділяється з </w:t>
      </w:r>
      <w:proofErr w:type="spellStart"/>
      <w:r w:rsidRPr="00F326CD">
        <w:rPr>
          <w:sz w:val="28"/>
          <w:szCs w:val="28"/>
        </w:rPr>
        <w:t>жовчю</w:t>
      </w:r>
      <w:proofErr w:type="spellEnd"/>
      <w:r w:rsidRPr="00F326CD">
        <w:rPr>
          <w:sz w:val="28"/>
          <w:szCs w:val="28"/>
        </w:rPr>
        <w:t xml:space="preserve"> як прямий білірубін, а в кишечнику перетворюється на </w:t>
      </w:r>
      <w:proofErr w:type="spellStart"/>
      <w:r w:rsidRPr="00F326CD">
        <w:rPr>
          <w:sz w:val="28"/>
          <w:szCs w:val="28"/>
        </w:rPr>
        <w:t>стеркобіліноген</w:t>
      </w:r>
      <w:proofErr w:type="spellEnd"/>
      <w:r w:rsidRPr="00F326CD">
        <w:rPr>
          <w:sz w:val="28"/>
          <w:szCs w:val="28"/>
        </w:rPr>
        <w:t>.</w:t>
      </w:r>
    </w:p>
    <w:p w:rsidR="00851102" w:rsidRPr="00F326CD" w:rsidRDefault="00851102" w:rsidP="00851102">
      <w:pPr>
        <w:pStyle w:val="a3"/>
        <w:rPr>
          <w:sz w:val="28"/>
          <w:szCs w:val="28"/>
        </w:rPr>
      </w:pPr>
      <w:r w:rsidRPr="00F326CD">
        <w:rPr>
          <w:sz w:val="28"/>
          <w:szCs w:val="28"/>
        </w:rPr>
        <w:t xml:space="preserve">Порушення цього обміну проявляються жовтяницями. При гемолітичній жовтяниці підвищується рівень непрямого білірубіну через посилений гемоліз, збільшується вміст </w:t>
      </w:r>
      <w:proofErr w:type="spellStart"/>
      <w:r w:rsidRPr="00F326CD">
        <w:rPr>
          <w:sz w:val="28"/>
          <w:szCs w:val="28"/>
        </w:rPr>
        <w:t>стеркобіліну</w:t>
      </w:r>
      <w:proofErr w:type="spellEnd"/>
      <w:r w:rsidRPr="00F326CD">
        <w:rPr>
          <w:sz w:val="28"/>
          <w:szCs w:val="28"/>
        </w:rPr>
        <w:t xml:space="preserve"> в калі і сечі, але білірубін у сечі відсутній. При паренхіматозній жовтяниці (ураження печінки) порушуються всі етапи обміну, тому в крові зростає як непрямий, так і прямий білірубін, з’являється </w:t>
      </w:r>
      <w:proofErr w:type="spellStart"/>
      <w:r w:rsidRPr="00F326CD">
        <w:rPr>
          <w:sz w:val="28"/>
          <w:szCs w:val="28"/>
        </w:rPr>
        <w:t>білірубінурія</w:t>
      </w:r>
      <w:proofErr w:type="spellEnd"/>
      <w:r w:rsidRPr="00F326CD">
        <w:rPr>
          <w:sz w:val="28"/>
          <w:szCs w:val="28"/>
        </w:rPr>
        <w:t xml:space="preserve">, зменшується надходження жовчі в кишечник. При механічній жовтяниці (закупорка жовчних шляхів) у крові накопичується прямий білірубін, з’являються жовчні кислоти, сеча темніє, а кал знебарвлюється через відсутність </w:t>
      </w:r>
      <w:proofErr w:type="spellStart"/>
      <w:r w:rsidRPr="00F326CD">
        <w:rPr>
          <w:sz w:val="28"/>
          <w:szCs w:val="28"/>
        </w:rPr>
        <w:t>стеркобіліну</w:t>
      </w:r>
      <w:proofErr w:type="spellEnd"/>
      <w:r w:rsidRPr="00F326CD">
        <w:rPr>
          <w:sz w:val="28"/>
          <w:szCs w:val="28"/>
        </w:rPr>
        <w:t>.</w:t>
      </w:r>
    </w:p>
    <w:p w:rsidR="00851102" w:rsidRPr="00F326CD" w:rsidRDefault="00851102" w:rsidP="00851102">
      <w:pPr>
        <w:pStyle w:val="a3"/>
        <w:rPr>
          <w:sz w:val="28"/>
          <w:szCs w:val="28"/>
        </w:rPr>
      </w:pPr>
      <w:proofErr w:type="spellStart"/>
      <w:r w:rsidRPr="00F326CD">
        <w:rPr>
          <w:sz w:val="28"/>
          <w:szCs w:val="28"/>
        </w:rPr>
        <w:t>Холемічний</w:t>
      </w:r>
      <w:proofErr w:type="spellEnd"/>
      <w:r w:rsidRPr="00F326CD">
        <w:rPr>
          <w:sz w:val="28"/>
          <w:szCs w:val="28"/>
        </w:rPr>
        <w:t xml:space="preserve"> синдром виникає внаслідок надходження компонентів жовчі в кров і проявляється інтоксикацією, </w:t>
      </w:r>
      <w:proofErr w:type="spellStart"/>
      <w:r w:rsidRPr="00F326CD">
        <w:rPr>
          <w:sz w:val="28"/>
          <w:szCs w:val="28"/>
        </w:rPr>
        <w:t>свербежем</w:t>
      </w:r>
      <w:proofErr w:type="spellEnd"/>
      <w:r w:rsidRPr="00F326CD">
        <w:rPr>
          <w:sz w:val="28"/>
          <w:szCs w:val="28"/>
        </w:rPr>
        <w:t xml:space="preserve"> шкіри, брадикардією, </w:t>
      </w:r>
      <w:proofErr w:type="spellStart"/>
      <w:r w:rsidRPr="00F326CD">
        <w:rPr>
          <w:sz w:val="28"/>
          <w:szCs w:val="28"/>
        </w:rPr>
        <w:t>гіпотензією</w:t>
      </w:r>
      <w:proofErr w:type="spellEnd"/>
      <w:r w:rsidRPr="00F326CD">
        <w:rPr>
          <w:sz w:val="28"/>
          <w:szCs w:val="28"/>
        </w:rPr>
        <w:t xml:space="preserve"> та появою </w:t>
      </w:r>
      <w:proofErr w:type="spellStart"/>
      <w:r w:rsidRPr="00F326CD">
        <w:rPr>
          <w:sz w:val="28"/>
          <w:szCs w:val="28"/>
        </w:rPr>
        <w:t>ксантом</w:t>
      </w:r>
      <w:proofErr w:type="spellEnd"/>
      <w:r w:rsidRPr="00F326CD">
        <w:rPr>
          <w:sz w:val="28"/>
          <w:szCs w:val="28"/>
        </w:rPr>
        <w:t xml:space="preserve"> через </w:t>
      </w:r>
      <w:proofErr w:type="spellStart"/>
      <w:r w:rsidRPr="00F326CD">
        <w:rPr>
          <w:sz w:val="28"/>
          <w:szCs w:val="28"/>
        </w:rPr>
        <w:t>гіперхолестеролемію</w:t>
      </w:r>
      <w:proofErr w:type="spellEnd"/>
      <w:r w:rsidRPr="00F326CD">
        <w:rPr>
          <w:sz w:val="28"/>
          <w:szCs w:val="28"/>
        </w:rPr>
        <w:t xml:space="preserve">. </w:t>
      </w:r>
      <w:proofErr w:type="spellStart"/>
      <w:r w:rsidRPr="00F326CD">
        <w:rPr>
          <w:sz w:val="28"/>
          <w:szCs w:val="28"/>
        </w:rPr>
        <w:t>Ахолічний</w:t>
      </w:r>
      <w:proofErr w:type="spellEnd"/>
      <w:r w:rsidRPr="00F326CD">
        <w:rPr>
          <w:sz w:val="28"/>
          <w:szCs w:val="28"/>
        </w:rPr>
        <w:t xml:space="preserve"> синдром пов’язаний з відсутністю жовчі в кишечнику і характеризується порушенням травлення жирів (</w:t>
      </w:r>
      <w:proofErr w:type="spellStart"/>
      <w:r w:rsidRPr="00F326CD">
        <w:rPr>
          <w:sz w:val="28"/>
          <w:szCs w:val="28"/>
        </w:rPr>
        <w:t>стеаторея</w:t>
      </w:r>
      <w:proofErr w:type="spellEnd"/>
      <w:r w:rsidRPr="00F326CD">
        <w:rPr>
          <w:sz w:val="28"/>
          <w:szCs w:val="28"/>
        </w:rPr>
        <w:t xml:space="preserve">), </w:t>
      </w:r>
      <w:proofErr w:type="spellStart"/>
      <w:r w:rsidRPr="00F326CD">
        <w:rPr>
          <w:sz w:val="28"/>
          <w:szCs w:val="28"/>
        </w:rPr>
        <w:t>гіповітамінозами</w:t>
      </w:r>
      <w:proofErr w:type="spellEnd"/>
      <w:r w:rsidRPr="00F326CD">
        <w:rPr>
          <w:sz w:val="28"/>
          <w:szCs w:val="28"/>
        </w:rPr>
        <w:t xml:space="preserve"> A, D, E, K, зниженням перистальтики та посиленням гнильних процесів у кишках.</w:t>
      </w:r>
    </w:p>
    <w:p w:rsidR="00851102" w:rsidRPr="00F326CD" w:rsidRDefault="00851102" w:rsidP="00F326CD">
      <w:pPr>
        <w:pStyle w:val="1"/>
        <w:numPr>
          <w:ilvl w:val="0"/>
          <w:numId w:val="1"/>
        </w:numPr>
        <w:spacing w:before="0"/>
        <w:rPr>
          <w:rFonts w:cs="Times New Roman"/>
          <w:szCs w:val="28"/>
          <w:highlight w:val="cyan"/>
        </w:rPr>
      </w:pPr>
      <w:proofErr w:type="spellStart"/>
      <w:r w:rsidRPr="00F326CD">
        <w:rPr>
          <w:rFonts w:cs="Times New Roman"/>
          <w:szCs w:val="28"/>
          <w:highlight w:val="cyan"/>
        </w:rPr>
        <w:t>Порушення</w:t>
      </w:r>
      <w:proofErr w:type="spellEnd"/>
      <w:r w:rsidRPr="00F326CD">
        <w:rPr>
          <w:rFonts w:cs="Times New Roman"/>
          <w:szCs w:val="28"/>
          <w:highlight w:val="cyan"/>
        </w:rPr>
        <w:t xml:space="preserve"> </w:t>
      </w:r>
      <w:proofErr w:type="spellStart"/>
      <w:r w:rsidRPr="00F326CD">
        <w:rPr>
          <w:rFonts w:cs="Times New Roman"/>
          <w:szCs w:val="28"/>
          <w:highlight w:val="cyan"/>
        </w:rPr>
        <w:t>гемодинамічної</w:t>
      </w:r>
      <w:proofErr w:type="spellEnd"/>
      <w:r w:rsidRPr="00F326CD">
        <w:rPr>
          <w:rFonts w:cs="Times New Roman"/>
          <w:szCs w:val="28"/>
          <w:highlight w:val="cyan"/>
        </w:rPr>
        <w:t xml:space="preserve"> </w:t>
      </w:r>
      <w:proofErr w:type="spellStart"/>
      <w:r w:rsidRPr="00F326CD">
        <w:rPr>
          <w:rFonts w:cs="Times New Roman"/>
          <w:szCs w:val="28"/>
          <w:highlight w:val="cyan"/>
        </w:rPr>
        <w:t>функції</w:t>
      </w:r>
      <w:proofErr w:type="spellEnd"/>
      <w:r w:rsidRPr="00F326CD">
        <w:rPr>
          <w:rFonts w:cs="Times New Roman"/>
          <w:szCs w:val="28"/>
          <w:highlight w:val="cyan"/>
        </w:rPr>
        <w:t xml:space="preserve"> </w:t>
      </w:r>
      <w:proofErr w:type="spellStart"/>
      <w:r w:rsidRPr="00F326CD">
        <w:rPr>
          <w:rFonts w:cs="Times New Roman"/>
          <w:szCs w:val="28"/>
          <w:highlight w:val="cyan"/>
        </w:rPr>
        <w:t>печінки</w:t>
      </w:r>
      <w:proofErr w:type="spellEnd"/>
      <w:r w:rsidRPr="00F326CD">
        <w:rPr>
          <w:rFonts w:cs="Times New Roman"/>
          <w:szCs w:val="28"/>
          <w:highlight w:val="cyan"/>
        </w:rPr>
        <w:t xml:space="preserve">. Синдром </w:t>
      </w:r>
      <w:proofErr w:type="spellStart"/>
      <w:r w:rsidRPr="00F326CD">
        <w:rPr>
          <w:rFonts w:cs="Times New Roman"/>
          <w:szCs w:val="28"/>
          <w:highlight w:val="cyan"/>
        </w:rPr>
        <w:t>портальної</w:t>
      </w:r>
      <w:proofErr w:type="spellEnd"/>
      <w:r w:rsidRPr="00F326CD">
        <w:rPr>
          <w:rFonts w:cs="Times New Roman"/>
          <w:szCs w:val="28"/>
          <w:highlight w:val="cyan"/>
        </w:rPr>
        <w:t xml:space="preserve"> </w:t>
      </w:r>
      <w:proofErr w:type="spellStart"/>
      <w:r w:rsidRPr="00F326CD">
        <w:rPr>
          <w:rFonts w:cs="Times New Roman"/>
          <w:szCs w:val="28"/>
          <w:highlight w:val="cyan"/>
        </w:rPr>
        <w:t>гіпертензії</w:t>
      </w:r>
      <w:proofErr w:type="spellEnd"/>
      <w:r w:rsidRPr="00F326CD">
        <w:rPr>
          <w:rFonts w:cs="Times New Roman"/>
          <w:szCs w:val="28"/>
          <w:highlight w:val="cyan"/>
        </w:rPr>
        <w:t xml:space="preserve">: </w:t>
      </w:r>
      <w:proofErr w:type="spellStart"/>
      <w:r w:rsidRPr="00F326CD">
        <w:rPr>
          <w:rFonts w:cs="Times New Roman"/>
          <w:szCs w:val="28"/>
          <w:highlight w:val="cyan"/>
        </w:rPr>
        <w:t>етіологія</w:t>
      </w:r>
      <w:proofErr w:type="spellEnd"/>
      <w:r w:rsidRPr="00F326CD">
        <w:rPr>
          <w:rFonts w:cs="Times New Roman"/>
          <w:szCs w:val="28"/>
          <w:highlight w:val="cyan"/>
        </w:rPr>
        <w:t xml:space="preserve">, патогенез, </w:t>
      </w:r>
      <w:proofErr w:type="spellStart"/>
      <w:r w:rsidRPr="00F326CD">
        <w:rPr>
          <w:rFonts w:cs="Times New Roman"/>
          <w:szCs w:val="28"/>
          <w:highlight w:val="cyan"/>
        </w:rPr>
        <w:t>клінічні</w:t>
      </w:r>
      <w:proofErr w:type="spellEnd"/>
      <w:r w:rsidRPr="00F326CD">
        <w:rPr>
          <w:rFonts w:cs="Times New Roman"/>
          <w:szCs w:val="28"/>
          <w:highlight w:val="cyan"/>
        </w:rPr>
        <w:t xml:space="preserve"> прояви.</w:t>
      </w:r>
    </w:p>
    <w:p w:rsidR="00851102" w:rsidRPr="00F326CD" w:rsidRDefault="00851102" w:rsidP="00851102">
      <w:pPr>
        <w:pStyle w:val="a3"/>
        <w:rPr>
          <w:sz w:val="28"/>
          <w:szCs w:val="28"/>
        </w:rPr>
      </w:pPr>
      <w:r w:rsidRPr="00F326CD">
        <w:rPr>
          <w:sz w:val="28"/>
          <w:szCs w:val="28"/>
        </w:rPr>
        <w:t xml:space="preserve">Порушення </w:t>
      </w:r>
      <w:proofErr w:type="spellStart"/>
      <w:r w:rsidRPr="00F326CD">
        <w:rPr>
          <w:sz w:val="28"/>
          <w:szCs w:val="28"/>
        </w:rPr>
        <w:t>гемодинамічної</w:t>
      </w:r>
      <w:proofErr w:type="spellEnd"/>
      <w:r w:rsidRPr="00F326CD">
        <w:rPr>
          <w:sz w:val="28"/>
          <w:szCs w:val="28"/>
        </w:rPr>
        <w:t xml:space="preserve"> функції печінки пов’язане з її роллю у зборі венозної крові через систему ворітної вени, депонуванні крові та синтезі регуляторів судинного тонусу (зокрема </w:t>
      </w:r>
      <w:proofErr w:type="spellStart"/>
      <w:r w:rsidRPr="00F326CD">
        <w:rPr>
          <w:sz w:val="28"/>
          <w:szCs w:val="28"/>
        </w:rPr>
        <w:t>ангіотензиногену</w:t>
      </w:r>
      <w:proofErr w:type="spellEnd"/>
      <w:r w:rsidRPr="00F326CD">
        <w:rPr>
          <w:sz w:val="28"/>
          <w:szCs w:val="28"/>
        </w:rPr>
        <w:t>). Порушення цих функцій призводить до розвитку синдрому портальної гіпертензії — підвищення тиску у системі ворітної вени внаслідок утруднення відтоку крові з органів черевної порожнини.</w:t>
      </w:r>
    </w:p>
    <w:p w:rsidR="00851102" w:rsidRPr="00F326CD" w:rsidRDefault="00851102" w:rsidP="00851102">
      <w:pPr>
        <w:pStyle w:val="a3"/>
        <w:rPr>
          <w:sz w:val="28"/>
          <w:szCs w:val="28"/>
        </w:rPr>
      </w:pPr>
      <w:r w:rsidRPr="00F326CD">
        <w:rPr>
          <w:sz w:val="28"/>
          <w:szCs w:val="28"/>
        </w:rPr>
        <w:t xml:space="preserve">Залежно від рівня перешкоди виділяють </w:t>
      </w:r>
      <w:proofErr w:type="spellStart"/>
      <w:r w:rsidRPr="00F326CD">
        <w:rPr>
          <w:sz w:val="28"/>
          <w:szCs w:val="28"/>
        </w:rPr>
        <w:t>підпечінкову</w:t>
      </w:r>
      <w:proofErr w:type="spellEnd"/>
      <w:r w:rsidRPr="00F326CD">
        <w:rPr>
          <w:sz w:val="28"/>
          <w:szCs w:val="28"/>
        </w:rPr>
        <w:t xml:space="preserve"> (обструкція ворітної вени тромбами, пухлиною), </w:t>
      </w:r>
      <w:proofErr w:type="spellStart"/>
      <w:r w:rsidRPr="00F326CD">
        <w:rPr>
          <w:sz w:val="28"/>
          <w:szCs w:val="28"/>
        </w:rPr>
        <w:t>внутрішньопечінкову</w:t>
      </w:r>
      <w:proofErr w:type="spellEnd"/>
      <w:r w:rsidRPr="00F326CD">
        <w:rPr>
          <w:sz w:val="28"/>
          <w:szCs w:val="28"/>
        </w:rPr>
        <w:t xml:space="preserve"> (цироз, </w:t>
      </w:r>
      <w:proofErr w:type="spellStart"/>
      <w:r w:rsidRPr="00F326CD">
        <w:rPr>
          <w:sz w:val="28"/>
          <w:szCs w:val="28"/>
        </w:rPr>
        <w:t>здавлення</w:t>
      </w:r>
      <w:proofErr w:type="spellEnd"/>
      <w:r w:rsidRPr="00F326CD">
        <w:rPr>
          <w:sz w:val="28"/>
          <w:szCs w:val="28"/>
        </w:rPr>
        <w:t xml:space="preserve"> </w:t>
      </w:r>
      <w:proofErr w:type="spellStart"/>
      <w:r w:rsidRPr="00F326CD">
        <w:rPr>
          <w:sz w:val="28"/>
          <w:szCs w:val="28"/>
        </w:rPr>
        <w:t>синусоїдів</w:t>
      </w:r>
      <w:proofErr w:type="spellEnd"/>
      <w:r w:rsidRPr="00F326CD">
        <w:rPr>
          <w:sz w:val="28"/>
          <w:szCs w:val="28"/>
        </w:rPr>
        <w:t xml:space="preserve"> і вен вузлами регенерації, спазм судин) та </w:t>
      </w:r>
      <w:proofErr w:type="spellStart"/>
      <w:r w:rsidRPr="00F326CD">
        <w:rPr>
          <w:sz w:val="28"/>
          <w:szCs w:val="28"/>
        </w:rPr>
        <w:t>надпечінкову</w:t>
      </w:r>
      <w:proofErr w:type="spellEnd"/>
      <w:r w:rsidRPr="00F326CD">
        <w:rPr>
          <w:sz w:val="28"/>
          <w:szCs w:val="28"/>
        </w:rPr>
        <w:t xml:space="preserve"> форму (порушення відтоку через печінкові вени або нижню порожнисту вену, у </w:t>
      </w:r>
      <w:proofErr w:type="spellStart"/>
      <w:r w:rsidRPr="00F326CD">
        <w:rPr>
          <w:sz w:val="28"/>
          <w:szCs w:val="28"/>
        </w:rPr>
        <w:t>т.ч</w:t>
      </w:r>
      <w:proofErr w:type="spellEnd"/>
      <w:r w:rsidRPr="00F326CD">
        <w:rPr>
          <w:sz w:val="28"/>
          <w:szCs w:val="28"/>
        </w:rPr>
        <w:t>. при серцевій недостатності).</w:t>
      </w:r>
    </w:p>
    <w:p w:rsidR="00851102" w:rsidRPr="00F326CD" w:rsidRDefault="00851102" w:rsidP="00851102">
      <w:pPr>
        <w:pStyle w:val="a3"/>
        <w:rPr>
          <w:sz w:val="28"/>
          <w:szCs w:val="28"/>
        </w:rPr>
      </w:pPr>
      <w:r w:rsidRPr="00F326CD">
        <w:rPr>
          <w:sz w:val="28"/>
          <w:szCs w:val="28"/>
        </w:rPr>
        <w:t xml:space="preserve">Основні прояви портальної гіпертензії включають розвиток </w:t>
      </w:r>
      <w:proofErr w:type="spellStart"/>
      <w:r w:rsidRPr="00F326CD">
        <w:rPr>
          <w:sz w:val="28"/>
          <w:szCs w:val="28"/>
        </w:rPr>
        <w:t>портокавальних</w:t>
      </w:r>
      <w:proofErr w:type="spellEnd"/>
      <w:r w:rsidRPr="00F326CD">
        <w:rPr>
          <w:sz w:val="28"/>
          <w:szCs w:val="28"/>
        </w:rPr>
        <w:t xml:space="preserve"> </w:t>
      </w:r>
      <w:proofErr w:type="spellStart"/>
      <w:r w:rsidRPr="00F326CD">
        <w:rPr>
          <w:sz w:val="28"/>
          <w:szCs w:val="28"/>
        </w:rPr>
        <w:t>анастомозів</w:t>
      </w:r>
      <w:proofErr w:type="spellEnd"/>
      <w:r w:rsidRPr="00F326CD">
        <w:rPr>
          <w:sz w:val="28"/>
          <w:szCs w:val="28"/>
        </w:rPr>
        <w:t xml:space="preserve"> із варикозним розширенням вен стравоходу і </w:t>
      </w:r>
      <w:proofErr w:type="spellStart"/>
      <w:r w:rsidRPr="00F326CD">
        <w:rPr>
          <w:sz w:val="28"/>
          <w:szCs w:val="28"/>
        </w:rPr>
        <w:t>шлунка</w:t>
      </w:r>
      <w:proofErr w:type="spellEnd"/>
      <w:r w:rsidRPr="00F326CD">
        <w:rPr>
          <w:sz w:val="28"/>
          <w:szCs w:val="28"/>
        </w:rPr>
        <w:t xml:space="preserve"> та ризиком кровотеч, розширення підшкірних вен живота (“голова медузи”), а також шунтування крові в обхід печінки, що може призводити до інтоксикації і печінкової коми. </w:t>
      </w:r>
      <w:r w:rsidRPr="00F326CD">
        <w:rPr>
          <w:sz w:val="28"/>
          <w:szCs w:val="28"/>
        </w:rPr>
        <w:lastRenderedPageBreak/>
        <w:t xml:space="preserve">Характерним є </w:t>
      </w:r>
      <w:proofErr w:type="spellStart"/>
      <w:r w:rsidRPr="00F326CD">
        <w:rPr>
          <w:sz w:val="28"/>
          <w:szCs w:val="28"/>
        </w:rPr>
        <w:t>гепатолієнальний</w:t>
      </w:r>
      <w:proofErr w:type="spellEnd"/>
      <w:r w:rsidRPr="00F326CD">
        <w:rPr>
          <w:sz w:val="28"/>
          <w:szCs w:val="28"/>
        </w:rPr>
        <w:t xml:space="preserve"> синдром (збільшення селезінки та </w:t>
      </w:r>
      <w:proofErr w:type="spellStart"/>
      <w:r w:rsidRPr="00F326CD">
        <w:rPr>
          <w:sz w:val="28"/>
          <w:szCs w:val="28"/>
        </w:rPr>
        <w:t>гіперспленізм</w:t>
      </w:r>
      <w:proofErr w:type="spellEnd"/>
      <w:r w:rsidRPr="00F326CD">
        <w:rPr>
          <w:sz w:val="28"/>
          <w:szCs w:val="28"/>
        </w:rPr>
        <w:t xml:space="preserve"> з анемією, лейкопенією і </w:t>
      </w:r>
      <w:proofErr w:type="spellStart"/>
      <w:r w:rsidRPr="00F326CD">
        <w:rPr>
          <w:sz w:val="28"/>
          <w:szCs w:val="28"/>
        </w:rPr>
        <w:t>тромбоцитопенією</w:t>
      </w:r>
      <w:proofErr w:type="spellEnd"/>
      <w:r w:rsidRPr="00F326CD">
        <w:rPr>
          <w:sz w:val="28"/>
          <w:szCs w:val="28"/>
        </w:rPr>
        <w:t xml:space="preserve">), асцит (накопичення рідини в черевній порожнині через гідростатичний, </w:t>
      </w:r>
      <w:proofErr w:type="spellStart"/>
      <w:r w:rsidRPr="00F326CD">
        <w:rPr>
          <w:sz w:val="28"/>
          <w:szCs w:val="28"/>
        </w:rPr>
        <w:t>онкотичний</w:t>
      </w:r>
      <w:proofErr w:type="spellEnd"/>
      <w:r w:rsidRPr="00F326CD">
        <w:rPr>
          <w:sz w:val="28"/>
          <w:szCs w:val="28"/>
        </w:rPr>
        <w:t xml:space="preserve">, гормональний і </w:t>
      </w:r>
      <w:proofErr w:type="spellStart"/>
      <w:r w:rsidRPr="00F326CD">
        <w:rPr>
          <w:sz w:val="28"/>
          <w:szCs w:val="28"/>
        </w:rPr>
        <w:t>лімфогенний</w:t>
      </w:r>
      <w:proofErr w:type="spellEnd"/>
      <w:r w:rsidRPr="00F326CD">
        <w:rPr>
          <w:sz w:val="28"/>
          <w:szCs w:val="28"/>
        </w:rPr>
        <w:t xml:space="preserve"> механізми) та </w:t>
      </w:r>
      <w:proofErr w:type="spellStart"/>
      <w:r w:rsidRPr="00F326CD">
        <w:rPr>
          <w:sz w:val="28"/>
          <w:szCs w:val="28"/>
        </w:rPr>
        <w:t>гепаторенальний</w:t>
      </w:r>
      <w:proofErr w:type="spellEnd"/>
      <w:r w:rsidRPr="00F326CD">
        <w:rPr>
          <w:sz w:val="28"/>
          <w:szCs w:val="28"/>
        </w:rPr>
        <w:t xml:space="preserve"> синдром із порушенням ниркової фільтрації на тлі зниження ниркового кровотоку.</w:t>
      </w:r>
    </w:p>
    <w:p w:rsidR="00851102" w:rsidRPr="00F326CD" w:rsidRDefault="00851102" w:rsidP="00F326CD">
      <w:pPr>
        <w:pStyle w:val="1"/>
        <w:numPr>
          <w:ilvl w:val="0"/>
          <w:numId w:val="1"/>
        </w:numPr>
        <w:spacing w:before="0"/>
        <w:rPr>
          <w:rFonts w:cs="Times New Roman"/>
          <w:szCs w:val="28"/>
          <w:highlight w:val="cyan"/>
        </w:rPr>
      </w:pPr>
      <w:r w:rsidRPr="00F326CD">
        <w:rPr>
          <w:rFonts w:cs="Times New Roman"/>
          <w:szCs w:val="28"/>
          <w:highlight w:val="cyan"/>
        </w:rPr>
        <w:t xml:space="preserve">Причини та </w:t>
      </w:r>
      <w:proofErr w:type="spellStart"/>
      <w:r w:rsidRPr="00F326CD">
        <w:rPr>
          <w:rFonts w:cs="Times New Roman"/>
          <w:szCs w:val="28"/>
          <w:highlight w:val="cyan"/>
        </w:rPr>
        <w:t>механізми</w:t>
      </w:r>
      <w:proofErr w:type="spellEnd"/>
      <w:r w:rsidRPr="00F326CD">
        <w:rPr>
          <w:rFonts w:cs="Times New Roman"/>
          <w:szCs w:val="28"/>
          <w:highlight w:val="cyan"/>
        </w:rPr>
        <w:t xml:space="preserve"> </w:t>
      </w:r>
      <w:proofErr w:type="spellStart"/>
      <w:r w:rsidRPr="00F326CD">
        <w:rPr>
          <w:rFonts w:cs="Times New Roman"/>
          <w:szCs w:val="28"/>
          <w:highlight w:val="cyan"/>
        </w:rPr>
        <w:t>порушень</w:t>
      </w:r>
      <w:proofErr w:type="spellEnd"/>
      <w:r w:rsidRPr="00F326CD">
        <w:rPr>
          <w:rFonts w:cs="Times New Roman"/>
          <w:szCs w:val="28"/>
          <w:highlight w:val="cyan"/>
        </w:rPr>
        <w:t xml:space="preserve"> </w:t>
      </w:r>
      <w:proofErr w:type="spellStart"/>
      <w:r w:rsidRPr="00F326CD">
        <w:rPr>
          <w:rFonts w:cs="Times New Roman"/>
          <w:szCs w:val="28"/>
          <w:highlight w:val="cyan"/>
        </w:rPr>
        <w:t>процесів</w:t>
      </w:r>
      <w:proofErr w:type="spellEnd"/>
      <w:r w:rsidRPr="00F326CD">
        <w:rPr>
          <w:rFonts w:cs="Times New Roman"/>
          <w:szCs w:val="28"/>
          <w:highlight w:val="cyan"/>
        </w:rPr>
        <w:t xml:space="preserve"> </w:t>
      </w:r>
      <w:proofErr w:type="spellStart"/>
      <w:r w:rsidRPr="00F326CD">
        <w:rPr>
          <w:rFonts w:cs="Times New Roman"/>
          <w:szCs w:val="28"/>
          <w:highlight w:val="cyan"/>
        </w:rPr>
        <w:t>фільтрації</w:t>
      </w:r>
      <w:proofErr w:type="spellEnd"/>
      <w:r w:rsidRPr="00F326CD">
        <w:rPr>
          <w:rFonts w:cs="Times New Roman"/>
          <w:szCs w:val="28"/>
          <w:highlight w:val="cyan"/>
        </w:rPr>
        <w:t xml:space="preserve">, </w:t>
      </w:r>
      <w:proofErr w:type="spellStart"/>
      <w:r w:rsidRPr="00F326CD">
        <w:rPr>
          <w:rFonts w:cs="Times New Roman"/>
          <w:szCs w:val="28"/>
          <w:highlight w:val="cyan"/>
        </w:rPr>
        <w:t>реабсорбції</w:t>
      </w:r>
      <w:proofErr w:type="spellEnd"/>
      <w:r w:rsidRPr="00F326CD">
        <w:rPr>
          <w:rFonts w:cs="Times New Roman"/>
          <w:szCs w:val="28"/>
          <w:highlight w:val="cyan"/>
        </w:rPr>
        <w:t xml:space="preserve"> та </w:t>
      </w:r>
      <w:proofErr w:type="spellStart"/>
      <w:r w:rsidRPr="00F326CD">
        <w:rPr>
          <w:rFonts w:cs="Times New Roman"/>
          <w:szCs w:val="28"/>
          <w:highlight w:val="cyan"/>
        </w:rPr>
        <w:t>секреції</w:t>
      </w:r>
      <w:proofErr w:type="spellEnd"/>
      <w:r w:rsidRPr="00F326CD">
        <w:rPr>
          <w:rFonts w:cs="Times New Roman"/>
          <w:szCs w:val="28"/>
          <w:highlight w:val="cyan"/>
        </w:rPr>
        <w:t xml:space="preserve"> в </w:t>
      </w:r>
      <w:proofErr w:type="spellStart"/>
      <w:r w:rsidRPr="00F326CD">
        <w:rPr>
          <w:rFonts w:cs="Times New Roman"/>
          <w:szCs w:val="28"/>
          <w:highlight w:val="cyan"/>
        </w:rPr>
        <w:t>нирках</w:t>
      </w:r>
      <w:proofErr w:type="spellEnd"/>
      <w:r w:rsidRPr="00F326CD">
        <w:rPr>
          <w:rFonts w:cs="Times New Roman"/>
          <w:szCs w:val="28"/>
          <w:highlight w:val="cyan"/>
        </w:rPr>
        <w:t xml:space="preserve">. </w:t>
      </w:r>
      <w:proofErr w:type="spellStart"/>
      <w:r w:rsidRPr="00F326CD">
        <w:rPr>
          <w:rFonts w:cs="Times New Roman"/>
          <w:szCs w:val="28"/>
          <w:highlight w:val="cyan"/>
        </w:rPr>
        <w:t>Функціональні</w:t>
      </w:r>
      <w:proofErr w:type="spellEnd"/>
      <w:r w:rsidRPr="00F326CD">
        <w:rPr>
          <w:rFonts w:cs="Times New Roman"/>
          <w:szCs w:val="28"/>
          <w:highlight w:val="cyan"/>
        </w:rPr>
        <w:t xml:space="preserve"> </w:t>
      </w:r>
      <w:proofErr w:type="spellStart"/>
      <w:r w:rsidRPr="00F326CD">
        <w:rPr>
          <w:rFonts w:cs="Times New Roman"/>
          <w:szCs w:val="28"/>
          <w:highlight w:val="cyan"/>
        </w:rPr>
        <w:t>проби</w:t>
      </w:r>
      <w:proofErr w:type="spellEnd"/>
      <w:r w:rsidRPr="00F326CD">
        <w:rPr>
          <w:rFonts w:cs="Times New Roman"/>
          <w:szCs w:val="28"/>
          <w:highlight w:val="cyan"/>
        </w:rPr>
        <w:t xml:space="preserve"> для </w:t>
      </w:r>
      <w:proofErr w:type="spellStart"/>
      <w:r w:rsidRPr="00F326CD">
        <w:rPr>
          <w:rFonts w:cs="Times New Roman"/>
          <w:szCs w:val="28"/>
          <w:highlight w:val="cyan"/>
        </w:rPr>
        <w:t>з’ясування</w:t>
      </w:r>
      <w:proofErr w:type="spellEnd"/>
      <w:r w:rsidRPr="00F326CD">
        <w:rPr>
          <w:rFonts w:cs="Times New Roman"/>
          <w:szCs w:val="28"/>
          <w:highlight w:val="cyan"/>
        </w:rPr>
        <w:t xml:space="preserve"> </w:t>
      </w:r>
      <w:proofErr w:type="spellStart"/>
      <w:r w:rsidRPr="00F326CD">
        <w:rPr>
          <w:rFonts w:cs="Times New Roman"/>
          <w:szCs w:val="28"/>
          <w:highlight w:val="cyan"/>
        </w:rPr>
        <w:t>порушень</w:t>
      </w:r>
      <w:proofErr w:type="spellEnd"/>
      <w:r w:rsidRPr="00F326CD">
        <w:rPr>
          <w:rFonts w:cs="Times New Roman"/>
          <w:szCs w:val="28"/>
          <w:highlight w:val="cyan"/>
        </w:rPr>
        <w:t xml:space="preserve"> </w:t>
      </w:r>
      <w:proofErr w:type="spellStart"/>
      <w:r w:rsidRPr="00F326CD">
        <w:rPr>
          <w:rFonts w:cs="Times New Roman"/>
          <w:szCs w:val="28"/>
          <w:highlight w:val="cyan"/>
        </w:rPr>
        <w:t>ниркових</w:t>
      </w:r>
      <w:proofErr w:type="spellEnd"/>
      <w:r w:rsidRPr="00F326CD">
        <w:rPr>
          <w:rFonts w:cs="Times New Roman"/>
          <w:szCs w:val="28"/>
          <w:highlight w:val="cyan"/>
        </w:rPr>
        <w:t xml:space="preserve"> </w:t>
      </w:r>
      <w:proofErr w:type="spellStart"/>
      <w:r w:rsidRPr="00F326CD">
        <w:rPr>
          <w:rFonts w:cs="Times New Roman"/>
          <w:szCs w:val="28"/>
          <w:highlight w:val="cyan"/>
        </w:rPr>
        <w:t>функцій</w:t>
      </w:r>
      <w:proofErr w:type="spellEnd"/>
      <w:r w:rsidRPr="00F326CD">
        <w:rPr>
          <w:rFonts w:cs="Times New Roman"/>
          <w:szCs w:val="28"/>
          <w:highlight w:val="cyan"/>
        </w:rPr>
        <w:t>.</w:t>
      </w:r>
    </w:p>
    <w:p w:rsidR="00F326CD" w:rsidRDefault="00851102" w:rsidP="00851102">
      <w:pPr>
        <w:pStyle w:val="a3"/>
        <w:rPr>
          <w:sz w:val="28"/>
          <w:szCs w:val="28"/>
        </w:rPr>
      </w:pPr>
      <w:r w:rsidRPr="00F326CD">
        <w:rPr>
          <w:sz w:val="28"/>
          <w:szCs w:val="28"/>
        </w:rPr>
        <w:t xml:space="preserve">Порушення функцій нирок поділяють на </w:t>
      </w:r>
      <w:proofErr w:type="spellStart"/>
      <w:r w:rsidRPr="00F326CD">
        <w:rPr>
          <w:sz w:val="28"/>
          <w:szCs w:val="28"/>
        </w:rPr>
        <w:t>преренальні</w:t>
      </w:r>
      <w:proofErr w:type="spellEnd"/>
      <w:r w:rsidRPr="00F326CD">
        <w:rPr>
          <w:sz w:val="28"/>
          <w:szCs w:val="28"/>
        </w:rPr>
        <w:t xml:space="preserve">, </w:t>
      </w:r>
      <w:proofErr w:type="spellStart"/>
      <w:r w:rsidRPr="00F326CD">
        <w:rPr>
          <w:sz w:val="28"/>
          <w:szCs w:val="28"/>
        </w:rPr>
        <w:t>ренальні</w:t>
      </w:r>
      <w:proofErr w:type="spellEnd"/>
      <w:r w:rsidRPr="00F326CD">
        <w:rPr>
          <w:sz w:val="28"/>
          <w:szCs w:val="28"/>
        </w:rPr>
        <w:t xml:space="preserve"> та </w:t>
      </w:r>
      <w:proofErr w:type="spellStart"/>
      <w:r w:rsidRPr="00F326CD">
        <w:rPr>
          <w:sz w:val="28"/>
          <w:szCs w:val="28"/>
        </w:rPr>
        <w:t>постренальні</w:t>
      </w:r>
      <w:proofErr w:type="spellEnd"/>
      <w:r w:rsidRPr="00F326CD">
        <w:rPr>
          <w:sz w:val="28"/>
          <w:szCs w:val="28"/>
        </w:rPr>
        <w:t xml:space="preserve">. </w:t>
      </w:r>
    </w:p>
    <w:p w:rsidR="00F326CD" w:rsidRDefault="00851102" w:rsidP="00F326CD">
      <w:pPr>
        <w:pStyle w:val="a3"/>
        <w:numPr>
          <w:ilvl w:val="0"/>
          <w:numId w:val="20"/>
        </w:numPr>
        <w:rPr>
          <w:sz w:val="28"/>
          <w:szCs w:val="28"/>
        </w:rPr>
      </w:pPr>
      <w:proofErr w:type="spellStart"/>
      <w:r w:rsidRPr="00F326CD">
        <w:rPr>
          <w:b/>
          <w:color w:val="FF0000"/>
          <w:sz w:val="28"/>
          <w:szCs w:val="28"/>
        </w:rPr>
        <w:t>Преренальні</w:t>
      </w:r>
      <w:proofErr w:type="spellEnd"/>
      <w:r w:rsidRPr="00F326CD">
        <w:rPr>
          <w:color w:val="FF0000"/>
          <w:sz w:val="28"/>
          <w:szCs w:val="28"/>
        </w:rPr>
        <w:t xml:space="preserve"> </w:t>
      </w:r>
      <w:r w:rsidRPr="00F326CD">
        <w:rPr>
          <w:sz w:val="28"/>
          <w:szCs w:val="28"/>
        </w:rPr>
        <w:t xml:space="preserve">виникають через розлади ниркового кровообігу (шок, </w:t>
      </w:r>
      <w:proofErr w:type="spellStart"/>
      <w:r w:rsidRPr="00F326CD">
        <w:rPr>
          <w:sz w:val="28"/>
          <w:szCs w:val="28"/>
        </w:rPr>
        <w:t>гіпотензія</w:t>
      </w:r>
      <w:proofErr w:type="spellEnd"/>
      <w:r w:rsidRPr="00F326CD">
        <w:rPr>
          <w:sz w:val="28"/>
          <w:szCs w:val="28"/>
        </w:rPr>
        <w:t xml:space="preserve">, венозний застій, атеросклероз, ДВЗ-синдром), що веде до зниження фільтраційного тиску і швидкості </w:t>
      </w:r>
      <w:proofErr w:type="spellStart"/>
      <w:r w:rsidRPr="00F326CD">
        <w:rPr>
          <w:sz w:val="28"/>
          <w:szCs w:val="28"/>
        </w:rPr>
        <w:t>клубочкової</w:t>
      </w:r>
      <w:proofErr w:type="spellEnd"/>
      <w:r w:rsidRPr="00F326CD">
        <w:rPr>
          <w:sz w:val="28"/>
          <w:szCs w:val="28"/>
        </w:rPr>
        <w:t xml:space="preserve"> фільтрації. </w:t>
      </w:r>
    </w:p>
    <w:p w:rsidR="00F326CD" w:rsidRDefault="00851102" w:rsidP="00F326CD">
      <w:pPr>
        <w:pStyle w:val="a3"/>
        <w:numPr>
          <w:ilvl w:val="0"/>
          <w:numId w:val="20"/>
        </w:numPr>
        <w:rPr>
          <w:sz w:val="28"/>
          <w:szCs w:val="28"/>
        </w:rPr>
      </w:pPr>
      <w:proofErr w:type="spellStart"/>
      <w:r w:rsidRPr="00F326CD">
        <w:rPr>
          <w:b/>
          <w:color w:val="FF0000"/>
          <w:sz w:val="28"/>
          <w:szCs w:val="28"/>
        </w:rPr>
        <w:t>Ренальні</w:t>
      </w:r>
      <w:proofErr w:type="spellEnd"/>
      <w:r w:rsidRPr="00F326CD">
        <w:rPr>
          <w:color w:val="FF0000"/>
          <w:sz w:val="28"/>
          <w:szCs w:val="28"/>
        </w:rPr>
        <w:t xml:space="preserve"> </w:t>
      </w:r>
      <w:r w:rsidRPr="00F326CD">
        <w:rPr>
          <w:sz w:val="28"/>
          <w:szCs w:val="28"/>
        </w:rPr>
        <w:t>пов’язані з ураженням клубочків і канальців:</w:t>
      </w:r>
    </w:p>
    <w:p w:rsidR="00F326CD" w:rsidRDefault="00851102" w:rsidP="00F326CD">
      <w:pPr>
        <w:pStyle w:val="a3"/>
        <w:numPr>
          <w:ilvl w:val="0"/>
          <w:numId w:val="21"/>
        </w:numPr>
        <w:rPr>
          <w:sz w:val="28"/>
          <w:szCs w:val="28"/>
        </w:rPr>
      </w:pPr>
      <w:r w:rsidRPr="00F326CD">
        <w:rPr>
          <w:sz w:val="28"/>
          <w:szCs w:val="28"/>
        </w:rPr>
        <w:t>зниження фільтрації відбувається через падіння ефективного фільтраційного тиску (</w:t>
      </w:r>
      <w:proofErr w:type="spellStart"/>
      <w:r w:rsidRPr="00F326CD">
        <w:rPr>
          <w:sz w:val="28"/>
          <w:szCs w:val="28"/>
        </w:rPr>
        <w:t>гіпотензія</w:t>
      </w:r>
      <w:proofErr w:type="spellEnd"/>
      <w:r w:rsidRPr="00F326CD">
        <w:rPr>
          <w:sz w:val="28"/>
          <w:szCs w:val="28"/>
        </w:rPr>
        <w:t xml:space="preserve">, підвищення </w:t>
      </w:r>
      <w:proofErr w:type="spellStart"/>
      <w:r w:rsidRPr="00F326CD">
        <w:rPr>
          <w:sz w:val="28"/>
          <w:szCs w:val="28"/>
        </w:rPr>
        <w:t>онкотичного</w:t>
      </w:r>
      <w:proofErr w:type="spellEnd"/>
      <w:r w:rsidRPr="00F326CD">
        <w:rPr>
          <w:sz w:val="28"/>
          <w:szCs w:val="28"/>
        </w:rPr>
        <w:t xml:space="preserve"> або тканинного тиску, обструкція канальців) або </w:t>
      </w:r>
    </w:p>
    <w:p w:rsidR="00F326CD" w:rsidRDefault="00851102" w:rsidP="00F326CD">
      <w:pPr>
        <w:pStyle w:val="a3"/>
        <w:numPr>
          <w:ilvl w:val="0"/>
          <w:numId w:val="21"/>
        </w:numPr>
        <w:rPr>
          <w:sz w:val="28"/>
          <w:szCs w:val="28"/>
        </w:rPr>
      </w:pPr>
      <w:r w:rsidRPr="00F326CD">
        <w:rPr>
          <w:sz w:val="28"/>
          <w:szCs w:val="28"/>
        </w:rPr>
        <w:t xml:space="preserve">зменшення коефіцієнта фільтрації при втраті нефронів, склерозі, потовщенні базальної мембрани чи ушкодженні фільтра. </w:t>
      </w:r>
    </w:p>
    <w:p w:rsidR="00F326CD" w:rsidRDefault="00851102" w:rsidP="00F326CD">
      <w:pPr>
        <w:pStyle w:val="a3"/>
        <w:numPr>
          <w:ilvl w:val="0"/>
          <w:numId w:val="21"/>
        </w:numPr>
        <w:rPr>
          <w:sz w:val="28"/>
          <w:szCs w:val="28"/>
        </w:rPr>
      </w:pPr>
      <w:r w:rsidRPr="00F326CD">
        <w:rPr>
          <w:sz w:val="28"/>
          <w:szCs w:val="28"/>
        </w:rPr>
        <w:t xml:space="preserve">Канальцеві порушення виникають через ушкодження епітелію, енергетичний дефіцит, ферментні дефекти або перевантаження транспортних систем, що веде до порушення реабсорбції (глюкозурія, </w:t>
      </w:r>
      <w:proofErr w:type="spellStart"/>
      <w:r w:rsidRPr="00F326CD">
        <w:rPr>
          <w:sz w:val="28"/>
          <w:szCs w:val="28"/>
        </w:rPr>
        <w:t>аміноацидурія</w:t>
      </w:r>
      <w:proofErr w:type="spellEnd"/>
      <w:r w:rsidRPr="00F326CD">
        <w:rPr>
          <w:sz w:val="28"/>
          <w:szCs w:val="28"/>
        </w:rPr>
        <w:t xml:space="preserve">, синдром </w:t>
      </w:r>
      <w:proofErr w:type="spellStart"/>
      <w:r w:rsidRPr="00F326CD">
        <w:rPr>
          <w:sz w:val="28"/>
          <w:szCs w:val="28"/>
        </w:rPr>
        <w:t>Фанконі</w:t>
      </w:r>
      <w:proofErr w:type="spellEnd"/>
      <w:r w:rsidRPr="00F326CD">
        <w:rPr>
          <w:sz w:val="28"/>
          <w:szCs w:val="28"/>
        </w:rPr>
        <w:t xml:space="preserve">) і секреції. </w:t>
      </w:r>
    </w:p>
    <w:p w:rsidR="00851102" w:rsidRPr="00F326CD" w:rsidRDefault="00851102" w:rsidP="00F326CD">
      <w:pPr>
        <w:pStyle w:val="a3"/>
        <w:numPr>
          <w:ilvl w:val="0"/>
          <w:numId w:val="20"/>
        </w:numPr>
        <w:rPr>
          <w:sz w:val="28"/>
          <w:szCs w:val="28"/>
        </w:rPr>
      </w:pPr>
      <w:proofErr w:type="spellStart"/>
      <w:r w:rsidRPr="00F326CD">
        <w:rPr>
          <w:b/>
          <w:color w:val="FF0000"/>
          <w:sz w:val="28"/>
          <w:szCs w:val="28"/>
        </w:rPr>
        <w:t>Постренальні</w:t>
      </w:r>
      <w:proofErr w:type="spellEnd"/>
      <w:r w:rsidRPr="00F326CD">
        <w:rPr>
          <w:color w:val="FF0000"/>
          <w:sz w:val="28"/>
          <w:szCs w:val="28"/>
        </w:rPr>
        <w:t xml:space="preserve"> </w:t>
      </w:r>
      <w:r w:rsidRPr="00F326CD">
        <w:rPr>
          <w:sz w:val="28"/>
          <w:szCs w:val="28"/>
        </w:rPr>
        <w:t>порушення пов’язані з механічною обструкцією сечовивідних шляхів (</w:t>
      </w:r>
      <w:proofErr w:type="spellStart"/>
      <w:r w:rsidRPr="00F326CD">
        <w:rPr>
          <w:sz w:val="28"/>
          <w:szCs w:val="28"/>
        </w:rPr>
        <w:t>камені</w:t>
      </w:r>
      <w:proofErr w:type="spellEnd"/>
      <w:r w:rsidRPr="00F326CD">
        <w:rPr>
          <w:sz w:val="28"/>
          <w:szCs w:val="28"/>
        </w:rPr>
        <w:t>, пухлини, стриктури), що викликає підвищення тиску в ниркових канальцях і зниження фільтрації.</w:t>
      </w:r>
    </w:p>
    <w:p w:rsidR="00851102" w:rsidRPr="00F326CD" w:rsidRDefault="00851102" w:rsidP="00851102">
      <w:pPr>
        <w:pStyle w:val="a3"/>
        <w:rPr>
          <w:sz w:val="28"/>
          <w:szCs w:val="28"/>
        </w:rPr>
      </w:pPr>
      <w:r w:rsidRPr="00F326CD">
        <w:rPr>
          <w:sz w:val="28"/>
          <w:szCs w:val="28"/>
        </w:rPr>
        <w:t xml:space="preserve">Функціональний стан нирок оцінюють за швидкістю </w:t>
      </w:r>
      <w:proofErr w:type="spellStart"/>
      <w:r w:rsidRPr="00F326CD">
        <w:rPr>
          <w:sz w:val="28"/>
          <w:szCs w:val="28"/>
        </w:rPr>
        <w:t>клубочкової</w:t>
      </w:r>
      <w:proofErr w:type="spellEnd"/>
      <w:r w:rsidRPr="00F326CD">
        <w:rPr>
          <w:sz w:val="28"/>
          <w:szCs w:val="28"/>
        </w:rPr>
        <w:t xml:space="preserve"> фільтрації (ШКФ), яка в нормі становить 100–140 мл/хв і визначається кліренсом інуліну. Її зниження є головною ознакою ниркової недостатності: при гострій вона різко падає до критичних значень, при хронічній — прогресивно зменшується до термінальної стадії. Також використовують проби на концентраційну здатність нирок, визначення кліренсу різних речовин і оцінку порушень реабсорбції та секреції за складом сечі.</w:t>
      </w:r>
    </w:p>
    <w:p w:rsidR="00851102" w:rsidRPr="00F326CD" w:rsidRDefault="00851102">
      <w:pPr>
        <w:rPr>
          <w:rFonts w:cs="Times New Roman"/>
          <w:szCs w:val="28"/>
        </w:rPr>
      </w:pPr>
    </w:p>
    <w:p w:rsidR="00851102" w:rsidRPr="00F326CD" w:rsidRDefault="00851102" w:rsidP="00F326CD">
      <w:pPr>
        <w:pStyle w:val="1"/>
        <w:numPr>
          <w:ilvl w:val="0"/>
          <w:numId w:val="1"/>
        </w:numPr>
        <w:spacing w:before="0"/>
        <w:rPr>
          <w:rFonts w:cs="Times New Roman"/>
          <w:szCs w:val="28"/>
          <w:highlight w:val="cyan"/>
        </w:rPr>
      </w:pPr>
      <w:r w:rsidRPr="00F326CD">
        <w:rPr>
          <w:rFonts w:cs="Times New Roman"/>
          <w:szCs w:val="28"/>
          <w:highlight w:val="cyan"/>
        </w:rPr>
        <w:t xml:space="preserve">Причини та </w:t>
      </w:r>
      <w:proofErr w:type="spellStart"/>
      <w:r w:rsidRPr="00F326CD">
        <w:rPr>
          <w:rFonts w:cs="Times New Roman"/>
          <w:szCs w:val="28"/>
          <w:highlight w:val="cyan"/>
        </w:rPr>
        <w:t>механізми</w:t>
      </w:r>
      <w:proofErr w:type="spellEnd"/>
      <w:r w:rsidRPr="00F326CD">
        <w:rPr>
          <w:rFonts w:cs="Times New Roman"/>
          <w:szCs w:val="28"/>
          <w:highlight w:val="cyan"/>
        </w:rPr>
        <w:t xml:space="preserve"> </w:t>
      </w:r>
      <w:proofErr w:type="spellStart"/>
      <w:r w:rsidRPr="00F326CD">
        <w:rPr>
          <w:rFonts w:cs="Times New Roman"/>
          <w:szCs w:val="28"/>
          <w:highlight w:val="cyan"/>
        </w:rPr>
        <w:t>розвитку</w:t>
      </w:r>
      <w:proofErr w:type="spellEnd"/>
      <w:r w:rsidRPr="00F326CD">
        <w:rPr>
          <w:rFonts w:cs="Times New Roman"/>
          <w:szCs w:val="28"/>
          <w:highlight w:val="cyan"/>
        </w:rPr>
        <w:t xml:space="preserve"> </w:t>
      </w:r>
      <w:proofErr w:type="spellStart"/>
      <w:r w:rsidRPr="00F326CD">
        <w:rPr>
          <w:rFonts w:cs="Times New Roman"/>
          <w:szCs w:val="28"/>
          <w:highlight w:val="cyan"/>
        </w:rPr>
        <w:t>кількісних</w:t>
      </w:r>
      <w:proofErr w:type="spellEnd"/>
      <w:r w:rsidRPr="00F326CD">
        <w:rPr>
          <w:rFonts w:cs="Times New Roman"/>
          <w:szCs w:val="28"/>
          <w:highlight w:val="cyan"/>
        </w:rPr>
        <w:t xml:space="preserve"> і </w:t>
      </w:r>
      <w:proofErr w:type="spellStart"/>
      <w:r w:rsidRPr="00F326CD">
        <w:rPr>
          <w:rFonts w:cs="Times New Roman"/>
          <w:szCs w:val="28"/>
          <w:highlight w:val="cyan"/>
        </w:rPr>
        <w:t>якісних</w:t>
      </w:r>
      <w:proofErr w:type="spellEnd"/>
      <w:r w:rsidRPr="00F326CD">
        <w:rPr>
          <w:rFonts w:cs="Times New Roman"/>
          <w:szCs w:val="28"/>
          <w:highlight w:val="cyan"/>
        </w:rPr>
        <w:t xml:space="preserve"> </w:t>
      </w:r>
      <w:proofErr w:type="spellStart"/>
      <w:r w:rsidRPr="00F326CD">
        <w:rPr>
          <w:rFonts w:cs="Times New Roman"/>
          <w:szCs w:val="28"/>
          <w:highlight w:val="cyan"/>
        </w:rPr>
        <w:t>змін</w:t>
      </w:r>
      <w:proofErr w:type="spellEnd"/>
      <w:r w:rsidRPr="00F326CD">
        <w:rPr>
          <w:rFonts w:cs="Times New Roman"/>
          <w:szCs w:val="28"/>
          <w:highlight w:val="cyan"/>
        </w:rPr>
        <w:t xml:space="preserve"> складу </w:t>
      </w:r>
      <w:proofErr w:type="spellStart"/>
      <w:r w:rsidRPr="00F326CD">
        <w:rPr>
          <w:rFonts w:cs="Times New Roman"/>
          <w:szCs w:val="28"/>
          <w:highlight w:val="cyan"/>
        </w:rPr>
        <w:t>сечі</w:t>
      </w:r>
      <w:proofErr w:type="spellEnd"/>
      <w:r w:rsidRPr="00F326CD">
        <w:rPr>
          <w:rFonts w:cs="Times New Roman"/>
          <w:szCs w:val="28"/>
          <w:highlight w:val="cyan"/>
        </w:rPr>
        <w:t xml:space="preserve">: </w:t>
      </w:r>
      <w:proofErr w:type="spellStart"/>
      <w:r w:rsidRPr="00F326CD">
        <w:rPr>
          <w:rFonts w:cs="Times New Roman"/>
          <w:szCs w:val="28"/>
          <w:highlight w:val="cyan"/>
        </w:rPr>
        <w:t>олігурія</w:t>
      </w:r>
      <w:proofErr w:type="spellEnd"/>
      <w:r w:rsidRPr="00F326CD">
        <w:rPr>
          <w:rFonts w:cs="Times New Roman"/>
          <w:szCs w:val="28"/>
          <w:highlight w:val="cyan"/>
        </w:rPr>
        <w:t xml:space="preserve">, </w:t>
      </w:r>
      <w:proofErr w:type="spellStart"/>
      <w:r w:rsidRPr="00F326CD">
        <w:rPr>
          <w:rFonts w:cs="Times New Roman"/>
          <w:szCs w:val="28"/>
          <w:highlight w:val="cyan"/>
        </w:rPr>
        <w:t>анурія</w:t>
      </w:r>
      <w:proofErr w:type="spellEnd"/>
      <w:r w:rsidRPr="00F326CD">
        <w:rPr>
          <w:rFonts w:cs="Times New Roman"/>
          <w:szCs w:val="28"/>
          <w:highlight w:val="cyan"/>
        </w:rPr>
        <w:t xml:space="preserve">, </w:t>
      </w:r>
      <w:proofErr w:type="spellStart"/>
      <w:r w:rsidRPr="00F326CD">
        <w:rPr>
          <w:rFonts w:cs="Times New Roman"/>
          <w:szCs w:val="28"/>
          <w:highlight w:val="cyan"/>
        </w:rPr>
        <w:t>поліурія</w:t>
      </w:r>
      <w:proofErr w:type="spellEnd"/>
      <w:r w:rsidRPr="00F326CD">
        <w:rPr>
          <w:rFonts w:cs="Times New Roman"/>
          <w:szCs w:val="28"/>
          <w:highlight w:val="cyan"/>
        </w:rPr>
        <w:t xml:space="preserve">; </w:t>
      </w:r>
      <w:proofErr w:type="spellStart"/>
      <w:r w:rsidRPr="00F326CD">
        <w:rPr>
          <w:rFonts w:cs="Times New Roman"/>
          <w:szCs w:val="28"/>
          <w:highlight w:val="cyan"/>
        </w:rPr>
        <w:t>гіпостенурія</w:t>
      </w:r>
      <w:proofErr w:type="spellEnd"/>
      <w:r w:rsidRPr="00F326CD">
        <w:rPr>
          <w:rFonts w:cs="Times New Roman"/>
          <w:szCs w:val="28"/>
          <w:highlight w:val="cyan"/>
        </w:rPr>
        <w:t xml:space="preserve">, </w:t>
      </w:r>
      <w:proofErr w:type="spellStart"/>
      <w:r w:rsidRPr="00F326CD">
        <w:rPr>
          <w:rFonts w:cs="Times New Roman"/>
          <w:szCs w:val="28"/>
          <w:highlight w:val="cyan"/>
        </w:rPr>
        <w:t>ізостенурія</w:t>
      </w:r>
      <w:proofErr w:type="spellEnd"/>
      <w:r w:rsidRPr="00F326CD">
        <w:rPr>
          <w:rFonts w:cs="Times New Roman"/>
          <w:szCs w:val="28"/>
          <w:highlight w:val="cyan"/>
        </w:rPr>
        <w:t xml:space="preserve">; </w:t>
      </w:r>
      <w:proofErr w:type="spellStart"/>
      <w:r w:rsidRPr="00F326CD">
        <w:rPr>
          <w:rFonts w:cs="Times New Roman"/>
          <w:szCs w:val="28"/>
          <w:highlight w:val="cyan"/>
        </w:rPr>
        <w:t>протеїнурія</w:t>
      </w:r>
      <w:proofErr w:type="spellEnd"/>
      <w:r w:rsidRPr="00F326CD">
        <w:rPr>
          <w:rFonts w:cs="Times New Roman"/>
          <w:szCs w:val="28"/>
          <w:highlight w:val="cyan"/>
        </w:rPr>
        <w:t xml:space="preserve">, </w:t>
      </w:r>
      <w:proofErr w:type="spellStart"/>
      <w:r w:rsidRPr="00F326CD">
        <w:rPr>
          <w:rFonts w:cs="Times New Roman"/>
          <w:szCs w:val="28"/>
          <w:highlight w:val="cyan"/>
        </w:rPr>
        <w:t>гематурія</w:t>
      </w:r>
      <w:proofErr w:type="spellEnd"/>
      <w:r w:rsidRPr="00F326CD">
        <w:rPr>
          <w:rFonts w:cs="Times New Roman"/>
          <w:szCs w:val="28"/>
          <w:highlight w:val="cyan"/>
        </w:rPr>
        <w:t xml:space="preserve">, </w:t>
      </w:r>
      <w:proofErr w:type="spellStart"/>
      <w:r w:rsidRPr="00F326CD">
        <w:rPr>
          <w:rFonts w:cs="Times New Roman"/>
          <w:szCs w:val="28"/>
          <w:highlight w:val="cyan"/>
        </w:rPr>
        <w:t>циліндрурія</w:t>
      </w:r>
      <w:proofErr w:type="spellEnd"/>
      <w:r w:rsidRPr="00F326CD">
        <w:rPr>
          <w:rFonts w:cs="Times New Roman"/>
          <w:szCs w:val="28"/>
          <w:highlight w:val="cyan"/>
        </w:rPr>
        <w:t xml:space="preserve">, </w:t>
      </w:r>
      <w:proofErr w:type="spellStart"/>
      <w:r w:rsidRPr="00F326CD">
        <w:rPr>
          <w:rFonts w:cs="Times New Roman"/>
          <w:szCs w:val="28"/>
          <w:highlight w:val="cyan"/>
        </w:rPr>
        <w:t>лейкоцитурія</w:t>
      </w:r>
      <w:proofErr w:type="spellEnd"/>
      <w:r w:rsidRPr="00F326CD">
        <w:rPr>
          <w:rFonts w:cs="Times New Roman"/>
          <w:szCs w:val="28"/>
          <w:highlight w:val="cyan"/>
        </w:rPr>
        <w:t>.</w:t>
      </w:r>
    </w:p>
    <w:p w:rsidR="00E34270" w:rsidRPr="00F326CD" w:rsidRDefault="00E34270" w:rsidP="00E34270">
      <w:pPr>
        <w:pStyle w:val="a3"/>
        <w:rPr>
          <w:sz w:val="28"/>
          <w:szCs w:val="28"/>
        </w:rPr>
      </w:pPr>
      <w:r w:rsidRPr="00F326CD">
        <w:rPr>
          <w:sz w:val="28"/>
          <w:szCs w:val="28"/>
        </w:rPr>
        <w:t xml:space="preserve">Зміни сечі при ураженнях нирок поділяють на кількісні та якісні. До кількісних відносять </w:t>
      </w:r>
      <w:proofErr w:type="spellStart"/>
      <w:r w:rsidRPr="00F326CD">
        <w:rPr>
          <w:sz w:val="28"/>
          <w:szCs w:val="28"/>
        </w:rPr>
        <w:t>олігурію</w:t>
      </w:r>
      <w:proofErr w:type="spellEnd"/>
      <w:r w:rsidRPr="00F326CD">
        <w:rPr>
          <w:sz w:val="28"/>
          <w:szCs w:val="28"/>
        </w:rPr>
        <w:t xml:space="preserve">, анурію, поліурію, </w:t>
      </w:r>
      <w:proofErr w:type="spellStart"/>
      <w:r w:rsidRPr="00F326CD">
        <w:rPr>
          <w:sz w:val="28"/>
          <w:szCs w:val="28"/>
        </w:rPr>
        <w:t>ніктурію</w:t>
      </w:r>
      <w:proofErr w:type="spellEnd"/>
      <w:r w:rsidRPr="00F326CD">
        <w:rPr>
          <w:sz w:val="28"/>
          <w:szCs w:val="28"/>
        </w:rPr>
        <w:t xml:space="preserve">, </w:t>
      </w:r>
      <w:proofErr w:type="spellStart"/>
      <w:r w:rsidRPr="00F326CD">
        <w:rPr>
          <w:sz w:val="28"/>
          <w:szCs w:val="28"/>
        </w:rPr>
        <w:t>гіпостенурію</w:t>
      </w:r>
      <w:proofErr w:type="spellEnd"/>
      <w:r w:rsidRPr="00F326CD">
        <w:rPr>
          <w:sz w:val="28"/>
          <w:szCs w:val="28"/>
        </w:rPr>
        <w:t xml:space="preserve"> та </w:t>
      </w:r>
      <w:proofErr w:type="spellStart"/>
      <w:r w:rsidRPr="00F326CD">
        <w:rPr>
          <w:sz w:val="28"/>
          <w:szCs w:val="28"/>
        </w:rPr>
        <w:t>ізостенурію</w:t>
      </w:r>
      <w:proofErr w:type="spellEnd"/>
      <w:r w:rsidRPr="00F326CD">
        <w:rPr>
          <w:sz w:val="28"/>
          <w:szCs w:val="28"/>
        </w:rPr>
        <w:t xml:space="preserve">. </w:t>
      </w:r>
      <w:proofErr w:type="spellStart"/>
      <w:r w:rsidRPr="00F326CD">
        <w:rPr>
          <w:sz w:val="28"/>
          <w:szCs w:val="28"/>
        </w:rPr>
        <w:t>Олігурія</w:t>
      </w:r>
      <w:proofErr w:type="spellEnd"/>
      <w:r w:rsidRPr="00F326CD">
        <w:rPr>
          <w:sz w:val="28"/>
          <w:szCs w:val="28"/>
        </w:rPr>
        <w:t xml:space="preserve"> — це зменшення добового діурезу нижче 700 мл, а анурія — повна відсутність сечі; вони виникають через зниження </w:t>
      </w:r>
      <w:proofErr w:type="spellStart"/>
      <w:r w:rsidRPr="00F326CD">
        <w:rPr>
          <w:sz w:val="28"/>
          <w:szCs w:val="28"/>
        </w:rPr>
        <w:t>клубочкової</w:t>
      </w:r>
      <w:proofErr w:type="spellEnd"/>
      <w:r w:rsidRPr="00F326CD">
        <w:rPr>
          <w:sz w:val="28"/>
          <w:szCs w:val="28"/>
        </w:rPr>
        <w:t xml:space="preserve"> фільтрації при </w:t>
      </w:r>
      <w:proofErr w:type="spellStart"/>
      <w:r w:rsidRPr="00F326CD">
        <w:rPr>
          <w:sz w:val="28"/>
          <w:szCs w:val="28"/>
        </w:rPr>
        <w:t>преренальних</w:t>
      </w:r>
      <w:proofErr w:type="spellEnd"/>
      <w:r w:rsidRPr="00F326CD">
        <w:rPr>
          <w:sz w:val="28"/>
          <w:szCs w:val="28"/>
        </w:rPr>
        <w:t xml:space="preserve">, </w:t>
      </w:r>
      <w:proofErr w:type="spellStart"/>
      <w:r w:rsidRPr="00F326CD">
        <w:rPr>
          <w:sz w:val="28"/>
          <w:szCs w:val="28"/>
        </w:rPr>
        <w:t>ренальних</w:t>
      </w:r>
      <w:proofErr w:type="spellEnd"/>
      <w:r w:rsidRPr="00F326CD">
        <w:rPr>
          <w:sz w:val="28"/>
          <w:szCs w:val="28"/>
        </w:rPr>
        <w:t xml:space="preserve"> або </w:t>
      </w:r>
      <w:proofErr w:type="spellStart"/>
      <w:r w:rsidRPr="00F326CD">
        <w:rPr>
          <w:sz w:val="28"/>
          <w:szCs w:val="28"/>
        </w:rPr>
        <w:t>постренальних</w:t>
      </w:r>
      <w:proofErr w:type="spellEnd"/>
      <w:r w:rsidRPr="00F326CD">
        <w:rPr>
          <w:sz w:val="28"/>
          <w:szCs w:val="28"/>
        </w:rPr>
        <w:t xml:space="preserve"> порушеннях і призводять до затримки води, електролітів та </w:t>
      </w:r>
      <w:r w:rsidRPr="00F326CD">
        <w:rPr>
          <w:sz w:val="28"/>
          <w:szCs w:val="28"/>
        </w:rPr>
        <w:lastRenderedPageBreak/>
        <w:t xml:space="preserve">азотистих продуктів. Поліурія — збільшення діурезу понад 1,8 л/добу, буває водною (дефіцит АДГ, зниження реабсорбції води), осмотичною (надлишок </w:t>
      </w:r>
      <w:proofErr w:type="spellStart"/>
      <w:r w:rsidRPr="00F326CD">
        <w:rPr>
          <w:sz w:val="28"/>
          <w:szCs w:val="28"/>
        </w:rPr>
        <w:t>осмотично</w:t>
      </w:r>
      <w:proofErr w:type="spellEnd"/>
      <w:r w:rsidRPr="00F326CD">
        <w:rPr>
          <w:sz w:val="28"/>
          <w:szCs w:val="28"/>
        </w:rPr>
        <w:t xml:space="preserve"> активних речовин у канальцях при ЦД, білковій дієті, </w:t>
      </w:r>
      <w:proofErr w:type="spellStart"/>
      <w:r w:rsidRPr="00F326CD">
        <w:rPr>
          <w:sz w:val="28"/>
          <w:szCs w:val="28"/>
        </w:rPr>
        <w:t>діуретиках</w:t>
      </w:r>
      <w:proofErr w:type="spellEnd"/>
      <w:r w:rsidRPr="00F326CD">
        <w:rPr>
          <w:sz w:val="28"/>
          <w:szCs w:val="28"/>
        </w:rPr>
        <w:t xml:space="preserve">) та </w:t>
      </w:r>
      <w:proofErr w:type="spellStart"/>
      <w:r w:rsidRPr="00F326CD">
        <w:rPr>
          <w:sz w:val="28"/>
          <w:szCs w:val="28"/>
        </w:rPr>
        <w:t>гіпертензивною</w:t>
      </w:r>
      <w:proofErr w:type="spellEnd"/>
      <w:r w:rsidRPr="00F326CD">
        <w:rPr>
          <w:sz w:val="28"/>
          <w:szCs w:val="28"/>
        </w:rPr>
        <w:t xml:space="preserve"> (при артеріальній гіпертензії, “вимивання” солей із мозкового шару нирок). </w:t>
      </w:r>
      <w:proofErr w:type="spellStart"/>
      <w:r w:rsidRPr="00F326CD">
        <w:rPr>
          <w:sz w:val="28"/>
          <w:szCs w:val="28"/>
        </w:rPr>
        <w:t>Ніктурія</w:t>
      </w:r>
      <w:proofErr w:type="spellEnd"/>
      <w:r w:rsidRPr="00F326CD">
        <w:rPr>
          <w:sz w:val="28"/>
          <w:szCs w:val="28"/>
        </w:rPr>
        <w:t xml:space="preserve"> — переважання нічного діурезу над денним, характерна для серцевої та ниркової недостатності. </w:t>
      </w:r>
      <w:proofErr w:type="spellStart"/>
      <w:r w:rsidRPr="00F326CD">
        <w:rPr>
          <w:sz w:val="28"/>
          <w:szCs w:val="28"/>
        </w:rPr>
        <w:t>Гіпостенурія</w:t>
      </w:r>
      <w:proofErr w:type="spellEnd"/>
      <w:r w:rsidRPr="00F326CD">
        <w:rPr>
          <w:sz w:val="28"/>
          <w:szCs w:val="28"/>
        </w:rPr>
        <w:t xml:space="preserve"> — зниження відносної густини сечі з втратою здатності її концентрувати, а </w:t>
      </w:r>
      <w:proofErr w:type="spellStart"/>
      <w:r w:rsidRPr="00F326CD">
        <w:rPr>
          <w:sz w:val="28"/>
          <w:szCs w:val="28"/>
        </w:rPr>
        <w:t>ізостенурія</w:t>
      </w:r>
      <w:proofErr w:type="spellEnd"/>
      <w:r w:rsidRPr="00F326CD">
        <w:rPr>
          <w:sz w:val="28"/>
          <w:szCs w:val="28"/>
        </w:rPr>
        <w:t xml:space="preserve"> — фіксована низька густина (≈1010), що свідчить про тяжке ураження нефронів.</w:t>
      </w:r>
    </w:p>
    <w:p w:rsidR="00E34270" w:rsidRPr="00F326CD" w:rsidRDefault="00E34270" w:rsidP="00F326CD">
      <w:pPr>
        <w:pStyle w:val="a3"/>
        <w:rPr>
          <w:sz w:val="28"/>
          <w:szCs w:val="28"/>
        </w:rPr>
      </w:pPr>
      <w:r w:rsidRPr="00F326CD">
        <w:rPr>
          <w:sz w:val="28"/>
          <w:szCs w:val="28"/>
        </w:rPr>
        <w:t xml:space="preserve">До якісних змін належать протеїнурія, гематурія, </w:t>
      </w:r>
      <w:proofErr w:type="spellStart"/>
      <w:r w:rsidRPr="00F326CD">
        <w:rPr>
          <w:sz w:val="28"/>
          <w:szCs w:val="28"/>
        </w:rPr>
        <w:t>лейкоцитурія</w:t>
      </w:r>
      <w:proofErr w:type="spellEnd"/>
      <w:r w:rsidRPr="00F326CD">
        <w:rPr>
          <w:sz w:val="28"/>
          <w:szCs w:val="28"/>
        </w:rPr>
        <w:t xml:space="preserve"> та </w:t>
      </w:r>
      <w:proofErr w:type="spellStart"/>
      <w:r w:rsidRPr="00F326CD">
        <w:rPr>
          <w:sz w:val="28"/>
          <w:szCs w:val="28"/>
        </w:rPr>
        <w:t>циліндрурія</w:t>
      </w:r>
      <w:proofErr w:type="spellEnd"/>
      <w:r w:rsidRPr="00F326CD">
        <w:rPr>
          <w:sz w:val="28"/>
          <w:szCs w:val="28"/>
        </w:rPr>
        <w:t xml:space="preserve">. Протеїнурія виникає через підвищену проникність </w:t>
      </w:r>
      <w:proofErr w:type="spellStart"/>
      <w:r w:rsidRPr="00F326CD">
        <w:rPr>
          <w:sz w:val="28"/>
          <w:szCs w:val="28"/>
        </w:rPr>
        <w:t>клубочкового</w:t>
      </w:r>
      <w:proofErr w:type="spellEnd"/>
      <w:r w:rsidRPr="00F326CD">
        <w:rPr>
          <w:sz w:val="28"/>
          <w:szCs w:val="28"/>
        </w:rPr>
        <w:t xml:space="preserve"> фільтра, зниження </w:t>
      </w:r>
      <w:proofErr w:type="spellStart"/>
      <w:r w:rsidRPr="00F326CD">
        <w:rPr>
          <w:sz w:val="28"/>
          <w:szCs w:val="28"/>
        </w:rPr>
        <w:t>канальцевої</w:t>
      </w:r>
      <w:proofErr w:type="spellEnd"/>
      <w:r w:rsidRPr="00F326CD">
        <w:rPr>
          <w:sz w:val="28"/>
          <w:szCs w:val="28"/>
        </w:rPr>
        <w:t xml:space="preserve"> реабсорбції або пошкодження канальців і може бути селективною чи неселективною. Гематурія — поява еритроцитів у сечі, що буває </w:t>
      </w:r>
      <w:proofErr w:type="spellStart"/>
      <w:r w:rsidRPr="00F326CD">
        <w:rPr>
          <w:sz w:val="28"/>
          <w:szCs w:val="28"/>
        </w:rPr>
        <w:t>клубочкового</w:t>
      </w:r>
      <w:proofErr w:type="spellEnd"/>
      <w:r w:rsidRPr="00F326CD">
        <w:rPr>
          <w:sz w:val="28"/>
          <w:szCs w:val="28"/>
        </w:rPr>
        <w:t xml:space="preserve"> (змінені еритроцити) або </w:t>
      </w:r>
      <w:proofErr w:type="spellStart"/>
      <w:r w:rsidRPr="00F326CD">
        <w:rPr>
          <w:sz w:val="28"/>
          <w:szCs w:val="28"/>
        </w:rPr>
        <w:t>постренального</w:t>
      </w:r>
      <w:proofErr w:type="spellEnd"/>
      <w:r w:rsidRPr="00F326CD">
        <w:rPr>
          <w:sz w:val="28"/>
          <w:szCs w:val="28"/>
        </w:rPr>
        <w:t xml:space="preserve"> походження (незмінені). </w:t>
      </w:r>
      <w:proofErr w:type="spellStart"/>
      <w:r w:rsidRPr="00F326CD">
        <w:rPr>
          <w:sz w:val="28"/>
          <w:szCs w:val="28"/>
        </w:rPr>
        <w:t>Лейкоцитурія</w:t>
      </w:r>
      <w:proofErr w:type="spellEnd"/>
      <w:r w:rsidRPr="00F326CD">
        <w:rPr>
          <w:sz w:val="28"/>
          <w:szCs w:val="28"/>
        </w:rPr>
        <w:t xml:space="preserve"> пов’язана із запаленням у нирках або сечових шляхах, а її гнійна форма називається </w:t>
      </w:r>
      <w:proofErr w:type="spellStart"/>
      <w:r w:rsidRPr="00F326CD">
        <w:rPr>
          <w:sz w:val="28"/>
          <w:szCs w:val="28"/>
        </w:rPr>
        <w:t>піурією</w:t>
      </w:r>
      <w:proofErr w:type="spellEnd"/>
      <w:r w:rsidRPr="00F326CD">
        <w:rPr>
          <w:sz w:val="28"/>
          <w:szCs w:val="28"/>
        </w:rPr>
        <w:t xml:space="preserve">. </w:t>
      </w:r>
      <w:proofErr w:type="spellStart"/>
      <w:r w:rsidRPr="00F326CD">
        <w:rPr>
          <w:sz w:val="28"/>
          <w:szCs w:val="28"/>
        </w:rPr>
        <w:t>Циліндрурія</w:t>
      </w:r>
      <w:proofErr w:type="spellEnd"/>
      <w:r w:rsidRPr="00F326CD">
        <w:rPr>
          <w:sz w:val="28"/>
          <w:szCs w:val="28"/>
        </w:rPr>
        <w:t xml:space="preserve"> — поява зліпків канальців (циліндрів), які утворюються при ушкодженні </w:t>
      </w:r>
      <w:proofErr w:type="spellStart"/>
      <w:r w:rsidRPr="00F326CD">
        <w:rPr>
          <w:sz w:val="28"/>
          <w:szCs w:val="28"/>
        </w:rPr>
        <w:t>тубулярного</w:t>
      </w:r>
      <w:proofErr w:type="spellEnd"/>
      <w:r w:rsidRPr="00F326CD">
        <w:rPr>
          <w:sz w:val="28"/>
          <w:szCs w:val="28"/>
        </w:rPr>
        <w:t xml:space="preserve"> епітелію і свідчать про патологію нирок.</w:t>
      </w:r>
    </w:p>
    <w:p w:rsidR="00E34270" w:rsidRPr="00F326CD" w:rsidRDefault="00E34270" w:rsidP="00E34270">
      <w:pPr>
        <w:pStyle w:val="1"/>
        <w:numPr>
          <w:ilvl w:val="0"/>
          <w:numId w:val="1"/>
        </w:numPr>
        <w:spacing w:before="0"/>
        <w:rPr>
          <w:rFonts w:cs="Times New Roman"/>
          <w:szCs w:val="28"/>
          <w:highlight w:val="cyan"/>
        </w:rPr>
      </w:pPr>
      <w:r w:rsidRPr="00F326CD">
        <w:rPr>
          <w:rFonts w:cs="Times New Roman"/>
          <w:szCs w:val="28"/>
          <w:highlight w:val="cyan"/>
        </w:rPr>
        <w:t xml:space="preserve">Синдром </w:t>
      </w:r>
      <w:proofErr w:type="spellStart"/>
      <w:r w:rsidRPr="00F326CD">
        <w:rPr>
          <w:rFonts w:cs="Times New Roman"/>
          <w:szCs w:val="28"/>
          <w:highlight w:val="cyan"/>
        </w:rPr>
        <w:t>гострої</w:t>
      </w:r>
      <w:proofErr w:type="spellEnd"/>
      <w:r w:rsidRPr="00F326CD">
        <w:rPr>
          <w:rFonts w:cs="Times New Roman"/>
          <w:szCs w:val="28"/>
          <w:highlight w:val="cyan"/>
        </w:rPr>
        <w:t xml:space="preserve"> </w:t>
      </w:r>
      <w:proofErr w:type="spellStart"/>
      <w:r w:rsidRPr="00F326CD">
        <w:rPr>
          <w:rFonts w:cs="Times New Roman"/>
          <w:szCs w:val="28"/>
          <w:highlight w:val="cyan"/>
        </w:rPr>
        <w:t>ниркової</w:t>
      </w:r>
      <w:proofErr w:type="spellEnd"/>
      <w:r w:rsidRPr="00F326CD">
        <w:rPr>
          <w:rFonts w:cs="Times New Roman"/>
          <w:szCs w:val="28"/>
          <w:highlight w:val="cyan"/>
        </w:rPr>
        <w:t xml:space="preserve"> </w:t>
      </w:r>
      <w:proofErr w:type="spellStart"/>
      <w:r w:rsidRPr="00F326CD">
        <w:rPr>
          <w:rFonts w:cs="Times New Roman"/>
          <w:szCs w:val="28"/>
          <w:highlight w:val="cyan"/>
        </w:rPr>
        <w:t>недостатності</w:t>
      </w:r>
      <w:proofErr w:type="spellEnd"/>
      <w:r w:rsidRPr="00F326CD">
        <w:rPr>
          <w:rFonts w:cs="Times New Roman"/>
          <w:szCs w:val="28"/>
          <w:highlight w:val="cyan"/>
        </w:rPr>
        <w:t xml:space="preserve">: </w:t>
      </w:r>
      <w:proofErr w:type="spellStart"/>
      <w:r w:rsidRPr="00F326CD">
        <w:rPr>
          <w:rFonts w:cs="Times New Roman"/>
          <w:szCs w:val="28"/>
          <w:highlight w:val="cyan"/>
        </w:rPr>
        <w:t>визначення</w:t>
      </w:r>
      <w:proofErr w:type="spellEnd"/>
      <w:r w:rsidRPr="00F326CD">
        <w:rPr>
          <w:rFonts w:cs="Times New Roman"/>
          <w:szCs w:val="28"/>
          <w:highlight w:val="cyan"/>
        </w:rPr>
        <w:t xml:space="preserve"> </w:t>
      </w:r>
      <w:proofErr w:type="spellStart"/>
      <w:r w:rsidRPr="00F326CD">
        <w:rPr>
          <w:rFonts w:cs="Times New Roman"/>
          <w:szCs w:val="28"/>
          <w:highlight w:val="cyan"/>
        </w:rPr>
        <w:t>поняття</w:t>
      </w:r>
      <w:proofErr w:type="spellEnd"/>
      <w:r w:rsidRPr="00F326CD">
        <w:rPr>
          <w:rFonts w:cs="Times New Roman"/>
          <w:szCs w:val="28"/>
          <w:highlight w:val="cyan"/>
        </w:rPr>
        <w:t xml:space="preserve">, причини та </w:t>
      </w:r>
      <w:proofErr w:type="spellStart"/>
      <w:r w:rsidRPr="00F326CD">
        <w:rPr>
          <w:rFonts w:cs="Times New Roman"/>
          <w:szCs w:val="28"/>
          <w:highlight w:val="cyan"/>
        </w:rPr>
        <w:t>механізми</w:t>
      </w:r>
      <w:proofErr w:type="spellEnd"/>
      <w:r w:rsidRPr="00F326CD">
        <w:rPr>
          <w:rFonts w:cs="Times New Roman"/>
          <w:szCs w:val="28"/>
          <w:highlight w:val="cyan"/>
        </w:rPr>
        <w:t xml:space="preserve"> </w:t>
      </w:r>
      <w:proofErr w:type="spellStart"/>
      <w:r w:rsidRPr="00F326CD">
        <w:rPr>
          <w:rFonts w:cs="Times New Roman"/>
          <w:szCs w:val="28"/>
          <w:highlight w:val="cyan"/>
        </w:rPr>
        <w:t>розвитку</w:t>
      </w:r>
      <w:proofErr w:type="spellEnd"/>
      <w:r w:rsidRPr="00F326CD">
        <w:rPr>
          <w:rFonts w:cs="Times New Roman"/>
          <w:szCs w:val="28"/>
          <w:highlight w:val="cyan"/>
        </w:rPr>
        <w:t xml:space="preserve">, </w:t>
      </w:r>
      <w:proofErr w:type="spellStart"/>
      <w:r w:rsidRPr="00F326CD">
        <w:rPr>
          <w:rFonts w:cs="Times New Roman"/>
          <w:szCs w:val="28"/>
          <w:highlight w:val="cyan"/>
        </w:rPr>
        <w:t>клінічні</w:t>
      </w:r>
      <w:proofErr w:type="spellEnd"/>
      <w:r w:rsidRPr="00F326CD">
        <w:rPr>
          <w:rFonts w:cs="Times New Roman"/>
          <w:szCs w:val="28"/>
          <w:highlight w:val="cyan"/>
        </w:rPr>
        <w:t xml:space="preserve"> прояви. </w:t>
      </w:r>
      <w:proofErr w:type="spellStart"/>
      <w:r w:rsidRPr="00F326CD">
        <w:rPr>
          <w:rFonts w:cs="Times New Roman"/>
          <w:szCs w:val="28"/>
          <w:highlight w:val="cyan"/>
        </w:rPr>
        <w:t>Нефротичний</w:t>
      </w:r>
      <w:proofErr w:type="spellEnd"/>
      <w:r w:rsidRPr="00F326CD">
        <w:rPr>
          <w:rFonts w:cs="Times New Roman"/>
          <w:szCs w:val="28"/>
          <w:highlight w:val="cyan"/>
        </w:rPr>
        <w:t xml:space="preserve"> синдром.</w:t>
      </w:r>
    </w:p>
    <w:p w:rsidR="00E34270" w:rsidRPr="00F326CD" w:rsidRDefault="00E34270" w:rsidP="00E34270">
      <w:pPr>
        <w:pStyle w:val="a3"/>
        <w:rPr>
          <w:sz w:val="28"/>
          <w:szCs w:val="28"/>
        </w:rPr>
      </w:pPr>
      <w:r w:rsidRPr="00F326CD">
        <w:rPr>
          <w:sz w:val="28"/>
          <w:szCs w:val="28"/>
        </w:rPr>
        <w:t xml:space="preserve">Гостра ниркова недостатність (ГНН) — це синдром швидкого порушення екскреторної функції нирок з розвитком </w:t>
      </w:r>
      <w:proofErr w:type="spellStart"/>
      <w:r w:rsidRPr="00F326CD">
        <w:rPr>
          <w:sz w:val="28"/>
          <w:szCs w:val="28"/>
        </w:rPr>
        <w:t>олігурії</w:t>
      </w:r>
      <w:proofErr w:type="spellEnd"/>
      <w:r w:rsidRPr="00F326CD">
        <w:rPr>
          <w:sz w:val="28"/>
          <w:szCs w:val="28"/>
        </w:rPr>
        <w:t xml:space="preserve"> або анурії. За етіологією розрізняють </w:t>
      </w:r>
      <w:proofErr w:type="spellStart"/>
      <w:r w:rsidRPr="00F326CD">
        <w:rPr>
          <w:sz w:val="28"/>
          <w:szCs w:val="28"/>
        </w:rPr>
        <w:t>преренальну</w:t>
      </w:r>
      <w:proofErr w:type="spellEnd"/>
      <w:r w:rsidRPr="00F326CD">
        <w:rPr>
          <w:sz w:val="28"/>
          <w:szCs w:val="28"/>
        </w:rPr>
        <w:t xml:space="preserve">, </w:t>
      </w:r>
      <w:proofErr w:type="spellStart"/>
      <w:r w:rsidRPr="00F326CD">
        <w:rPr>
          <w:sz w:val="28"/>
          <w:szCs w:val="28"/>
        </w:rPr>
        <w:t>ренальну</w:t>
      </w:r>
      <w:proofErr w:type="spellEnd"/>
      <w:r w:rsidRPr="00F326CD">
        <w:rPr>
          <w:sz w:val="28"/>
          <w:szCs w:val="28"/>
        </w:rPr>
        <w:t xml:space="preserve">, </w:t>
      </w:r>
      <w:proofErr w:type="spellStart"/>
      <w:r w:rsidRPr="00F326CD">
        <w:rPr>
          <w:sz w:val="28"/>
          <w:szCs w:val="28"/>
        </w:rPr>
        <w:t>постренальну</w:t>
      </w:r>
      <w:proofErr w:type="spellEnd"/>
      <w:r w:rsidRPr="00F326CD">
        <w:rPr>
          <w:sz w:val="28"/>
          <w:szCs w:val="28"/>
        </w:rPr>
        <w:t xml:space="preserve"> та </w:t>
      </w:r>
      <w:proofErr w:type="spellStart"/>
      <w:r w:rsidRPr="00F326CD">
        <w:rPr>
          <w:sz w:val="28"/>
          <w:szCs w:val="28"/>
        </w:rPr>
        <w:t>аренальну</w:t>
      </w:r>
      <w:proofErr w:type="spellEnd"/>
      <w:r w:rsidRPr="00F326CD">
        <w:rPr>
          <w:sz w:val="28"/>
          <w:szCs w:val="28"/>
        </w:rPr>
        <w:t xml:space="preserve"> форми. </w:t>
      </w:r>
      <w:proofErr w:type="spellStart"/>
      <w:r w:rsidRPr="00F326CD">
        <w:rPr>
          <w:sz w:val="28"/>
          <w:szCs w:val="28"/>
        </w:rPr>
        <w:t>Преренальна</w:t>
      </w:r>
      <w:proofErr w:type="spellEnd"/>
      <w:r w:rsidRPr="00F326CD">
        <w:rPr>
          <w:sz w:val="28"/>
          <w:szCs w:val="28"/>
        </w:rPr>
        <w:t xml:space="preserve"> виникає через гостре порушення ниркового кровообігу (шок, </w:t>
      </w:r>
      <w:proofErr w:type="spellStart"/>
      <w:r w:rsidRPr="00F326CD">
        <w:rPr>
          <w:sz w:val="28"/>
          <w:szCs w:val="28"/>
        </w:rPr>
        <w:t>гіповолемія</w:t>
      </w:r>
      <w:proofErr w:type="spellEnd"/>
      <w:r w:rsidRPr="00F326CD">
        <w:rPr>
          <w:sz w:val="28"/>
          <w:szCs w:val="28"/>
        </w:rPr>
        <w:t xml:space="preserve">, ДВЗ-синдром, гемоліз, </w:t>
      </w:r>
      <w:proofErr w:type="spellStart"/>
      <w:r w:rsidRPr="00F326CD">
        <w:rPr>
          <w:sz w:val="28"/>
          <w:szCs w:val="28"/>
        </w:rPr>
        <w:t>міоліз</w:t>
      </w:r>
      <w:proofErr w:type="spellEnd"/>
      <w:r w:rsidRPr="00F326CD">
        <w:rPr>
          <w:sz w:val="28"/>
          <w:szCs w:val="28"/>
        </w:rPr>
        <w:t xml:space="preserve">), </w:t>
      </w:r>
      <w:proofErr w:type="spellStart"/>
      <w:r w:rsidRPr="00F326CD">
        <w:rPr>
          <w:sz w:val="28"/>
          <w:szCs w:val="28"/>
        </w:rPr>
        <w:t>ренальна</w:t>
      </w:r>
      <w:proofErr w:type="spellEnd"/>
      <w:r w:rsidRPr="00F326CD">
        <w:rPr>
          <w:sz w:val="28"/>
          <w:szCs w:val="28"/>
        </w:rPr>
        <w:t xml:space="preserve"> — через ураження клубочків, канальців або </w:t>
      </w:r>
      <w:proofErr w:type="spellStart"/>
      <w:r w:rsidRPr="00F326CD">
        <w:rPr>
          <w:sz w:val="28"/>
          <w:szCs w:val="28"/>
        </w:rPr>
        <w:t>інтерстицію</w:t>
      </w:r>
      <w:proofErr w:type="spellEnd"/>
      <w:r w:rsidRPr="00F326CD">
        <w:rPr>
          <w:sz w:val="28"/>
          <w:szCs w:val="28"/>
        </w:rPr>
        <w:t xml:space="preserve"> (</w:t>
      </w:r>
      <w:proofErr w:type="spellStart"/>
      <w:r w:rsidRPr="00F326CD">
        <w:rPr>
          <w:sz w:val="28"/>
          <w:szCs w:val="28"/>
        </w:rPr>
        <w:t>гломерулонефрит</w:t>
      </w:r>
      <w:proofErr w:type="spellEnd"/>
      <w:r w:rsidRPr="00F326CD">
        <w:rPr>
          <w:sz w:val="28"/>
          <w:szCs w:val="28"/>
        </w:rPr>
        <w:t xml:space="preserve">, пієлонефрит, токсини, ішемія), </w:t>
      </w:r>
      <w:proofErr w:type="spellStart"/>
      <w:r w:rsidRPr="00F326CD">
        <w:rPr>
          <w:sz w:val="28"/>
          <w:szCs w:val="28"/>
        </w:rPr>
        <w:t>постренальна</w:t>
      </w:r>
      <w:proofErr w:type="spellEnd"/>
      <w:r w:rsidRPr="00F326CD">
        <w:rPr>
          <w:sz w:val="28"/>
          <w:szCs w:val="28"/>
        </w:rPr>
        <w:t xml:space="preserve"> — внаслідок обструкції сечових шляхів, </w:t>
      </w:r>
      <w:proofErr w:type="spellStart"/>
      <w:r w:rsidRPr="00F326CD">
        <w:rPr>
          <w:sz w:val="28"/>
          <w:szCs w:val="28"/>
        </w:rPr>
        <w:t>аренальна</w:t>
      </w:r>
      <w:proofErr w:type="spellEnd"/>
      <w:r w:rsidRPr="00F326CD">
        <w:rPr>
          <w:sz w:val="28"/>
          <w:szCs w:val="28"/>
        </w:rPr>
        <w:t xml:space="preserve"> — після видалення єдиної нирки. У патогенезі провідними є зниження ШКФ через ішемію, загибель </w:t>
      </w:r>
      <w:proofErr w:type="spellStart"/>
      <w:r w:rsidRPr="00F326CD">
        <w:rPr>
          <w:sz w:val="28"/>
          <w:szCs w:val="28"/>
        </w:rPr>
        <w:t>тубулярного</w:t>
      </w:r>
      <w:proofErr w:type="spellEnd"/>
      <w:r w:rsidRPr="00F326CD">
        <w:rPr>
          <w:sz w:val="28"/>
          <w:szCs w:val="28"/>
        </w:rPr>
        <w:t xml:space="preserve"> епітелію та підвищення </w:t>
      </w:r>
      <w:proofErr w:type="spellStart"/>
      <w:r w:rsidRPr="00F326CD">
        <w:rPr>
          <w:sz w:val="28"/>
          <w:szCs w:val="28"/>
        </w:rPr>
        <w:t>внутрішньотканинного</w:t>
      </w:r>
      <w:proofErr w:type="spellEnd"/>
      <w:r w:rsidRPr="00F326CD">
        <w:rPr>
          <w:sz w:val="28"/>
          <w:szCs w:val="28"/>
        </w:rPr>
        <w:t xml:space="preserve"> тиску при обструкції. Клінічно ГНН проявляється тяжкою інтоксикацією, водно-електролітними та кислотно-лужними порушеннями, азотемією, уремією, ураженням ЦНС і серцево-судинної системи. Виділяють стадії: початкову, </w:t>
      </w:r>
      <w:proofErr w:type="spellStart"/>
      <w:r w:rsidRPr="00F326CD">
        <w:rPr>
          <w:sz w:val="28"/>
          <w:szCs w:val="28"/>
        </w:rPr>
        <w:t>олігоануричну</w:t>
      </w:r>
      <w:proofErr w:type="spellEnd"/>
      <w:r w:rsidRPr="00F326CD">
        <w:rPr>
          <w:sz w:val="28"/>
          <w:szCs w:val="28"/>
        </w:rPr>
        <w:t xml:space="preserve"> (найтяжчу), </w:t>
      </w:r>
      <w:proofErr w:type="spellStart"/>
      <w:r w:rsidRPr="00F326CD">
        <w:rPr>
          <w:sz w:val="28"/>
          <w:szCs w:val="28"/>
        </w:rPr>
        <w:t>поліуричну</w:t>
      </w:r>
      <w:proofErr w:type="spellEnd"/>
      <w:r w:rsidRPr="00F326CD">
        <w:rPr>
          <w:sz w:val="28"/>
          <w:szCs w:val="28"/>
        </w:rPr>
        <w:t xml:space="preserve"> та відновлення.</w:t>
      </w:r>
    </w:p>
    <w:p w:rsidR="00E34270" w:rsidRPr="00F326CD" w:rsidRDefault="00E34270" w:rsidP="00F326CD">
      <w:pPr>
        <w:pStyle w:val="a3"/>
        <w:rPr>
          <w:sz w:val="28"/>
          <w:szCs w:val="28"/>
        </w:rPr>
      </w:pPr>
      <w:proofErr w:type="spellStart"/>
      <w:r w:rsidRPr="00F326CD">
        <w:rPr>
          <w:sz w:val="28"/>
          <w:szCs w:val="28"/>
        </w:rPr>
        <w:t>Нефротичний</w:t>
      </w:r>
      <w:proofErr w:type="spellEnd"/>
      <w:r w:rsidRPr="00F326CD">
        <w:rPr>
          <w:sz w:val="28"/>
          <w:szCs w:val="28"/>
        </w:rPr>
        <w:t xml:space="preserve"> синдром — це комплекс симптомів, що включає масивну протеїнурію (&gt;3,5 г/добу), </w:t>
      </w:r>
      <w:proofErr w:type="spellStart"/>
      <w:r w:rsidRPr="00F326CD">
        <w:rPr>
          <w:sz w:val="28"/>
          <w:szCs w:val="28"/>
        </w:rPr>
        <w:t>гіпопротеїнемію</w:t>
      </w:r>
      <w:proofErr w:type="spellEnd"/>
      <w:r w:rsidRPr="00F326CD">
        <w:rPr>
          <w:sz w:val="28"/>
          <w:szCs w:val="28"/>
        </w:rPr>
        <w:t xml:space="preserve">, </w:t>
      </w:r>
      <w:proofErr w:type="spellStart"/>
      <w:r w:rsidRPr="00F326CD">
        <w:rPr>
          <w:sz w:val="28"/>
          <w:szCs w:val="28"/>
        </w:rPr>
        <w:t>генералізовані</w:t>
      </w:r>
      <w:proofErr w:type="spellEnd"/>
      <w:r w:rsidRPr="00F326CD">
        <w:rPr>
          <w:sz w:val="28"/>
          <w:szCs w:val="28"/>
        </w:rPr>
        <w:t xml:space="preserve"> набряки та </w:t>
      </w:r>
      <w:proofErr w:type="spellStart"/>
      <w:r w:rsidRPr="00F326CD">
        <w:rPr>
          <w:sz w:val="28"/>
          <w:szCs w:val="28"/>
        </w:rPr>
        <w:t>гіперліпідемію</w:t>
      </w:r>
      <w:proofErr w:type="spellEnd"/>
      <w:r w:rsidRPr="00F326CD">
        <w:rPr>
          <w:sz w:val="28"/>
          <w:szCs w:val="28"/>
        </w:rPr>
        <w:t xml:space="preserve">. Він буває первинним (ураження клубочків: </w:t>
      </w:r>
      <w:proofErr w:type="spellStart"/>
      <w:r w:rsidRPr="00F326CD">
        <w:rPr>
          <w:sz w:val="28"/>
          <w:szCs w:val="28"/>
        </w:rPr>
        <w:t>гломерулонефрити</w:t>
      </w:r>
      <w:proofErr w:type="spellEnd"/>
      <w:r w:rsidRPr="00F326CD">
        <w:rPr>
          <w:sz w:val="28"/>
          <w:szCs w:val="28"/>
        </w:rPr>
        <w:t xml:space="preserve">, </w:t>
      </w:r>
      <w:proofErr w:type="spellStart"/>
      <w:r w:rsidRPr="00F326CD">
        <w:rPr>
          <w:sz w:val="28"/>
          <w:szCs w:val="28"/>
        </w:rPr>
        <w:t>нефроз</w:t>
      </w:r>
      <w:proofErr w:type="spellEnd"/>
      <w:r w:rsidRPr="00F326CD">
        <w:rPr>
          <w:sz w:val="28"/>
          <w:szCs w:val="28"/>
        </w:rPr>
        <w:t xml:space="preserve">) і вторинним (при цукровому діабеті, амілоїдозі, СЧВ, токсичних впливах). Основний механізм — підвищення проникності </w:t>
      </w:r>
      <w:proofErr w:type="spellStart"/>
      <w:r w:rsidRPr="00F326CD">
        <w:rPr>
          <w:sz w:val="28"/>
          <w:szCs w:val="28"/>
        </w:rPr>
        <w:t>клубочкового</w:t>
      </w:r>
      <w:proofErr w:type="spellEnd"/>
      <w:r w:rsidRPr="00F326CD">
        <w:rPr>
          <w:sz w:val="28"/>
          <w:szCs w:val="28"/>
        </w:rPr>
        <w:t xml:space="preserve"> фільтра через імунні ушкодження, втрату негативного заряду мембран або генетичні дефекти </w:t>
      </w:r>
      <w:proofErr w:type="spellStart"/>
      <w:r w:rsidRPr="00F326CD">
        <w:rPr>
          <w:sz w:val="28"/>
          <w:szCs w:val="28"/>
        </w:rPr>
        <w:t>подоцитів</w:t>
      </w:r>
      <w:proofErr w:type="spellEnd"/>
      <w:r w:rsidRPr="00F326CD">
        <w:rPr>
          <w:sz w:val="28"/>
          <w:szCs w:val="28"/>
        </w:rPr>
        <w:t xml:space="preserve">. Наслідком є втрата білків (альбумінів, </w:t>
      </w:r>
      <w:proofErr w:type="spellStart"/>
      <w:r w:rsidRPr="00F326CD">
        <w:rPr>
          <w:sz w:val="28"/>
          <w:szCs w:val="28"/>
        </w:rPr>
        <w:t>антитромбіну</w:t>
      </w:r>
      <w:proofErr w:type="spellEnd"/>
      <w:r w:rsidRPr="00F326CD">
        <w:rPr>
          <w:sz w:val="28"/>
          <w:szCs w:val="28"/>
        </w:rPr>
        <w:t xml:space="preserve">, імуноглобулінів), що призводить до </w:t>
      </w:r>
      <w:proofErr w:type="spellStart"/>
      <w:r w:rsidRPr="00F326CD">
        <w:rPr>
          <w:sz w:val="28"/>
          <w:szCs w:val="28"/>
        </w:rPr>
        <w:t>гіпоонкії</w:t>
      </w:r>
      <w:proofErr w:type="spellEnd"/>
      <w:r w:rsidRPr="00F326CD">
        <w:rPr>
          <w:sz w:val="28"/>
          <w:szCs w:val="28"/>
        </w:rPr>
        <w:t xml:space="preserve">, набряків, тромбозів, інфекцій і </w:t>
      </w:r>
      <w:proofErr w:type="spellStart"/>
      <w:r w:rsidRPr="00F326CD">
        <w:rPr>
          <w:sz w:val="28"/>
          <w:szCs w:val="28"/>
        </w:rPr>
        <w:t>гіперліпідемії</w:t>
      </w:r>
      <w:proofErr w:type="spellEnd"/>
      <w:r w:rsidRPr="00F326CD">
        <w:rPr>
          <w:sz w:val="28"/>
          <w:szCs w:val="28"/>
        </w:rPr>
        <w:t xml:space="preserve"> </w:t>
      </w:r>
      <w:proofErr w:type="spellStart"/>
      <w:r w:rsidRPr="00F326CD">
        <w:rPr>
          <w:sz w:val="28"/>
          <w:szCs w:val="28"/>
        </w:rPr>
        <w:t>атерогенного</w:t>
      </w:r>
      <w:proofErr w:type="spellEnd"/>
      <w:r w:rsidRPr="00F326CD">
        <w:rPr>
          <w:sz w:val="28"/>
          <w:szCs w:val="28"/>
        </w:rPr>
        <w:t xml:space="preserve"> типу. При тривалому перебігу можливий розвиток хронічної ниркової недостатності через загибель нефронів.</w:t>
      </w:r>
    </w:p>
    <w:p w:rsidR="00E34270" w:rsidRPr="00F326CD" w:rsidRDefault="00E34270" w:rsidP="00E34270">
      <w:pPr>
        <w:pStyle w:val="1"/>
        <w:numPr>
          <w:ilvl w:val="0"/>
          <w:numId w:val="1"/>
        </w:numPr>
        <w:spacing w:before="0"/>
        <w:rPr>
          <w:rFonts w:cs="Times New Roman"/>
          <w:szCs w:val="28"/>
          <w:highlight w:val="cyan"/>
        </w:rPr>
      </w:pPr>
      <w:r w:rsidRPr="00F326CD">
        <w:rPr>
          <w:rFonts w:cs="Times New Roman"/>
          <w:szCs w:val="28"/>
          <w:highlight w:val="cyan"/>
        </w:rPr>
        <w:lastRenderedPageBreak/>
        <w:t xml:space="preserve">Синдром </w:t>
      </w:r>
      <w:proofErr w:type="spellStart"/>
      <w:r w:rsidRPr="00F326CD">
        <w:rPr>
          <w:rFonts w:cs="Times New Roman"/>
          <w:szCs w:val="28"/>
          <w:highlight w:val="cyan"/>
        </w:rPr>
        <w:t>хронічної</w:t>
      </w:r>
      <w:proofErr w:type="spellEnd"/>
      <w:r w:rsidRPr="00F326CD">
        <w:rPr>
          <w:rFonts w:cs="Times New Roman"/>
          <w:szCs w:val="28"/>
          <w:highlight w:val="cyan"/>
        </w:rPr>
        <w:t xml:space="preserve"> </w:t>
      </w:r>
      <w:proofErr w:type="spellStart"/>
      <w:r w:rsidRPr="00F326CD">
        <w:rPr>
          <w:rFonts w:cs="Times New Roman"/>
          <w:szCs w:val="28"/>
          <w:highlight w:val="cyan"/>
        </w:rPr>
        <w:t>ниркової</w:t>
      </w:r>
      <w:proofErr w:type="spellEnd"/>
      <w:r w:rsidRPr="00F326CD">
        <w:rPr>
          <w:rFonts w:cs="Times New Roman"/>
          <w:szCs w:val="28"/>
          <w:highlight w:val="cyan"/>
        </w:rPr>
        <w:t xml:space="preserve"> </w:t>
      </w:r>
      <w:proofErr w:type="spellStart"/>
      <w:r w:rsidRPr="00F326CD">
        <w:rPr>
          <w:rFonts w:cs="Times New Roman"/>
          <w:szCs w:val="28"/>
          <w:highlight w:val="cyan"/>
        </w:rPr>
        <w:t>недостатності</w:t>
      </w:r>
      <w:proofErr w:type="spellEnd"/>
      <w:r w:rsidRPr="00F326CD">
        <w:rPr>
          <w:rFonts w:cs="Times New Roman"/>
          <w:szCs w:val="28"/>
          <w:highlight w:val="cyan"/>
        </w:rPr>
        <w:t xml:space="preserve">: </w:t>
      </w:r>
      <w:proofErr w:type="spellStart"/>
      <w:r w:rsidRPr="00F326CD">
        <w:rPr>
          <w:rFonts w:cs="Times New Roman"/>
          <w:szCs w:val="28"/>
          <w:highlight w:val="cyan"/>
        </w:rPr>
        <w:t>визначення</w:t>
      </w:r>
      <w:proofErr w:type="spellEnd"/>
      <w:r w:rsidRPr="00F326CD">
        <w:rPr>
          <w:rFonts w:cs="Times New Roman"/>
          <w:szCs w:val="28"/>
          <w:highlight w:val="cyan"/>
        </w:rPr>
        <w:t xml:space="preserve"> </w:t>
      </w:r>
      <w:proofErr w:type="spellStart"/>
      <w:r w:rsidRPr="00F326CD">
        <w:rPr>
          <w:rFonts w:cs="Times New Roman"/>
          <w:szCs w:val="28"/>
          <w:highlight w:val="cyan"/>
        </w:rPr>
        <w:t>поняття</w:t>
      </w:r>
      <w:proofErr w:type="spellEnd"/>
      <w:r w:rsidRPr="00F326CD">
        <w:rPr>
          <w:rFonts w:cs="Times New Roman"/>
          <w:szCs w:val="28"/>
          <w:highlight w:val="cyan"/>
        </w:rPr>
        <w:t xml:space="preserve">, причини та </w:t>
      </w:r>
      <w:proofErr w:type="spellStart"/>
      <w:r w:rsidRPr="00F326CD">
        <w:rPr>
          <w:rFonts w:cs="Times New Roman"/>
          <w:szCs w:val="28"/>
          <w:highlight w:val="cyan"/>
        </w:rPr>
        <w:t>механізми</w:t>
      </w:r>
      <w:proofErr w:type="spellEnd"/>
      <w:r w:rsidRPr="00F326CD">
        <w:rPr>
          <w:rFonts w:cs="Times New Roman"/>
          <w:szCs w:val="28"/>
          <w:highlight w:val="cyan"/>
        </w:rPr>
        <w:t xml:space="preserve"> </w:t>
      </w:r>
      <w:proofErr w:type="spellStart"/>
      <w:r w:rsidRPr="00F326CD">
        <w:rPr>
          <w:rFonts w:cs="Times New Roman"/>
          <w:szCs w:val="28"/>
          <w:highlight w:val="cyan"/>
        </w:rPr>
        <w:t>розвитку</w:t>
      </w:r>
      <w:proofErr w:type="spellEnd"/>
      <w:r w:rsidRPr="00F326CD">
        <w:rPr>
          <w:rFonts w:cs="Times New Roman"/>
          <w:szCs w:val="28"/>
          <w:highlight w:val="cyan"/>
        </w:rPr>
        <w:t xml:space="preserve">, </w:t>
      </w:r>
      <w:proofErr w:type="spellStart"/>
      <w:r w:rsidRPr="00F326CD">
        <w:rPr>
          <w:rFonts w:cs="Times New Roman"/>
          <w:szCs w:val="28"/>
          <w:highlight w:val="cyan"/>
        </w:rPr>
        <w:t>клінічні</w:t>
      </w:r>
      <w:proofErr w:type="spellEnd"/>
      <w:r w:rsidRPr="00F326CD">
        <w:rPr>
          <w:rFonts w:cs="Times New Roman"/>
          <w:szCs w:val="28"/>
          <w:highlight w:val="cyan"/>
        </w:rPr>
        <w:t xml:space="preserve"> прояви. Патогенез </w:t>
      </w:r>
      <w:proofErr w:type="spellStart"/>
      <w:r w:rsidRPr="00F326CD">
        <w:rPr>
          <w:rFonts w:cs="Times New Roman"/>
          <w:szCs w:val="28"/>
          <w:highlight w:val="cyan"/>
        </w:rPr>
        <w:t>уремічної</w:t>
      </w:r>
      <w:proofErr w:type="spellEnd"/>
      <w:r w:rsidRPr="00F326CD">
        <w:rPr>
          <w:rFonts w:cs="Times New Roman"/>
          <w:szCs w:val="28"/>
          <w:highlight w:val="cyan"/>
        </w:rPr>
        <w:t xml:space="preserve"> </w:t>
      </w:r>
      <w:proofErr w:type="spellStart"/>
      <w:r w:rsidRPr="00F326CD">
        <w:rPr>
          <w:rFonts w:cs="Times New Roman"/>
          <w:szCs w:val="28"/>
          <w:highlight w:val="cyan"/>
        </w:rPr>
        <w:t>коми</w:t>
      </w:r>
      <w:proofErr w:type="spellEnd"/>
      <w:r w:rsidRPr="00F326CD">
        <w:rPr>
          <w:rFonts w:cs="Times New Roman"/>
          <w:szCs w:val="28"/>
          <w:highlight w:val="cyan"/>
        </w:rPr>
        <w:t>.</w:t>
      </w:r>
    </w:p>
    <w:p w:rsidR="00E34270" w:rsidRPr="00F326CD" w:rsidRDefault="00E34270">
      <w:pPr>
        <w:rPr>
          <w:rFonts w:cs="Times New Roman"/>
          <w:szCs w:val="28"/>
        </w:rPr>
      </w:pPr>
    </w:p>
    <w:p w:rsidR="00E34270" w:rsidRPr="00F326CD" w:rsidRDefault="00E34270" w:rsidP="00E34270">
      <w:pPr>
        <w:pStyle w:val="a3"/>
        <w:rPr>
          <w:sz w:val="28"/>
          <w:szCs w:val="28"/>
        </w:rPr>
      </w:pPr>
      <w:r w:rsidRPr="00F326CD">
        <w:rPr>
          <w:sz w:val="28"/>
          <w:szCs w:val="28"/>
        </w:rPr>
        <w:t xml:space="preserve">Хронічна ниркова недостатність (ХНН) — це повільно прогресуюче необоротне зниження видільної функції нирок, зумовлене зменшенням кількості діючих нефронів і поступовим падінням швидкості </w:t>
      </w:r>
      <w:proofErr w:type="spellStart"/>
      <w:r w:rsidRPr="00F326CD">
        <w:rPr>
          <w:sz w:val="28"/>
          <w:szCs w:val="28"/>
        </w:rPr>
        <w:t>клубочкової</w:t>
      </w:r>
      <w:proofErr w:type="spellEnd"/>
      <w:r w:rsidRPr="00F326CD">
        <w:rPr>
          <w:sz w:val="28"/>
          <w:szCs w:val="28"/>
        </w:rPr>
        <w:t xml:space="preserve"> фільтрації (ШКФ), що визначає тяжкість стану. Причинами є хронічні ураження нирок і системні захворювання: судинні порушення (атеросклероз, артеріальна гіпертензія), хронічний </w:t>
      </w:r>
      <w:proofErr w:type="spellStart"/>
      <w:r w:rsidRPr="00F326CD">
        <w:rPr>
          <w:sz w:val="28"/>
          <w:szCs w:val="28"/>
        </w:rPr>
        <w:t>гломерулонефрит</w:t>
      </w:r>
      <w:proofErr w:type="spellEnd"/>
      <w:r w:rsidRPr="00F326CD">
        <w:rPr>
          <w:sz w:val="28"/>
          <w:szCs w:val="28"/>
        </w:rPr>
        <w:t xml:space="preserve"> і пієлонефрит, СЧВ, метаболічні хвороби (цукровий діабет, подагра, ожиріння), обструкція сечових шляхів (</w:t>
      </w:r>
      <w:proofErr w:type="spellStart"/>
      <w:r w:rsidRPr="00F326CD">
        <w:rPr>
          <w:sz w:val="28"/>
          <w:szCs w:val="28"/>
        </w:rPr>
        <w:t>камені</w:t>
      </w:r>
      <w:proofErr w:type="spellEnd"/>
      <w:r w:rsidRPr="00F326CD">
        <w:rPr>
          <w:sz w:val="28"/>
          <w:szCs w:val="28"/>
        </w:rPr>
        <w:t>, аденома простати) та спадкові аномалії (</w:t>
      </w:r>
      <w:proofErr w:type="spellStart"/>
      <w:r w:rsidRPr="00F326CD">
        <w:rPr>
          <w:sz w:val="28"/>
          <w:szCs w:val="28"/>
        </w:rPr>
        <w:t>полікістоз</w:t>
      </w:r>
      <w:proofErr w:type="spellEnd"/>
      <w:r w:rsidRPr="00F326CD">
        <w:rPr>
          <w:sz w:val="28"/>
          <w:szCs w:val="28"/>
        </w:rPr>
        <w:t xml:space="preserve">, гіпоплазія нирок). Провідний механізм — прогресуюче зменшення кількості нефронів із компенсаторною </w:t>
      </w:r>
      <w:proofErr w:type="spellStart"/>
      <w:r w:rsidRPr="00F326CD">
        <w:rPr>
          <w:sz w:val="28"/>
          <w:szCs w:val="28"/>
        </w:rPr>
        <w:t>гіперфільтрацією</w:t>
      </w:r>
      <w:proofErr w:type="spellEnd"/>
      <w:r w:rsidRPr="00F326CD">
        <w:rPr>
          <w:sz w:val="28"/>
          <w:szCs w:val="28"/>
        </w:rPr>
        <w:t xml:space="preserve"> в збережених нефронах, що веде до їх перевантаження, </w:t>
      </w:r>
      <w:proofErr w:type="spellStart"/>
      <w:r w:rsidRPr="00F326CD">
        <w:rPr>
          <w:sz w:val="28"/>
          <w:szCs w:val="28"/>
        </w:rPr>
        <w:t>гломерулосклерозу</w:t>
      </w:r>
      <w:proofErr w:type="spellEnd"/>
      <w:r w:rsidRPr="00F326CD">
        <w:rPr>
          <w:sz w:val="28"/>
          <w:szCs w:val="28"/>
        </w:rPr>
        <w:t xml:space="preserve"> і подальшої втрати функції (формування «порочного кола»). Клінічно ХНН проходить стадії: початкову, </w:t>
      </w:r>
      <w:proofErr w:type="spellStart"/>
      <w:r w:rsidRPr="00F326CD">
        <w:rPr>
          <w:sz w:val="28"/>
          <w:szCs w:val="28"/>
        </w:rPr>
        <w:t>поліуричну</w:t>
      </w:r>
      <w:proofErr w:type="spellEnd"/>
      <w:r w:rsidRPr="00F326CD">
        <w:rPr>
          <w:sz w:val="28"/>
          <w:szCs w:val="28"/>
        </w:rPr>
        <w:t xml:space="preserve">, </w:t>
      </w:r>
      <w:proofErr w:type="spellStart"/>
      <w:r w:rsidRPr="00F326CD">
        <w:rPr>
          <w:sz w:val="28"/>
          <w:szCs w:val="28"/>
        </w:rPr>
        <w:t>олігуричну</w:t>
      </w:r>
      <w:proofErr w:type="spellEnd"/>
      <w:r w:rsidRPr="00F326CD">
        <w:rPr>
          <w:sz w:val="28"/>
          <w:szCs w:val="28"/>
        </w:rPr>
        <w:t xml:space="preserve"> та термінальну (уремію). Основні прояви включають інтоксикацію азотистими шлаками, водно-електролітні та кислотно-лужні порушення (ацидоз, </w:t>
      </w:r>
      <w:proofErr w:type="spellStart"/>
      <w:r w:rsidRPr="00F326CD">
        <w:rPr>
          <w:sz w:val="28"/>
          <w:szCs w:val="28"/>
        </w:rPr>
        <w:t>гіперкаліємія</w:t>
      </w:r>
      <w:proofErr w:type="spellEnd"/>
      <w:r w:rsidRPr="00F326CD">
        <w:rPr>
          <w:sz w:val="28"/>
          <w:szCs w:val="28"/>
        </w:rPr>
        <w:t>), набряки, артеріальну гіпертензію, анемію, остеодистрофію, порушення гемостазу та серцево-судинні розлади.</w:t>
      </w:r>
    </w:p>
    <w:p w:rsidR="00E34270" w:rsidRPr="00F326CD" w:rsidRDefault="00E34270" w:rsidP="00E34270">
      <w:pPr>
        <w:pStyle w:val="a3"/>
        <w:rPr>
          <w:sz w:val="28"/>
          <w:szCs w:val="28"/>
        </w:rPr>
      </w:pPr>
      <w:r w:rsidRPr="00F326CD">
        <w:rPr>
          <w:sz w:val="28"/>
          <w:szCs w:val="28"/>
        </w:rPr>
        <w:t xml:space="preserve">Уремічна кома розвивається в термінальній стадії ХНН внаслідок накопичення токсичних продуктів азотистого обміну (сечовина, креатинін, </w:t>
      </w:r>
      <w:proofErr w:type="spellStart"/>
      <w:r w:rsidRPr="00F326CD">
        <w:rPr>
          <w:sz w:val="28"/>
          <w:szCs w:val="28"/>
        </w:rPr>
        <w:t>гуанідинові</w:t>
      </w:r>
      <w:proofErr w:type="spellEnd"/>
      <w:r w:rsidRPr="00F326CD">
        <w:rPr>
          <w:sz w:val="28"/>
          <w:szCs w:val="28"/>
        </w:rPr>
        <w:t xml:space="preserve"> сполуки), водно-електролітних і кислотно-лужних порушень (</w:t>
      </w:r>
      <w:proofErr w:type="spellStart"/>
      <w:r w:rsidRPr="00F326CD">
        <w:rPr>
          <w:sz w:val="28"/>
          <w:szCs w:val="28"/>
        </w:rPr>
        <w:t>гіперкаліємія</w:t>
      </w:r>
      <w:proofErr w:type="spellEnd"/>
      <w:r w:rsidRPr="00F326CD">
        <w:rPr>
          <w:sz w:val="28"/>
          <w:szCs w:val="28"/>
        </w:rPr>
        <w:t xml:space="preserve">, метаболічний ацидоз, </w:t>
      </w:r>
      <w:proofErr w:type="spellStart"/>
      <w:r w:rsidRPr="00F326CD">
        <w:rPr>
          <w:sz w:val="28"/>
          <w:szCs w:val="28"/>
        </w:rPr>
        <w:t>гіпергідратація</w:t>
      </w:r>
      <w:proofErr w:type="spellEnd"/>
      <w:r w:rsidRPr="00F326CD">
        <w:rPr>
          <w:sz w:val="28"/>
          <w:szCs w:val="28"/>
        </w:rPr>
        <w:t xml:space="preserve"> з набряком мозку). Це призводить до пригнічення </w:t>
      </w:r>
      <w:proofErr w:type="spellStart"/>
      <w:r w:rsidRPr="00F326CD">
        <w:rPr>
          <w:sz w:val="28"/>
          <w:szCs w:val="28"/>
        </w:rPr>
        <w:t>нейрональної</w:t>
      </w:r>
      <w:proofErr w:type="spellEnd"/>
      <w:r w:rsidRPr="00F326CD">
        <w:rPr>
          <w:sz w:val="28"/>
          <w:szCs w:val="28"/>
        </w:rPr>
        <w:t xml:space="preserve"> активності, порушення </w:t>
      </w:r>
      <w:proofErr w:type="spellStart"/>
      <w:r w:rsidRPr="00F326CD">
        <w:rPr>
          <w:sz w:val="28"/>
          <w:szCs w:val="28"/>
        </w:rPr>
        <w:t>синаптичної</w:t>
      </w:r>
      <w:proofErr w:type="spellEnd"/>
      <w:r w:rsidRPr="00F326CD">
        <w:rPr>
          <w:sz w:val="28"/>
          <w:szCs w:val="28"/>
        </w:rPr>
        <w:t xml:space="preserve"> передачі, набряку мозку та глибокої інтоксикації ЦНС. Клінічно це проявляється прогресуючим пригніченням свідомості аж до коми, судомами, порушенням дихання за типом </w:t>
      </w:r>
      <w:proofErr w:type="spellStart"/>
      <w:r w:rsidRPr="00F326CD">
        <w:rPr>
          <w:sz w:val="28"/>
          <w:szCs w:val="28"/>
        </w:rPr>
        <w:t>Куссмауля</w:t>
      </w:r>
      <w:proofErr w:type="spellEnd"/>
      <w:r w:rsidRPr="00F326CD">
        <w:rPr>
          <w:sz w:val="28"/>
          <w:szCs w:val="28"/>
        </w:rPr>
        <w:t>, аритміями та серцево-судинною недостатністю, що може завершитися смертю без діалізу або трансплантації нирки.</w:t>
      </w:r>
    </w:p>
    <w:p w:rsidR="00E34270" w:rsidRPr="00F326CD" w:rsidRDefault="00E34270">
      <w:pPr>
        <w:rPr>
          <w:rFonts w:cs="Times New Roman"/>
          <w:szCs w:val="28"/>
        </w:rPr>
      </w:pPr>
    </w:p>
    <w:p w:rsidR="00E34270" w:rsidRPr="00F326CD" w:rsidRDefault="00E34270" w:rsidP="00F326CD">
      <w:pPr>
        <w:pStyle w:val="1"/>
        <w:numPr>
          <w:ilvl w:val="0"/>
          <w:numId w:val="1"/>
        </w:numPr>
        <w:spacing w:before="0"/>
        <w:rPr>
          <w:rFonts w:cs="Times New Roman"/>
          <w:szCs w:val="28"/>
          <w:highlight w:val="cyan"/>
        </w:rPr>
      </w:pPr>
      <w:proofErr w:type="spellStart"/>
      <w:r w:rsidRPr="00F326CD">
        <w:rPr>
          <w:rFonts w:cs="Times New Roman"/>
          <w:szCs w:val="28"/>
          <w:highlight w:val="cyan"/>
        </w:rPr>
        <w:t>Загальні</w:t>
      </w:r>
      <w:proofErr w:type="spellEnd"/>
      <w:r w:rsidRPr="00F326CD">
        <w:rPr>
          <w:rFonts w:cs="Times New Roman"/>
          <w:szCs w:val="28"/>
          <w:highlight w:val="cyan"/>
        </w:rPr>
        <w:t xml:space="preserve"> прояви </w:t>
      </w:r>
      <w:proofErr w:type="spellStart"/>
      <w:r w:rsidRPr="00F326CD">
        <w:rPr>
          <w:rFonts w:cs="Times New Roman"/>
          <w:szCs w:val="28"/>
          <w:highlight w:val="cyan"/>
        </w:rPr>
        <w:t>недостатності</w:t>
      </w:r>
      <w:proofErr w:type="spellEnd"/>
      <w:r w:rsidRPr="00F326CD">
        <w:rPr>
          <w:rFonts w:cs="Times New Roman"/>
          <w:szCs w:val="28"/>
          <w:highlight w:val="cyan"/>
        </w:rPr>
        <w:t xml:space="preserve"> </w:t>
      </w:r>
      <w:proofErr w:type="spellStart"/>
      <w:r w:rsidRPr="00F326CD">
        <w:rPr>
          <w:rFonts w:cs="Times New Roman"/>
          <w:szCs w:val="28"/>
          <w:highlight w:val="cyan"/>
        </w:rPr>
        <w:t>ниркових</w:t>
      </w:r>
      <w:proofErr w:type="spellEnd"/>
      <w:r w:rsidRPr="00F326CD">
        <w:rPr>
          <w:rFonts w:cs="Times New Roman"/>
          <w:szCs w:val="28"/>
          <w:highlight w:val="cyan"/>
        </w:rPr>
        <w:t xml:space="preserve"> </w:t>
      </w:r>
      <w:proofErr w:type="spellStart"/>
      <w:r w:rsidRPr="00F326CD">
        <w:rPr>
          <w:rFonts w:cs="Times New Roman"/>
          <w:szCs w:val="28"/>
          <w:highlight w:val="cyan"/>
        </w:rPr>
        <w:t>функцій</w:t>
      </w:r>
      <w:proofErr w:type="spellEnd"/>
      <w:r w:rsidRPr="00F326CD">
        <w:rPr>
          <w:rFonts w:cs="Times New Roman"/>
          <w:szCs w:val="28"/>
          <w:highlight w:val="cyan"/>
        </w:rPr>
        <w:t xml:space="preserve">. Патогенез </w:t>
      </w:r>
      <w:proofErr w:type="spellStart"/>
      <w:r w:rsidRPr="00F326CD">
        <w:rPr>
          <w:rFonts w:cs="Times New Roman"/>
          <w:szCs w:val="28"/>
          <w:highlight w:val="cyan"/>
        </w:rPr>
        <w:t>набряків</w:t>
      </w:r>
      <w:proofErr w:type="spellEnd"/>
      <w:r w:rsidRPr="00F326CD">
        <w:rPr>
          <w:rFonts w:cs="Times New Roman"/>
          <w:szCs w:val="28"/>
          <w:highlight w:val="cyan"/>
        </w:rPr>
        <w:t xml:space="preserve">, </w:t>
      </w:r>
      <w:proofErr w:type="spellStart"/>
      <w:r w:rsidRPr="00F326CD">
        <w:rPr>
          <w:rFonts w:cs="Times New Roman"/>
          <w:szCs w:val="28"/>
          <w:highlight w:val="cyan"/>
        </w:rPr>
        <w:t>артеріальної</w:t>
      </w:r>
      <w:proofErr w:type="spellEnd"/>
      <w:r w:rsidRPr="00F326CD">
        <w:rPr>
          <w:rFonts w:cs="Times New Roman"/>
          <w:szCs w:val="28"/>
          <w:highlight w:val="cyan"/>
        </w:rPr>
        <w:t xml:space="preserve"> </w:t>
      </w:r>
      <w:proofErr w:type="spellStart"/>
      <w:r w:rsidRPr="00F326CD">
        <w:rPr>
          <w:rFonts w:cs="Times New Roman"/>
          <w:szCs w:val="28"/>
          <w:highlight w:val="cyan"/>
        </w:rPr>
        <w:t>гіпертензії</w:t>
      </w:r>
      <w:proofErr w:type="spellEnd"/>
      <w:r w:rsidRPr="00F326CD">
        <w:rPr>
          <w:rFonts w:cs="Times New Roman"/>
          <w:szCs w:val="28"/>
          <w:highlight w:val="cyan"/>
        </w:rPr>
        <w:t>.</w:t>
      </w:r>
    </w:p>
    <w:p w:rsidR="00F326CD" w:rsidRDefault="00E34270" w:rsidP="00E34270">
      <w:pPr>
        <w:pStyle w:val="a3"/>
        <w:rPr>
          <w:sz w:val="28"/>
          <w:szCs w:val="28"/>
        </w:rPr>
      </w:pPr>
      <w:r w:rsidRPr="00F326CD">
        <w:rPr>
          <w:sz w:val="28"/>
          <w:szCs w:val="28"/>
        </w:rPr>
        <w:t xml:space="preserve">Синдром ниркової недостатності — це комплекс змін, що виникають при гострому або хронічному порушенні основних функцій нирок (фільтрації, виділення, регуляції водно-електролітного та кислотно-основного балансу, ендокринної функції). </w:t>
      </w:r>
    </w:p>
    <w:p w:rsidR="00E34270" w:rsidRPr="00F326CD" w:rsidRDefault="00E34270" w:rsidP="00E34270">
      <w:pPr>
        <w:pStyle w:val="a3"/>
        <w:rPr>
          <w:sz w:val="28"/>
          <w:szCs w:val="28"/>
        </w:rPr>
      </w:pPr>
      <w:r w:rsidRPr="00F326CD">
        <w:rPr>
          <w:sz w:val="28"/>
          <w:szCs w:val="28"/>
        </w:rPr>
        <w:t xml:space="preserve">Основні прояви включають інтоксикацію (уремію), набряки, артеріальну гіпертензію, анемію, ацидоз, порушення </w:t>
      </w:r>
      <w:proofErr w:type="spellStart"/>
      <w:r w:rsidRPr="00F326CD">
        <w:rPr>
          <w:sz w:val="28"/>
          <w:szCs w:val="28"/>
        </w:rPr>
        <w:t>фосфорно</w:t>
      </w:r>
      <w:proofErr w:type="spellEnd"/>
      <w:r w:rsidRPr="00F326CD">
        <w:rPr>
          <w:sz w:val="28"/>
          <w:szCs w:val="28"/>
        </w:rPr>
        <w:t xml:space="preserve">-кальцієвого обміну та гемостазу. Інтоксикація зумовлена накопиченням у крові азотистих метаболітів (сечовина, креатинін, сечова кислота та ін.), що виникає при зниженні швидкості </w:t>
      </w:r>
      <w:proofErr w:type="spellStart"/>
      <w:r w:rsidRPr="00F326CD">
        <w:rPr>
          <w:sz w:val="28"/>
          <w:szCs w:val="28"/>
        </w:rPr>
        <w:t>клубочкової</w:t>
      </w:r>
      <w:proofErr w:type="spellEnd"/>
      <w:r w:rsidRPr="00F326CD">
        <w:rPr>
          <w:sz w:val="28"/>
          <w:szCs w:val="28"/>
        </w:rPr>
        <w:t xml:space="preserve"> фільтрації; клінічно це проявляється уремічним синдромом із ураженням ЦНС (слабкість, нудота, блювання, психічні розлади, аж до уремічної коми). Уремічна кома розвивається внаслідок глибокої інтоксикації, метаболічного ацидозу, електролітних порушень (</w:t>
      </w:r>
      <w:proofErr w:type="spellStart"/>
      <w:r w:rsidRPr="00F326CD">
        <w:rPr>
          <w:sz w:val="28"/>
          <w:szCs w:val="28"/>
        </w:rPr>
        <w:t>гіперкаліємія</w:t>
      </w:r>
      <w:proofErr w:type="spellEnd"/>
      <w:r w:rsidRPr="00F326CD">
        <w:rPr>
          <w:sz w:val="28"/>
          <w:szCs w:val="28"/>
        </w:rPr>
        <w:t>) та набряку мозку, що призводить до втрати свідомості, зникнення рефлексів і пригнічення життєвих функцій.</w:t>
      </w:r>
    </w:p>
    <w:p w:rsidR="00E34270" w:rsidRPr="00F326CD" w:rsidRDefault="00E34270" w:rsidP="00E34270">
      <w:pPr>
        <w:pStyle w:val="a3"/>
        <w:rPr>
          <w:sz w:val="28"/>
          <w:szCs w:val="28"/>
        </w:rPr>
      </w:pPr>
      <w:r w:rsidRPr="00F326CD">
        <w:rPr>
          <w:sz w:val="28"/>
          <w:szCs w:val="28"/>
        </w:rPr>
        <w:lastRenderedPageBreak/>
        <w:t xml:space="preserve">Набряки при нирковій недостатності мають різні механізми: при зниженні </w:t>
      </w:r>
      <w:proofErr w:type="spellStart"/>
      <w:r w:rsidRPr="00F326CD">
        <w:rPr>
          <w:sz w:val="28"/>
          <w:szCs w:val="28"/>
        </w:rPr>
        <w:t>клубочкової</w:t>
      </w:r>
      <w:proofErr w:type="spellEnd"/>
      <w:r w:rsidRPr="00F326CD">
        <w:rPr>
          <w:sz w:val="28"/>
          <w:szCs w:val="28"/>
        </w:rPr>
        <w:t xml:space="preserve"> фільтрації затримуються натрій і вода, виникає </w:t>
      </w:r>
      <w:proofErr w:type="spellStart"/>
      <w:r w:rsidRPr="00F326CD">
        <w:rPr>
          <w:sz w:val="28"/>
          <w:szCs w:val="28"/>
        </w:rPr>
        <w:t>гіперволемія</w:t>
      </w:r>
      <w:proofErr w:type="spellEnd"/>
      <w:r w:rsidRPr="00F326CD">
        <w:rPr>
          <w:sz w:val="28"/>
          <w:szCs w:val="28"/>
        </w:rPr>
        <w:t xml:space="preserve"> та підвищується гідростатичний тиск у капілярах; додатково розвивається </w:t>
      </w:r>
      <w:proofErr w:type="spellStart"/>
      <w:r w:rsidRPr="00F326CD">
        <w:rPr>
          <w:sz w:val="28"/>
          <w:szCs w:val="28"/>
        </w:rPr>
        <w:t>гемодилюція</w:t>
      </w:r>
      <w:proofErr w:type="spellEnd"/>
      <w:r w:rsidRPr="00F326CD">
        <w:rPr>
          <w:sz w:val="28"/>
          <w:szCs w:val="28"/>
        </w:rPr>
        <w:t xml:space="preserve"> з відносною </w:t>
      </w:r>
      <w:proofErr w:type="spellStart"/>
      <w:r w:rsidRPr="00F326CD">
        <w:rPr>
          <w:sz w:val="28"/>
          <w:szCs w:val="28"/>
        </w:rPr>
        <w:t>гіпопротеїнемією</w:t>
      </w:r>
      <w:proofErr w:type="spellEnd"/>
      <w:r w:rsidRPr="00F326CD">
        <w:rPr>
          <w:sz w:val="28"/>
          <w:szCs w:val="28"/>
        </w:rPr>
        <w:t xml:space="preserve"> та зниженням </w:t>
      </w:r>
      <w:proofErr w:type="spellStart"/>
      <w:r w:rsidRPr="00F326CD">
        <w:rPr>
          <w:sz w:val="28"/>
          <w:szCs w:val="28"/>
        </w:rPr>
        <w:t>онкотичного</w:t>
      </w:r>
      <w:proofErr w:type="spellEnd"/>
      <w:r w:rsidRPr="00F326CD">
        <w:rPr>
          <w:sz w:val="28"/>
          <w:szCs w:val="28"/>
        </w:rPr>
        <w:t xml:space="preserve"> тиску, що сприяє виходу рідини в тканини. При </w:t>
      </w:r>
      <w:proofErr w:type="spellStart"/>
      <w:r w:rsidRPr="00F326CD">
        <w:rPr>
          <w:sz w:val="28"/>
          <w:szCs w:val="28"/>
        </w:rPr>
        <w:t>нефротичному</w:t>
      </w:r>
      <w:proofErr w:type="spellEnd"/>
      <w:r w:rsidRPr="00F326CD">
        <w:rPr>
          <w:sz w:val="28"/>
          <w:szCs w:val="28"/>
        </w:rPr>
        <w:t xml:space="preserve"> варіанті основним є </w:t>
      </w:r>
      <w:proofErr w:type="spellStart"/>
      <w:r w:rsidRPr="00F326CD">
        <w:rPr>
          <w:sz w:val="28"/>
          <w:szCs w:val="28"/>
        </w:rPr>
        <w:t>гіпоонкотичний</w:t>
      </w:r>
      <w:proofErr w:type="spellEnd"/>
      <w:r w:rsidRPr="00F326CD">
        <w:rPr>
          <w:sz w:val="28"/>
          <w:szCs w:val="28"/>
        </w:rPr>
        <w:t xml:space="preserve"> механізм через масивну протеїнурію, а при </w:t>
      </w:r>
      <w:proofErr w:type="spellStart"/>
      <w:r w:rsidRPr="00F326CD">
        <w:rPr>
          <w:sz w:val="28"/>
          <w:szCs w:val="28"/>
        </w:rPr>
        <w:t>нефритичному</w:t>
      </w:r>
      <w:proofErr w:type="spellEnd"/>
      <w:r w:rsidRPr="00F326CD">
        <w:rPr>
          <w:sz w:val="28"/>
          <w:szCs w:val="28"/>
        </w:rPr>
        <w:t xml:space="preserve"> — поєднання затримки натрію, активації ренін-</w:t>
      </w:r>
      <w:proofErr w:type="spellStart"/>
      <w:r w:rsidRPr="00F326CD">
        <w:rPr>
          <w:sz w:val="28"/>
          <w:szCs w:val="28"/>
        </w:rPr>
        <w:t>ангіотензин</w:t>
      </w:r>
      <w:proofErr w:type="spellEnd"/>
      <w:r w:rsidRPr="00F326CD">
        <w:rPr>
          <w:sz w:val="28"/>
          <w:szCs w:val="28"/>
        </w:rPr>
        <w:t>-</w:t>
      </w:r>
      <w:proofErr w:type="spellStart"/>
      <w:r w:rsidRPr="00F326CD">
        <w:rPr>
          <w:sz w:val="28"/>
          <w:szCs w:val="28"/>
        </w:rPr>
        <w:t>альдостеронової</w:t>
      </w:r>
      <w:proofErr w:type="spellEnd"/>
      <w:r w:rsidRPr="00F326CD">
        <w:rPr>
          <w:sz w:val="28"/>
          <w:szCs w:val="28"/>
        </w:rPr>
        <w:t xml:space="preserve"> системи та підвищення судинної проникності.</w:t>
      </w:r>
    </w:p>
    <w:p w:rsidR="00E34270" w:rsidRPr="00F326CD" w:rsidRDefault="00E34270" w:rsidP="00E34270">
      <w:pPr>
        <w:pStyle w:val="a3"/>
        <w:rPr>
          <w:sz w:val="28"/>
          <w:szCs w:val="28"/>
        </w:rPr>
      </w:pPr>
      <w:bookmarkStart w:id="0" w:name="_GoBack"/>
      <w:r w:rsidRPr="00F326CD">
        <w:rPr>
          <w:sz w:val="28"/>
          <w:szCs w:val="28"/>
        </w:rPr>
        <w:t xml:space="preserve">Артеріальна гіпертензія при ниркових ураженнях формується переважно двома шляхами: об’єм-залежним (затримка натрію і води → </w:t>
      </w:r>
      <w:proofErr w:type="spellStart"/>
      <w:r w:rsidRPr="00F326CD">
        <w:rPr>
          <w:sz w:val="28"/>
          <w:szCs w:val="28"/>
        </w:rPr>
        <w:t>гіперволемія</w:t>
      </w:r>
      <w:proofErr w:type="spellEnd"/>
      <w:r w:rsidRPr="00F326CD">
        <w:rPr>
          <w:sz w:val="28"/>
          <w:szCs w:val="28"/>
        </w:rPr>
        <w:t xml:space="preserve"> → підвищення серцевого викиду) та ренін-залежним (ішемія нирок → активація ренін-</w:t>
      </w:r>
      <w:proofErr w:type="spellStart"/>
      <w:r w:rsidRPr="00F326CD">
        <w:rPr>
          <w:sz w:val="28"/>
          <w:szCs w:val="28"/>
        </w:rPr>
        <w:t>ангіотензинової</w:t>
      </w:r>
      <w:proofErr w:type="spellEnd"/>
      <w:r w:rsidRPr="00F326CD">
        <w:rPr>
          <w:sz w:val="28"/>
          <w:szCs w:val="28"/>
        </w:rPr>
        <w:t xml:space="preserve"> системи → </w:t>
      </w:r>
      <w:proofErr w:type="spellStart"/>
      <w:r w:rsidRPr="00F326CD">
        <w:rPr>
          <w:sz w:val="28"/>
          <w:szCs w:val="28"/>
        </w:rPr>
        <w:t>вазоконстрикція</w:t>
      </w:r>
      <w:proofErr w:type="spellEnd"/>
      <w:r w:rsidRPr="00F326CD">
        <w:rPr>
          <w:sz w:val="28"/>
          <w:szCs w:val="28"/>
        </w:rPr>
        <w:t xml:space="preserve"> і підвищення периферичного опору). Додатково має значення зниження депресорних систем нирок (</w:t>
      </w:r>
      <w:proofErr w:type="spellStart"/>
      <w:r w:rsidRPr="00F326CD">
        <w:rPr>
          <w:sz w:val="28"/>
          <w:szCs w:val="28"/>
        </w:rPr>
        <w:t>простагландини</w:t>
      </w:r>
      <w:proofErr w:type="spellEnd"/>
      <w:r w:rsidRPr="00F326CD">
        <w:rPr>
          <w:sz w:val="28"/>
          <w:szCs w:val="28"/>
        </w:rPr>
        <w:t>, кінін-</w:t>
      </w:r>
      <w:proofErr w:type="spellStart"/>
      <w:r w:rsidRPr="00F326CD">
        <w:rPr>
          <w:sz w:val="28"/>
          <w:szCs w:val="28"/>
        </w:rPr>
        <w:t>калікреїнова</w:t>
      </w:r>
      <w:proofErr w:type="spellEnd"/>
      <w:r w:rsidRPr="00F326CD">
        <w:rPr>
          <w:sz w:val="28"/>
          <w:szCs w:val="28"/>
        </w:rPr>
        <w:t xml:space="preserve"> система). У результаті формується стійке підвищення артеріального тиску, що підтримує прогресування ураження нирок.</w:t>
      </w:r>
    </w:p>
    <w:bookmarkEnd w:id="0"/>
    <w:p w:rsidR="00E34270" w:rsidRPr="00F326CD" w:rsidRDefault="00E34270">
      <w:pPr>
        <w:rPr>
          <w:rFonts w:cs="Times New Roman"/>
          <w:szCs w:val="28"/>
        </w:rPr>
      </w:pPr>
    </w:p>
    <w:p w:rsidR="00E34270" w:rsidRPr="00F326CD" w:rsidRDefault="00E34270" w:rsidP="00E34270">
      <w:pPr>
        <w:pStyle w:val="1"/>
        <w:numPr>
          <w:ilvl w:val="0"/>
          <w:numId w:val="1"/>
        </w:numPr>
        <w:spacing w:before="0"/>
        <w:rPr>
          <w:rFonts w:cs="Times New Roman"/>
          <w:szCs w:val="28"/>
          <w:highlight w:val="cyan"/>
        </w:rPr>
      </w:pPr>
      <w:proofErr w:type="spellStart"/>
      <w:r w:rsidRPr="00F326CD">
        <w:rPr>
          <w:rFonts w:cs="Times New Roman"/>
          <w:szCs w:val="28"/>
          <w:highlight w:val="cyan"/>
        </w:rPr>
        <w:t>Гломерулонефрит</w:t>
      </w:r>
      <w:proofErr w:type="spellEnd"/>
      <w:r w:rsidRPr="00F326CD">
        <w:rPr>
          <w:rFonts w:cs="Times New Roman"/>
          <w:szCs w:val="28"/>
          <w:highlight w:val="cyan"/>
        </w:rPr>
        <w:t xml:space="preserve">: </w:t>
      </w:r>
      <w:proofErr w:type="spellStart"/>
      <w:r w:rsidRPr="00F326CD">
        <w:rPr>
          <w:rFonts w:cs="Times New Roman"/>
          <w:szCs w:val="28"/>
          <w:highlight w:val="cyan"/>
        </w:rPr>
        <w:t>визначення</w:t>
      </w:r>
      <w:proofErr w:type="spellEnd"/>
      <w:r w:rsidRPr="00F326CD">
        <w:rPr>
          <w:rFonts w:cs="Times New Roman"/>
          <w:szCs w:val="28"/>
          <w:highlight w:val="cyan"/>
        </w:rPr>
        <w:t xml:space="preserve"> </w:t>
      </w:r>
      <w:proofErr w:type="spellStart"/>
      <w:r w:rsidRPr="00F326CD">
        <w:rPr>
          <w:rFonts w:cs="Times New Roman"/>
          <w:szCs w:val="28"/>
          <w:highlight w:val="cyan"/>
        </w:rPr>
        <w:t>поняття</w:t>
      </w:r>
      <w:proofErr w:type="spellEnd"/>
      <w:r w:rsidRPr="00F326CD">
        <w:rPr>
          <w:rFonts w:cs="Times New Roman"/>
          <w:szCs w:val="28"/>
          <w:highlight w:val="cyan"/>
        </w:rPr>
        <w:t xml:space="preserve">, </w:t>
      </w:r>
      <w:proofErr w:type="spellStart"/>
      <w:r w:rsidRPr="00F326CD">
        <w:rPr>
          <w:rFonts w:cs="Times New Roman"/>
          <w:szCs w:val="28"/>
          <w:highlight w:val="cyan"/>
        </w:rPr>
        <w:t>принципи</w:t>
      </w:r>
      <w:proofErr w:type="spellEnd"/>
      <w:r w:rsidRPr="00F326CD">
        <w:rPr>
          <w:rFonts w:cs="Times New Roman"/>
          <w:szCs w:val="28"/>
          <w:highlight w:val="cyan"/>
        </w:rPr>
        <w:t xml:space="preserve"> </w:t>
      </w:r>
      <w:proofErr w:type="spellStart"/>
      <w:r w:rsidRPr="00F326CD">
        <w:rPr>
          <w:rFonts w:cs="Times New Roman"/>
          <w:szCs w:val="28"/>
          <w:highlight w:val="cyan"/>
        </w:rPr>
        <w:t>класифікації</w:t>
      </w:r>
      <w:proofErr w:type="spellEnd"/>
      <w:r w:rsidRPr="00F326CD">
        <w:rPr>
          <w:rFonts w:cs="Times New Roman"/>
          <w:szCs w:val="28"/>
          <w:highlight w:val="cyan"/>
        </w:rPr>
        <w:t xml:space="preserve">. </w:t>
      </w:r>
      <w:proofErr w:type="spellStart"/>
      <w:r w:rsidRPr="00F326CD">
        <w:rPr>
          <w:rFonts w:cs="Times New Roman"/>
          <w:szCs w:val="28"/>
          <w:highlight w:val="cyan"/>
        </w:rPr>
        <w:t>Етіологія</w:t>
      </w:r>
      <w:proofErr w:type="spellEnd"/>
      <w:r w:rsidRPr="00F326CD">
        <w:rPr>
          <w:rFonts w:cs="Times New Roman"/>
          <w:szCs w:val="28"/>
          <w:highlight w:val="cyan"/>
        </w:rPr>
        <w:t xml:space="preserve">, патогенез </w:t>
      </w:r>
      <w:proofErr w:type="spellStart"/>
      <w:r w:rsidRPr="00F326CD">
        <w:rPr>
          <w:rFonts w:cs="Times New Roman"/>
          <w:szCs w:val="28"/>
          <w:highlight w:val="cyan"/>
        </w:rPr>
        <w:t>дифузного</w:t>
      </w:r>
      <w:proofErr w:type="spellEnd"/>
      <w:r w:rsidRPr="00F326CD">
        <w:rPr>
          <w:rFonts w:cs="Times New Roman"/>
          <w:szCs w:val="28"/>
          <w:highlight w:val="cyan"/>
        </w:rPr>
        <w:t xml:space="preserve"> </w:t>
      </w:r>
      <w:proofErr w:type="spellStart"/>
      <w:r w:rsidRPr="00F326CD">
        <w:rPr>
          <w:rFonts w:cs="Times New Roman"/>
          <w:szCs w:val="28"/>
          <w:highlight w:val="cyan"/>
        </w:rPr>
        <w:t>гломерулонефриту</w:t>
      </w:r>
      <w:proofErr w:type="spellEnd"/>
      <w:r w:rsidRPr="00F326CD">
        <w:rPr>
          <w:rFonts w:cs="Times New Roman"/>
          <w:szCs w:val="28"/>
          <w:highlight w:val="cyan"/>
        </w:rPr>
        <w:t>.</w:t>
      </w:r>
    </w:p>
    <w:p w:rsidR="00E34270" w:rsidRPr="00F326CD" w:rsidRDefault="00E34270">
      <w:pPr>
        <w:rPr>
          <w:rFonts w:cs="Times New Roman"/>
          <w:szCs w:val="28"/>
        </w:rPr>
      </w:pPr>
    </w:p>
    <w:p w:rsidR="00E34270" w:rsidRPr="00F326CD" w:rsidRDefault="00E34270" w:rsidP="00E34270">
      <w:pPr>
        <w:pStyle w:val="a3"/>
        <w:rPr>
          <w:sz w:val="28"/>
          <w:szCs w:val="28"/>
        </w:rPr>
      </w:pPr>
      <w:proofErr w:type="spellStart"/>
      <w:r w:rsidRPr="00F326CD">
        <w:rPr>
          <w:sz w:val="28"/>
          <w:szCs w:val="28"/>
        </w:rPr>
        <w:t>Гломерулонефрит</w:t>
      </w:r>
      <w:proofErr w:type="spellEnd"/>
      <w:r w:rsidRPr="00F326CD">
        <w:rPr>
          <w:sz w:val="28"/>
          <w:szCs w:val="28"/>
        </w:rPr>
        <w:t xml:space="preserve"> — це група переважно </w:t>
      </w:r>
      <w:proofErr w:type="spellStart"/>
      <w:r w:rsidRPr="00F326CD">
        <w:rPr>
          <w:sz w:val="28"/>
          <w:szCs w:val="28"/>
        </w:rPr>
        <w:t>імунозапальних</w:t>
      </w:r>
      <w:proofErr w:type="spellEnd"/>
      <w:r w:rsidRPr="00F326CD">
        <w:rPr>
          <w:sz w:val="28"/>
          <w:szCs w:val="28"/>
        </w:rPr>
        <w:t xml:space="preserve"> захворювань нирок, що характеризуються ураженням клубочків обох нирок, найчастіше імунного (алергічного) походження. За походженням він буває первинний (уражені лише нирки) і вторинний (на тлі системних </w:t>
      </w:r>
      <w:proofErr w:type="spellStart"/>
      <w:r w:rsidRPr="00F326CD">
        <w:rPr>
          <w:sz w:val="28"/>
          <w:szCs w:val="28"/>
        </w:rPr>
        <w:t>хвороб</w:t>
      </w:r>
      <w:proofErr w:type="spellEnd"/>
      <w:r w:rsidRPr="00F326CD">
        <w:rPr>
          <w:sz w:val="28"/>
          <w:szCs w:val="28"/>
        </w:rPr>
        <w:t xml:space="preserve">, наприклад СЧВ, </w:t>
      </w:r>
      <w:proofErr w:type="spellStart"/>
      <w:r w:rsidRPr="00F326CD">
        <w:rPr>
          <w:sz w:val="28"/>
          <w:szCs w:val="28"/>
        </w:rPr>
        <w:t>васкулітів</w:t>
      </w:r>
      <w:proofErr w:type="spellEnd"/>
      <w:r w:rsidRPr="00F326CD">
        <w:rPr>
          <w:sz w:val="28"/>
          <w:szCs w:val="28"/>
        </w:rPr>
        <w:t>). За перебігом розрізняють гострий (швидкий початок, до кількох тижнів) і хронічний (повільне прогресування з ризиком розвитку ХНН).</w:t>
      </w:r>
    </w:p>
    <w:p w:rsidR="00E34270" w:rsidRPr="00F326CD" w:rsidRDefault="00E34270" w:rsidP="00E34270">
      <w:pPr>
        <w:pStyle w:val="a3"/>
        <w:rPr>
          <w:sz w:val="28"/>
          <w:szCs w:val="28"/>
        </w:rPr>
      </w:pPr>
      <w:r w:rsidRPr="00F326CD">
        <w:rPr>
          <w:sz w:val="28"/>
          <w:szCs w:val="28"/>
        </w:rPr>
        <w:t xml:space="preserve">Етіологія гострого </w:t>
      </w:r>
      <w:proofErr w:type="spellStart"/>
      <w:r w:rsidRPr="00F326CD">
        <w:rPr>
          <w:sz w:val="28"/>
          <w:szCs w:val="28"/>
        </w:rPr>
        <w:t>гломерулонефриту</w:t>
      </w:r>
      <w:proofErr w:type="spellEnd"/>
      <w:r w:rsidRPr="00F326CD">
        <w:rPr>
          <w:sz w:val="28"/>
          <w:szCs w:val="28"/>
        </w:rPr>
        <w:t xml:space="preserve"> найчастіше пов’язана зі стрептококовою інфекцією (після ангіни або шкірних інфекцій), а також іншими бактеріальними, вірусними й паразитарними інфекціями, переохолодженням та системними </w:t>
      </w:r>
      <w:proofErr w:type="spellStart"/>
      <w:r w:rsidRPr="00F326CD">
        <w:rPr>
          <w:sz w:val="28"/>
          <w:szCs w:val="28"/>
        </w:rPr>
        <w:t>аутоімунними</w:t>
      </w:r>
      <w:proofErr w:type="spellEnd"/>
      <w:r w:rsidRPr="00F326CD">
        <w:rPr>
          <w:sz w:val="28"/>
          <w:szCs w:val="28"/>
        </w:rPr>
        <w:t xml:space="preserve"> захворюваннями. Хронічний </w:t>
      </w:r>
      <w:proofErr w:type="spellStart"/>
      <w:r w:rsidRPr="00F326CD">
        <w:rPr>
          <w:sz w:val="28"/>
          <w:szCs w:val="28"/>
        </w:rPr>
        <w:t>гломерулонефрит</w:t>
      </w:r>
      <w:proofErr w:type="spellEnd"/>
      <w:r w:rsidRPr="00F326CD">
        <w:rPr>
          <w:sz w:val="28"/>
          <w:szCs w:val="28"/>
        </w:rPr>
        <w:t xml:space="preserve"> може бути наслідком гострого або виникати первинно при тривалих інфекціях, </w:t>
      </w:r>
      <w:proofErr w:type="spellStart"/>
      <w:r w:rsidRPr="00F326CD">
        <w:rPr>
          <w:sz w:val="28"/>
          <w:szCs w:val="28"/>
        </w:rPr>
        <w:t>аутоімунних</w:t>
      </w:r>
      <w:proofErr w:type="spellEnd"/>
      <w:r w:rsidRPr="00F326CD">
        <w:rPr>
          <w:sz w:val="28"/>
          <w:szCs w:val="28"/>
        </w:rPr>
        <w:t xml:space="preserve"> процесах, інтоксикаціях і метаболічних порушеннях.</w:t>
      </w:r>
    </w:p>
    <w:p w:rsidR="00E34270" w:rsidRPr="00F326CD" w:rsidRDefault="00E34270" w:rsidP="00E34270">
      <w:pPr>
        <w:pStyle w:val="a3"/>
        <w:rPr>
          <w:sz w:val="28"/>
          <w:szCs w:val="28"/>
        </w:rPr>
      </w:pPr>
      <w:r w:rsidRPr="00F326CD">
        <w:rPr>
          <w:sz w:val="28"/>
          <w:szCs w:val="28"/>
        </w:rPr>
        <w:t xml:space="preserve">Патогенез дифузного </w:t>
      </w:r>
      <w:proofErr w:type="spellStart"/>
      <w:r w:rsidRPr="00F326CD">
        <w:rPr>
          <w:sz w:val="28"/>
          <w:szCs w:val="28"/>
        </w:rPr>
        <w:t>гломерулонефриту</w:t>
      </w:r>
      <w:proofErr w:type="spellEnd"/>
      <w:r w:rsidRPr="00F326CD">
        <w:rPr>
          <w:sz w:val="28"/>
          <w:szCs w:val="28"/>
        </w:rPr>
        <w:t xml:space="preserve"> має імунну основу і пов’язаний з реакціями II (цитотоксичний) і III (</w:t>
      </w:r>
      <w:proofErr w:type="spellStart"/>
      <w:r w:rsidRPr="00F326CD">
        <w:rPr>
          <w:sz w:val="28"/>
          <w:szCs w:val="28"/>
        </w:rPr>
        <w:t>імунокомплексний</w:t>
      </w:r>
      <w:proofErr w:type="spellEnd"/>
      <w:r w:rsidRPr="00F326CD">
        <w:rPr>
          <w:sz w:val="28"/>
          <w:szCs w:val="28"/>
        </w:rPr>
        <w:t xml:space="preserve">) типу. У першому випадку утворюються антитіла проти компонентів базальної мембрани клубочків або клітин клубочків, що призводить до їх прямого ушкодження (характерно для </w:t>
      </w:r>
      <w:proofErr w:type="spellStart"/>
      <w:r w:rsidRPr="00F326CD">
        <w:rPr>
          <w:sz w:val="28"/>
          <w:szCs w:val="28"/>
        </w:rPr>
        <w:t>швидкопрогресуючих</w:t>
      </w:r>
      <w:proofErr w:type="spellEnd"/>
      <w:r w:rsidRPr="00F326CD">
        <w:rPr>
          <w:sz w:val="28"/>
          <w:szCs w:val="28"/>
        </w:rPr>
        <w:t xml:space="preserve"> форм, у тому числі синдрому </w:t>
      </w:r>
      <w:proofErr w:type="spellStart"/>
      <w:r w:rsidRPr="00F326CD">
        <w:rPr>
          <w:sz w:val="28"/>
          <w:szCs w:val="28"/>
        </w:rPr>
        <w:t>Гудпасчера</w:t>
      </w:r>
      <w:proofErr w:type="spellEnd"/>
      <w:r w:rsidRPr="00F326CD">
        <w:rPr>
          <w:sz w:val="28"/>
          <w:szCs w:val="28"/>
        </w:rPr>
        <w:t xml:space="preserve">). У другому випадку в клубочках відкладаються циркулюючі імунні комплекси “антиген–антитіло”, які активують комплемент і викликають запалення, ушкодження ендотелію, базальної мембрани та </w:t>
      </w:r>
      <w:proofErr w:type="spellStart"/>
      <w:r w:rsidRPr="00F326CD">
        <w:rPr>
          <w:sz w:val="28"/>
          <w:szCs w:val="28"/>
        </w:rPr>
        <w:t>подоцитів</w:t>
      </w:r>
      <w:proofErr w:type="spellEnd"/>
      <w:r w:rsidRPr="00F326CD">
        <w:rPr>
          <w:sz w:val="28"/>
          <w:szCs w:val="28"/>
        </w:rPr>
        <w:t xml:space="preserve">. Додатково залучаються </w:t>
      </w:r>
      <w:proofErr w:type="spellStart"/>
      <w:r w:rsidRPr="00F326CD">
        <w:rPr>
          <w:sz w:val="28"/>
          <w:szCs w:val="28"/>
        </w:rPr>
        <w:t>нейтрофіли</w:t>
      </w:r>
      <w:proofErr w:type="spellEnd"/>
      <w:r w:rsidRPr="00F326CD">
        <w:rPr>
          <w:sz w:val="28"/>
          <w:szCs w:val="28"/>
        </w:rPr>
        <w:t xml:space="preserve"> й макрофаги, які виділяють медіатори запалення і підтримують альтерацію тканини.</w:t>
      </w:r>
    </w:p>
    <w:p w:rsidR="00E34270" w:rsidRPr="00F326CD" w:rsidRDefault="00E34270" w:rsidP="00E34270">
      <w:pPr>
        <w:pStyle w:val="a3"/>
        <w:rPr>
          <w:sz w:val="28"/>
          <w:szCs w:val="28"/>
        </w:rPr>
      </w:pPr>
      <w:r w:rsidRPr="00F326CD">
        <w:rPr>
          <w:sz w:val="28"/>
          <w:szCs w:val="28"/>
        </w:rPr>
        <w:lastRenderedPageBreak/>
        <w:t xml:space="preserve">У результаті розвивається порушення </w:t>
      </w:r>
      <w:proofErr w:type="spellStart"/>
      <w:r w:rsidRPr="00F326CD">
        <w:rPr>
          <w:sz w:val="28"/>
          <w:szCs w:val="28"/>
        </w:rPr>
        <w:t>клубочкової</w:t>
      </w:r>
      <w:proofErr w:type="spellEnd"/>
      <w:r w:rsidRPr="00F326CD">
        <w:rPr>
          <w:sz w:val="28"/>
          <w:szCs w:val="28"/>
        </w:rPr>
        <w:t xml:space="preserve"> фільтрації, що клінічно проявляється </w:t>
      </w:r>
      <w:proofErr w:type="spellStart"/>
      <w:r w:rsidRPr="00F326CD">
        <w:rPr>
          <w:sz w:val="28"/>
          <w:szCs w:val="28"/>
        </w:rPr>
        <w:t>нефритичним</w:t>
      </w:r>
      <w:proofErr w:type="spellEnd"/>
      <w:r w:rsidRPr="00F326CD">
        <w:rPr>
          <w:sz w:val="28"/>
          <w:szCs w:val="28"/>
        </w:rPr>
        <w:t xml:space="preserve"> синдромом: гематурією, помірною протеїнурією, артеріальною гіпертензією, набряками та зниженням функції нирок. Хронічний перебіг призводить до поступового склерозу клубочків і розвитку хронічної ниркової недостатності.</w:t>
      </w:r>
    </w:p>
    <w:p w:rsidR="00E34270" w:rsidRPr="00F326CD" w:rsidRDefault="00E34270">
      <w:pPr>
        <w:rPr>
          <w:rFonts w:cs="Times New Roman"/>
          <w:szCs w:val="28"/>
        </w:rPr>
      </w:pPr>
    </w:p>
    <w:p w:rsidR="00E34270" w:rsidRPr="00F326CD" w:rsidRDefault="00E34270" w:rsidP="00E34270">
      <w:pPr>
        <w:pStyle w:val="1"/>
        <w:numPr>
          <w:ilvl w:val="0"/>
          <w:numId w:val="1"/>
        </w:numPr>
        <w:spacing w:before="0"/>
        <w:rPr>
          <w:rFonts w:cs="Times New Roman"/>
          <w:szCs w:val="28"/>
          <w:highlight w:val="cyan"/>
        </w:rPr>
      </w:pPr>
      <w:proofErr w:type="spellStart"/>
      <w:r w:rsidRPr="00F326CD">
        <w:rPr>
          <w:rFonts w:cs="Times New Roman"/>
          <w:szCs w:val="28"/>
          <w:highlight w:val="cyan"/>
        </w:rPr>
        <w:t>Типові</w:t>
      </w:r>
      <w:proofErr w:type="spellEnd"/>
      <w:r w:rsidRPr="00F326CD">
        <w:rPr>
          <w:rFonts w:cs="Times New Roman"/>
          <w:szCs w:val="28"/>
          <w:highlight w:val="cyan"/>
        </w:rPr>
        <w:t xml:space="preserve"> </w:t>
      </w:r>
      <w:proofErr w:type="spellStart"/>
      <w:r w:rsidRPr="00F326CD">
        <w:rPr>
          <w:rFonts w:cs="Times New Roman"/>
          <w:szCs w:val="28"/>
          <w:highlight w:val="cyan"/>
        </w:rPr>
        <w:t>порушення</w:t>
      </w:r>
      <w:proofErr w:type="spellEnd"/>
      <w:r w:rsidRPr="00F326CD">
        <w:rPr>
          <w:rFonts w:cs="Times New Roman"/>
          <w:szCs w:val="28"/>
          <w:highlight w:val="cyan"/>
        </w:rPr>
        <w:t xml:space="preserve"> </w:t>
      </w:r>
      <w:proofErr w:type="spellStart"/>
      <w:r w:rsidRPr="00F326CD">
        <w:rPr>
          <w:rFonts w:cs="Times New Roman"/>
          <w:szCs w:val="28"/>
          <w:highlight w:val="cyan"/>
        </w:rPr>
        <w:t>діяльності</w:t>
      </w:r>
      <w:proofErr w:type="spellEnd"/>
      <w:r w:rsidRPr="00F326CD">
        <w:rPr>
          <w:rFonts w:cs="Times New Roman"/>
          <w:szCs w:val="28"/>
          <w:highlight w:val="cyan"/>
        </w:rPr>
        <w:t xml:space="preserve"> </w:t>
      </w:r>
      <w:proofErr w:type="spellStart"/>
      <w:r w:rsidRPr="00F326CD">
        <w:rPr>
          <w:rFonts w:cs="Times New Roman"/>
          <w:szCs w:val="28"/>
          <w:highlight w:val="cyan"/>
        </w:rPr>
        <w:t>ендокринних</w:t>
      </w:r>
      <w:proofErr w:type="spellEnd"/>
      <w:r w:rsidRPr="00F326CD">
        <w:rPr>
          <w:rFonts w:cs="Times New Roman"/>
          <w:szCs w:val="28"/>
          <w:highlight w:val="cyan"/>
        </w:rPr>
        <w:t xml:space="preserve"> </w:t>
      </w:r>
      <w:proofErr w:type="spellStart"/>
      <w:r w:rsidRPr="00F326CD">
        <w:rPr>
          <w:rFonts w:cs="Times New Roman"/>
          <w:szCs w:val="28"/>
          <w:highlight w:val="cyan"/>
        </w:rPr>
        <w:t>залоз</w:t>
      </w:r>
      <w:proofErr w:type="spellEnd"/>
      <w:r w:rsidRPr="00F326CD">
        <w:rPr>
          <w:rFonts w:cs="Times New Roman"/>
          <w:szCs w:val="28"/>
          <w:highlight w:val="cyan"/>
        </w:rPr>
        <w:t xml:space="preserve">, </w:t>
      </w:r>
      <w:proofErr w:type="spellStart"/>
      <w:r w:rsidRPr="00F326CD">
        <w:rPr>
          <w:rFonts w:cs="Times New Roman"/>
          <w:szCs w:val="28"/>
          <w:highlight w:val="cyan"/>
        </w:rPr>
        <w:t>їх</w:t>
      </w:r>
      <w:proofErr w:type="spellEnd"/>
      <w:r w:rsidRPr="00F326CD">
        <w:rPr>
          <w:rFonts w:cs="Times New Roman"/>
          <w:szCs w:val="28"/>
          <w:highlight w:val="cyan"/>
        </w:rPr>
        <w:t xml:space="preserve"> причини та </w:t>
      </w:r>
      <w:proofErr w:type="spellStart"/>
      <w:r w:rsidRPr="00F326CD">
        <w:rPr>
          <w:rFonts w:cs="Times New Roman"/>
          <w:szCs w:val="28"/>
          <w:highlight w:val="cyan"/>
        </w:rPr>
        <w:t>механізми</w:t>
      </w:r>
      <w:proofErr w:type="spellEnd"/>
      <w:r w:rsidRPr="00F326CD">
        <w:rPr>
          <w:rFonts w:cs="Times New Roman"/>
          <w:szCs w:val="28"/>
          <w:highlight w:val="cyan"/>
        </w:rPr>
        <w:t xml:space="preserve"> </w:t>
      </w:r>
      <w:proofErr w:type="spellStart"/>
      <w:r w:rsidRPr="00F326CD">
        <w:rPr>
          <w:rFonts w:cs="Times New Roman"/>
          <w:szCs w:val="28"/>
          <w:highlight w:val="cyan"/>
        </w:rPr>
        <w:t>розвитку</w:t>
      </w:r>
      <w:proofErr w:type="spellEnd"/>
      <w:r w:rsidRPr="00F326CD">
        <w:rPr>
          <w:rFonts w:cs="Times New Roman"/>
          <w:szCs w:val="28"/>
          <w:highlight w:val="cyan"/>
        </w:rPr>
        <w:t xml:space="preserve">. </w:t>
      </w:r>
      <w:proofErr w:type="spellStart"/>
      <w:r w:rsidRPr="00F326CD">
        <w:rPr>
          <w:rFonts w:cs="Times New Roman"/>
          <w:szCs w:val="28"/>
          <w:highlight w:val="cyan"/>
        </w:rPr>
        <w:t>Порушення</w:t>
      </w:r>
      <w:proofErr w:type="spellEnd"/>
      <w:r w:rsidRPr="00F326CD">
        <w:rPr>
          <w:rFonts w:cs="Times New Roman"/>
          <w:szCs w:val="28"/>
          <w:highlight w:val="cyan"/>
        </w:rPr>
        <w:t xml:space="preserve"> </w:t>
      </w:r>
      <w:proofErr w:type="spellStart"/>
      <w:r w:rsidRPr="00F326CD">
        <w:rPr>
          <w:rFonts w:cs="Times New Roman"/>
          <w:szCs w:val="28"/>
          <w:highlight w:val="cyan"/>
        </w:rPr>
        <w:t>прямих</w:t>
      </w:r>
      <w:proofErr w:type="spellEnd"/>
      <w:r w:rsidRPr="00F326CD">
        <w:rPr>
          <w:rFonts w:cs="Times New Roman"/>
          <w:szCs w:val="28"/>
          <w:highlight w:val="cyan"/>
        </w:rPr>
        <w:t xml:space="preserve"> та </w:t>
      </w:r>
      <w:proofErr w:type="spellStart"/>
      <w:r w:rsidRPr="00F326CD">
        <w:rPr>
          <w:rFonts w:cs="Times New Roman"/>
          <w:szCs w:val="28"/>
          <w:highlight w:val="cyan"/>
        </w:rPr>
        <w:t>зворотних</w:t>
      </w:r>
      <w:proofErr w:type="spellEnd"/>
      <w:r w:rsidRPr="00F326CD">
        <w:rPr>
          <w:rFonts w:cs="Times New Roman"/>
          <w:szCs w:val="28"/>
          <w:highlight w:val="cyan"/>
        </w:rPr>
        <w:t xml:space="preserve"> </w:t>
      </w:r>
      <w:proofErr w:type="spellStart"/>
      <w:r w:rsidRPr="00F326CD">
        <w:rPr>
          <w:rFonts w:cs="Times New Roman"/>
          <w:szCs w:val="28"/>
          <w:highlight w:val="cyan"/>
        </w:rPr>
        <w:t>регуляторних</w:t>
      </w:r>
      <w:proofErr w:type="spellEnd"/>
      <w:r w:rsidRPr="00F326CD">
        <w:rPr>
          <w:rFonts w:cs="Times New Roman"/>
          <w:szCs w:val="28"/>
          <w:highlight w:val="cyan"/>
        </w:rPr>
        <w:t xml:space="preserve"> </w:t>
      </w:r>
      <w:proofErr w:type="spellStart"/>
      <w:r w:rsidRPr="00F326CD">
        <w:rPr>
          <w:rFonts w:cs="Times New Roman"/>
          <w:szCs w:val="28"/>
          <w:highlight w:val="cyan"/>
        </w:rPr>
        <w:t>зв’язків</w:t>
      </w:r>
      <w:proofErr w:type="spellEnd"/>
      <w:r w:rsidRPr="00F326CD">
        <w:rPr>
          <w:rFonts w:cs="Times New Roman"/>
          <w:szCs w:val="28"/>
          <w:highlight w:val="cyan"/>
        </w:rPr>
        <w:t xml:space="preserve"> в </w:t>
      </w:r>
      <w:proofErr w:type="spellStart"/>
      <w:r w:rsidRPr="00F326CD">
        <w:rPr>
          <w:rFonts w:cs="Times New Roman"/>
          <w:szCs w:val="28"/>
          <w:highlight w:val="cyan"/>
        </w:rPr>
        <w:t>патогенезі</w:t>
      </w:r>
      <w:proofErr w:type="spellEnd"/>
      <w:r w:rsidRPr="00F326CD">
        <w:rPr>
          <w:rFonts w:cs="Times New Roman"/>
          <w:szCs w:val="28"/>
          <w:highlight w:val="cyan"/>
        </w:rPr>
        <w:t xml:space="preserve"> </w:t>
      </w:r>
      <w:proofErr w:type="spellStart"/>
      <w:r w:rsidRPr="00F326CD">
        <w:rPr>
          <w:rFonts w:cs="Times New Roman"/>
          <w:szCs w:val="28"/>
          <w:highlight w:val="cyan"/>
        </w:rPr>
        <w:t>дисрегуляторних</w:t>
      </w:r>
      <w:proofErr w:type="spellEnd"/>
      <w:r w:rsidRPr="00F326CD">
        <w:rPr>
          <w:rFonts w:cs="Times New Roman"/>
          <w:szCs w:val="28"/>
          <w:highlight w:val="cyan"/>
        </w:rPr>
        <w:t xml:space="preserve"> </w:t>
      </w:r>
      <w:proofErr w:type="spellStart"/>
      <w:r w:rsidRPr="00F326CD">
        <w:rPr>
          <w:rFonts w:cs="Times New Roman"/>
          <w:szCs w:val="28"/>
          <w:highlight w:val="cyan"/>
        </w:rPr>
        <w:t>ендокринопатій</w:t>
      </w:r>
      <w:proofErr w:type="spellEnd"/>
      <w:r w:rsidRPr="00F326CD">
        <w:rPr>
          <w:rFonts w:cs="Times New Roman"/>
          <w:szCs w:val="28"/>
          <w:highlight w:val="cyan"/>
        </w:rPr>
        <w:t>.</w:t>
      </w:r>
    </w:p>
    <w:p w:rsidR="00E34270" w:rsidRPr="00F326CD" w:rsidRDefault="00E34270">
      <w:pPr>
        <w:rPr>
          <w:rFonts w:cs="Times New Roman"/>
          <w:szCs w:val="28"/>
          <w:highlight w:val="cyan"/>
        </w:rPr>
      </w:pPr>
    </w:p>
    <w:p w:rsidR="00E34270" w:rsidRPr="00F326CD" w:rsidRDefault="00E34270" w:rsidP="00E34270">
      <w:pPr>
        <w:pStyle w:val="a3"/>
        <w:rPr>
          <w:sz w:val="28"/>
          <w:szCs w:val="28"/>
        </w:rPr>
      </w:pPr>
      <w:r w:rsidRPr="00F326CD">
        <w:rPr>
          <w:sz w:val="28"/>
          <w:szCs w:val="28"/>
        </w:rPr>
        <w:t xml:space="preserve">Ендокринна система забезпечує гуморальну регуляцію функцій організму через гормони, а її порушення (ендокринопатії) виникають на рівні синтезу, секреції, транспорту або дії гормонів і поділяються на гіперфункцію, гіпофункцію та </w:t>
      </w:r>
      <w:proofErr w:type="spellStart"/>
      <w:r w:rsidRPr="00F326CD">
        <w:rPr>
          <w:sz w:val="28"/>
          <w:szCs w:val="28"/>
        </w:rPr>
        <w:t>дисфункцію</w:t>
      </w:r>
      <w:proofErr w:type="spellEnd"/>
      <w:r w:rsidRPr="00F326CD">
        <w:rPr>
          <w:sz w:val="28"/>
          <w:szCs w:val="28"/>
        </w:rPr>
        <w:t xml:space="preserve">. </w:t>
      </w:r>
      <w:proofErr w:type="spellStart"/>
      <w:r w:rsidRPr="00F326CD">
        <w:rPr>
          <w:sz w:val="28"/>
          <w:szCs w:val="28"/>
        </w:rPr>
        <w:t>Дисрегуляторні</w:t>
      </w:r>
      <w:proofErr w:type="spellEnd"/>
      <w:r w:rsidRPr="00F326CD">
        <w:rPr>
          <w:sz w:val="28"/>
          <w:szCs w:val="28"/>
        </w:rPr>
        <w:t xml:space="preserve"> ендокринопатії пов’язані з порушенням механізмів регуляції ендокринних залоз: нервового (пряма іннервація мозкової речовини </w:t>
      </w:r>
      <w:proofErr w:type="spellStart"/>
      <w:r w:rsidRPr="00F326CD">
        <w:rPr>
          <w:sz w:val="28"/>
          <w:szCs w:val="28"/>
        </w:rPr>
        <w:t>наднирників</w:t>
      </w:r>
      <w:proofErr w:type="spellEnd"/>
      <w:r w:rsidRPr="00F326CD">
        <w:rPr>
          <w:sz w:val="28"/>
          <w:szCs w:val="28"/>
        </w:rPr>
        <w:t>, гіпоталамуса, епіфіза), нейроендокринного (</w:t>
      </w:r>
      <w:proofErr w:type="spellStart"/>
      <w:r w:rsidRPr="00F326CD">
        <w:rPr>
          <w:sz w:val="28"/>
          <w:szCs w:val="28"/>
        </w:rPr>
        <w:t>гіпоталамічні</w:t>
      </w:r>
      <w:proofErr w:type="spellEnd"/>
      <w:r w:rsidRPr="00F326CD">
        <w:rPr>
          <w:sz w:val="28"/>
          <w:szCs w:val="28"/>
        </w:rPr>
        <w:t xml:space="preserve"> </w:t>
      </w:r>
      <w:proofErr w:type="spellStart"/>
      <w:r w:rsidRPr="00F326CD">
        <w:rPr>
          <w:sz w:val="28"/>
          <w:szCs w:val="28"/>
        </w:rPr>
        <w:t>рилізинг</w:t>
      </w:r>
      <w:proofErr w:type="spellEnd"/>
      <w:r w:rsidRPr="00F326CD">
        <w:rPr>
          <w:sz w:val="28"/>
          <w:szCs w:val="28"/>
        </w:rPr>
        <w:t xml:space="preserve">-гормони, що регулюють </w:t>
      </w:r>
      <w:proofErr w:type="spellStart"/>
      <w:r w:rsidRPr="00F326CD">
        <w:rPr>
          <w:sz w:val="28"/>
          <w:szCs w:val="28"/>
        </w:rPr>
        <w:t>аденогіпофіз</w:t>
      </w:r>
      <w:proofErr w:type="spellEnd"/>
      <w:r w:rsidRPr="00F326CD">
        <w:rPr>
          <w:sz w:val="28"/>
          <w:szCs w:val="28"/>
        </w:rPr>
        <w:t xml:space="preserve">), ендокринного (вплив </w:t>
      </w:r>
      <w:proofErr w:type="spellStart"/>
      <w:r w:rsidRPr="00F326CD">
        <w:rPr>
          <w:sz w:val="28"/>
          <w:szCs w:val="28"/>
        </w:rPr>
        <w:t>тропних</w:t>
      </w:r>
      <w:proofErr w:type="spellEnd"/>
      <w:r w:rsidRPr="00F326CD">
        <w:rPr>
          <w:sz w:val="28"/>
          <w:szCs w:val="28"/>
        </w:rPr>
        <w:t xml:space="preserve"> гормонів на периферичні залози) та гуморального (вплив глюкози, амінокислот, іонів на секрецію гормонів). Порушення цих механізмів можуть викликати як </w:t>
      </w:r>
      <w:proofErr w:type="spellStart"/>
      <w:r w:rsidRPr="00F326CD">
        <w:rPr>
          <w:sz w:val="28"/>
          <w:szCs w:val="28"/>
        </w:rPr>
        <w:t>гіпер</w:t>
      </w:r>
      <w:proofErr w:type="spellEnd"/>
      <w:r w:rsidRPr="00F326CD">
        <w:rPr>
          <w:sz w:val="28"/>
          <w:szCs w:val="28"/>
        </w:rPr>
        <w:t>-, так і гіпофункцію залоз.</w:t>
      </w:r>
    </w:p>
    <w:p w:rsidR="00E34270" w:rsidRPr="00F326CD" w:rsidRDefault="00E34270" w:rsidP="00E34270">
      <w:pPr>
        <w:pStyle w:val="a3"/>
        <w:rPr>
          <w:sz w:val="28"/>
          <w:szCs w:val="28"/>
        </w:rPr>
      </w:pPr>
      <w:r w:rsidRPr="00F326CD">
        <w:rPr>
          <w:sz w:val="28"/>
          <w:szCs w:val="28"/>
        </w:rPr>
        <w:t xml:space="preserve">Регуляція здійснюється за принципом прямих і зворотних </w:t>
      </w:r>
      <w:proofErr w:type="spellStart"/>
      <w:r w:rsidRPr="00F326CD">
        <w:rPr>
          <w:sz w:val="28"/>
          <w:szCs w:val="28"/>
        </w:rPr>
        <w:t>зв’язків</w:t>
      </w:r>
      <w:proofErr w:type="spellEnd"/>
      <w:r w:rsidRPr="00F326CD">
        <w:rPr>
          <w:sz w:val="28"/>
          <w:szCs w:val="28"/>
        </w:rPr>
        <w:t xml:space="preserve">. Прямі зв’язки реалізуються через </w:t>
      </w:r>
      <w:proofErr w:type="spellStart"/>
      <w:r w:rsidRPr="00F326CD">
        <w:rPr>
          <w:sz w:val="28"/>
          <w:szCs w:val="28"/>
        </w:rPr>
        <w:t>гіпоталамо</w:t>
      </w:r>
      <w:proofErr w:type="spellEnd"/>
      <w:r w:rsidRPr="00F326CD">
        <w:rPr>
          <w:sz w:val="28"/>
          <w:szCs w:val="28"/>
        </w:rPr>
        <w:t>-</w:t>
      </w:r>
      <w:proofErr w:type="spellStart"/>
      <w:r w:rsidRPr="00F326CD">
        <w:rPr>
          <w:sz w:val="28"/>
          <w:szCs w:val="28"/>
        </w:rPr>
        <w:t>гіпофізарно</w:t>
      </w:r>
      <w:proofErr w:type="spellEnd"/>
      <w:r w:rsidRPr="00F326CD">
        <w:rPr>
          <w:sz w:val="28"/>
          <w:szCs w:val="28"/>
        </w:rPr>
        <w:t>-периферичні осі (</w:t>
      </w:r>
      <w:proofErr w:type="spellStart"/>
      <w:r w:rsidRPr="00F326CD">
        <w:rPr>
          <w:sz w:val="28"/>
          <w:szCs w:val="28"/>
        </w:rPr>
        <w:t>наднирники</w:t>
      </w:r>
      <w:proofErr w:type="spellEnd"/>
      <w:r w:rsidRPr="00F326CD">
        <w:rPr>
          <w:sz w:val="28"/>
          <w:szCs w:val="28"/>
        </w:rPr>
        <w:t xml:space="preserve">, щитоподібна, статеві залози) і включають послідовну активацію </w:t>
      </w:r>
      <w:proofErr w:type="spellStart"/>
      <w:r w:rsidRPr="00F326CD">
        <w:rPr>
          <w:sz w:val="28"/>
          <w:szCs w:val="28"/>
        </w:rPr>
        <w:t>рилізинг</w:t>
      </w:r>
      <w:proofErr w:type="spellEnd"/>
      <w:r w:rsidRPr="00F326CD">
        <w:rPr>
          <w:sz w:val="28"/>
          <w:szCs w:val="28"/>
        </w:rPr>
        <w:t xml:space="preserve">-гормонів, </w:t>
      </w:r>
      <w:proofErr w:type="spellStart"/>
      <w:r w:rsidRPr="00F326CD">
        <w:rPr>
          <w:sz w:val="28"/>
          <w:szCs w:val="28"/>
        </w:rPr>
        <w:t>тропних</w:t>
      </w:r>
      <w:proofErr w:type="spellEnd"/>
      <w:r w:rsidRPr="00F326CD">
        <w:rPr>
          <w:sz w:val="28"/>
          <w:szCs w:val="28"/>
        </w:rPr>
        <w:t xml:space="preserve"> гормонів і </w:t>
      </w:r>
      <w:proofErr w:type="spellStart"/>
      <w:r w:rsidRPr="00F326CD">
        <w:rPr>
          <w:sz w:val="28"/>
          <w:szCs w:val="28"/>
        </w:rPr>
        <w:t>ефекторних</w:t>
      </w:r>
      <w:proofErr w:type="spellEnd"/>
      <w:r w:rsidRPr="00F326CD">
        <w:rPr>
          <w:sz w:val="28"/>
          <w:szCs w:val="28"/>
        </w:rPr>
        <w:t xml:space="preserve"> гормонів. Порушення цього шляху виникає при дефектах на будь-якому рівні — </w:t>
      </w:r>
      <w:proofErr w:type="spellStart"/>
      <w:r w:rsidRPr="00F326CD">
        <w:rPr>
          <w:sz w:val="28"/>
          <w:szCs w:val="28"/>
        </w:rPr>
        <w:t>гіпоталамічному</w:t>
      </w:r>
      <w:proofErr w:type="spellEnd"/>
      <w:r w:rsidRPr="00F326CD">
        <w:rPr>
          <w:sz w:val="28"/>
          <w:szCs w:val="28"/>
        </w:rPr>
        <w:t xml:space="preserve">, </w:t>
      </w:r>
      <w:proofErr w:type="spellStart"/>
      <w:r w:rsidRPr="00F326CD">
        <w:rPr>
          <w:sz w:val="28"/>
          <w:szCs w:val="28"/>
        </w:rPr>
        <w:t>гіпофізарному</w:t>
      </w:r>
      <w:proofErr w:type="spellEnd"/>
      <w:r w:rsidRPr="00F326CD">
        <w:rPr>
          <w:sz w:val="28"/>
          <w:szCs w:val="28"/>
        </w:rPr>
        <w:t xml:space="preserve"> або периферичному.</w:t>
      </w:r>
    </w:p>
    <w:p w:rsidR="00E34270" w:rsidRPr="00F326CD" w:rsidRDefault="00E34270" w:rsidP="00E34270">
      <w:pPr>
        <w:pStyle w:val="a3"/>
        <w:rPr>
          <w:sz w:val="28"/>
          <w:szCs w:val="28"/>
        </w:rPr>
      </w:pPr>
      <w:r w:rsidRPr="00F326CD">
        <w:rPr>
          <w:sz w:val="28"/>
          <w:szCs w:val="28"/>
        </w:rPr>
        <w:t xml:space="preserve">Зворотні негативні зв’язки забезпечують саморегуляцію: підвищення рівня гормону гальмує вищі регуляторні центри, а зниження — стимулює їх. При їх порушенні виникають типові ендокринні синдроми: дефіцит йоду → зниження </w:t>
      </w:r>
      <w:proofErr w:type="spellStart"/>
      <w:r w:rsidRPr="00F326CD">
        <w:rPr>
          <w:sz w:val="28"/>
          <w:szCs w:val="28"/>
        </w:rPr>
        <w:t>тиреоїдних</w:t>
      </w:r>
      <w:proofErr w:type="spellEnd"/>
      <w:r w:rsidRPr="00F326CD">
        <w:rPr>
          <w:sz w:val="28"/>
          <w:szCs w:val="28"/>
        </w:rPr>
        <w:t xml:space="preserve"> гормонів → підвищення ТТГ → ендемічний зоб; тривале введення </w:t>
      </w:r>
      <w:proofErr w:type="spellStart"/>
      <w:r w:rsidRPr="00F326CD">
        <w:rPr>
          <w:sz w:val="28"/>
          <w:szCs w:val="28"/>
        </w:rPr>
        <w:t>глюкокортикоїдів</w:t>
      </w:r>
      <w:proofErr w:type="spellEnd"/>
      <w:r w:rsidRPr="00F326CD">
        <w:rPr>
          <w:sz w:val="28"/>
          <w:szCs w:val="28"/>
        </w:rPr>
        <w:t xml:space="preserve"> → пригнічення АКТГ → атрофія кори </w:t>
      </w:r>
      <w:proofErr w:type="spellStart"/>
      <w:r w:rsidRPr="00F326CD">
        <w:rPr>
          <w:sz w:val="28"/>
          <w:szCs w:val="28"/>
        </w:rPr>
        <w:t>наднирників</w:t>
      </w:r>
      <w:proofErr w:type="spellEnd"/>
      <w:r w:rsidRPr="00F326CD">
        <w:rPr>
          <w:sz w:val="28"/>
          <w:szCs w:val="28"/>
        </w:rPr>
        <w:t xml:space="preserve">; прийом </w:t>
      </w:r>
      <w:proofErr w:type="spellStart"/>
      <w:r w:rsidRPr="00F326CD">
        <w:rPr>
          <w:sz w:val="28"/>
          <w:szCs w:val="28"/>
        </w:rPr>
        <w:t>анаболіків</w:t>
      </w:r>
      <w:proofErr w:type="spellEnd"/>
      <w:r w:rsidRPr="00F326CD">
        <w:rPr>
          <w:sz w:val="28"/>
          <w:szCs w:val="28"/>
        </w:rPr>
        <w:t xml:space="preserve"> → пригнічення </w:t>
      </w:r>
      <w:proofErr w:type="spellStart"/>
      <w:r w:rsidRPr="00F326CD">
        <w:rPr>
          <w:sz w:val="28"/>
          <w:szCs w:val="28"/>
        </w:rPr>
        <w:t>гонадотропінів</w:t>
      </w:r>
      <w:proofErr w:type="spellEnd"/>
      <w:r w:rsidRPr="00F326CD">
        <w:rPr>
          <w:sz w:val="28"/>
          <w:szCs w:val="28"/>
        </w:rPr>
        <w:t xml:space="preserve"> → атрофія статевих залоз і безпліддя. Окремо існують короткі </w:t>
      </w:r>
      <w:proofErr w:type="spellStart"/>
      <w:r w:rsidRPr="00F326CD">
        <w:rPr>
          <w:sz w:val="28"/>
          <w:szCs w:val="28"/>
        </w:rPr>
        <w:t>парагіпофізарні</w:t>
      </w:r>
      <w:proofErr w:type="spellEnd"/>
      <w:r w:rsidRPr="00F326CD">
        <w:rPr>
          <w:sz w:val="28"/>
          <w:szCs w:val="28"/>
        </w:rPr>
        <w:t xml:space="preserve"> зворотні зв’язки, як-от регуляція секреції інсуліну глюкозою та </w:t>
      </w:r>
      <w:proofErr w:type="spellStart"/>
      <w:r w:rsidRPr="00F326CD">
        <w:rPr>
          <w:sz w:val="28"/>
          <w:szCs w:val="28"/>
        </w:rPr>
        <w:t>паратгормону</w:t>
      </w:r>
      <w:proofErr w:type="spellEnd"/>
      <w:r w:rsidRPr="00F326CD">
        <w:rPr>
          <w:sz w:val="28"/>
          <w:szCs w:val="28"/>
        </w:rPr>
        <w:t xml:space="preserve"> рівнем кальцію.</w:t>
      </w:r>
    </w:p>
    <w:p w:rsidR="00E34270" w:rsidRPr="00F326CD" w:rsidRDefault="00E34270" w:rsidP="00E34270">
      <w:pPr>
        <w:pStyle w:val="a3"/>
        <w:rPr>
          <w:sz w:val="28"/>
          <w:szCs w:val="28"/>
        </w:rPr>
      </w:pPr>
      <w:r w:rsidRPr="00F326CD">
        <w:rPr>
          <w:sz w:val="28"/>
          <w:szCs w:val="28"/>
        </w:rPr>
        <w:t xml:space="preserve">Таким чином, </w:t>
      </w:r>
      <w:proofErr w:type="spellStart"/>
      <w:r w:rsidRPr="00F326CD">
        <w:rPr>
          <w:sz w:val="28"/>
          <w:szCs w:val="28"/>
        </w:rPr>
        <w:t>дисрегуляторні</w:t>
      </w:r>
      <w:proofErr w:type="spellEnd"/>
      <w:r w:rsidRPr="00F326CD">
        <w:rPr>
          <w:sz w:val="28"/>
          <w:szCs w:val="28"/>
        </w:rPr>
        <w:t xml:space="preserve"> ендокринопатії є наслідком порушення складної системи нервової, гуморальної та зворотної регуляції ендокринних залоз.</w:t>
      </w:r>
    </w:p>
    <w:p w:rsidR="00E34270" w:rsidRPr="00F326CD" w:rsidRDefault="00E34270">
      <w:pPr>
        <w:rPr>
          <w:rFonts w:cs="Times New Roman"/>
          <w:szCs w:val="28"/>
          <w:highlight w:val="cyan"/>
        </w:rPr>
      </w:pPr>
    </w:p>
    <w:p w:rsidR="00E34270" w:rsidRPr="00F326CD" w:rsidRDefault="00E34270" w:rsidP="00E34270">
      <w:pPr>
        <w:pStyle w:val="1"/>
        <w:numPr>
          <w:ilvl w:val="0"/>
          <w:numId w:val="1"/>
        </w:numPr>
        <w:spacing w:before="0"/>
        <w:rPr>
          <w:rFonts w:cs="Times New Roman"/>
          <w:szCs w:val="28"/>
          <w:highlight w:val="cyan"/>
        </w:rPr>
      </w:pPr>
      <w:proofErr w:type="spellStart"/>
      <w:r w:rsidRPr="00F326CD">
        <w:rPr>
          <w:rFonts w:cs="Times New Roman"/>
          <w:szCs w:val="28"/>
          <w:highlight w:val="cyan"/>
        </w:rPr>
        <w:t>Залозисті</w:t>
      </w:r>
      <w:proofErr w:type="spellEnd"/>
      <w:r w:rsidRPr="00F326CD">
        <w:rPr>
          <w:rFonts w:cs="Times New Roman"/>
          <w:szCs w:val="28"/>
          <w:highlight w:val="cyan"/>
        </w:rPr>
        <w:t xml:space="preserve"> </w:t>
      </w:r>
      <w:proofErr w:type="spellStart"/>
      <w:r w:rsidRPr="00F326CD">
        <w:rPr>
          <w:rFonts w:cs="Times New Roman"/>
          <w:szCs w:val="28"/>
          <w:highlight w:val="cyan"/>
        </w:rPr>
        <w:t>ендокринопатії</w:t>
      </w:r>
      <w:proofErr w:type="spellEnd"/>
      <w:r w:rsidRPr="00F326CD">
        <w:rPr>
          <w:rFonts w:cs="Times New Roman"/>
          <w:szCs w:val="28"/>
          <w:highlight w:val="cyan"/>
        </w:rPr>
        <w:t xml:space="preserve">, та </w:t>
      </w:r>
      <w:proofErr w:type="spellStart"/>
      <w:r w:rsidRPr="00F326CD">
        <w:rPr>
          <w:rFonts w:cs="Times New Roman"/>
          <w:szCs w:val="28"/>
          <w:highlight w:val="cyan"/>
        </w:rPr>
        <w:t>периферичні</w:t>
      </w:r>
      <w:proofErr w:type="spellEnd"/>
      <w:r w:rsidRPr="00F326CD">
        <w:rPr>
          <w:rFonts w:cs="Times New Roman"/>
          <w:szCs w:val="28"/>
          <w:highlight w:val="cyan"/>
        </w:rPr>
        <w:t xml:space="preserve"> </w:t>
      </w:r>
      <w:proofErr w:type="spellStart"/>
      <w:r w:rsidRPr="00F326CD">
        <w:rPr>
          <w:rFonts w:cs="Times New Roman"/>
          <w:szCs w:val="28"/>
          <w:highlight w:val="cyan"/>
        </w:rPr>
        <w:t>розлади</w:t>
      </w:r>
      <w:proofErr w:type="spellEnd"/>
      <w:r w:rsidRPr="00F326CD">
        <w:rPr>
          <w:rFonts w:cs="Times New Roman"/>
          <w:szCs w:val="28"/>
          <w:highlight w:val="cyan"/>
        </w:rPr>
        <w:t xml:space="preserve"> </w:t>
      </w:r>
      <w:proofErr w:type="spellStart"/>
      <w:r w:rsidRPr="00F326CD">
        <w:rPr>
          <w:rFonts w:cs="Times New Roman"/>
          <w:szCs w:val="28"/>
          <w:highlight w:val="cyan"/>
        </w:rPr>
        <w:t>ендокринної</w:t>
      </w:r>
      <w:proofErr w:type="spellEnd"/>
      <w:r w:rsidRPr="00F326CD">
        <w:rPr>
          <w:rFonts w:cs="Times New Roman"/>
          <w:szCs w:val="28"/>
          <w:highlight w:val="cyan"/>
        </w:rPr>
        <w:t xml:space="preserve"> </w:t>
      </w:r>
      <w:proofErr w:type="spellStart"/>
      <w:r w:rsidRPr="00F326CD">
        <w:rPr>
          <w:rFonts w:cs="Times New Roman"/>
          <w:szCs w:val="28"/>
          <w:highlight w:val="cyan"/>
        </w:rPr>
        <w:t>функції</w:t>
      </w:r>
      <w:proofErr w:type="spellEnd"/>
      <w:r w:rsidRPr="00F326CD">
        <w:rPr>
          <w:rFonts w:cs="Times New Roman"/>
          <w:szCs w:val="28"/>
          <w:highlight w:val="cyan"/>
        </w:rPr>
        <w:t xml:space="preserve">. </w:t>
      </w:r>
      <w:proofErr w:type="spellStart"/>
      <w:r w:rsidRPr="00F326CD">
        <w:rPr>
          <w:rFonts w:cs="Times New Roman"/>
          <w:szCs w:val="28"/>
          <w:highlight w:val="cyan"/>
        </w:rPr>
        <w:t>Розлади</w:t>
      </w:r>
      <w:proofErr w:type="spellEnd"/>
      <w:r w:rsidRPr="00F326CD">
        <w:rPr>
          <w:rFonts w:cs="Times New Roman"/>
          <w:szCs w:val="28"/>
          <w:highlight w:val="cyan"/>
        </w:rPr>
        <w:t xml:space="preserve"> транспорту та </w:t>
      </w:r>
      <w:proofErr w:type="spellStart"/>
      <w:r w:rsidRPr="00F326CD">
        <w:rPr>
          <w:rFonts w:cs="Times New Roman"/>
          <w:szCs w:val="28"/>
          <w:highlight w:val="cyan"/>
        </w:rPr>
        <w:t>інактивації</w:t>
      </w:r>
      <w:proofErr w:type="spellEnd"/>
      <w:r w:rsidRPr="00F326CD">
        <w:rPr>
          <w:rFonts w:cs="Times New Roman"/>
          <w:szCs w:val="28"/>
          <w:highlight w:val="cyan"/>
        </w:rPr>
        <w:t xml:space="preserve"> </w:t>
      </w:r>
      <w:proofErr w:type="spellStart"/>
      <w:r w:rsidRPr="00F326CD">
        <w:rPr>
          <w:rFonts w:cs="Times New Roman"/>
          <w:szCs w:val="28"/>
          <w:highlight w:val="cyan"/>
        </w:rPr>
        <w:t>гормонів</w:t>
      </w:r>
      <w:proofErr w:type="spellEnd"/>
      <w:r w:rsidRPr="00F326CD">
        <w:rPr>
          <w:rFonts w:cs="Times New Roman"/>
          <w:szCs w:val="28"/>
          <w:highlight w:val="cyan"/>
        </w:rPr>
        <w:t xml:space="preserve">. </w:t>
      </w:r>
      <w:proofErr w:type="spellStart"/>
      <w:r w:rsidRPr="00F326CD">
        <w:rPr>
          <w:rFonts w:cs="Times New Roman"/>
          <w:szCs w:val="28"/>
          <w:highlight w:val="cyan"/>
        </w:rPr>
        <w:t>Порушення</w:t>
      </w:r>
      <w:proofErr w:type="spellEnd"/>
      <w:r w:rsidRPr="00F326CD">
        <w:rPr>
          <w:rFonts w:cs="Times New Roman"/>
          <w:szCs w:val="28"/>
          <w:highlight w:val="cyan"/>
        </w:rPr>
        <w:t xml:space="preserve"> </w:t>
      </w:r>
      <w:proofErr w:type="spellStart"/>
      <w:r w:rsidRPr="00F326CD">
        <w:rPr>
          <w:rFonts w:cs="Times New Roman"/>
          <w:szCs w:val="28"/>
          <w:highlight w:val="cyan"/>
        </w:rPr>
        <w:t>рецепції</w:t>
      </w:r>
      <w:proofErr w:type="spellEnd"/>
      <w:r w:rsidRPr="00F326CD">
        <w:rPr>
          <w:rFonts w:cs="Times New Roman"/>
          <w:szCs w:val="28"/>
          <w:highlight w:val="cyan"/>
        </w:rPr>
        <w:t xml:space="preserve"> </w:t>
      </w:r>
      <w:proofErr w:type="spellStart"/>
      <w:r w:rsidRPr="00F326CD">
        <w:rPr>
          <w:rFonts w:cs="Times New Roman"/>
          <w:szCs w:val="28"/>
          <w:highlight w:val="cyan"/>
        </w:rPr>
        <w:t>гормонів</w:t>
      </w:r>
      <w:proofErr w:type="spellEnd"/>
      <w:r w:rsidRPr="00F326CD">
        <w:rPr>
          <w:rFonts w:cs="Times New Roman"/>
          <w:szCs w:val="28"/>
          <w:highlight w:val="cyan"/>
        </w:rPr>
        <w:t xml:space="preserve">. </w:t>
      </w:r>
      <w:proofErr w:type="spellStart"/>
      <w:r w:rsidRPr="00F326CD">
        <w:rPr>
          <w:rFonts w:cs="Times New Roman"/>
          <w:szCs w:val="28"/>
          <w:highlight w:val="cyan"/>
        </w:rPr>
        <w:t>Механізми</w:t>
      </w:r>
      <w:proofErr w:type="spellEnd"/>
      <w:r w:rsidRPr="00F326CD">
        <w:rPr>
          <w:rFonts w:cs="Times New Roman"/>
          <w:szCs w:val="28"/>
          <w:highlight w:val="cyan"/>
        </w:rPr>
        <w:t xml:space="preserve"> </w:t>
      </w:r>
      <w:proofErr w:type="spellStart"/>
      <w:r w:rsidRPr="00F326CD">
        <w:rPr>
          <w:rFonts w:cs="Times New Roman"/>
          <w:szCs w:val="28"/>
          <w:highlight w:val="cyan"/>
        </w:rPr>
        <w:t>гормональної</w:t>
      </w:r>
      <w:proofErr w:type="spellEnd"/>
      <w:r w:rsidRPr="00F326CD">
        <w:rPr>
          <w:rFonts w:cs="Times New Roman"/>
          <w:szCs w:val="28"/>
          <w:highlight w:val="cyan"/>
        </w:rPr>
        <w:t xml:space="preserve"> </w:t>
      </w:r>
      <w:proofErr w:type="spellStart"/>
      <w:r w:rsidRPr="00F326CD">
        <w:rPr>
          <w:rFonts w:cs="Times New Roman"/>
          <w:szCs w:val="28"/>
          <w:highlight w:val="cyan"/>
        </w:rPr>
        <w:t>резистентності</w:t>
      </w:r>
      <w:proofErr w:type="spellEnd"/>
      <w:r w:rsidRPr="00F326CD">
        <w:rPr>
          <w:rFonts w:cs="Times New Roman"/>
          <w:szCs w:val="28"/>
          <w:highlight w:val="cyan"/>
        </w:rPr>
        <w:t>.</w:t>
      </w:r>
    </w:p>
    <w:p w:rsidR="00E34270" w:rsidRPr="00F326CD" w:rsidRDefault="00E34270">
      <w:pPr>
        <w:rPr>
          <w:rFonts w:cs="Times New Roman"/>
          <w:szCs w:val="28"/>
          <w:highlight w:val="cyan"/>
        </w:rPr>
      </w:pPr>
    </w:p>
    <w:p w:rsidR="00E34270" w:rsidRPr="00F326CD" w:rsidRDefault="00E34270" w:rsidP="00E34270">
      <w:pPr>
        <w:pStyle w:val="a3"/>
        <w:rPr>
          <w:sz w:val="28"/>
          <w:szCs w:val="28"/>
        </w:rPr>
      </w:pPr>
      <w:r w:rsidRPr="00F326CD">
        <w:rPr>
          <w:sz w:val="28"/>
          <w:szCs w:val="28"/>
        </w:rPr>
        <w:lastRenderedPageBreak/>
        <w:t xml:space="preserve">Залозисті ендокринопатії виникають через кількісні або якісні зміни ендокринних клітин. Кількісні зміни (зменшення клітин при видаленні, некрозі → гіпофункція; збільшення при пухлинах → гіперфункція) та якісні (порушення синтезу або секреції гормонів). Порушення синтезу залежать від типу гормону: для білково-пептидних — дефекти транскрипції, трансляції, нестача амінокислот або АТФ; для стероїдних — дефіцит </w:t>
      </w:r>
      <w:proofErr w:type="spellStart"/>
      <w:r w:rsidRPr="00F326CD">
        <w:rPr>
          <w:sz w:val="28"/>
          <w:szCs w:val="28"/>
        </w:rPr>
        <w:t>холестеролу</w:t>
      </w:r>
      <w:proofErr w:type="spellEnd"/>
      <w:r w:rsidRPr="00F326CD">
        <w:rPr>
          <w:sz w:val="28"/>
          <w:szCs w:val="28"/>
        </w:rPr>
        <w:t>, ферментні дефекти, гіпоксія; для похідних амінокислот — нестача субстратів (йод, тирозин), ферментні порушення. Секреція гормонів може порушуватись через дефект депонування, сигналів секреції (</w:t>
      </w:r>
      <w:proofErr w:type="spellStart"/>
      <w:r w:rsidRPr="00F326CD">
        <w:rPr>
          <w:sz w:val="28"/>
          <w:szCs w:val="28"/>
        </w:rPr>
        <w:t>цАМФ</w:t>
      </w:r>
      <w:proofErr w:type="spellEnd"/>
      <w:r w:rsidRPr="00F326CD">
        <w:rPr>
          <w:sz w:val="28"/>
          <w:szCs w:val="28"/>
        </w:rPr>
        <w:t xml:space="preserve">, Са²⁺), ушкодження </w:t>
      </w:r>
      <w:proofErr w:type="spellStart"/>
      <w:r w:rsidRPr="00F326CD">
        <w:rPr>
          <w:sz w:val="28"/>
          <w:szCs w:val="28"/>
        </w:rPr>
        <w:t>цитоскелета</w:t>
      </w:r>
      <w:proofErr w:type="spellEnd"/>
      <w:r w:rsidRPr="00F326CD">
        <w:rPr>
          <w:sz w:val="28"/>
          <w:szCs w:val="28"/>
        </w:rPr>
        <w:t xml:space="preserve"> або енергетичний дефіцит.</w:t>
      </w:r>
    </w:p>
    <w:p w:rsidR="00E34270" w:rsidRPr="00F326CD" w:rsidRDefault="00E34270" w:rsidP="00E34270">
      <w:pPr>
        <w:pStyle w:val="a3"/>
        <w:rPr>
          <w:sz w:val="28"/>
          <w:szCs w:val="28"/>
        </w:rPr>
      </w:pPr>
      <w:r w:rsidRPr="00F326CD">
        <w:rPr>
          <w:sz w:val="28"/>
          <w:szCs w:val="28"/>
        </w:rPr>
        <w:t xml:space="preserve">Периферичні ендокринопатії пов’язані з порушенням транспорту, інактивації гормонів і їх взаємодії з клітинами-мішенями. Транспорт гормонів здійснюється у вільній, зв’язаній з білками або адсорбованій формах; при надмірному зв’язуванні з білками виникає гіпофункція, при зниженні — гіперфункція. Метаболічна інактивація відбувається переважно в печінці, нирках і кишках (пептиди розщеплюються </w:t>
      </w:r>
      <w:proofErr w:type="spellStart"/>
      <w:r w:rsidRPr="00F326CD">
        <w:rPr>
          <w:sz w:val="28"/>
          <w:szCs w:val="28"/>
        </w:rPr>
        <w:t>пептидазами</w:t>
      </w:r>
      <w:proofErr w:type="spellEnd"/>
      <w:r w:rsidRPr="00F326CD">
        <w:rPr>
          <w:sz w:val="28"/>
          <w:szCs w:val="28"/>
        </w:rPr>
        <w:t xml:space="preserve">, стероїди </w:t>
      </w:r>
      <w:proofErr w:type="spellStart"/>
      <w:r w:rsidRPr="00F326CD">
        <w:rPr>
          <w:sz w:val="28"/>
          <w:szCs w:val="28"/>
        </w:rPr>
        <w:t>кон’югуються</w:t>
      </w:r>
      <w:proofErr w:type="spellEnd"/>
      <w:r w:rsidRPr="00F326CD">
        <w:rPr>
          <w:sz w:val="28"/>
          <w:szCs w:val="28"/>
        </w:rPr>
        <w:t xml:space="preserve">, </w:t>
      </w:r>
      <w:proofErr w:type="spellStart"/>
      <w:r w:rsidRPr="00F326CD">
        <w:rPr>
          <w:sz w:val="28"/>
          <w:szCs w:val="28"/>
        </w:rPr>
        <w:t>катехоламіни</w:t>
      </w:r>
      <w:proofErr w:type="spellEnd"/>
      <w:r w:rsidRPr="00F326CD">
        <w:rPr>
          <w:sz w:val="28"/>
          <w:szCs w:val="28"/>
        </w:rPr>
        <w:t xml:space="preserve"> руйнуються МАО і КОМТ). Порушення інактивації веде або до надлишку гормонів (гіперфункція), або до їх дефіциту (гіпофункція).</w:t>
      </w:r>
    </w:p>
    <w:p w:rsidR="00E34270" w:rsidRPr="00F326CD" w:rsidRDefault="00E34270" w:rsidP="00E34270">
      <w:pPr>
        <w:pStyle w:val="a3"/>
        <w:rPr>
          <w:sz w:val="28"/>
          <w:szCs w:val="28"/>
        </w:rPr>
      </w:pPr>
      <w:r w:rsidRPr="00F326CD">
        <w:rPr>
          <w:sz w:val="28"/>
          <w:szCs w:val="28"/>
        </w:rPr>
        <w:t>Порушення рецепції гормонів зумовлює гормональну резистентність. Виділяють два механізми: зниження кількості або чутливості рецепторів (</w:t>
      </w:r>
      <w:proofErr w:type="spellStart"/>
      <w:r w:rsidRPr="00F326CD">
        <w:rPr>
          <w:sz w:val="28"/>
          <w:szCs w:val="28"/>
        </w:rPr>
        <w:t>десенситизація</w:t>
      </w:r>
      <w:proofErr w:type="spellEnd"/>
      <w:r w:rsidRPr="00F326CD">
        <w:rPr>
          <w:sz w:val="28"/>
          <w:szCs w:val="28"/>
        </w:rPr>
        <w:t>) — виникає гіпофункція навіть при нормальному рівні гормонів, та збільшення кількості рецепторів (</w:t>
      </w:r>
      <w:proofErr w:type="spellStart"/>
      <w:r w:rsidRPr="00F326CD">
        <w:rPr>
          <w:sz w:val="28"/>
          <w:szCs w:val="28"/>
        </w:rPr>
        <w:t>сенситизація</w:t>
      </w:r>
      <w:proofErr w:type="spellEnd"/>
      <w:r w:rsidRPr="00F326CD">
        <w:rPr>
          <w:sz w:val="28"/>
          <w:szCs w:val="28"/>
        </w:rPr>
        <w:t xml:space="preserve">) — спричиняє гіперфункцію. Дія гормонів реалізується через внутрішньоклітинні рецептори (стероїди, </w:t>
      </w:r>
      <w:proofErr w:type="spellStart"/>
      <w:r w:rsidRPr="00F326CD">
        <w:rPr>
          <w:sz w:val="28"/>
          <w:szCs w:val="28"/>
        </w:rPr>
        <w:t>тиреоїдні</w:t>
      </w:r>
      <w:proofErr w:type="spellEnd"/>
      <w:r w:rsidRPr="00F326CD">
        <w:rPr>
          <w:sz w:val="28"/>
          <w:szCs w:val="28"/>
        </w:rPr>
        <w:t xml:space="preserve"> гормони) або мембранні рецептори з участю вторинних </w:t>
      </w:r>
      <w:proofErr w:type="spellStart"/>
      <w:r w:rsidRPr="00F326CD">
        <w:rPr>
          <w:sz w:val="28"/>
          <w:szCs w:val="28"/>
        </w:rPr>
        <w:t>месенджерів</w:t>
      </w:r>
      <w:proofErr w:type="spellEnd"/>
      <w:r w:rsidRPr="00F326CD">
        <w:rPr>
          <w:sz w:val="28"/>
          <w:szCs w:val="28"/>
        </w:rPr>
        <w:t xml:space="preserve"> (</w:t>
      </w:r>
      <w:proofErr w:type="spellStart"/>
      <w:r w:rsidRPr="00F326CD">
        <w:rPr>
          <w:sz w:val="28"/>
          <w:szCs w:val="28"/>
        </w:rPr>
        <w:t>цАМФ</w:t>
      </w:r>
      <w:proofErr w:type="spellEnd"/>
      <w:r w:rsidRPr="00F326CD">
        <w:rPr>
          <w:sz w:val="28"/>
          <w:szCs w:val="28"/>
        </w:rPr>
        <w:t>, Са²⁺, ІФ3), тому будь-які порушення цих систем змінюють гормональну чутливість тканин.</w:t>
      </w:r>
    </w:p>
    <w:p w:rsidR="00E34270" w:rsidRPr="00F326CD" w:rsidRDefault="00E34270">
      <w:pPr>
        <w:rPr>
          <w:rFonts w:cs="Times New Roman"/>
          <w:szCs w:val="28"/>
          <w:highlight w:val="cyan"/>
        </w:rPr>
      </w:pPr>
    </w:p>
    <w:p w:rsidR="00E34270" w:rsidRPr="00F326CD" w:rsidRDefault="00E34270" w:rsidP="00E34270">
      <w:pPr>
        <w:pStyle w:val="1"/>
        <w:numPr>
          <w:ilvl w:val="0"/>
          <w:numId w:val="1"/>
        </w:numPr>
        <w:spacing w:before="0"/>
        <w:rPr>
          <w:rFonts w:cs="Times New Roman"/>
          <w:szCs w:val="28"/>
          <w:highlight w:val="cyan"/>
        </w:rPr>
      </w:pPr>
      <w:proofErr w:type="spellStart"/>
      <w:r w:rsidRPr="00F326CD">
        <w:rPr>
          <w:rFonts w:cs="Times New Roman"/>
          <w:szCs w:val="28"/>
          <w:highlight w:val="cyan"/>
        </w:rPr>
        <w:t>Патологія</w:t>
      </w:r>
      <w:proofErr w:type="spellEnd"/>
      <w:r w:rsidRPr="00F326CD">
        <w:rPr>
          <w:rFonts w:cs="Times New Roman"/>
          <w:szCs w:val="28"/>
          <w:highlight w:val="cyan"/>
        </w:rPr>
        <w:t xml:space="preserve"> </w:t>
      </w:r>
      <w:proofErr w:type="spellStart"/>
      <w:r w:rsidRPr="00F326CD">
        <w:rPr>
          <w:rFonts w:cs="Times New Roman"/>
          <w:szCs w:val="28"/>
          <w:highlight w:val="cyan"/>
        </w:rPr>
        <w:t>нейроендокринної</w:t>
      </w:r>
      <w:proofErr w:type="spellEnd"/>
      <w:r w:rsidRPr="00F326CD">
        <w:rPr>
          <w:rFonts w:cs="Times New Roman"/>
          <w:szCs w:val="28"/>
          <w:highlight w:val="cyan"/>
        </w:rPr>
        <w:t xml:space="preserve"> </w:t>
      </w:r>
      <w:proofErr w:type="spellStart"/>
      <w:r w:rsidRPr="00F326CD">
        <w:rPr>
          <w:rFonts w:cs="Times New Roman"/>
          <w:szCs w:val="28"/>
          <w:highlight w:val="cyan"/>
        </w:rPr>
        <w:t>системи</w:t>
      </w:r>
      <w:proofErr w:type="spellEnd"/>
      <w:r w:rsidRPr="00F326CD">
        <w:rPr>
          <w:rFonts w:cs="Times New Roman"/>
          <w:szCs w:val="28"/>
          <w:highlight w:val="cyan"/>
        </w:rPr>
        <w:t xml:space="preserve">. Причини </w:t>
      </w:r>
      <w:proofErr w:type="spellStart"/>
      <w:r w:rsidRPr="00F326CD">
        <w:rPr>
          <w:rFonts w:cs="Times New Roman"/>
          <w:szCs w:val="28"/>
          <w:highlight w:val="cyan"/>
        </w:rPr>
        <w:t>виникнення</w:t>
      </w:r>
      <w:proofErr w:type="spellEnd"/>
      <w:r w:rsidRPr="00F326CD">
        <w:rPr>
          <w:rFonts w:cs="Times New Roman"/>
          <w:szCs w:val="28"/>
          <w:highlight w:val="cyan"/>
        </w:rPr>
        <w:t xml:space="preserve"> та </w:t>
      </w:r>
      <w:proofErr w:type="spellStart"/>
      <w:r w:rsidRPr="00F326CD">
        <w:rPr>
          <w:rFonts w:cs="Times New Roman"/>
          <w:szCs w:val="28"/>
          <w:highlight w:val="cyan"/>
        </w:rPr>
        <w:t>механізми</w:t>
      </w:r>
      <w:proofErr w:type="spellEnd"/>
      <w:r w:rsidRPr="00F326CD">
        <w:rPr>
          <w:rFonts w:cs="Times New Roman"/>
          <w:szCs w:val="28"/>
          <w:highlight w:val="cyan"/>
        </w:rPr>
        <w:t xml:space="preserve"> </w:t>
      </w:r>
      <w:proofErr w:type="spellStart"/>
      <w:r w:rsidRPr="00F326CD">
        <w:rPr>
          <w:rFonts w:cs="Times New Roman"/>
          <w:szCs w:val="28"/>
          <w:highlight w:val="cyan"/>
        </w:rPr>
        <w:t>розвитку</w:t>
      </w:r>
      <w:proofErr w:type="spellEnd"/>
      <w:r w:rsidRPr="00F326CD">
        <w:rPr>
          <w:rFonts w:cs="Times New Roman"/>
          <w:szCs w:val="28"/>
          <w:highlight w:val="cyan"/>
        </w:rPr>
        <w:t xml:space="preserve"> </w:t>
      </w:r>
      <w:proofErr w:type="spellStart"/>
      <w:r w:rsidRPr="00F326CD">
        <w:rPr>
          <w:rFonts w:cs="Times New Roman"/>
          <w:szCs w:val="28"/>
          <w:highlight w:val="cyan"/>
        </w:rPr>
        <w:t>синдромів</w:t>
      </w:r>
      <w:proofErr w:type="spellEnd"/>
      <w:r w:rsidRPr="00F326CD">
        <w:rPr>
          <w:rFonts w:cs="Times New Roman"/>
          <w:szCs w:val="28"/>
          <w:highlight w:val="cyan"/>
        </w:rPr>
        <w:t xml:space="preserve"> </w:t>
      </w:r>
      <w:proofErr w:type="spellStart"/>
      <w:r w:rsidRPr="00F326CD">
        <w:rPr>
          <w:rFonts w:cs="Times New Roman"/>
          <w:szCs w:val="28"/>
          <w:highlight w:val="cyan"/>
        </w:rPr>
        <w:t>надлишку</w:t>
      </w:r>
      <w:proofErr w:type="spellEnd"/>
      <w:r w:rsidRPr="00F326CD">
        <w:rPr>
          <w:rFonts w:cs="Times New Roman"/>
          <w:szCs w:val="28"/>
          <w:highlight w:val="cyan"/>
        </w:rPr>
        <w:t xml:space="preserve"> та </w:t>
      </w:r>
      <w:proofErr w:type="spellStart"/>
      <w:r w:rsidRPr="00F326CD">
        <w:rPr>
          <w:rFonts w:cs="Times New Roman"/>
          <w:szCs w:val="28"/>
          <w:highlight w:val="cyan"/>
        </w:rPr>
        <w:t>нестачі</w:t>
      </w:r>
      <w:proofErr w:type="spellEnd"/>
      <w:r w:rsidRPr="00F326CD">
        <w:rPr>
          <w:rFonts w:cs="Times New Roman"/>
          <w:szCs w:val="28"/>
          <w:highlight w:val="cyan"/>
        </w:rPr>
        <w:t xml:space="preserve"> </w:t>
      </w:r>
      <w:proofErr w:type="spellStart"/>
      <w:r w:rsidRPr="00F326CD">
        <w:rPr>
          <w:rFonts w:cs="Times New Roman"/>
          <w:szCs w:val="28"/>
          <w:highlight w:val="cyan"/>
        </w:rPr>
        <w:t>гіпофізарних</w:t>
      </w:r>
      <w:proofErr w:type="spellEnd"/>
      <w:r w:rsidRPr="00F326CD">
        <w:rPr>
          <w:rFonts w:cs="Times New Roman"/>
          <w:szCs w:val="28"/>
          <w:highlight w:val="cyan"/>
        </w:rPr>
        <w:t xml:space="preserve"> </w:t>
      </w:r>
      <w:proofErr w:type="spellStart"/>
      <w:r w:rsidRPr="00F326CD">
        <w:rPr>
          <w:rFonts w:cs="Times New Roman"/>
          <w:szCs w:val="28"/>
          <w:highlight w:val="cyan"/>
        </w:rPr>
        <w:t>гормонів</w:t>
      </w:r>
      <w:proofErr w:type="spellEnd"/>
      <w:r w:rsidRPr="00F326CD">
        <w:rPr>
          <w:rFonts w:cs="Times New Roman"/>
          <w:szCs w:val="28"/>
          <w:highlight w:val="cyan"/>
        </w:rPr>
        <w:t xml:space="preserve">, </w:t>
      </w:r>
      <w:proofErr w:type="spellStart"/>
      <w:r w:rsidRPr="00F326CD">
        <w:rPr>
          <w:rFonts w:cs="Times New Roman"/>
          <w:szCs w:val="28"/>
          <w:highlight w:val="cyan"/>
        </w:rPr>
        <w:t>їх</w:t>
      </w:r>
      <w:proofErr w:type="spellEnd"/>
      <w:r w:rsidRPr="00F326CD">
        <w:rPr>
          <w:rFonts w:cs="Times New Roman"/>
          <w:szCs w:val="28"/>
          <w:highlight w:val="cyan"/>
        </w:rPr>
        <w:t xml:space="preserve"> </w:t>
      </w:r>
      <w:proofErr w:type="spellStart"/>
      <w:r w:rsidRPr="00F326CD">
        <w:rPr>
          <w:rFonts w:cs="Times New Roman"/>
          <w:szCs w:val="28"/>
          <w:highlight w:val="cyan"/>
        </w:rPr>
        <w:t>загальна</w:t>
      </w:r>
      <w:proofErr w:type="spellEnd"/>
      <w:r w:rsidRPr="00F326CD">
        <w:rPr>
          <w:rFonts w:cs="Times New Roman"/>
          <w:szCs w:val="28"/>
          <w:highlight w:val="cyan"/>
        </w:rPr>
        <w:t xml:space="preserve"> характеристика.</w:t>
      </w:r>
    </w:p>
    <w:p w:rsidR="00E34270" w:rsidRPr="00F326CD" w:rsidRDefault="00E34270">
      <w:pPr>
        <w:rPr>
          <w:rFonts w:cs="Times New Roman"/>
          <w:szCs w:val="28"/>
          <w:highlight w:val="cyan"/>
        </w:rPr>
      </w:pPr>
    </w:p>
    <w:p w:rsidR="00E34270" w:rsidRPr="00F326CD" w:rsidRDefault="00E34270" w:rsidP="00E34270">
      <w:pPr>
        <w:pStyle w:val="a3"/>
        <w:rPr>
          <w:sz w:val="28"/>
          <w:szCs w:val="28"/>
        </w:rPr>
      </w:pPr>
      <w:proofErr w:type="spellStart"/>
      <w:r w:rsidRPr="00F326CD">
        <w:rPr>
          <w:sz w:val="28"/>
          <w:szCs w:val="28"/>
        </w:rPr>
        <w:t>Гіпоталамо-гіпофізарна</w:t>
      </w:r>
      <w:proofErr w:type="spellEnd"/>
      <w:r w:rsidRPr="00F326CD">
        <w:rPr>
          <w:sz w:val="28"/>
          <w:szCs w:val="28"/>
        </w:rPr>
        <w:t xml:space="preserve"> система регулює діяльність периферичних ендокринних залоз через гормони гіпоталамуса (</w:t>
      </w:r>
      <w:proofErr w:type="spellStart"/>
      <w:r w:rsidRPr="00F326CD">
        <w:rPr>
          <w:sz w:val="28"/>
          <w:szCs w:val="28"/>
        </w:rPr>
        <w:t>ліберини</w:t>
      </w:r>
      <w:proofErr w:type="spellEnd"/>
      <w:r w:rsidRPr="00F326CD">
        <w:rPr>
          <w:sz w:val="28"/>
          <w:szCs w:val="28"/>
        </w:rPr>
        <w:t xml:space="preserve"> і </w:t>
      </w:r>
      <w:proofErr w:type="spellStart"/>
      <w:r w:rsidRPr="00F326CD">
        <w:rPr>
          <w:sz w:val="28"/>
          <w:szCs w:val="28"/>
        </w:rPr>
        <w:t>статини</w:t>
      </w:r>
      <w:proofErr w:type="spellEnd"/>
      <w:r w:rsidRPr="00F326CD">
        <w:rPr>
          <w:sz w:val="28"/>
          <w:szCs w:val="28"/>
        </w:rPr>
        <w:t xml:space="preserve">) та </w:t>
      </w:r>
      <w:proofErr w:type="spellStart"/>
      <w:r w:rsidRPr="00F326CD">
        <w:rPr>
          <w:sz w:val="28"/>
          <w:szCs w:val="28"/>
        </w:rPr>
        <w:t>тропні</w:t>
      </w:r>
      <w:proofErr w:type="spellEnd"/>
      <w:r w:rsidRPr="00F326CD">
        <w:rPr>
          <w:sz w:val="28"/>
          <w:szCs w:val="28"/>
        </w:rPr>
        <w:t xml:space="preserve"> гормони </w:t>
      </w:r>
      <w:proofErr w:type="spellStart"/>
      <w:r w:rsidRPr="00F326CD">
        <w:rPr>
          <w:sz w:val="28"/>
          <w:szCs w:val="28"/>
        </w:rPr>
        <w:t>аденогіпофіза</w:t>
      </w:r>
      <w:proofErr w:type="spellEnd"/>
      <w:r w:rsidRPr="00F326CD">
        <w:rPr>
          <w:sz w:val="28"/>
          <w:szCs w:val="28"/>
        </w:rPr>
        <w:t xml:space="preserve"> (СТГ, АКТГ, ТТГ, ФСГ, ЛГ, пролактин). Порушення цієї системи виникають через ураження ЦНС, гіпоталамуса або гіпофіза, а також через пухлини, ішемію, стресові впливи чи спадкові дефекти. Це призводить до надлишку або нестачі </w:t>
      </w:r>
      <w:proofErr w:type="spellStart"/>
      <w:r w:rsidRPr="00F326CD">
        <w:rPr>
          <w:sz w:val="28"/>
          <w:szCs w:val="28"/>
        </w:rPr>
        <w:t>гіпофізарних</w:t>
      </w:r>
      <w:proofErr w:type="spellEnd"/>
      <w:r w:rsidRPr="00F326CD">
        <w:rPr>
          <w:sz w:val="28"/>
          <w:szCs w:val="28"/>
        </w:rPr>
        <w:t xml:space="preserve"> гормонів.</w:t>
      </w:r>
    </w:p>
    <w:p w:rsidR="00E34270" w:rsidRPr="00F326CD" w:rsidRDefault="00E34270" w:rsidP="00E34270">
      <w:pPr>
        <w:pStyle w:val="a3"/>
        <w:rPr>
          <w:sz w:val="28"/>
          <w:szCs w:val="28"/>
        </w:rPr>
      </w:pPr>
      <w:r w:rsidRPr="00F326CD">
        <w:rPr>
          <w:sz w:val="28"/>
          <w:szCs w:val="28"/>
        </w:rPr>
        <w:t xml:space="preserve">Гіперфункція </w:t>
      </w:r>
      <w:proofErr w:type="spellStart"/>
      <w:r w:rsidRPr="00F326CD">
        <w:rPr>
          <w:sz w:val="28"/>
          <w:szCs w:val="28"/>
        </w:rPr>
        <w:t>аденогіпофіза</w:t>
      </w:r>
      <w:proofErr w:type="spellEnd"/>
      <w:r w:rsidRPr="00F326CD">
        <w:rPr>
          <w:sz w:val="28"/>
          <w:szCs w:val="28"/>
        </w:rPr>
        <w:t xml:space="preserve"> найчастіше зумовлена аденомами і проявляється надлишком окремих гормонів: при надлишку СТГ розвиваються гігантизм у дітей або акромегалія у дорослих; при надлишку АКТГ виникає хвороба </w:t>
      </w:r>
      <w:proofErr w:type="spellStart"/>
      <w:r w:rsidRPr="00F326CD">
        <w:rPr>
          <w:sz w:val="28"/>
          <w:szCs w:val="28"/>
        </w:rPr>
        <w:t>Іценка</w:t>
      </w:r>
      <w:proofErr w:type="spellEnd"/>
      <w:r w:rsidRPr="00F326CD">
        <w:rPr>
          <w:sz w:val="28"/>
          <w:szCs w:val="28"/>
        </w:rPr>
        <w:t>–</w:t>
      </w:r>
      <w:proofErr w:type="spellStart"/>
      <w:r w:rsidRPr="00F326CD">
        <w:rPr>
          <w:sz w:val="28"/>
          <w:szCs w:val="28"/>
        </w:rPr>
        <w:t>Кушинга</w:t>
      </w:r>
      <w:proofErr w:type="spellEnd"/>
      <w:r w:rsidRPr="00F326CD">
        <w:rPr>
          <w:sz w:val="28"/>
          <w:szCs w:val="28"/>
        </w:rPr>
        <w:t xml:space="preserve"> з </w:t>
      </w:r>
      <w:proofErr w:type="spellStart"/>
      <w:r w:rsidRPr="00F326CD">
        <w:rPr>
          <w:sz w:val="28"/>
          <w:szCs w:val="28"/>
        </w:rPr>
        <w:t>гіперкортицизмом</w:t>
      </w:r>
      <w:proofErr w:type="spellEnd"/>
      <w:r w:rsidRPr="00F326CD">
        <w:rPr>
          <w:sz w:val="28"/>
          <w:szCs w:val="28"/>
        </w:rPr>
        <w:t xml:space="preserve"> і </w:t>
      </w:r>
      <w:proofErr w:type="spellStart"/>
      <w:r w:rsidRPr="00F326CD">
        <w:rPr>
          <w:sz w:val="28"/>
          <w:szCs w:val="28"/>
        </w:rPr>
        <w:t>гіперпігментацією</w:t>
      </w:r>
      <w:proofErr w:type="spellEnd"/>
      <w:r w:rsidRPr="00F326CD">
        <w:rPr>
          <w:sz w:val="28"/>
          <w:szCs w:val="28"/>
        </w:rPr>
        <w:t xml:space="preserve">; при </w:t>
      </w:r>
      <w:proofErr w:type="spellStart"/>
      <w:r w:rsidRPr="00F326CD">
        <w:rPr>
          <w:sz w:val="28"/>
          <w:szCs w:val="28"/>
        </w:rPr>
        <w:t>пролактиномі</w:t>
      </w:r>
      <w:proofErr w:type="spellEnd"/>
      <w:r w:rsidRPr="00F326CD">
        <w:rPr>
          <w:sz w:val="28"/>
          <w:szCs w:val="28"/>
        </w:rPr>
        <w:t xml:space="preserve"> — </w:t>
      </w:r>
      <w:proofErr w:type="spellStart"/>
      <w:r w:rsidRPr="00F326CD">
        <w:rPr>
          <w:sz w:val="28"/>
          <w:szCs w:val="28"/>
        </w:rPr>
        <w:t>галакторея</w:t>
      </w:r>
      <w:proofErr w:type="spellEnd"/>
      <w:r w:rsidRPr="00F326CD">
        <w:rPr>
          <w:sz w:val="28"/>
          <w:szCs w:val="28"/>
        </w:rPr>
        <w:t xml:space="preserve">, аменорея і безпліддя. Також можливі рідкісні пухлини з надлишком ТТГ або </w:t>
      </w:r>
      <w:proofErr w:type="spellStart"/>
      <w:r w:rsidRPr="00F326CD">
        <w:rPr>
          <w:sz w:val="28"/>
          <w:szCs w:val="28"/>
        </w:rPr>
        <w:t>гонадотропінів</w:t>
      </w:r>
      <w:proofErr w:type="spellEnd"/>
      <w:r w:rsidRPr="00F326CD">
        <w:rPr>
          <w:sz w:val="28"/>
          <w:szCs w:val="28"/>
        </w:rPr>
        <w:t>.</w:t>
      </w:r>
    </w:p>
    <w:p w:rsidR="00E34270" w:rsidRPr="00F326CD" w:rsidRDefault="00E34270" w:rsidP="00E34270">
      <w:pPr>
        <w:pStyle w:val="a3"/>
        <w:rPr>
          <w:sz w:val="28"/>
          <w:szCs w:val="28"/>
        </w:rPr>
      </w:pPr>
      <w:r w:rsidRPr="00F326CD">
        <w:rPr>
          <w:sz w:val="28"/>
          <w:szCs w:val="28"/>
        </w:rPr>
        <w:lastRenderedPageBreak/>
        <w:t>Гіпофункція (</w:t>
      </w:r>
      <w:proofErr w:type="spellStart"/>
      <w:r w:rsidRPr="00F326CD">
        <w:rPr>
          <w:sz w:val="28"/>
          <w:szCs w:val="28"/>
        </w:rPr>
        <w:t>гіпопітуїтаризм</w:t>
      </w:r>
      <w:proofErr w:type="spellEnd"/>
      <w:r w:rsidRPr="00F326CD">
        <w:rPr>
          <w:sz w:val="28"/>
          <w:szCs w:val="28"/>
        </w:rPr>
        <w:t xml:space="preserve">) буває </w:t>
      </w:r>
      <w:proofErr w:type="spellStart"/>
      <w:r w:rsidRPr="00F326CD">
        <w:rPr>
          <w:sz w:val="28"/>
          <w:szCs w:val="28"/>
        </w:rPr>
        <w:t>пангіпопітуїтарною</w:t>
      </w:r>
      <w:proofErr w:type="spellEnd"/>
      <w:r w:rsidRPr="00F326CD">
        <w:rPr>
          <w:sz w:val="28"/>
          <w:szCs w:val="28"/>
        </w:rPr>
        <w:t xml:space="preserve"> або парціальною. Причини: ушкодження гіпофіза, ішемія (синдром </w:t>
      </w:r>
      <w:proofErr w:type="spellStart"/>
      <w:r w:rsidRPr="00F326CD">
        <w:rPr>
          <w:sz w:val="28"/>
          <w:szCs w:val="28"/>
        </w:rPr>
        <w:t>Шихана</w:t>
      </w:r>
      <w:proofErr w:type="spellEnd"/>
      <w:r w:rsidRPr="00F326CD">
        <w:rPr>
          <w:sz w:val="28"/>
          <w:szCs w:val="28"/>
        </w:rPr>
        <w:t xml:space="preserve">), пухлини, опромінення. </w:t>
      </w:r>
      <w:proofErr w:type="spellStart"/>
      <w:r w:rsidRPr="00F326CD">
        <w:rPr>
          <w:sz w:val="28"/>
          <w:szCs w:val="28"/>
        </w:rPr>
        <w:t>Пангіпопітуїтаризм</w:t>
      </w:r>
      <w:proofErr w:type="spellEnd"/>
      <w:r w:rsidRPr="00F326CD">
        <w:rPr>
          <w:sz w:val="28"/>
          <w:szCs w:val="28"/>
        </w:rPr>
        <w:t xml:space="preserve"> проявляється дефіцитом усіх </w:t>
      </w:r>
      <w:proofErr w:type="spellStart"/>
      <w:r w:rsidRPr="00F326CD">
        <w:rPr>
          <w:sz w:val="28"/>
          <w:szCs w:val="28"/>
        </w:rPr>
        <w:t>тропних</w:t>
      </w:r>
      <w:proofErr w:type="spellEnd"/>
      <w:r w:rsidRPr="00F326CD">
        <w:rPr>
          <w:sz w:val="28"/>
          <w:szCs w:val="28"/>
        </w:rPr>
        <w:t xml:space="preserve"> гормонів і вторинною недостатністю щитоподібної, надниркових і статевих залоз. Парціальні форми включають карликовість (дефіцит СТГ), вторинний гіпотиреоз, </w:t>
      </w:r>
      <w:proofErr w:type="spellStart"/>
      <w:r w:rsidRPr="00F326CD">
        <w:rPr>
          <w:sz w:val="28"/>
          <w:szCs w:val="28"/>
        </w:rPr>
        <w:t>гіпогонадизм</w:t>
      </w:r>
      <w:proofErr w:type="spellEnd"/>
      <w:r w:rsidRPr="00F326CD">
        <w:rPr>
          <w:sz w:val="28"/>
          <w:szCs w:val="28"/>
        </w:rPr>
        <w:t xml:space="preserve"> і </w:t>
      </w:r>
      <w:proofErr w:type="spellStart"/>
      <w:r w:rsidRPr="00F326CD">
        <w:rPr>
          <w:sz w:val="28"/>
          <w:szCs w:val="28"/>
        </w:rPr>
        <w:t>гіпокортицизм</w:t>
      </w:r>
      <w:proofErr w:type="spellEnd"/>
      <w:r w:rsidRPr="00F326CD">
        <w:rPr>
          <w:sz w:val="28"/>
          <w:szCs w:val="28"/>
        </w:rPr>
        <w:t>.</w:t>
      </w:r>
    </w:p>
    <w:p w:rsidR="00E34270" w:rsidRPr="00F326CD" w:rsidRDefault="00E34270" w:rsidP="00E34270">
      <w:pPr>
        <w:pStyle w:val="a3"/>
        <w:rPr>
          <w:sz w:val="28"/>
          <w:szCs w:val="28"/>
        </w:rPr>
      </w:pPr>
      <w:r w:rsidRPr="00F326CD">
        <w:rPr>
          <w:sz w:val="28"/>
          <w:szCs w:val="28"/>
        </w:rPr>
        <w:t xml:space="preserve">Порушення можуть також виникати при дефекті регуляції з боку гіпоталамуса (зміна секреції </w:t>
      </w:r>
      <w:proofErr w:type="spellStart"/>
      <w:r w:rsidRPr="00F326CD">
        <w:rPr>
          <w:sz w:val="28"/>
          <w:szCs w:val="28"/>
        </w:rPr>
        <w:t>ліберинів</w:t>
      </w:r>
      <w:proofErr w:type="spellEnd"/>
      <w:r w:rsidRPr="00F326CD">
        <w:rPr>
          <w:sz w:val="28"/>
          <w:szCs w:val="28"/>
        </w:rPr>
        <w:t xml:space="preserve"> і </w:t>
      </w:r>
      <w:proofErr w:type="spellStart"/>
      <w:r w:rsidRPr="00F326CD">
        <w:rPr>
          <w:sz w:val="28"/>
          <w:szCs w:val="28"/>
        </w:rPr>
        <w:t>статинів</w:t>
      </w:r>
      <w:proofErr w:type="spellEnd"/>
      <w:r w:rsidRPr="00F326CD">
        <w:rPr>
          <w:sz w:val="28"/>
          <w:szCs w:val="28"/>
        </w:rPr>
        <w:t>).</w:t>
      </w:r>
    </w:p>
    <w:p w:rsidR="00E34270" w:rsidRPr="00F326CD" w:rsidRDefault="00E34270" w:rsidP="00E34270">
      <w:pPr>
        <w:pStyle w:val="a3"/>
        <w:rPr>
          <w:sz w:val="28"/>
          <w:szCs w:val="28"/>
        </w:rPr>
      </w:pPr>
      <w:r w:rsidRPr="00F326CD">
        <w:rPr>
          <w:sz w:val="28"/>
          <w:szCs w:val="28"/>
        </w:rPr>
        <w:t xml:space="preserve">Окремо виділяють патологію </w:t>
      </w:r>
      <w:proofErr w:type="spellStart"/>
      <w:r w:rsidRPr="00F326CD">
        <w:rPr>
          <w:sz w:val="28"/>
          <w:szCs w:val="28"/>
        </w:rPr>
        <w:t>нейрогіпофіза</w:t>
      </w:r>
      <w:proofErr w:type="spellEnd"/>
      <w:r w:rsidRPr="00F326CD">
        <w:rPr>
          <w:sz w:val="28"/>
          <w:szCs w:val="28"/>
        </w:rPr>
        <w:t xml:space="preserve">: при надлишку вазопресину розвивається синдром </w:t>
      </w:r>
      <w:proofErr w:type="spellStart"/>
      <w:r w:rsidRPr="00F326CD">
        <w:rPr>
          <w:sz w:val="28"/>
          <w:szCs w:val="28"/>
        </w:rPr>
        <w:t>Пархона</w:t>
      </w:r>
      <w:proofErr w:type="spellEnd"/>
      <w:r w:rsidRPr="00F326CD">
        <w:rPr>
          <w:sz w:val="28"/>
          <w:szCs w:val="28"/>
        </w:rPr>
        <w:t xml:space="preserve"> (затримка води, </w:t>
      </w:r>
      <w:proofErr w:type="spellStart"/>
      <w:r w:rsidRPr="00F326CD">
        <w:rPr>
          <w:sz w:val="28"/>
          <w:szCs w:val="28"/>
        </w:rPr>
        <w:t>гіпонатріємія</w:t>
      </w:r>
      <w:proofErr w:type="spellEnd"/>
      <w:r w:rsidRPr="00F326CD">
        <w:rPr>
          <w:sz w:val="28"/>
          <w:szCs w:val="28"/>
        </w:rPr>
        <w:t xml:space="preserve">, набряк мозку), при його дефіциті — нецукровий діабет (поліурія, </w:t>
      </w:r>
      <w:proofErr w:type="spellStart"/>
      <w:r w:rsidRPr="00F326CD">
        <w:rPr>
          <w:sz w:val="28"/>
          <w:szCs w:val="28"/>
        </w:rPr>
        <w:t>полідипсія</w:t>
      </w:r>
      <w:proofErr w:type="spellEnd"/>
      <w:r w:rsidRPr="00F326CD">
        <w:rPr>
          <w:sz w:val="28"/>
          <w:szCs w:val="28"/>
        </w:rPr>
        <w:t xml:space="preserve">, зневоднення). Зниження </w:t>
      </w:r>
      <w:proofErr w:type="spellStart"/>
      <w:r w:rsidRPr="00F326CD">
        <w:rPr>
          <w:sz w:val="28"/>
          <w:szCs w:val="28"/>
        </w:rPr>
        <w:t>окситоцину</w:t>
      </w:r>
      <w:proofErr w:type="spellEnd"/>
      <w:r w:rsidRPr="00F326CD">
        <w:rPr>
          <w:sz w:val="28"/>
          <w:szCs w:val="28"/>
        </w:rPr>
        <w:t xml:space="preserve"> проявляється слабкістю пологової діяльності та порушенням лактації.</w:t>
      </w:r>
    </w:p>
    <w:p w:rsidR="00E34270" w:rsidRPr="00F326CD" w:rsidRDefault="00E34270" w:rsidP="00E34270">
      <w:pPr>
        <w:pStyle w:val="a3"/>
        <w:rPr>
          <w:sz w:val="28"/>
          <w:szCs w:val="28"/>
        </w:rPr>
      </w:pPr>
      <w:r w:rsidRPr="00F326CD">
        <w:rPr>
          <w:sz w:val="28"/>
          <w:szCs w:val="28"/>
        </w:rPr>
        <w:t>Таким чином, патологія гіпофіза пов’язана з порушенням регуляції (гіпоталамус–гіпофіз–органи-мішені) і проявляється як надлишком, так і дефіцитом гормонів із системними ендокринними розладами.</w:t>
      </w:r>
    </w:p>
    <w:p w:rsidR="00E34270" w:rsidRPr="00F326CD" w:rsidRDefault="00E34270">
      <w:pPr>
        <w:rPr>
          <w:rFonts w:cs="Times New Roman"/>
          <w:szCs w:val="28"/>
          <w:highlight w:val="cyan"/>
        </w:rPr>
      </w:pPr>
    </w:p>
    <w:p w:rsidR="00E34270" w:rsidRPr="00F326CD" w:rsidRDefault="00E34270" w:rsidP="00E34270">
      <w:pPr>
        <w:pStyle w:val="1"/>
        <w:numPr>
          <w:ilvl w:val="0"/>
          <w:numId w:val="1"/>
        </w:numPr>
        <w:spacing w:before="0"/>
        <w:rPr>
          <w:rFonts w:cs="Times New Roman"/>
          <w:szCs w:val="28"/>
          <w:highlight w:val="cyan"/>
        </w:rPr>
      </w:pPr>
      <w:proofErr w:type="spellStart"/>
      <w:r w:rsidRPr="00F326CD">
        <w:rPr>
          <w:rFonts w:cs="Times New Roman"/>
          <w:szCs w:val="28"/>
          <w:highlight w:val="cyan"/>
        </w:rPr>
        <w:t>Недостатність</w:t>
      </w:r>
      <w:proofErr w:type="spellEnd"/>
      <w:r w:rsidRPr="00F326CD">
        <w:rPr>
          <w:rFonts w:cs="Times New Roman"/>
          <w:szCs w:val="28"/>
          <w:highlight w:val="cyan"/>
        </w:rPr>
        <w:t xml:space="preserve"> кори </w:t>
      </w:r>
      <w:proofErr w:type="spellStart"/>
      <w:r w:rsidRPr="00F326CD">
        <w:rPr>
          <w:rFonts w:cs="Times New Roman"/>
          <w:szCs w:val="28"/>
          <w:highlight w:val="cyan"/>
        </w:rPr>
        <w:t>наднирників</w:t>
      </w:r>
      <w:proofErr w:type="spellEnd"/>
      <w:r w:rsidRPr="00F326CD">
        <w:rPr>
          <w:rFonts w:cs="Times New Roman"/>
          <w:szCs w:val="28"/>
          <w:highlight w:val="cyan"/>
        </w:rPr>
        <w:t xml:space="preserve">, </w:t>
      </w:r>
      <w:proofErr w:type="spellStart"/>
      <w:r w:rsidRPr="00F326CD">
        <w:rPr>
          <w:rFonts w:cs="Times New Roman"/>
          <w:szCs w:val="28"/>
          <w:highlight w:val="cyan"/>
        </w:rPr>
        <w:t>гостра</w:t>
      </w:r>
      <w:proofErr w:type="spellEnd"/>
      <w:r w:rsidRPr="00F326CD">
        <w:rPr>
          <w:rFonts w:cs="Times New Roman"/>
          <w:szCs w:val="28"/>
          <w:highlight w:val="cyan"/>
        </w:rPr>
        <w:t xml:space="preserve"> і </w:t>
      </w:r>
      <w:proofErr w:type="spellStart"/>
      <w:r w:rsidRPr="00F326CD">
        <w:rPr>
          <w:rFonts w:cs="Times New Roman"/>
          <w:szCs w:val="28"/>
          <w:highlight w:val="cyan"/>
        </w:rPr>
        <w:t>хронічна</w:t>
      </w:r>
      <w:proofErr w:type="spellEnd"/>
      <w:r w:rsidRPr="00F326CD">
        <w:rPr>
          <w:rFonts w:cs="Times New Roman"/>
          <w:szCs w:val="28"/>
          <w:highlight w:val="cyan"/>
        </w:rPr>
        <w:t xml:space="preserve">: причини і </w:t>
      </w:r>
      <w:proofErr w:type="spellStart"/>
      <w:r w:rsidRPr="00F326CD">
        <w:rPr>
          <w:rFonts w:cs="Times New Roman"/>
          <w:szCs w:val="28"/>
          <w:highlight w:val="cyan"/>
        </w:rPr>
        <w:t>механізми</w:t>
      </w:r>
      <w:proofErr w:type="spellEnd"/>
      <w:r w:rsidRPr="00F326CD">
        <w:rPr>
          <w:rFonts w:cs="Times New Roman"/>
          <w:szCs w:val="28"/>
          <w:highlight w:val="cyan"/>
        </w:rPr>
        <w:t xml:space="preserve"> </w:t>
      </w:r>
      <w:proofErr w:type="spellStart"/>
      <w:r w:rsidRPr="00F326CD">
        <w:rPr>
          <w:rFonts w:cs="Times New Roman"/>
          <w:szCs w:val="28"/>
          <w:highlight w:val="cyan"/>
        </w:rPr>
        <w:t>розвитку</w:t>
      </w:r>
      <w:proofErr w:type="spellEnd"/>
      <w:r w:rsidRPr="00F326CD">
        <w:rPr>
          <w:rFonts w:cs="Times New Roman"/>
          <w:szCs w:val="28"/>
          <w:highlight w:val="cyan"/>
        </w:rPr>
        <w:t xml:space="preserve">, патогенез </w:t>
      </w:r>
      <w:proofErr w:type="spellStart"/>
      <w:r w:rsidRPr="00F326CD">
        <w:rPr>
          <w:rFonts w:cs="Times New Roman"/>
          <w:szCs w:val="28"/>
          <w:highlight w:val="cyan"/>
        </w:rPr>
        <w:t>основних</w:t>
      </w:r>
      <w:proofErr w:type="spellEnd"/>
      <w:r w:rsidRPr="00F326CD">
        <w:rPr>
          <w:rFonts w:cs="Times New Roman"/>
          <w:szCs w:val="28"/>
          <w:highlight w:val="cyan"/>
        </w:rPr>
        <w:t xml:space="preserve"> </w:t>
      </w:r>
      <w:proofErr w:type="spellStart"/>
      <w:r w:rsidRPr="00F326CD">
        <w:rPr>
          <w:rFonts w:cs="Times New Roman"/>
          <w:szCs w:val="28"/>
          <w:highlight w:val="cyan"/>
        </w:rPr>
        <w:t>клінічних</w:t>
      </w:r>
      <w:proofErr w:type="spellEnd"/>
      <w:r w:rsidRPr="00F326CD">
        <w:rPr>
          <w:rFonts w:cs="Times New Roman"/>
          <w:szCs w:val="28"/>
          <w:highlight w:val="cyan"/>
        </w:rPr>
        <w:t xml:space="preserve"> </w:t>
      </w:r>
      <w:proofErr w:type="spellStart"/>
      <w:r w:rsidRPr="00F326CD">
        <w:rPr>
          <w:rFonts w:cs="Times New Roman"/>
          <w:szCs w:val="28"/>
          <w:highlight w:val="cyan"/>
        </w:rPr>
        <w:t>проявів</w:t>
      </w:r>
      <w:proofErr w:type="spellEnd"/>
      <w:r w:rsidRPr="00F326CD">
        <w:rPr>
          <w:rFonts w:cs="Times New Roman"/>
          <w:szCs w:val="28"/>
          <w:highlight w:val="cyan"/>
        </w:rPr>
        <w:t>.</w:t>
      </w:r>
    </w:p>
    <w:p w:rsidR="00E34270" w:rsidRPr="00F326CD" w:rsidRDefault="00E34270">
      <w:pPr>
        <w:rPr>
          <w:rFonts w:cs="Times New Roman"/>
          <w:szCs w:val="28"/>
          <w:highlight w:val="cyan"/>
        </w:rPr>
      </w:pPr>
    </w:p>
    <w:p w:rsidR="00E34270" w:rsidRPr="00F326CD" w:rsidRDefault="00E34270" w:rsidP="00E34270">
      <w:pPr>
        <w:pStyle w:val="a3"/>
        <w:rPr>
          <w:sz w:val="28"/>
          <w:szCs w:val="28"/>
        </w:rPr>
      </w:pPr>
      <w:r w:rsidRPr="00F326CD">
        <w:rPr>
          <w:sz w:val="28"/>
          <w:szCs w:val="28"/>
        </w:rPr>
        <w:t xml:space="preserve">Недостатність кори надниркових залоз буває гострою і хронічною та виникає внаслідок первинного ураження </w:t>
      </w:r>
      <w:proofErr w:type="spellStart"/>
      <w:r w:rsidRPr="00F326CD">
        <w:rPr>
          <w:sz w:val="28"/>
          <w:szCs w:val="28"/>
        </w:rPr>
        <w:t>наднирників</w:t>
      </w:r>
      <w:proofErr w:type="spellEnd"/>
      <w:r w:rsidRPr="00F326CD">
        <w:rPr>
          <w:sz w:val="28"/>
          <w:szCs w:val="28"/>
        </w:rPr>
        <w:t xml:space="preserve"> (туберкульоз, автоімунний </w:t>
      </w:r>
      <w:proofErr w:type="spellStart"/>
      <w:r w:rsidRPr="00F326CD">
        <w:rPr>
          <w:sz w:val="28"/>
          <w:szCs w:val="28"/>
        </w:rPr>
        <w:t>адреналіт</w:t>
      </w:r>
      <w:proofErr w:type="spellEnd"/>
      <w:r w:rsidRPr="00F326CD">
        <w:rPr>
          <w:sz w:val="28"/>
          <w:szCs w:val="28"/>
        </w:rPr>
        <w:t xml:space="preserve">, метастази, крововиливи, </w:t>
      </w:r>
      <w:proofErr w:type="spellStart"/>
      <w:r w:rsidRPr="00F326CD">
        <w:rPr>
          <w:sz w:val="28"/>
          <w:szCs w:val="28"/>
        </w:rPr>
        <w:t>адреналектомія</w:t>
      </w:r>
      <w:proofErr w:type="spellEnd"/>
      <w:r w:rsidRPr="00F326CD">
        <w:rPr>
          <w:sz w:val="28"/>
          <w:szCs w:val="28"/>
        </w:rPr>
        <w:t xml:space="preserve">), вторинного зниження секреції АКТГ/КРГ при ураженні </w:t>
      </w:r>
      <w:proofErr w:type="spellStart"/>
      <w:r w:rsidRPr="00F326CD">
        <w:rPr>
          <w:sz w:val="28"/>
          <w:szCs w:val="28"/>
        </w:rPr>
        <w:t>гіпоталамо-гіпофізарної</w:t>
      </w:r>
      <w:proofErr w:type="spellEnd"/>
      <w:r w:rsidRPr="00F326CD">
        <w:rPr>
          <w:sz w:val="28"/>
          <w:szCs w:val="28"/>
        </w:rPr>
        <w:t xml:space="preserve"> системи або раптової відміни </w:t>
      </w:r>
      <w:proofErr w:type="spellStart"/>
      <w:r w:rsidRPr="00F326CD">
        <w:rPr>
          <w:sz w:val="28"/>
          <w:szCs w:val="28"/>
        </w:rPr>
        <w:t>глюкокортикоїдів</w:t>
      </w:r>
      <w:proofErr w:type="spellEnd"/>
      <w:r w:rsidRPr="00F326CD">
        <w:rPr>
          <w:sz w:val="28"/>
          <w:szCs w:val="28"/>
        </w:rPr>
        <w:t>, рідше — вроджених дефектів синтезу стероїдних гормонів.</w:t>
      </w:r>
    </w:p>
    <w:p w:rsidR="00E34270" w:rsidRPr="00F326CD" w:rsidRDefault="00E34270" w:rsidP="00E34270">
      <w:pPr>
        <w:pStyle w:val="a3"/>
        <w:rPr>
          <w:sz w:val="28"/>
          <w:szCs w:val="28"/>
        </w:rPr>
      </w:pPr>
      <w:r w:rsidRPr="00F326CD">
        <w:rPr>
          <w:sz w:val="28"/>
          <w:szCs w:val="28"/>
        </w:rPr>
        <w:t xml:space="preserve">Патогенез визначається випадінням функцій двох основних груп гормонів кори надниркових залоз — </w:t>
      </w:r>
      <w:proofErr w:type="spellStart"/>
      <w:r w:rsidRPr="00F326CD">
        <w:rPr>
          <w:sz w:val="28"/>
          <w:szCs w:val="28"/>
        </w:rPr>
        <w:t>мінералокортикоїдів</w:t>
      </w:r>
      <w:proofErr w:type="spellEnd"/>
      <w:r w:rsidRPr="00F326CD">
        <w:rPr>
          <w:sz w:val="28"/>
          <w:szCs w:val="28"/>
        </w:rPr>
        <w:t xml:space="preserve"> (альдостерону) і </w:t>
      </w:r>
      <w:proofErr w:type="spellStart"/>
      <w:r w:rsidRPr="00F326CD">
        <w:rPr>
          <w:sz w:val="28"/>
          <w:szCs w:val="28"/>
        </w:rPr>
        <w:t>глюкокортикоїдів</w:t>
      </w:r>
      <w:proofErr w:type="spellEnd"/>
      <w:r w:rsidRPr="00F326CD">
        <w:rPr>
          <w:sz w:val="28"/>
          <w:szCs w:val="28"/>
        </w:rPr>
        <w:t xml:space="preserve"> (</w:t>
      </w:r>
      <w:proofErr w:type="spellStart"/>
      <w:r w:rsidRPr="00F326CD">
        <w:rPr>
          <w:sz w:val="28"/>
          <w:szCs w:val="28"/>
        </w:rPr>
        <w:t>кортизолу</w:t>
      </w:r>
      <w:proofErr w:type="spellEnd"/>
      <w:r w:rsidRPr="00F326CD">
        <w:rPr>
          <w:sz w:val="28"/>
          <w:szCs w:val="28"/>
        </w:rPr>
        <w:t>).</w:t>
      </w:r>
    </w:p>
    <w:p w:rsidR="00E34270" w:rsidRPr="00F326CD" w:rsidRDefault="00E34270" w:rsidP="00E34270">
      <w:pPr>
        <w:pStyle w:val="a3"/>
        <w:rPr>
          <w:sz w:val="28"/>
          <w:szCs w:val="28"/>
        </w:rPr>
      </w:pPr>
      <w:r w:rsidRPr="00F326CD">
        <w:rPr>
          <w:sz w:val="28"/>
          <w:szCs w:val="28"/>
        </w:rPr>
        <w:t xml:space="preserve">Дефіцит альдостерону призводить до втрати натрію і води через нирки, що викликає зневоднення, зниження об’єму циркулюючої крові, артеріальну </w:t>
      </w:r>
      <w:proofErr w:type="spellStart"/>
      <w:r w:rsidRPr="00F326CD">
        <w:rPr>
          <w:sz w:val="28"/>
          <w:szCs w:val="28"/>
        </w:rPr>
        <w:t>гіпотензію</w:t>
      </w:r>
      <w:proofErr w:type="spellEnd"/>
      <w:r w:rsidRPr="00F326CD">
        <w:rPr>
          <w:sz w:val="28"/>
          <w:szCs w:val="28"/>
        </w:rPr>
        <w:t xml:space="preserve"> і </w:t>
      </w:r>
      <w:proofErr w:type="spellStart"/>
      <w:r w:rsidRPr="00F326CD">
        <w:rPr>
          <w:sz w:val="28"/>
          <w:szCs w:val="28"/>
        </w:rPr>
        <w:t>гемоконцентрацію</w:t>
      </w:r>
      <w:proofErr w:type="spellEnd"/>
      <w:r w:rsidRPr="00F326CD">
        <w:rPr>
          <w:sz w:val="28"/>
          <w:szCs w:val="28"/>
        </w:rPr>
        <w:t xml:space="preserve">. Одночасно розвивається </w:t>
      </w:r>
      <w:proofErr w:type="spellStart"/>
      <w:r w:rsidRPr="00F326CD">
        <w:rPr>
          <w:sz w:val="28"/>
          <w:szCs w:val="28"/>
        </w:rPr>
        <w:t>гіперкаліємія</w:t>
      </w:r>
      <w:proofErr w:type="spellEnd"/>
      <w:r w:rsidRPr="00F326CD">
        <w:rPr>
          <w:sz w:val="28"/>
          <w:szCs w:val="28"/>
        </w:rPr>
        <w:t>, яка порушує роботу серця і нервової системи, а також метаболічний ацидоз через зниження секреції іонів водню. Типовими є й шлунково-кишкові розлади — нудота, блювання, діарея. У гострій формі ці зміни можуть швидко призвести до колапсу і шоку (</w:t>
      </w:r>
      <w:proofErr w:type="spellStart"/>
      <w:r w:rsidRPr="00F326CD">
        <w:rPr>
          <w:sz w:val="28"/>
          <w:szCs w:val="28"/>
        </w:rPr>
        <w:t>адреналовий</w:t>
      </w:r>
      <w:proofErr w:type="spellEnd"/>
      <w:r w:rsidRPr="00F326CD">
        <w:rPr>
          <w:sz w:val="28"/>
          <w:szCs w:val="28"/>
        </w:rPr>
        <w:t xml:space="preserve"> криз).</w:t>
      </w:r>
    </w:p>
    <w:p w:rsidR="00E34270" w:rsidRPr="00F326CD" w:rsidRDefault="00E34270" w:rsidP="00E34270">
      <w:pPr>
        <w:pStyle w:val="a3"/>
        <w:rPr>
          <w:sz w:val="28"/>
          <w:szCs w:val="28"/>
        </w:rPr>
      </w:pPr>
      <w:r w:rsidRPr="00F326CD">
        <w:rPr>
          <w:sz w:val="28"/>
          <w:szCs w:val="28"/>
        </w:rPr>
        <w:t xml:space="preserve">Дефіцит </w:t>
      </w:r>
      <w:proofErr w:type="spellStart"/>
      <w:r w:rsidRPr="00F326CD">
        <w:rPr>
          <w:sz w:val="28"/>
          <w:szCs w:val="28"/>
        </w:rPr>
        <w:t>глюкокортикоїдів</w:t>
      </w:r>
      <w:proofErr w:type="spellEnd"/>
      <w:r w:rsidRPr="00F326CD">
        <w:rPr>
          <w:sz w:val="28"/>
          <w:szCs w:val="28"/>
        </w:rPr>
        <w:t xml:space="preserve"> зумовлює гіпоглікемію через зниження </w:t>
      </w:r>
      <w:proofErr w:type="spellStart"/>
      <w:r w:rsidRPr="00F326CD">
        <w:rPr>
          <w:sz w:val="28"/>
          <w:szCs w:val="28"/>
        </w:rPr>
        <w:t>глюконеогенезу</w:t>
      </w:r>
      <w:proofErr w:type="spellEnd"/>
      <w:r w:rsidRPr="00F326CD">
        <w:rPr>
          <w:sz w:val="28"/>
          <w:szCs w:val="28"/>
        </w:rPr>
        <w:t xml:space="preserve">, артеріальну </w:t>
      </w:r>
      <w:proofErr w:type="spellStart"/>
      <w:r w:rsidRPr="00F326CD">
        <w:rPr>
          <w:sz w:val="28"/>
          <w:szCs w:val="28"/>
        </w:rPr>
        <w:t>гіпотензію</w:t>
      </w:r>
      <w:proofErr w:type="spellEnd"/>
      <w:r w:rsidRPr="00F326CD">
        <w:rPr>
          <w:sz w:val="28"/>
          <w:szCs w:val="28"/>
        </w:rPr>
        <w:t xml:space="preserve"> через втрату </w:t>
      </w:r>
      <w:proofErr w:type="spellStart"/>
      <w:r w:rsidRPr="00F326CD">
        <w:rPr>
          <w:sz w:val="28"/>
          <w:szCs w:val="28"/>
        </w:rPr>
        <w:t>пермісивної</w:t>
      </w:r>
      <w:proofErr w:type="spellEnd"/>
      <w:r w:rsidRPr="00F326CD">
        <w:rPr>
          <w:sz w:val="28"/>
          <w:szCs w:val="28"/>
        </w:rPr>
        <w:t xml:space="preserve"> дії на </w:t>
      </w:r>
      <w:proofErr w:type="spellStart"/>
      <w:r w:rsidRPr="00F326CD">
        <w:rPr>
          <w:sz w:val="28"/>
          <w:szCs w:val="28"/>
        </w:rPr>
        <w:t>катехоламіни</w:t>
      </w:r>
      <w:proofErr w:type="spellEnd"/>
      <w:r w:rsidRPr="00F326CD">
        <w:rPr>
          <w:sz w:val="28"/>
          <w:szCs w:val="28"/>
        </w:rPr>
        <w:t xml:space="preserve">, загальну м’язову слабкість і швидку стомлюваність. Також знижується </w:t>
      </w:r>
      <w:proofErr w:type="spellStart"/>
      <w:r w:rsidRPr="00F326CD">
        <w:rPr>
          <w:sz w:val="28"/>
          <w:szCs w:val="28"/>
        </w:rPr>
        <w:t>стресостійкість</w:t>
      </w:r>
      <w:proofErr w:type="spellEnd"/>
      <w:r w:rsidRPr="00F326CD">
        <w:rPr>
          <w:sz w:val="28"/>
          <w:szCs w:val="28"/>
        </w:rPr>
        <w:t xml:space="preserve"> організму, порушується робота ЦНС (апатія, депресія), зменшується імунна відповідь. У дітей можливе відставання росту і розвитку.</w:t>
      </w:r>
    </w:p>
    <w:p w:rsidR="00E34270" w:rsidRPr="00F326CD" w:rsidRDefault="00E34270" w:rsidP="00E34270">
      <w:pPr>
        <w:pStyle w:val="a3"/>
        <w:rPr>
          <w:sz w:val="28"/>
          <w:szCs w:val="28"/>
        </w:rPr>
      </w:pPr>
      <w:r w:rsidRPr="00F326CD">
        <w:rPr>
          <w:sz w:val="28"/>
          <w:szCs w:val="28"/>
        </w:rPr>
        <w:lastRenderedPageBreak/>
        <w:t xml:space="preserve">При хронічній недостатності (хвороба </w:t>
      </w:r>
      <w:proofErr w:type="spellStart"/>
      <w:r w:rsidRPr="00F326CD">
        <w:rPr>
          <w:sz w:val="28"/>
          <w:szCs w:val="28"/>
        </w:rPr>
        <w:t>Аддісона</w:t>
      </w:r>
      <w:proofErr w:type="spellEnd"/>
      <w:r w:rsidRPr="00F326CD">
        <w:rPr>
          <w:sz w:val="28"/>
          <w:szCs w:val="28"/>
        </w:rPr>
        <w:t xml:space="preserve">) симптоми розвиваються поступово: слабкість, схуднення, стійка </w:t>
      </w:r>
      <w:proofErr w:type="spellStart"/>
      <w:r w:rsidRPr="00F326CD">
        <w:rPr>
          <w:sz w:val="28"/>
          <w:szCs w:val="28"/>
        </w:rPr>
        <w:t>гіпотензія</w:t>
      </w:r>
      <w:proofErr w:type="spellEnd"/>
      <w:r w:rsidRPr="00F326CD">
        <w:rPr>
          <w:sz w:val="28"/>
          <w:szCs w:val="28"/>
        </w:rPr>
        <w:t xml:space="preserve">, гіпоглікемія, порушення травлення. Характерною ознакою є </w:t>
      </w:r>
      <w:proofErr w:type="spellStart"/>
      <w:r w:rsidRPr="00F326CD">
        <w:rPr>
          <w:sz w:val="28"/>
          <w:szCs w:val="28"/>
        </w:rPr>
        <w:t>гіперпігментація</w:t>
      </w:r>
      <w:proofErr w:type="spellEnd"/>
      <w:r w:rsidRPr="00F326CD">
        <w:rPr>
          <w:sz w:val="28"/>
          <w:szCs w:val="28"/>
        </w:rPr>
        <w:t xml:space="preserve"> шкіри (“бронзова хвороба”), яка виникає через підвищення АКТГ і стимуляцію утворення меланіну.</w:t>
      </w:r>
    </w:p>
    <w:p w:rsidR="00E34270" w:rsidRPr="00F326CD" w:rsidRDefault="00E34270">
      <w:pPr>
        <w:rPr>
          <w:rFonts w:cs="Times New Roman"/>
          <w:szCs w:val="28"/>
          <w:highlight w:val="cyan"/>
        </w:rPr>
      </w:pPr>
    </w:p>
    <w:p w:rsidR="00E34270" w:rsidRPr="00F326CD" w:rsidRDefault="00E34270">
      <w:pPr>
        <w:rPr>
          <w:rFonts w:cs="Times New Roman"/>
          <w:szCs w:val="28"/>
          <w:highlight w:val="cyan"/>
        </w:rPr>
      </w:pPr>
    </w:p>
    <w:p w:rsidR="00E34270" w:rsidRPr="00F326CD" w:rsidRDefault="00E34270" w:rsidP="00E34270">
      <w:pPr>
        <w:pStyle w:val="1"/>
        <w:numPr>
          <w:ilvl w:val="0"/>
          <w:numId w:val="1"/>
        </w:numPr>
        <w:spacing w:before="0"/>
        <w:rPr>
          <w:rFonts w:cs="Times New Roman"/>
          <w:szCs w:val="28"/>
          <w:highlight w:val="cyan"/>
        </w:rPr>
      </w:pPr>
      <w:proofErr w:type="spellStart"/>
      <w:r w:rsidRPr="00F326CD">
        <w:rPr>
          <w:rFonts w:cs="Times New Roman"/>
          <w:szCs w:val="28"/>
          <w:highlight w:val="cyan"/>
        </w:rPr>
        <w:t>Гіпотиреоз</w:t>
      </w:r>
      <w:proofErr w:type="spellEnd"/>
      <w:r w:rsidRPr="00F326CD">
        <w:rPr>
          <w:rFonts w:cs="Times New Roman"/>
          <w:szCs w:val="28"/>
          <w:highlight w:val="cyan"/>
        </w:rPr>
        <w:t xml:space="preserve"> та </w:t>
      </w:r>
      <w:proofErr w:type="spellStart"/>
      <w:r w:rsidRPr="00F326CD">
        <w:rPr>
          <w:rFonts w:cs="Times New Roman"/>
          <w:szCs w:val="28"/>
          <w:highlight w:val="cyan"/>
        </w:rPr>
        <w:t>гіпертиреоз</w:t>
      </w:r>
      <w:proofErr w:type="spellEnd"/>
      <w:r w:rsidRPr="00F326CD">
        <w:rPr>
          <w:rFonts w:cs="Times New Roman"/>
          <w:szCs w:val="28"/>
          <w:highlight w:val="cyan"/>
        </w:rPr>
        <w:t xml:space="preserve">: причини, </w:t>
      </w:r>
      <w:proofErr w:type="spellStart"/>
      <w:r w:rsidRPr="00F326CD">
        <w:rPr>
          <w:rFonts w:cs="Times New Roman"/>
          <w:szCs w:val="28"/>
          <w:highlight w:val="cyan"/>
        </w:rPr>
        <w:t>механізми</w:t>
      </w:r>
      <w:proofErr w:type="spellEnd"/>
      <w:r w:rsidRPr="00F326CD">
        <w:rPr>
          <w:rFonts w:cs="Times New Roman"/>
          <w:szCs w:val="28"/>
          <w:highlight w:val="cyan"/>
        </w:rPr>
        <w:t xml:space="preserve"> </w:t>
      </w:r>
      <w:proofErr w:type="spellStart"/>
      <w:r w:rsidRPr="00F326CD">
        <w:rPr>
          <w:rFonts w:cs="Times New Roman"/>
          <w:szCs w:val="28"/>
          <w:highlight w:val="cyan"/>
        </w:rPr>
        <w:t>розвитку</w:t>
      </w:r>
      <w:proofErr w:type="spellEnd"/>
      <w:r w:rsidRPr="00F326CD">
        <w:rPr>
          <w:rFonts w:cs="Times New Roman"/>
          <w:szCs w:val="28"/>
          <w:highlight w:val="cyan"/>
        </w:rPr>
        <w:t xml:space="preserve">, патогенез </w:t>
      </w:r>
      <w:proofErr w:type="spellStart"/>
      <w:r w:rsidRPr="00F326CD">
        <w:rPr>
          <w:rFonts w:cs="Times New Roman"/>
          <w:szCs w:val="28"/>
          <w:highlight w:val="cyan"/>
        </w:rPr>
        <w:t>основних</w:t>
      </w:r>
      <w:proofErr w:type="spellEnd"/>
      <w:r w:rsidRPr="00F326CD">
        <w:rPr>
          <w:rFonts w:cs="Times New Roman"/>
          <w:szCs w:val="28"/>
          <w:highlight w:val="cyan"/>
        </w:rPr>
        <w:t xml:space="preserve"> </w:t>
      </w:r>
      <w:proofErr w:type="spellStart"/>
      <w:r w:rsidRPr="00F326CD">
        <w:rPr>
          <w:rFonts w:cs="Times New Roman"/>
          <w:szCs w:val="28"/>
          <w:highlight w:val="cyan"/>
        </w:rPr>
        <w:t>клінічних</w:t>
      </w:r>
      <w:proofErr w:type="spellEnd"/>
      <w:r w:rsidRPr="00F326CD">
        <w:rPr>
          <w:rFonts w:cs="Times New Roman"/>
          <w:szCs w:val="28"/>
          <w:highlight w:val="cyan"/>
        </w:rPr>
        <w:t xml:space="preserve"> </w:t>
      </w:r>
      <w:proofErr w:type="spellStart"/>
      <w:r w:rsidRPr="00F326CD">
        <w:rPr>
          <w:rFonts w:cs="Times New Roman"/>
          <w:szCs w:val="28"/>
          <w:highlight w:val="cyan"/>
        </w:rPr>
        <w:t>проявів</w:t>
      </w:r>
      <w:proofErr w:type="spellEnd"/>
      <w:r w:rsidRPr="00F326CD">
        <w:rPr>
          <w:rFonts w:cs="Times New Roman"/>
          <w:szCs w:val="28"/>
          <w:highlight w:val="cyan"/>
        </w:rPr>
        <w:t>.</w:t>
      </w:r>
    </w:p>
    <w:p w:rsidR="00E34270" w:rsidRPr="00F326CD" w:rsidRDefault="00E34270">
      <w:pPr>
        <w:rPr>
          <w:rFonts w:cs="Times New Roman"/>
          <w:szCs w:val="28"/>
        </w:rPr>
      </w:pPr>
    </w:p>
    <w:p w:rsidR="00E34270" w:rsidRPr="00F326CD" w:rsidRDefault="00E34270" w:rsidP="00E34270">
      <w:pPr>
        <w:pStyle w:val="a3"/>
        <w:rPr>
          <w:sz w:val="28"/>
          <w:szCs w:val="28"/>
        </w:rPr>
      </w:pPr>
      <w:r w:rsidRPr="00F326CD">
        <w:rPr>
          <w:rStyle w:val="a4"/>
          <w:sz w:val="28"/>
          <w:szCs w:val="28"/>
        </w:rPr>
        <w:t>Гіпотиреоз і гіпертиреоз</w:t>
      </w:r>
      <w:r w:rsidRPr="00F326CD">
        <w:rPr>
          <w:sz w:val="28"/>
          <w:szCs w:val="28"/>
        </w:rPr>
        <w:t xml:space="preserve"> — це стани, що виникають відповідно при зниженій або підвищеній функції щитоподібної залози, гормони якої (Т3 і Т4) регулюють обмін речовин, ріст, диференціацію тканин і чутливість до інших гормонів. Їх секреція контролюється системою гіпоталамус–гіпофіз (ТРГ → ТТГ → ЩЗ).</w:t>
      </w:r>
    </w:p>
    <w:p w:rsidR="00E34270" w:rsidRPr="00F326CD" w:rsidRDefault="00E34270" w:rsidP="00E34270">
      <w:pPr>
        <w:pStyle w:val="a3"/>
        <w:rPr>
          <w:sz w:val="28"/>
          <w:szCs w:val="28"/>
        </w:rPr>
      </w:pPr>
      <w:r w:rsidRPr="00F326CD">
        <w:rPr>
          <w:rStyle w:val="a4"/>
          <w:sz w:val="28"/>
          <w:szCs w:val="28"/>
        </w:rPr>
        <w:t>Гіпотиреоз</w:t>
      </w:r>
      <w:r w:rsidRPr="00F326CD">
        <w:rPr>
          <w:sz w:val="28"/>
          <w:szCs w:val="28"/>
        </w:rPr>
        <w:t xml:space="preserve"> — це зниження продукції </w:t>
      </w:r>
      <w:proofErr w:type="spellStart"/>
      <w:r w:rsidRPr="00F326CD">
        <w:rPr>
          <w:sz w:val="28"/>
          <w:szCs w:val="28"/>
        </w:rPr>
        <w:t>тиреоїдних</w:t>
      </w:r>
      <w:proofErr w:type="spellEnd"/>
      <w:r w:rsidRPr="00F326CD">
        <w:rPr>
          <w:sz w:val="28"/>
          <w:szCs w:val="28"/>
        </w:rPr>
        <w:t xml:space="preserve"> гормонів або нечутливість до них. Причини поділяють на центральні (дефіцит ТРГ або ТТГ), первинні (ураження самої щитоподібної залози: автоімунний </w:t>
      </w:r>
      <w:proofErr w:type="spellStart"/>
      <w:r w:rsidRPr="00F326CD">
        <w:rPr>
          <w:sz w:val="28"/>
          <w:szCs w:val="28"/>
        </w:rPr>
        <w:t>тиреоїдит</w:t>
      </w:r>
      <w:proofErr w:type="spellEnd"/>
      <w:r w:rsidRPr="00F326CD">
        <w:rPr>
          <w:sz w:val="28"/>
          <w:szCs w:val="28"/>
        </w:rPr>
        <w:t xml:space="preserve"> </w:t>
      </w:r>
      <w:proofErr w:type="spellStart"/>
      <w:r w:rsidRPr="00F326CD">
        <w:rPr>
          <w:sz w:val="28"/>
          <w:szCs w:val="28"/>
        </w:rPr>
        <w:t>Хашимото</w:t>
      </w:r>
      <w:proofErr w:type="spellEnd"/>
      <w:r w:rsidRPr="00F326CD">
        <w:rPr>
          <w:sz w:val="28"/>
          <w:szCs w:val="28"/>
        </w:rPr>
        <w:t xml:space="preserve">, дефіцит йоду, видалення залози, вроджені дефекти, </w:t>
      </w:r>
      <w:proofErr w:type="spellStart"/>
      <w:r w:rsidRPr="00F326CD">
        <w:rPr>
          <w:sz w:val="28"/>
          <w:szCs w:val="28"/>
        </w:rPr>
        <w:t>тиреостатики</w:t>
      </w:r>
      <w:proofErr w:type="spellEnd"/>
      <w:r w:rsidRPr="00F326CD">
        <w:rPr>
          <w:sz w:val="28"/>
          <w:szCs w:val="28"/>
        </w:rPr>
        <w:t xml:space="preserve">) і периферичні (резистентність тканин, підвищене зв’язування гормонів білками або їх прискорений розпад). Основою патогенезу є випадіння анаболічних і метаболічних ефектів Т3/Т4: у дітей це призводить до затримки росту, порушення </w:t>
      </w:r>
      <w:proofErr w:type="spellStart"/>
      <w:r w:rsidRPr="00F326CD">
        <w:rPr>
          <w:sz w:val="28"/>
          <w:szCs w:val="28"/>
        </w:rPr>
        <w:t>осифікації</w:t>
      </w:r>
      <w:proofErr w:type="spellEnd"/>
      <w:r w:rsidRPr="00F326CD">
        <w:rPr>
          <w:sz w:val="28"/>
          <w:szCs w:val="28"/>
        </w:rPr>
        <w:t xml:space="preserve"> та розумового розвитку (кретинізм). Зниження основного обміну викликає гіпотермію, слабкість, сонливість і збільшення маси тіла. Через зменшення чутливості до </w:t>
      </w:r>
      <w:proofErr w:type="spellStart"/>
      <w:r w:rsidRPr="00F326CD">
        <w:rPr>
          <w:sz w:val="28"/>
          <w:szCs w:val="28"/>
        </w:rPr>
        <w:t>катехоламінів</w:t>
      </w:r>
      <w:proofErr w:type="spellEnd"/>
      <w:r w:rsidRPr="00F326CD">
        <w:rPr>
          <w:sz w:val="28"/>
          <w:szCs w:val="28"/>
        </w:rPr>
        <w:t xml:space="preserve"> виникають брадикардія, </w:t>
      </w:r>
      <w:proofErr w:type="spellStart"/>
      <w:r w:rsidRPr="00F326CD">
        <w:rPr>
          <w:sz w:val="28"/>
          <w:szCs w:val="28"/>
        </w:rPr>
        <w:t>гіпотензія</w:t>
      </w:r>
      <w:proofErr w:type="spellEnd"/>
      <w:r w:rsidRPr="00F326CD">
        <w:rPr>
          <w:sz w:val="28"/>
          <w:szCs w:val="28"/>
        </w:rPr>
        <w:t xml:space="preserve">, закрепи. Накопичення </w:t>
      </w:r>
      <w:proofErr w:type="spellStart"/>
      <w:r w:rsidRPr="00F326CD">
        <w:rPr>
          <w:sz w:val="28"/>
          <w:szCs w:val="28"/>
        </w:rPr>
        <w:t>глікозаміногліканів</w:t>
      </w:r>
      <w:proofErr w:type="spellEnd"/>
      <w:r w:rsidRPr="00F326CD">
        <w:rPr>
          <w:sz w:val="28"/>
          <w:szCs w:val="28"/>
        </w:rPr>
        <w:t xml:space="preserve"> у тканинах призводить до мікседеми (слизового набряку).</w:t>
      </w:r>
    </w:p>
    <w:p w:rsidR="00E34270" w:rsidRPr="00F326CD" w:rsidRDefault="00E34270" w:rsidP="00E34270">
      <w:pPr>
        <w:pStyle w:val="a3"/>
        <w:rPr>
          <w:sz w:val="28"/>
          <w:szCs w:val="28"/>
        </w:rPr>
      </w:pPr>
      <w:r w:rsidRPr="00F326CD">
        <w:rPr>
          <w:rStyle w:val="a4"/>
          <w:sz w:val="28"/>
          <w:szCs w:val="28"/>
        </w:rPr>
        <w:t>Гіпертиреоз</w:t>
      </w:r>
      <w:r w:rsidRPr="00F326CD">
        <w:rPr>
          <w:sz w:val="28"/>
          <w:szCs w:val="28"/>
        </w:rPr>
        <w:t xml:space="preserve"> — це надлишкова продукція </w:t>
      </w:r>
      <w:proofErr w:type="spellStart"/>
      <w:r w:rsidRPr="00F326CD">
        <w:rPr>
          <w:sz w:val="28"/>
          <w:szCs w:val="28"/>
        </w:rPr>
        <w:t>тиреоїдних</w:t>
      </w:r>
      <w:proofErr w:type="spellEnd"/>
      <w:r w:rsidRPr="00F326CD">
        <w:rPr>
          <w:sz w:val="28"/>
          <w:szCs w:val="28"/>
        </w:rPr>
        <w:t xml:space="preserve"> гормонів. Причини: центральні (надлишок ТТГ), первинні (дифузний токсичний зоб/хвороба </w:t>
      </w:r>
      <w:proofErr w:type="spellStart"/>
      <w:r w:rsidRPr="00F326CD">
        <w:rPr>
          <w:sz w:val="28"/>
          <w:szCs w:val="28"/>
        </w:rPr>
        <w:t>Грейвса</w:t>
      </w:r>
      <w:proofErr w:type="spellEnd"/>
      <w:r w:rsidRPr="00F326CD">
        <w:rPr>
          <w:sz w:val="28"/>
          <w:szCs w:val="28"/>
        </w:rPr>
        <w:t xml:space="preserve">, аденоми щитоподібної залози), периферичні (підвищена чутливість до гормонів або збільшення їх вільної фракції). Основний механізм — надмірна активація метаболізму. Це призводить до підвищення основного обміну, теплопродукції, втрати маси тіла, м’язової слабкості та негативного азотистого балансу. Посилюється чутливість до </w:t>
      </w:r>
      <w:proofErr w:type="spellStart"/>
      <w:r w:rsidRPr="00F326CD">
        <w:rPr>
          <w:sz w:val="28"/>
          <w:szCs w:val="28"/>
        </w:rPr>
        <w:t>катехоламінів</w:t>
      </w:r>
      <w:proofErr w:type="spellEnd"/>
      <w:r w:rsidRPr="00F326CD">
        <w:rPr>
          <w:sz w:val="28"/>
          <w:szCs w:val="28"/>
        </w:rPr>
        <w:t xml:space="preserve">, що викликає тахікардію, тремор, нервове збудження, безсоння та артеріальну гіпертензію. Також характерні гіперглікемія, проноси, підвищена температура тіла і зоб. У тяжких випадках розвивається </w:t>
      </w:r>
      <w:proofErr w:type="spellStart"/>
      <w:r w:rsidRPr="00F326CD">
        <w:rPr>
          <w:sz w:val="28"/>
          <w:szCs w:val="28"/>
        </w:rPr>
        <w:t>орбітопатія</w:t>
      </w:r>
      <w:proofErr w:type="spellEnd"/>
      <w:r w:rsidRPr="00F326CD">
        <w:rPr>
          <w:sz w:val="28"/>
          <w:szCs w:val="28"/>
        </w:rPr>
        <w:t xml:space="preserve"> з екзофтальмом через набряк і </w:t>
      </w:r>
      <w:proofErr w:type="spellStart"/>
      <w:r w:rsidRPr="00F326CD">
        <w:rPr>
          <w:sz w:val="28"/>
          <w:szCs w:val="28"/>
        </w:rPr>
        <w:t>лімфоїдну</w:t>
      </w:r>
      <w:proofErr w:type="spellEnd"/>
      <w:r w:rsidRPr="00F326CD">
        <w:rPr>
          <w:sz w:val="28"/>
          <w:szCs w:val="28"/>
        </w:rPr>
        <w:t xml:space="preserve"> інфільтрацію тканин орбіти.</w:t>
      </w:r>
    </w:p>
    <w:p w:rsidR="00E34270" w:rsidRPr="00F326CD" w:rsidRDefault="00E34270">
      <w:pPr>
        <w:rPr>
          <w:rFonts w:cs="Times New Roman"/>
          <w:szCs w:val="28"/>
        </w:rPr>
      </w:pPr>
    </w:p>
    <w:p w:rsidR="00E34270" w:rsidRPr="00F326CD" w:rsidRDefault="00E34270">
      <w:pPr>
        <w:rPr>
          <w:rFonts w:cs="Times New Roman"/>
          <w:szCs w:val="28"/>
        </w:rPr>
      </w:pPr>
    </w:p>
    <w:p w:rsidR="00E34270" w:rsidRPr="00F326CD" w:rsidRDefault="00E34270" w:rsidP="00E34270">
      <w:pPr>
        <w:pStyle w:val="1"/>
        <w:numPr>
          <w:ilvl w:val="0"/>
          <w:numId w:val="1"/>
        </w:numPr>
        <w:spacing w:before="0"/>
        <w:rPr>
          <w:rFonts w:cs="Times New Roman"/>
          <w:szCs w:val="28"/>
          <w:highlight w:val="cyan"/>
        </w:rPr>
      </w:pPr>
      <w:proofErr w:type="spellStart"/>
      <w:r w:rsidRPr="00F326CD">
        <w:rPr>
          <w:rFonts w:cs="Times New Roman"/>
          <w:szCs w:val="28"/>
          <w:highlight w:val="cyan"/>
        </w:rPr>
        <w:t>Гіпо</w:t>
      </w:r>
      <w:proofErr w:type="spellEnd"/>
      <w:r w:rsidRPr="00F326CD">
        <w:rPr>
          <w:rFonts w:cs="Times New Roman"/>
          <w:szCs w:val="28"/>
          <w:highlight w:val="cyan"/>
        </w:rPr>
        <w:t xml:space="preserve">- та </w:t>
      </w:r>
      <w:proofErr w:type="spellStart"/>
      <w:r w:rsidRPr="00F326CD">
        <w:rPr>
          <w:rFonts w:cs="Times New Roman"/>
          <w:szCs w:val="28"/>
          <w:highlight w:val="cyan"/>
        </w:rPr>
        <w:t>гіперфункція</w:t>
      </w:r>
      <w:proofErr w:type="spellEnd"/>
      <w:r w:rsidRPr="00F326CD">
        <w:rPr>
          <w:rFonts w:cs="Times New Roman"/>
          <w:szCs w:val="28"/>
          <w:highlight w:val="cyan"/>
        </w:rPr>
        <w:t xml:space="preserve"> </w:t>
      </w:r>
      <w:proofErr w:type="spellStart"/>
      <w:r w:rsidRPr="00F326CD">
        <w:rPr>
          <w:rFonts w:cs="Times New Roman"/>
          <w:szCs w:val="28"/>
          <w:highlight w:val="cyan"/>
        </w:rPr>
        <w:t>паращитоподібних</w:t>
      </w:r>
      <w:proofErr w:type="spellEnd"/>
      <w:r w:rsidRPr="00F326CD">
        <w:rPr>
          <w:rFonts w:cs="Times New Roman"/>
          <w:szCs w:val="28"/>
          <w:highlight w:val="cyan"/>
        </w:rPr>
        <w:t xml:space="preserve"> </w:t>
      </w:r>
      <w:proofErr w:type="spellStart"/>
      <w:r w:rsidRPr="00F326CD">
        <w:rPr>
          <w:rFonts w:cs="Times New Roman"/>
          <w:szCs w:val="28"/>
          <w:highlight w:val="cyan"/>
        </w:rPr>
        <w:t>залоз</w:t>
      </w:r>
      <w:proofErr w:type="spellEnd"/>
      <w:r w:rsidRPr="00F326CD">
        <w:rPr>
          <w:rFonts w:cs="Times New Roman"/>
          <w:szCs w:val="28"/>
          <w:highlight w:val="cyan"/>
        </w:rPr>
        <w:t xml:space="preserve">: </w:t>
      </w:r>
      <w:proofErr w:type="spellStart"/>
      <w:r w:rsidRPr="00F326CD">
        <w:rPr>
          <w:rFonts w:cs="Times New Roman"/>
          <w:szCs w:val="28"/>
          <w:highlight w:val="cyan"/>
        </w:rPr>
        <w:t>етіологія</w:t>
      </w:r>
      <w:proofErr w:type="spellEnd"/>
      <w:r w:rsidRPr="00F326CD">
        <w:rPr>
          <w:rFonts w:cs="Times New Roman"/>
          <w:szCs w:val="28"/>
          <w:highlight w:val="cyan"/>
        </w:rPr>
        <w:t xml:space="preserve">, патогенез, </w:t>
      </w:r>
      <w:proofErr w:type="spellStart"/>
      <w:r w:rsidRPr="00F326CD">
        <w:rPr>
          <w:rFonts w:cs="Times New Roman"/>
          <w:szCs w:val="28"/>
          <w:highlight w:val="cyan"/>
        </w:rPr>
        <w:t>типові</w:t>
      </w:r>
      <w:proofErr w:type="spellEnd"/>
      <w:r w:rsidRPr="00F326CD">
        <w:rPr>
          <w:rFonts w:cs="Times New Roman"/>
          <w:szCs w:val="28"/>
          <w:highlight w:val="cyan"/>
        </w:rPr>
        <w:t xml:space="preserve"> </w:t>
      </w:r>
      <w:proofErr w:type="spellStart"/>
      <w:r w:rsidRPr="00F326CD">
        <w:rPr>
          <w:rFonts w:cs="Times New Roman"/>
          <w:szCs w:val="28"/>
          <w:highlight w:val="cyan"/>
        </w:rPr>
        <w:t>порушення</w:t>
      </w:r>
      <w:proofErr w:type="spellEnd"/>
      <w:r w:rsidRPr="00F326CD">
        <w:rPr>
          <w:rFonts w:cs="Times New Roman"/>
          <w:szCs w:val="28"/>
          <w:highlight w:val="cyan"/>
        </w:rPr>
        <w:t xml:space="preserve"> в </w:t>
      </w:r>
      <w:proofErr w:type="spellStart"/>
      <w:r w:rsidRPr="00F326CD">
        <w:rPr>
          <w:rFonts w:cs="Times New Roman"/>
          <w:szCs w:val="28"/>
          <w:highlight w:val="cyan"/>
        </w:rPr>
        <w:t>організмі</w:t>
      </w:r>
      <w:proofErr w:type="spellEnd"/>
      <w:r w:rsidRPr="00F326CD">
        <w:rPr>
          <w:rFonts w:cs="Times New Roman"/>
          <w:szCs w:val="28"/>
          <w:highlight w:val="cyan"/>
        </w:rPr>
        <w:t>.</w:t>
      </w:r>
    </w:p>
    <w:p w:rsidR="00F326CD" w:rsidRPr="00F326CD" w:rsidRDefault="00F326CD" w:rsidP="00F326CD">
      <w:pPr>
        <w:rPr>
          <w:rFonts w:cs="Times New Roman"/>
          <w:szCs w:val="28"/>
          <w:highlight w:val="cyan"/>
          <w:lang w:val="ru-RU"/>
        </w:rPr>
      </w:pPr>
    </w:p>
    <w:p w:rsidR="00F326CD" w:rsidRPr="00F326CD" w:rsidRDefault="00F326CD" w:rsidP="00F326CD">
      <w:pPr>
        <w:pStyle w:val="a3"/>
        <w:rPr>
          <w:sz w:val="28"/>
          <w:szCs w:val="28"/>
        </w:rPr>
      </w:pPr>
      <w:proofErr w:type="spellStart"/>
      <w:r w:rsidRPr="00F326CD">
        <w:rPr>
          <w:sz w:val="28"/>
          <w:szCs w:val="28"/>
        </w:rPr>
        <w:lastRenderedPageBreak/>
        <w:t>Гіпо</w:t>
      </w:r>
      <w:proofErr w:type="spellEnd"/>
      <w:r w:rsidRPr="00F326CD">
        <w:rPr>
          <w:sz w:val="28"/>
          <w:szCs w:val="28"/>
        </w:rPr>
        <w:t xml:space="preserve">- та гіперфункція </w:t>
      </w:r>
      <w:proofErr w:type="spellStart"/>
      <w:r w:rsidRPr="00F326CD">
        <w:rPr>
          <w:sz w:val="28"/>
          <w:szCs w:val="28"/>
        </w:rPr>
        <w:t>прищитоподібних</w:t>
      </w:r>
      <w:proofErr w:type="spellEnd"/>
      <w:r w:rsidRPr="00F326CD">
        <w:rPr>
          <w:sz w:val="28"/>
          <w:szCs w:val="28"/>
        </w:rPr>
        <w:t xml:space="preserve"> залоз пов’язані з порушенням секреції </w:t>
      </w:r>
      <w:proofErr w:type="spellStart"/>
      <w:r w:rsidRPr="00F326CD">
        <w:rPr>
          <w:sz w:val="28"/>
          <w:szCs w:val="28"/>
        </w:rPr>
        <w:t>паратгормону</w:t>
      </w:r>
      <w:proofErr w:type="spellEnd"/>
      <w:r w:rsidRPr="00F326CD">
        <w:rPr>
          <w:sz w:val="28"/>
          <w:szCs w:val="28"/>
        </w:rPr>
        <w:t xml:space="preserve"> (ПТГ), який регулює рівень кальцію в крові. Його секреція залежить від концентрації Ca²⁺: при зниженні кальцію ПТГ підвищується, при підвищенні — знижується.</w:t>
      </w:r>
    </w:p>
    <w:p w:rsidR="00F326CD" w:rsidRPr="00F326CD" w:rsidRDefault="00F326CD" w:rsidP="00F326CD">
      <w:pPr>
        <w:pStyle w:val="a3"/>
        <w:rPr>
          <w:sz w:val="28"/>
          <w:szCs w:val="28"/>
        </w:rPr>
      </w:pPr>
      <w:proofErr w:type="spellStart"/>
      <w:r w:rsidRPr="00F326CD">
        <w:rPr>
          <w:sz w:val="28"/>
          <w:szCs w:val="28"/>
        </w:rPr>
        <w:t>Гіпопаратиреоз</w:t>
      </w:r>
      <w:proofErr w:type="spellEnd"/>
      <w:r w:rsidRPr="00F326CD">
        <w:rPr>
          <w:sz w:val="28"/>
          <w:szCs w:val="28"/>
        </w:rPr>
        <w:t xml:space="preserve"> виникає після випадкового видалення або ушкодження залоз під час операцій, </w:t>
      </w:r>
      <w:proofErr w:type="spellStart"/>
      <w:r w:rsidRPr="00F326CD">
        <w:rPr>
          <w:sz w:val="28"/>
          <w:szCs w:val="28"/>
        </w:rPr>
        <w:t>радіойодтерапії</w:t>
      </w:r>
      <w:proofErr w:type="spellEnd"/>
      <w:r w:rsidRPr="00F326CD">
        <w:rPr>
          <w:sz w:val="28"/>
          <w:szCs w:val="28"/>
        </w:rPr>
        <w:t>, при автоімунному ураженні, вродженій аплазії або при резистентності тканин до ПТГ (</w:t>
      </w:r>
      <w:proofErr w:type="spellStart"/>
      <w:r w:rsidRPr="00F326CD">
        <w:rPr>
          <w:sz w:val="28"/>
          <w:szCs w:val="28"/>
        </w:rPr>
        <w:t>псевдогіпопаратиреоз</w:t>
      </w:r>
      <w:proofErr w:type="spellEnd"/>
      <w:r w:rsidRPr="00F326CD">
        <w:rPr>
          <w:sz w:val="28"/>
          <w:szCs w:val="28"/>
        </w:rPr>
        <w:t xml:space="preserve">). Основним механізмом є </w:t>
      </w:r>
      <w:proofErr w:type="spellStart"/>
      <w:r w:rsidRPr="00F326CD">
        <w:rPr>
          <w:sz w:val="28"/>
          <w:szCs w:val="28"/>
        </w:rPr>
        <w:t>гіпокальціємія</w:t>
      </w:r>
      <w:proofErr w:type="spellEnd"/>
      <w:r w:rsidRPr="00F326CD">
        <w:rPr>
          <w:sz w:val="28"/>
          <w:szCs w:val="28"/>
        </w:rPr>
        <w:t xml:space="preserve">, що призводить до підвищення нервово-м’язової збудливості. Це проявляється тетанією — судомами, м’язовими спазмами, можливими </w:t>
      </w:r>
      <w:proofErr w:type="spellStart"/>
      <w:r w:rsidRPr="00F326CD">
        <w:rPr>
          <w:sz w:val="28"/>
          <w:szCs w:val="28"/>
        </w:rPr>
        <w:t>ларингоспазмом</w:t>
      </w:r>
      <w:proofErr w:type="spellEnd"/>
      <w:r w:rsidRPr="00F326CD">
        <w:rPr>
          <w:sz w:val="28"/>
          <w:szCs w:val="28"/>
        </w:rPr>
        <w:t xml:space="preserve"> і </w:t>
      </w:r>
      <w:proofErr w:type="spellStart"/>
      <w:r w:rsidRPr="00F326CD">
        <w:rPr>
          <w:sz w:val="28"/>
          <w:szCs w:val="28"/>
        </w:rPr>
        <w:t>пілороспазмом</w:t>
      </w:r>
      <w:proofErr w:type="spellEnd"/>
      <w:r w:rsidRPr="00F326CD">
        <w:rPr>
          <w:sz w:val="28"/>
          <w:szCs w:val="28"/>
        </w:rPr>
        <w:t>. Також виникають психічні порушення (тривога, депресія, інколи психози). При хронічному перебігу розвиваються трофічні порушення, схуднення і загальна кахексія.</w:t>
      </w:r>
    </w:p>
    <w:p w:rsidR="00F326CD" w:rsidRPr="00F326CD" w:rsidRDefault="00F326CD" w:rsidP="00F326CD">
      <w:pPr>
        <w:pStyle w:val="a3"/>
        <w:rPr>
          <w:sz w:val="28"/>
          <w:szCs w:val="28"/>
        </w:rPr>
      </w:pPr>
      <w:proofErr w:type="spellStart"/>
      <w:r w:rsidRPr="00F326CD">
        <w:rPr>
          <w:sz w:val="28"/>
          <w:szCs w:val="28"/>
        </w:rPr>
        <w:t>Гіперпаратиреоз</w:t>
      </w:r>
      <w:proofErr w:type="spellEnd"/>
      <w:r w:rsidRPr="00F326CD">
        <w:rPr>
          <w:sz w:val="28"/>
          <w:szCs w:val="28"/>
        </w:rPr>
        <w:t xml:space="preserve"> буває первинним і вторинним. Первинний пов’язаний з аденомою, гіперплазією або пухлинами </w:t>
      </w:r>
      <w:proofErr w:type="spellStart"/>
      <w:r w:rsidRPr="00F326CD">
        <w:rPr>
          <w:sz w:val="28"/>
          <w:szCs w:val="28"/>
        </w:rPr>
        <w:t>прищитоподібних</w:t>
      </w:r>
      <w:proofErr w:type="spellEnd"/>
      <w:r w:rsidRPr="00F326CD">
        <w:rPr>
          <w:sz w:val="28"/>
          <w:szCs w:val="28"/>
        </w:rPr>
        <w:t xml:space="preserve"> залоз, а також генетичними синдромами (MEN-1, MEN-2, сімейна </w:t>
      </w:r>
      <w:proofErr w:type="spellStart"/>
      <w:r w:rsidRPr="00F326CD">
        <w:rPr>
          <w:sz w:val="28"/>
          <w:szCs w:val="28"/>
        </w:rPr>
        <w:t>гіпокальціурична</w:t>
      </w:r>
      <w:proofErr w:type="spellEnd"/>
      <w:r w:rsidRPr="00F326CD">
        <w:rPr>
          <w:sz w:val="28"/>
          <w:szCs w:val="28"/>
        </w:rPr>
        <w:t xml:space="preserve"> </w:t>
      </w:r>
      <w:proofErr w:type="spellStart"/>
      <w:r w:rsidRPr="00F326CD">
        <w:rPr>
          <w:sz w:val="28"/>
          <w:szCs w:val="28"/>
        </w:rPr>
        <w:t>гіперкальціємія</w:t>
      </w:r>
      <w:proofErr w:type="spellEnd"/>
      <w:r w:rsidRPr="00F326CD">
        <w:rPr>
          <w:sz w:val="28"/>
          <w:szCs w:val="28"/>
        </w:rPr>
        <w:t xml:space="preserve">). Вторинний найчастіше виникає при хронічній нирковій недостатності як компенсаторна реакція на тривалу </w:t>
      </w:r>
      <w:proofErr w:type="spellStart"/>
      <w:r w:rsidRPr="00F326CD">
        <w:rPr>
          <w:sz w:val="28"/>
          <w:szCs w:val="28"/>
        </w:rPr>
        <w:t>гіпокальціємію</w:t>
      </w:r>
      <w:proofErr w:type="spellEnd"/>
      <w:r w:rsidRPr="00F326CD">
        <w:rPr>
          <w:sz w:val="28"/>
          <w:szCs w:val="28"/>
        </w:rPr>
        <w:t>.</w:t>
      </w:r>
    </w:p>
    <w:p w:rsidR="00F326CD" w:rsidRPr="00F326CD" w:rsidRDefault="00F326CD" w:rsidP="00F326CD">
      <w:pPr>
        <w:pStyle w:val="a3"/>
        <w:rPr>
          <w:sz w:val="28"/>
          <w:szCs w:val="28"/>
        </w:rPr>
      </w:pPr>
      <w:r w:rsidRPr="00F326CD">
        <w:rPr>
          <w:sz w:val="28"/>
          <w:szCs w:val="28"/>
        </w:rPr>
        <w:t xml:space="preserve">Основним патогенетичним механізмом є </w:t>
      </w:r>
      <w:proofErr w:type="spellStart"/>
      <w:r w:rsidRPr="00F326CD">
        <w:rPr>
          <w:sz w:val="28"/>
          <w:szCs w:val="28"/>
        </w:rPr>
        <w:t>гіперкальціємія</w:t>
      </w:r>
      <w:proofErr w:type="spellEnd"/>
      <w:r w:rsidRPr="00F326CD">
        <w:rPr>
          <w:sz w:val="28"/>
          <w:szCs w:val="28"/>
        </w:rPr>
        <w:t xml:space="preserve"> та активація резорбції кісткової тканини. Це призводить до остеопорозу і фіброзної остеодистрофії з болями, деформацією кісток і патологічними переломами. Надлишок кальцію викликає </w:t>
      </w:r>
      <w:proofErr w:type="spellStart"/>
      <w:r w:rsidRPr="00F326CD">
        <w:rPr>
          <w:sz w:val="28"/>
          <w:szCs w:val="28"/>
        </w:rPr>
        <w:t>кальцифікацію</w:t>
      </w:r>
      <w:proofErr w:type="spellEnd"/>
      <w:r w:rsidRPr="00F326CD">
        <w:rPr>
          <w:sz w:val="28"/>
          <w:szCs w:val="28"/>
        </w:rPr>
        <w:t xml:space="preserve"> м’яких тканин, утворення каменів у нирках, порушення функції нервової системи (слабкість, депресія), артеріальну гіпертензію та підвищену секрецію шлункового соку з ризиком виразок.</w:t>
      </w:r>
    </w:p>
    <w:p w:rsidR="00F326CD" w:rsidRPr="00F326CD" w:rsidRDefault="00F326CD" w:rsidP="00F326CD">
      <w:pPr>
        <w:rPr>
          <w:rFonts w:cs="Times New Roman"/>
          <w:szCs w:val="28"/>
          <w:highlight w:val="cyan"/>
          <w:lang w:val="ru-RU"/>
        </w:rPr>
      </w:pPr>
    </w:p>
    <w:p w:rsidR="00F326CD" w:rsidRPr="00F326CD" w:rsidRDefault="00F326CD" w:rsidP="00F326CD">
      <w:pPr>
        <w:pStyle w:val="1"/>
        <w:numPr>
          <w:ilvl w:val="0"/>
          <w:numId w:val="1"/>
        </w:numPr>
        <w:spacing w:before="0"/>
        <w:rPr>
          <w:rFonts w:cs="Times New Roman"/>
          <w:szCs w:val="28"/>
          <w:highlight w:val="cyan"/>
        </w:rPr>
      </w:pPr>
      <w:proofErr w:type="spellStart"/>
      <w:r w:rsidRPr="00F326CD">
        <w:rPr>
          <w:rFonts w:cs="Times New Roman"/>
          <w:szCs w:val="28"/>
          <w:highlight w:val="cyan"/>
        </w:rPr>
        <w:t>Етіологія</w:t>
      </w:r>
      <w:proofErr w:type="spellEnd"/>
      <w:r w:rsidRPr="00F326CD">
        <w:rPr>
          <w:rFonts w:cs="Times New Roman"/>
          <w:szCs w:val="28"/>
          <w:highlight w:val="cyan"/>
        </w:rPr>
        <w:t xml:space="preserve"> </w:t>
      </w:r>
      <w:proofErr w:type="spellStart"/>
      <w:r w:rsidRPr="00F326CD">
        <w:rPr>
          <w:rFonts w:cs="Times New Roman"/>
          <w:szCs w:val="28"/>
          <w:highlight w:val="cyan"/>
        </w:rPr>
        <w:t>цукрового</w:t>
      </w:r>
      <w:proofErr w:type="spellEnd"/>
      <w:r w:rsidRPr="00F326CD">
        <w:rPr>
          <w:rFonts w:cs="Times New Roman"/>
          <w:szCs w:val="28"/>
          <w:highlight w:val="cyan"/>
        </w:rPr>
        <w:t xml:space="preserve"> </w:t>
      </w:r>
      <w:proofErr w:type="spellStart"/>
      <w:r w:rsidRPr="00F326CD">
        <w:rPr>
          <w:rFonts w:cs="Times New Roman"/>
          <w:szCs w:val="28"/>
          <w:highlight w:val="cyan"/>
        </w:rPr>
        <w:t>діабету</w:t>
      </w:r>
      <w:proofErr w:type="spellEnd"/>
      <w:r w:rsidRPr="00F326CD">
        <w:rPr>
          <w:rFonts w:cs="Times New Roman"/>
          <w:szCs w:val="28"/>
          <w:highlight w:val="cyan"/>
        </w:rPr>
        <w:t xml:space="preserve"> 1-го типу (</w:t>
      </w:r>
      <w:proofErr w:type="spellStart"/>
      <w:r w:rsidRPr="00F326CD">
        <w:rPr>
          <w:rFonts w:cs="Times New Roman"/>
          <w:szCs w:val="28"/>
          <w:highlight w:val="cyan"/>
        </w:rPr>
        <w:t>значення</w:t>
      </w:r>
      <w:proofErr w:type="spellEnd"/>
      <w:r w:rsidRPr="00F326CD">
        <w:rPr>
          <w:rFonts w:cs="Times New Roman"/>
          <w:szCs w:val="28"/>
          <w:highlight w:val="cyan"/>
        </w:rPr>
        <w:t xml:space="preserve"> </w:t>
      </w:r>
      <w:proofErr w:type="spellStart"/>
      <w:r w:rsidRPr="00F326CD">
        <w:rPr>
          <w:rFonts w:cs="Times New Roman"/>
          <w:szCs w:val="28"/>
          <w:highlight w:val="cyan"/>
        </w:rPr>
        <w:t>спадкових</w:t>
      </w:r>
      <w:proofErr w:type="spellEnd"/>
      <w:r w:rsidRPr="00F326CD">
        <w:rPr>
          <w:rFonts w:cs="Times New Roman"/>
          <w:szCs w:val="28"/>
          <w:highlight w:val="cyan"/>
        </w:rPr>
        <w:t xml:space="preserve"> </w:t>
      </w:r>
      <w:proofErr w:type="spellStart"/>
      <w:r w:rsidRPr="00F326CD">
        <w:rPr>
          <w:rFonts w:cs="Times New Roman"/>
          <w:szCs w:val="28"/>
          <w:highlight w:val="cyan"/>
        </w:rPr>
        <w:t>факторів</w:t>
      </w:r>
      <w:proofErr w:type="spellEnd"/>
      <w:r w:rsidRPr="00F326CD">
        <w:rPr>
          <w:rFonts w:cs="Times New Roman"/>
          <w:szCs w:val="28"/>
          <w:highlight w:val="cyan"/>
        </w:rPr>
        <w:t xml:space="preserve"> та </w:t>
      </w:r>
      <w:proofErr w:type="spellStart"/>
      <w:r w:rsidRPr="00F326CD">
        <w:rPr>
          <w:rFonts w:cs="Times New Roman"/>
          <w:szCs w:val="28"/>
          <w:highlight w:val="cyan"/>
        </w:rPr>
        <w:t>факторів</w:t>
      </w:r>
      <w:proofErr w:type="spellEnd"/>
      <w:r w:rsidRPr="00F326CD">
        <w:rPr>
          <w:rFonts w:cs="Times New Roman"/>
          <w:szCs w:val="28"/>
          <w:highlight w:val="cyan"/>
        </w:rPr>
        <w:t xml:space="preserve"> </w:t>
      </w:r>
      <w:proofErr w:type="spellStart"/>
      <w:r w:rsidRPr="00F326CD">
        <w:rPr>
          <w:rFonts w:cs="Times New Roman"/>
          <w:szCs w:val="28"/>
          <w:highlight w:val="cyan"/>
        </w:rPr>
        <w:t>середовища</w:t>
      </w:r>
      <w:proofErr w:type="spellEnd"/>
      <w:r w:rsidRPr="00F326CD">
        <w:rPr>
          <w:rFonts w:cs="Times New Roman"/>
          <w:szCs w:val="28"/>
          <w:highlight w:val="cyan"/>
        </w:rPr>
        <w:t xml:space="preserve"> в </w:t>
      </w:r>
      <w:proofErr w:type="spellStart"/>
      <w:r w:rsidRPr="00F326CD">
        <w:rPr>
          <w:rFonts w:cs="Times New Roman"/>
          <w:szCs w:val="28"/>
          <w:highlight w:val="cyan"/>
        </w:rPr>
        <w:t>розвитку</w:t>
      </w:r>
      <w:proofErr w:type="spellEnd"/>
      <w:r w:rsidRPr="00F326CD">
        <w:rPr>
          <w:rFonts w:cs="Times New Roman"/>
          <w:szCs w:val="28"/>
          <w:highlight w:val="cyan"/>
        </w:rPr>
        <w:t xml:space="preserve"> </w:t>
      </w:r>
      <w:proofErr w:type="spellStart"/>
      <w:r w:rsidRPr="00F326CD">
        <w:rPr>
          <w:rFonts w:cs="Times New Roman"/>
          <w:szCs w:val="28"/>
          <w:highlight w:val="cyan"/>
        </w:rPr>
        <w:t>абсолютної</w:t>
      </w:r>
      <w:proofErr w:type="spellEnd"/>
      <w:r w:rsidRPr="00F326CD">
        <w:rPr>
          <w:rFonts w:cs="Times New Roman"/>
          <w:szCs w:val="28"/>
          <w:highlight w:val="cyan"/>
        </w:rPr>
        <w:t xml:space="preserve"> </w:t>
      </w:r>
      <w:proofErr w:type="spellStart"/>
      <w:r w:rsidRPr="00F326CD">
        <w:rPr>
          <w:rFonts w:cs="Times New Roman"/>
          <w:szCs w:val="28"/>
          <w:highlight w:val="cyan"/>
        </w:rPr>
        <w:t>інсулінової</w:t>
      </w:r>
      <w:proofErr w:type="spellEnd"/>
      <w:r w:rsidRPr="00F326CD">
        <w:rPr>
          <w:rFonts w:cs="Times New Roman"/>
          <w:szCs w:val="28"/>
          <w:highlight w:val="cyan"/>
        </w:rPr>
        <w:t xml:space="preserve"> </w:t>
      </w:r>
      <w:proofErr w:type="spellStart"/>
      <w:r w:rsidRPr="00F326CD">
        <w:rPr>
          <w:rFonts w:cs="Times New Roman"/>
          <w:szCs w:val="28"/>
          <w:highlight w:val="cyan"/>
        </w:rPr>
        <w:t>недостатності</w:t>
      </w:r>
      <w:proofErr w:type="spellEnd"/>
      <w:r w:rsidRPr="00F326CD">
        <w:rPr>
          <w:rFonts w:cs="Times New Roman"/>
          <w:szCs w:val="28"/>
          <w:highlight w:val="cyan"/>
        </w:rPr>
        <w:t xml:space="preserve">). Патогенез </w:t>
      </w:r>
      <w:proofErr w:type="spellStart"/>
      <w:r w:rsidRPr="00F326CD">
        <w:rPr>
          <w:rFonts w:cs="Times New Roman"/>
          <w:szCs w:val="28"/>
          <w:highlight w:val="cyan"/>
        </w:rPr>
        <w:t>цукрового</w:t>
      </w:r>
      <w:proofErr w:type="spellEnd"/>
      <w:r w:rsidRPr="00F326CD">
        <w:rPr>
          <w:rFonts w:cs="Times New Roman"/>
          <w:szCs w:val="28"/>
          <w:highlight w:val="cyan"/>
        </w:rPr>
        <w:t xml:space="preserve"> </w:t>
      </w:r>
      <w:proofErr w:type="spellStart"/>
      <w:r w:rsidRPr="00F326CD">
        <w:rPr>
          <w:rFonts w:cs="Times New Roman"/>
          <w:szCs w:val="28"/>
          <w:highlight w:val="cyan"/>
        </w:rPr>
        <w:t>діабету</w:t>
      </w:r>
      <w:proofErr w:type="spellEnd"/>
      <w:r w:rsidRPr="00F326CD">
        <w:rPr>
          <w:rFonts w:cs="Times New Roman"/>
          <w:szCs w:val="28"/>
          <w:highlight w:val="cyan"/>
        </w:rPr>
        <w:t xml:space="preserve"> 1-го типу: </w:t>
      </w:r>
      <w:proofErr w:type="spellStart"/>
      <w:r w:rsidRPr="00F326CD">
        <w:rPr>
          <w:rFonts w:cs="Times New Roman"/>
          <w:szCs w:val="28"/>
          <w:highlight w:val="cyan"/>
        </w:rPr>
        <w:t>порушення</w:t>
      </w:r>
      <w:proofErr w:type="spellEnd"/>
      <w:r w:rsidRPr="00F326CD">
        <w:rPr>
          <w:rFonts w:cs="Times New Roman"/>
          <w:szCs w:val="28"/>
          <w:highlight w:val="cyan"/>
        </w:rPr>
        <w:t xml:space="preserve"> </w:t>
      </w:r>
      <w:proofErr w:type="spellStart"/>
      <w:r w:rsidRPr="00F326CD">
        <w:rPr>
          <w:rFonts w:cs="Times New Roman"/>
          <w:szCs w:val="28"/>
          <w:highlight w:val="cyan"/>
        </w:rPr>
        <w:t>білкового</w:t>
      </w:r>
      <w:proofErr w:type="spellEnd"/>
      <w:r w:rsidRPr="00F326CD">
        <w:rPr>
          <w:rFonts w:cs="Times New Roman"/>
          <w:szCs w:val="28"/>
          <w:highlight w:val="cyan"/>
        </w:rPr>
        <w:t xml:space="preserve">, </w:t>
      </w:r>
      <w:proofErr w:type="spellStart"/>
      <w:r w:rsidRPr="00F326CD">
        <w:rPr>
          <w:rFonts w:cs="Times New Roman"/>
          <w:szCs w:val="28"/>
          <w:highlight w:val="cyan"/>
        </w:rPr>
        <w:t>вуглеводного</w:t>
      </w:r>
      <w:proofErr w:type="spellEnd"/>
      <w:r w:rsidRPr="00F326CD">
        <w:rPr>
          <w:rFonts w:cs="Times New Roman"/>
          <w:szCs w:val="28"/>
          <w:highlight w:val="cyan"/>
        </w:rPr>
        <w:t>, жирового, водно-</w:t>
      </w:r>
      <w:proofErr w:type="spellStart"/>
      <w:r w:rsidRPr="00F326CD">
        <w:rPr>
          <w:rFonts w:cs="Times New Roman"/>
          <w:szCs w:val="28"/>
          <w:highlight w:val="cyan"/>
        </w:rPr>
        <w:t>електролітного</w:t>
      </w:r>
      <w:proofErr w:type="spellEnd"/>
      <w:r w:rsidRPr="00F326CD">
        <w:rPr>
          <w:rFonts w:cs="Times New Roman"/>
          <w:szCs w:val="28"/>
          <w:highlight w:val="cyan"/>
        </w:rPr>
        <w:t xml:space="preserve"> </w:t>
      </w:r>
      <w:proofErr w:type="spellStart"/>
      <w:r w:rsidRPr="00F326CD">
        <w:rPr>
          <w:rFonts w:cs="Times New Roman"/>
          <w:szCs w:val="28"/>
          <w:highlight w:val="cyan"/>
        </w:rPr>
        <w:t>обмінів</w:t>
      </w:r>
      <w:proofErr w:type="spellEnd"/>
      <w:r w:rsidRPr="00F326CD">
        <w:rPr>
          <w:rFonts w:cs="Times New Roman"/>
          <w:szCs w:val="28"/>
          <w:highlight w:val="cyan"/>
        </w:rPr>
        <w:t xml:space="preserve"> і кислотно-основного стану. </w:t>
      </w:r>
      <w:proofErr w:type="spellStart"/>
      <w:r w:rsidRPr="00F326CD">
        <w:rPr>
          <w:rFonts w:cs="Times New Roman"/>
          <w:szCs w:val="28"/>
          <w:highlight w:val="cyan"/>
        </w:rPr>
        <w:t>Клінічні</w:t>
      </w:r>
      <w:proofErr w:type="spellEnd"/>
      <w:r w:rsidRPr="00F326CD">
        <w:rPr>
          <w:rFonts w:cs="Times New Roman"/>
          <w:szCs w:val="28"/>
          <w:highlight w:val="cyan"/>
        </w:rPr>
        <w:t xml:space="preserve"> прояви.</w:t>
      </w:r>
    </w:p>
    <w:p w:rsidR="00F326CD" w:rsidRPr="00F326CD" w:rsidRDefault="00F326CD" w:rsidP="00F326CD">
      <w:pPr>
        <w:rPr>
          <w:rFonts w:cs="Times New Roman"/>
          <w:szCs w:val="28"/>
          <w:highlight w:val="cyan"/>
          <w:lang w:val="ru-RU"/>
        </w:rPr>
      </w:pPr>
    </w:p>
    <w:p w:rsidR="00F326CD" w:rsidRPr="00F326CD" w:rsidRDefault="00F326CD" w:rsidP="00F326CD">
      <w:pPr>
        <w:pStyle w:val="a3"/>
        <w:rPr>
          <w:sz w:val="28"/>
          <w:szCs w:val="28"/>
        </w:rPr>
      </w:pPr>
      <w:r w:rsidRPr="00F326CD">
        <w:rPr>
          <w:sz w:val="28"/>
          <w:szCs w:val="28"/>
        </w:rPr>
        <w:t xml:space="preserve">Цукровий діабет 1-го типу — це </w:t>
      </w:r>
      <w:proofErr w:type="spellStart"/>
      <w:r w:rsidRPr="00F326CD">
        <w:rPr>
          <w:sz w:val="28"/>
          <w:szCs w:val="28"/>
        </w:rPr>
        <w:t>аутоімунне</w:t>
      </w:r>
      <w:proofErr w:type="spellEnd"/>
      <w:r w:rsidRPr="00F326CD">
        <w:rPr>
          <w:sz w:val="28"/>
          <w:szCs w:val="28"/>
        </w:rPr>
        <w:t xml:space="preserve"> захворювання, що призводить до абсолютної інсулінової недостатності внаслідок руйнування β-клітин підшлункової залози. У його етіології важливу роль відіграє спадкова схильність (асоціація з HLA-системою), але вирішальне значення мають фактори зовнішнього середовища: вірусні інфекції, токсини, стрес, які запускають </w:t>
      </w:r>
      <w:proofErr w:type="spellStart"/>
      <w:r w:rsidRPr="00F326CD">
        <w:rPr>
          <w:sz w:val="28"/>
          <w:szCs w:val="28"/>
        </w:rPr>
        <w:t>аутоімунне</w:t>
      </w:r>
      <w:proofErr w:type="spellEnd"/>
      <w:r w:rsidRPr="00F326CD">
        <w:rPr>
          <w:sz w:val="28"/>
          <w:szCs w:val="28"/>
        </w:rPr>
        <w:t xml:space="preserve"> ушкодження β-клітин.</w:t>
      </w:r>
    </w:p>
    <w:p w:rsidR="00F326CD" w:rsidRPr="00F326CD" w:rsidRDefault="00F326CD" w:rsidP="00F326CD">
      <w:pPr>
        <w:pStyle w:val="a3"/>
        <w:rPr>
          <w:sz w:val="28"/>
          <w:szCs w:val="28"/>
        </w:rPr>
      </w:pPr>
      <w:r w:rsidRPr="00F326CD">
        <w:rPr>
          <w:sz w:val="28"/>
          <w:szCs w:val="28"/>
        </w:rPr>
        <w:t xml:space="preserve">Патогенез пов’язаний із дефіцитом інсуліну, що порушує всі види обміну речовин. У вуглеводному обміні знижується утилізація глюкози клітинами, виникає гіперглікемія, глюкозурія та осмотичний діурез, що призводить до поліурії, </w:t>
      </w:r>
      <w:proofErr w:type="spellStart"/>
      <w:r w:rsidRPr="00F326CD">
        <w:rPr>
          <w:sz w:val="28"/>
          <w:szCs w:val="28"/>
        </w:rPr>
        <w:t>полідипсії</w:t>
      </w:r>
      <w:proofErr w:type="spellEnd"/>
      <w:r w:rsidRPr="00F326CD">
        <w:rPr>
          <w:sz w:val="28"/>
          <w:szCs w:val="28"/>
        </w:rPr>
        <w:t xml:space="preserve"> та зневоднення. У жировому обміні активується </w:t>
      </w:r>
      <w:proofErr w:type="spellStart"/>
      <w:r w:rsidRPr="00F326CD">
        <w:rPr>
          <w:sz w:val="28"/>
          <w:szCs w:val="28"/>
        </w:rPr>
        <w:t>ліполіз</w:t>
      </w:r>
      <w:proofErr w:type="spellEnd"/>
      <w:r w:rsidRPr="00F326CD">
        <w:rPr>
          <w:sz w:val="28"/>
          <w:szCs w:val="28"/>
        </w:rPr>
        <w:t xml:space="preserve">, утворюються кетонові тіла, розвивається </w:t>
      </w:r>
      <w:proofErr w:type="spellStart"/>
      <w:r w:rsidRPr="00F326CD">
        <w:rPr>
          <w:sz w:val="28"/>
          <w:szCs w:val="28"/>
        </w:rPr>
        <w:t>кетоацидоз</w:t>
      </w:r>
      <w:proofErr w:type="spellEnd"/>
      <w:r w:rsidRPr="00F326CD">
        <w:rPr>
          <w:sz w:val="28"/>
          <w:szCs w:val="28"/>
        </w:rPr>
        <w:t xml:space="preserve"> аж до діабетичної коми. У білковому обміні посилюється катаболізм білків, що проявляється втратою маси тіла, м’язовою слабкістю та </w:t>
      </w:r>
      <w:r w:rsidRPr="00F326CD">
        <w:rPr>
          <w:sz w:val="28"/>
          <w:szCs w:val="28"/>
        </w:rPr>
        <w:lastRenderedPageBreak/>
        <w:t>негативним азотистим балансом. Водно-електролітні порушення включають дегідратацію, втрату натрію, калію та хлоридів. Порушення кислотно-основного стану характеризується метаболічним ацидозом через накопичення кетонових тіл.</w:t>
      </w:r>
    </w:p>
    <w:p w:rsidR="00F326CD" w:rsidRPr="00F326CD" w:rsidRDefault="00F326CD" w:rsidP="00F326CD">
      <w:pPr>
        <w:pStyle w:val="a3"/>
        <w:rPr>
          <w:sz w:val="28"/>
          <w:szCs w:val="28"/>
        </w:rPr>
      </w:pPr>
      <w:r w:rsidRPr="00F326CD">
        <w:rPr>
          <w:sz w:val="28"/>
          <w:szCs w:val="28"/>
        </w:rPr>
        <w:t xml:space="preserve">Клінічно цукровий діабет 1-го типу проявляється класичною тріадою — поліурією, </w:t>
      </w:r>
      <w:proofErr w:type="spellStart"/>
      <w:r w:rsidRPr="00F326CD">
        <w:rPr>
          <w:sz w:val="28"/>
          <w:szCs w:val="28"/>
        </w:rPr>
        <w:t>полідипсією</w:t>
      </w:r>
      <w:proofErr w:type="spellEnd"/>
      <w:r w:rsidRPr="00F326CD">
        <w:rPr>
          <w:sz w:val="28"/>
          <w:szCs w:val="28"/>
        </w:rPr>
        <w:t xml:space="preserve"> і поліфагією на тлі схуднення. Також характерні сухість шкіри, слабкість, запах ацетону з рота, схильність до </w:t>
      </w:r>
      <w:proofErr w:type="spellStart"/>
      <w:r w:rsidRPr="00F326CD">
        <w:rPr>
          <w:sz w:val="28"/>
          <w:szCs w:val="28"/>
        </w:rPr>
        <w:t>кетоацидозу</w:t>
      </w:r>
      <w:proofErr w:type="spellEnd"/>
      <w:r w:rsidRPr="00F326CD">
        <w:rPr>
          <w:sz w:val="28"/>
          <w:szCs w:val="28"/>
        </w:rPr>
        <w:t xml:space="preserve"> та можливий розвиток діабетичної коми. У дітей і молодих осіб захворювання часто має гострий початок і швидко прогресує без </w:t>
      </w:r>
      <w:proofErr w:type="spellStart"/>
      <w:r w:rsidRPr="00F326CD">
        <w:rPr>
          <w:sz w:val="28"/>
          <w:szCs w:val="28"/>
        </w:rPr>
        <w:t>інсулінотерапії</w:t>
      </w:r>
      <w:proofErr w:type="spellEnd"/>
      <w:r w:rsidRPr="00F326CD">
        <w:rPr>
          <w:sz w:val="28"/>
          <w:szCs w:val="28"/>
        </w:rPr>
        <w:t>.</w:t>
      </w:r>
    </w:p>
    <w:p w:rsidR="00F326CD" w:rsidRPr="00F326CD" w:rsidRDefault="00F326CD" w:rsidP="00F326CD">
      <w:pPr>
        <w:rPr>
          <w:rFonts w:cs="Times New Roman"/>
          <w:szCs w:val="28"/>
          <w:highlight w:val="cyan"/>
          <w:lang w:val="ru-RU"/>
        </w:rPr>
      </w:pPr>
    </w:p>
    <w:p w:rsidR="00F326CD" w:rsidRPr="00F326CD" w:rsidRDefault="00F326CD" w:rsidP="00F326CD">
      <w:pPr>
        <w:pStyle w:val="1"/>
        <w:numPr>
          <w:ilvl w:val="0"/>
          <w:numId w:val="1"/>
        </w:numPr>
        <w:spacing w:before="0"/>
        <w:rPr>
          <w:rFonts w:cs="Times New Roman"/>
          <w:szCs w:val="28"/>
          <w:highlight w:val="cyan"/>
        </w:rPr>
      </w:pPr>
      <w:proofErr w:type="spellStart"/>
      <w:r w:rsidRPr="00F326CD">
        <w:rPr>
          <w:rFonts w:cs="Times New Roman"/>
          <w:szCs w:val="28"/>
          <w:highlight w:val="cyan"/>
        </w:rPr>
        <w:t>Етіологія</w:t>
      </w:r>
      <w:proofErr w:type="spellEnd"/>
      <w:r w:rsidRPr="00F326CD">
        <w:rPr>
          <w:rFonts w:cs="Times New Roman"/>
          <w:szCs w:val="28"/>
          <w:highlight w:val="cyan"/>
        </w:rPr>
        <w:t xml:space="preserve">, патогенез </w:t>
      </w:r>
      <w:proofErr w:type="spellStart"/>
      <w:r w:rsidRPr="00F326CD">
        <w:rPr>
          <w:rFonts w:cs="Times New Roman"/>
          <w:szCs w:val="28"/>
          <w:highlight w:val="cyan"/>
        </w:rPr>
        <w:t>цукрового</w:t>
      </w:r>
      <w:proofErr w:type="spellEnd"/>
      <w:r w:rsidRPr="00F326CD">
        <w:rPr>
          <w:rFonts w:cs="Times New Roman"/>
          <w:szCs w:val="28"/>
          <w:highlight w:val="cyan"/>
        </w:rPr>
        <w:t xml:space="preserve"> </w:t>
      </w:r>
      <w:proofErr w:type="spellStart"/>
      <w:r w:rsidRPr="00F326CD">
        <w:rPr>
          <w:rFonts w:cs="Times New Roman"/>
          <w:szCs w:val="28"/>
          <w:highlight w:val="cyan"/>
        </w:rPr>
        <w:t>діабету</w:t>
      </w:r>
      <w:proofErr w:type="spellEnd"/>
      <w:r w:rsidRPr="00F326CD">
        <w:rPr>
          <w:rFonts w:cs="Times New Roman"/>
          <w:szCs w:val="28"/>
          <w:highlight w:val="cyan"/>
        </w:rPr>
        <w:t xml:space="preserve"> 2-го типу. Роль </w:t>
      </w:r>
      <w:proofErr w:type="spellStart"/>
      <w:r w:rsidRPr="00F326CD">
        <w:rPr>
          <w:rFonts w:cs="Times New Roman"/>
          <w:szCs w:val="28"/>
          <w:highlight w:val="cyan"/>
        </w:rPr>
        <w:t>спадкових</w:t>
      </w:r>
      <w:proofErr w:type="spellEnd"/>
      <w:r w:rsidRPr="00F326CD">
        <w:rPr>
          <w:rFonts w:cs="Times New Roman"/>
          <w:szCs w:val="28"/>
          <w:highlight w:val="cyan"/>
        </w:rPr>
        <w:t xml:space="preserve"> </w:t>
      </w:r>
      <w:proofErr w:type="spellStart"/>
      <w:r w:rsidRPr="00F326CD">
        <w:rPr>
          <w:rFonts w:cs="Times New Roman"/>
          <w:szCs w:val="28"/>
          <w:highlight w:val="cyan"/>
        </w:rPr>
        <w:t>факторів</w:t>
      </w:r>
      <w:proofErr w:type="spellEnd"/>
      <w:r w:rsidRPr="00F326CD">
        <w:rPr>
          <w:rFonts w:cs="Times New Roman"/>
          <w:szCs w:val="28"/>
          <w:highlight w:val="cyan"/>
        </w:rPr>
        <w:t xml:space="preserve">. Причини </w:t>
      </w:r>
      <w:proofErr w:type="spellStart"/>
      <w:r w:rsidRPr="00F326CD">
        <w:rPr>
          <w:rFonts w:cs="Times New Roman"/>
          <w:szCs w:val="28"/>
          <w:highlight w:val="cyan"/>
        </w:rPr>
        <w:t>відносної</w:t>
      </w:r>
      <w:proofErr w:type="spellEnd"/>
      <w:r w:rsidRPr="00F326CD">
        <w:rPr>
          <w:rFonts w:cs="Times New Roman"/>
          <w:szCs w:val="28"/>
          <w:highlight w:val="cyan"/>
        </w:rPr>
        <w:t xml:space="preserve"> </w:t>
      </w:r>
      <w:proofErr w:type="spellStart"/>
      <w:r w:rsidRPr="00F326CD">
        <w:rPr>
          <w:rFonts w:cs="Times New Roman"/>
          <w:szCs w:val="28"/>
          <w:highlight w:val="cyan"/>
        </w:rPr>
        <w:t>інсулінової</w:t>
      </w:r>
      <w:proofErr w:type="spellEnd"/>
      <w:r w:rsidRPr="00F326CD">
        <w:rPr>
          <w:rFonts w:cs="Times New Roman"/>
          <w:szCs w:val="28"/>
          <w:highlight w:val="cyan"/>
        </w:rPr>
        <w:t xml:space="preserve"> </w:t>
      </w:r>
      <w:proofErr w:type="spellStart"/>
      <w:r w:rsidRPr="00F326CD">
        <w:rPr>
          <w:rFonts w:cs="Times New Roman"/>
          <w:szCs w:val="28"/>
          <w:highlight w:val="cyan"/>
        </w:rPr>
        <w:t>недостатності</w:t>
      </w:r>
      <w:proofErr w:type="spellEnd"/>
      <w:r w:rsidRPr="00F326CD">
        <w:rPr>
          <w:rFonts w:cs="Times New Roman"/>
          <w:szCs w:val="28"/>
          <w:highlight w:val="cyan"/>
        </w:rPr>
        <w:t xml:space="preserve">. </w:t>
      </w:r>
      <w:proofErr w:type="spellStart"/>
      <w:r w:rsidRPr="00F326CD">
        <w:rPr>
          <w:rFonts w:cs="Times New Roman"/>
          <w:szCs w:val="28"/>
          <w:highlight w:val="cyan"/>
        </w:rPr>
        <w:t>Порушення</w:t>
      </w:r>
      <w:proofErr w:type="spellEnd"/>
      <w:r w:rsidRPr="00F326CD">
        <w:rPr>
          <w:rFonts w:cs="Times New Roman"/>
          <w:szCs w:val="28"/>
          <w:highlight w:val="cyan"/>
        </w:rPr>
        <w:t xml:space="preserve"> </w:t>
      </w:r>
      <w:proofErr w:type="spellStart"/>
      <w:r w:rsidRPr="00F326CD">
        <w:rPr>
          <w:rFonts w:cs="Times New Roman"/>
          <w:szCs w:val="28"/>
          <w:highlight w:val="cyan"/>
        </w:rPr>
        <w:t>обміну</w:t>
      </w:r>
      <w:proofErr w:type="spellEnd"/>
      <w:r w:rsidRPr="00F326CD">
        <w:rPr>
          <w:rFonts w:cs="Times New Roman"/>
          <w:szCs w:val="28"/>
          <w:highlight w:val="cyan"/>
        </w:rPr>
        <w:t xml:space="preserve"> </w:t>
      </w:r>
      <w:proofErr w:type="spellStart"/>
      <w:r w:rsidRPr="00F326CD">
        <w:rPr>
          <w:rFonts w:cs="Times New Roman"/>
          <w:szCs w:val="28"/>
          <w:highlight w:val="cyan"/>
        </w:rPr>
        <w:t>речовин</w:t>
      </w:r>
      <w:proofErr w:type="spellEnd"/>
      <w:r w:rsidRPr="00F326CD">
        <w:rPr>
          <w:rFonts w:cs="Times New Roman"/>
          <w:szCs w:val="28"/>
          <w:highlight w:val="cyan"/>
        </w:rPr>
        <w:t xml:space="preserve"> і </w:t>
      </w:r>
      <w:proofErr w:type="spellStart"/>
      <w:r w:rsidRPr="00F326CD">
        <w:rPr>
          <w:rFonts w:cs="Times New Roman"/>
          <w:szCs w:val="28"/>
          <w:highlight w:val="cyan"/>
        </w:rPr>
        <w:t>фізіологічних</w:t>
      </w:r>
      <w:proofErr w:type="spellEnd"/>
      <w:r w:rsidRPr="00F326CD">
        <w:rPr>
          <w:rFonts w:cs="Times New Roman"/>
          <w:szCs w:val="28"/>
          <w:highlight w:val="cyan"/>
        </w:rPr>
        <w:t xml:space="preserve"> </w:t>
      </w:r>
      <w:proofErr w:type="spellStart"/>
      <w:r w:rsidRPr="00F326CD">
        <w:rPr>
          <w:rFonts w:cs="Times New Roman"/>
          <w:szCs w:val="28"/>
          <w:highlight w:val="cyan"/>
        </w:rPr>
        <w:t>функцій</w:t>
      </w:r>
      <w:proofErr w:type="spellEnd"/>
      <w:r w:rsidRPr="00F326CD">
        <w:rPr>
          <w:rFonts w:cs="Times New Roman"/>
          <w:szCs w:val="28"/>
          <w:highlight w:val="cyan"/>
        </w:rPr>
        <w:t xml:space="preserve">. </w:t>
      </w:r>
      <w:proofErr w:type="spellStart"/>
      <w:r w:rsidRPr="00F326CD">
        <w:rPr>
          <w:rFonts w:cs="Times New Roman"/>
          <w:szCs w:val="28"/>
          <w:highlight w:val="cyan"/>
        </w:rPr>
        <w:t>Клінічні</w:t>
      </w:r>
      <w:proofErr w:type="spellEnd"/>
      <w:r w:rsidRPr="00F326CD">
        <w:rPr>
          <w:rFonts w:cs="Times New Roman"/>
          <w:szCs w:val="28"/>
          <w:highlight w:val="cyan"/>
        </w:rPr>
        <w:t xml:space="preserve"> прояви.</w:t>
      </w:r>
    </w:p>
    <w:p w:rsidR="00F326CD" w:rsidRPr="00F326CD" w:rsidRDefault="00F326CD" w:rsidP="00F326CD">
      <w:pPr>
        <w:rPr>
          <w:rFonts w:cs="Times New Roman"/>
          <w:szCs w:val="28"/>
          <w:highlight w:val="cyan"/>
        </w:rPr>
      </w:pPr>
    </w:p>
    <w:p w:rsidR="00F326CD" w:rsidRPr="00F326CD" w:rsidRDefault="00F326CD" w:rsidP="00F326CD">
      <w:pPr>
        <w:pStyle w:val="a3"/>
        <w:rPr>
          <w:sz w:val="28"/>
          <w:szCs w:val="28"/>
        </w:rPr>
      </w:pPr>
      <w:r w:rsidRPr="00F326CD">
        <w:rPr>
          <w:sz w:val="28"/>
          <w:szCs w:val="28"/>
        </w:rPr>
        <w:t>Цукровий діабет 2-го типу — це хронічне метаболічне захворювання, яке розвивається внаслідок відносної інсулінової недостатності, тобто зниження чутливості тканин до інсуліну (</w:t>
      </w:r>
      <w:proofErr w:type="spellStart"/>
      <w:r w:rsidRPr="00F326CD">
        <w:rPr>
          <w:sz w:val="28"/>
          <w:szCs w:val="28"/>
        </w:rPr>
        <w:t>інсулінорезистентність</w:t>
      </w:r>
      <w:proofErr w:type="spellEnd"/>
      <w:r w:rsidRPr="00F326CD">
        <w:rPr>
          <w:sz w:val="28"/>
          <w:szCs w:val="28"/>
        </w:rPr>
        <w:t>) у поєднанні з поступовим виснаженням β-клітин підшлункової залози. В етіології провідну роль відіграє спадкова схильність (полігенний тип успадкування), яка реалізується під впливом факторів середовища: ожиріння, переїдання, гіподинамія, хронічний стрес, вік.</w:t>
      </w:r>
    </w:p>
    <w:p w:rsidR="00F326CD" w:rsidRPr="00F326CD" w:rsidRDefault="00F326CD" w:rsidP="00F326CD">
      <w:pPr>
        <w:pStyle w:val="a3"/>
        <w:rPr>
          <w:sz w:val="28"/>
          <w:szCs w:val="28"/>
        </w:rPr>
      </w:pPr>
      <w:r w:rsidRPr="00F326CD">
        <w:rPr>
          <w:sz w:val="28"/>
          <w:szCs w:val="28"/>
        </w:rPr>
        <w:t xml:space="preserve">Патогенез починається з </w:t>
      </w:r>
      <w:proofErr w:type="spellStart"/>
      <w:r w:rsidRPr="00F326CD">
        <w:rPr>
          <w:sz w:val="28"/>
          <w:szCs w:val="28"/>
        </w:rPr>
        <w:t>інсулінорезистентності</w:t>
      </w:r>
      <w:proofErr w:type="spellEnd"/>
      <w:r w:rsidRPr="00F326CD">
        <w:rPr>
          <w:sz w:val="28"/>
          <w:szCs w:val="28"/>
        </w:rPr>
        <w:t xml:space="preserve"> м’язової, жирової та печінкової тканини, через що глюкоза гірше утилізується клітинами. Підшлункова залоза спочатку </w:t>
      </w:r>
      <w:proofErr w:type="spellStart"/>
      <w:r w:rsidRPr="00F326CD">
        <w:rPr>
          <w:sz w:val="28"/>
          <w:szCs w:val="28"/>
        </w:rPr>
        <w:t>компенсаторно</w:t>
      </w:r>
      <w:proofErr w:type="spellEnd"/>
      <w:r w:rsidRPr="00F326CD">
        <w:rPr>
          <w:sz w:val="28"/>
          <w:szCs w:val="28"/>
        </w:rPr>
        <w:t xml:space="preserve"> підвищує секрецію інсуліну (гіперінсулінізм), але з часом β-клітини виснажуються, і формується відносна інсулінова недостатність. У результаті виникає стійка гіперглікемія.</w:t>
      </w:r>
    </w:p>
    <w:p w:rsidR="00F326CD" w:rsidRPr="00F326CD" w:rsidRDefault="00F326CD" w:rsidP="00F326CD">
      <w:pPr>
        <w:pStyle w:val="a3"/>
        <w:rPr>
          <w:sz w:val="28"/>
          <w:szCs w:val="28"/>
        </w:rPr>
      </w:pPr>
      <w:r w:rsidRPr="00F326CD">
        <w:rPr>
          <w:sz w:val="28"/>
          <w:szCs w:val="28"/>
        </w:rPr>
        <w:t xml:space="preserve">Порушення обміну речовин включають: у вуглеводному обміні — гіперглікемію з глюкозурією та поліурією; у жировому — посилення </w:t>
      </w:r>
      <w:proofErr w:type="spellStart"/>
      <w:r w:rsidRPr="00F326CD">
        <w:rPr>
          <w:sz w:val="28"/>
          <w:szCs w:val="28"/>
        </w:rPr>
        <w:t>ліпогенезу</w:t>
      </w:r>
      <w:proofErr w:type="spellEnd"/>
      <w:r w:rsidRPr="00F326CD">
        <w:rPr>
          <w:sz w:val="28"/>
          <w:szCs w:val="28"/>
        </w:rPr>
        <w:t xml:space="preserve"> і розвиток ожиріння, </w:t>
      </w:r>
      <w:proofErr w:type="spellStart"/>
      <w:r w:rsidRPr="00F326CD">
        <w:rPr>
          <w:sz w:val="28"/>
          <w:szCs w:val="28"/>
        </w:rPr>
        <w:t>дисліпідемія</w:t>
      </w:r>
      <w:proofErr w:type="spellEnd"/>
      <w:r w:rsidRPr="00F326CD">
        <w:rPr>
          <w:sz w:val="28"/>
          <w:szCs w:val="28"/>
        </w:rPr>
        <w:t xml:space="preserve"> та </w:t>
      </w:r>
      <w:proofErr w:type="spellStart"/>
      <w:r w:rsidRPr="00F326CD">
        <w:rPr>
          <w:sz w:val="28"/>
          <w:szCs w:val="28"/>
        </w:rPr>
        <w:t>атерогенез</w:t>
      </w:r>
      <w:proofErr w:type="spellEnd"/>
      <w:r w:rsidRPr="00F326CD">
        <w:rPr>
          <w:sz w:val="28"/>
          <w:szCs w:val="28"/>
        </w:rPr>
        <w:t xml:space="preserve">; у білковому — помірний катаболізм білків, зниження м’язової маси. </w:t>
      </w:r>
      <w:proofErr w:type="spellStart"/>
      <w:r w:rsidRPr="00F326CD">
        <w:rPr>
          <w:sz w:val="28"/>
          <w:szCs w:val="28"/>
        </w:rPr>
        <w:t>Кетоз</w:t>
      </w:r>
      <w:proofErr w:type="spellEnd"/>
      <w:r w:rsidRPr="00F326CD">
        <w:rPr>
          <w:sz w:val="28"/>
          <w:szCs w:val="28"/>
        </w:rPr>
        <w:t xml:space="preserve"> і </w:t>
      </w:r>
      <w:proofErr w:type="spellStart"/>
      <w:r w:rsidRPr="00F326CD">
        <w:rPr>
          <w:sz w:val="28"/>
          <w:szCs w:val="28"/>
        </w:rPr>
        <w:t>кетоацидоз</w:t>
      </w:r>
      <w:proofErr w:type="spellEnd"/>
      <w:r w:rsidRPr="00F326CD">
        <w:rPr>
          <w:sz w:val="28"/>
          <w:szCs w:val="28"/>
        </w:rPr>
        <w:t xml:space="preserve"> менш виражені, ніж при ЦД 1-го типу, але можливі при декомпенсації. Водно-електролітні порушення пов’язані з осмотичним діурезом і дегідратацією. Також розвиваються судинні ускладнення через </w:t>
      </w:r>
      <w:proofErr w:type="spellStart"/>
      <w:r w:rsidRPr="00F326CD">
        <w:rPr>
          <w:sz w:val="28"/>
          <w:szCs w:val="28"/>
        </w:rPr>
        <w:t>глікозилювання</w:t>
      </w:r>
      <w:proofErr w:type="spellEnd"/>
      <w:r w:rsidRPr="00F326CD">
        <w:rPr>
          <w:sz w:val="28"/>
          <w:szCs w:val="28"/>
        </w:rPr>
        <w:t xml:space="preserve"> білків і </w:t>
      </w:r>
      <w:proofErr w:type="spellStart"/>
      <w:r w:rsidRPr="00F326CD">
        <w:rPr>
          <w:sz w:val="28"/>
          <w:szCs w:val="28"/>
        </w:rPr>
        <w:t>ендотеліальну</w:t>
      </w:r>
      <w:proofErr w:type="spellEnd"/>
      <w:r w:rsidRPr="00F326CD">
        <w:rPr>
          <w:sz w:val="28"/>
          <w:szCs w:val="28"/>
        </w:rPr>
        <w:t xml:space="preserve"> </w:t>
      </w:r>
      <w:proofErr w:type="spellStart"/>
      <w:r w:rsidRPr="00F326CD">
        <w:rPr>
          <w:sz w:val="28"/>
          <w:szCs w:val="28"/>
        </w:rPr>
        <w:t>дисфункцію</w:t>
      </w:r>
      <w:proofErr w:type="spellEnd"/>
      <w:r w:rsidRPr="00F326CD">
        <w:rPr>
          <w:sz w:val="28"/>
          <w:szCs w:val="28"/>
        </w:rPr>
        <w:t>.</w:t>
      </w:r>
    </w:p>
    <w:p w:rsidR="00F326CD" w:rsidRPr="00F326CD" w:rsidRDefault="00F326CD" w:rsidP="00F326CD">
      <w:pPr>
        <w:pStyle w:val="a3"/>
        <w:rPr>
          <w:sz w:val="28"/>
          <w:szCs w:val="28"/>
        </w:rPr>
      </w:pPr>
      <w:r w:rsidRPr="00F326CD">
        <w:rPr>
          <w:sz w:val="28"/>
          <w:szCs w:val="28"/>
        </w:rPr>
        <w:t xml:space="preserve">Клінічно цукровий діабет 2-го типу часто має поступовий і </w:t>
      </w:r>
      <w:proofErr w:type="spellStart"/>
      <w:r w:rsidRPr="00F326CD">
        <w:rPr>
          <w:sz w:val="28"/>
          <w:szCs w:val="28"/>
        </w:rPr>
        <w:t>малосимптомний</w:t>
      </w:r>
      <w:proofErr w:type="spellEnd"/>
      <w:r w:rsidRPr="00F326CD">
        <w:rPr>
          <w:sz w:val="28"/>
          <w:szCs w:val="28"/>
        </w:rPr>
        <w:t xml:space="preserve"> початок. Основні прояви — слабкість, спрага, поліурія, свербіж шкіри, схильність до інфекцій, повільне загоєння ран. Характерною є наявність надмірної маси тіла (ожиріння). Часто захворювання виявляється випадково або вже на стадії судинних ускладнень — атеросклерозу, ішемічної хвороби серця, </w:t>
      </w:r>
      <w:proofErr w:type="spellStart"/>
      <w:r w:rsidRPr="00F326CD">
        <w:rPr>
          <w:sz w:val="28"/>
          <w:szCs w:val="28"/>
        </w:rPr>
        <w:t>мікроангіопатій</w:t>
      </w:r>
      <w:proofErr w:type="spellEnd"/>
      <w:r w:rsidRPr="00F326CD">
        <w:rPr>
          <w:sz w:val="28"/>
          <w:szCs w:val="28"/>
        </w:rPr>
        <w:t xml:space="preserve"> (ретинопатія, нефропатія, </w:t>
      </w:r>
      <w:proofErr w:type="spellStart"/>
      <w:r w:rsidRPr="00F326CD">
        <w:rPr>
          <w:sz w:val="28"/>
          <w:szCs w:val="28"/>
        </w:rPr>
        <w:t>нейропатія</w:t>
      </w:r>
      <w:proofErr w:type="spellEnd"/>
      <w:r w:rsidRPr="00F326CD">
        <w:rPr>
          <w:sz w:val="28"/>
          <w:szCs w:val="28"/>
        </w:rPr>
        <w:t>).</w:t>
      </w:r>
    </w:p>
    <w:p w:rsidR="00F326CD" w:rsidRPr="00F326CD" w:rsidRDefault="00F326CD" w:rsidP="00F326CD">
      <w:pPr>
        <w:rPr>
          <w:rFonts w:cs="Times New Roman"/>
          <w:szCs w:val="28"/>
          <w:highlight w:val="cyan"/>
        </w:rPr>
      </w:pPr>
    </w:p>
    <w:p w:rsidR="00F326CD" w:rsidRPr="00F326CD" w:rsidRDefault="00F326CD" w:rsidP="00F326CD">
      <w:pPr>
        <w:pStyle w:val="1"/>
        <w:numPr>
          <w:ilvl w:val="0"/>
          <w:numId w:val="1"/>
        </w:numPr>
        <w:spacing w:before="0"/>
        <w:rPr>
          <w:rFonts w:cs="Times New Roman"/>
          <w:szCs w:val="28"/>
          <w:highlight w:val="cyan"/>
        </w:rPr>
      </w:pPr>
      <w:proofErr w:type="spellStart"/>
      <w:r w:rsidRPr="00F326CD">
        <w:rPr>
          <w:rFonts w:cs="Times New Roman"/>
          <w:szCs w:val="28"/>
          <w:highlight w:val="cyan"/>
        </w:rPr>
        <w:lastRenderedPageBreak/>
        <w:t>Порушення</w:t>
      </w:r>
      <w:proofErr w:type="spellEnd"/>
      <w:r w:rsidRPr="00F326CD">
        <w:rPr>
          <w:rFonts w:cs="Times New Roman"/>
          <w:szCs w:val="28"/>
          <w:highlight w:val="cyan"/>
        </w:rPr>
        <w:t xml:space="preserve"> </w:t>
      </w:r>
      <w:proofErr w:type="spellStart"/>
      <w:r w:rsidRPr="00F326CD">
        <w:rPr>
          <w:rFonts w:cs="Times New Roman"/>
          <w:szCs w:val="28"/>
          <w:highlight w:val="cyan"/>
        </w:rPr>
        <w:t>функції</w:t>
      </w:r>
      <w:proofErr w:type="spellEnd"/>
      <w:r w:rsidRPr="00F326CD">
        <w:rPr>
          <w:rFonts w:cs="Times New Roman"/>
          <w:szCs w:val="28"/>
          <w:highlight w:val="cyan"/>
        </w:rPr>
        <w:t xml:space="preserve"> </w:t>
      </w:r>
      <w:proofErr w:type="spellStart"/>
      <w:r w:rsidRPr="00F326CD">
        <w:rPr>
          <w:rFonts w:cs="Times New Roman"/>
          <w:szCs w:val="28"/>
          <w:highlight w:val="cyan"/>
        </w:rPr>
        <w:t>статевих</w:t>
      </w:r>
      <w:proofErr w:type="spellEnd"/>
      <w:r w:rsidRPr="00F326CD">
        <w:rPr>
          <w:rFonts w:cs="Times New Roman"/>
          <w:szCs w:val="28"/>
          <w:highlight w:val="cyan"/>
        </w:rPr>
        <w:t xml:space="preserve"> </w:t>
      </w:r>
      <w:proofErr w:type="spellStart"/>
      <w:r w:rsidRPr="00F326CD">
        <w:rPr>
          <w:rFonts w:cs="Times New Roman"/>
          <w:szCs w:val="28"/>
          <w:highlight w:val="cyan"/>
        </w:rPr>
        <w:t>залоз</w:t>
      </w:r>
      <w:proofErr w:type="spellEnd"/>
      <w:r w:rsidRPr="00F326CD">
        <w:rPr>
          <w:rFonts w:cs="Times New Roman"/>
          <w:szCs w:val="28"/>
          <w:highlight w:val="cyan"/>
        </w:rPr>
        <w:t xml:space="preserve">: </w:t>
      </w:r>
      <w:proofErr w:type="spellStart"/>
      <w:r w:rsidRPr="00F326CD">
        <w:rPr>
          <w:rFonts w:cs="Times New Roman"/>
          <w:szCs w:val="28"/>
          <w:highlight w:val="cyan"/>
        </w:rPr>
        <w:t>первинні</w:t>
      </w:r>
      <w:proofErr w:type="spellEnd"/>
      <w:r w:rsidRPr="00F326CD">
        <w:rPr>
          <w:rFonts w:cs="Times New Roman"/>
          <w:szCs w:val="28"/>
          <w:highlight w:val="cyan"/>
        </w:rPr>
        <w:t xml:space="preserve"> та </w:t>
      </w:r>
      <w:proofErr w:type="spellStart"/>
      <w:r w:rsidRPr="00F326CD">
        <w:rPr>
          <w:rFonts w:cs="Times New Roman"/>
          <w:szCs w:val="28"/>
          <w:highlight w:val="cyan"/>
        </w:rPr>
        <w:t>вторинні</w:t>
      </w:r>
      <w:proofErr w:type="spellEnd"/>
      <w:r w:rsidRPr="00F326CD">
        <w:rPr>
          <w:rFonts w:cs="Times New Roman"/>
          <w:szCs w:val="28"/>
          <w:highlight w:val="cyan"/>
        </w:rPr>
        <w:t xml:space="preserve"> </w:t>
      </w:r>
      <w:proofErr w:type="spellStart"/>
      <w:r w:rsidRPr="00F326CD">
        <w:rPr>
          <w:rFonts w:cs="Times New Roman"/>
          <w:szCs w:val="28"/>
          <w:highlight w:val="cyan"/>
        </w:rPr>
        <w:t>стани</w:t>
      </w:r>
      <w:proofErr w:type="spellEnd"/>
      <w:r w:rsidRPr="00F326CD">
        <w:rPr>
          <w:rFonts w:cs="Times New Roman"/>
          <w:szCs w:val="28"/>
          <w:highlight w:val="cyan"/>
        </w:rPr>
        <w:t xml:space="preserve"> </w:t>
      </w:r>
      <w:proofErr w:type="spellStart"/>
      <w:r w:rsidRPr="00F326CD">
        <w:rPr>
          <w:rFonts w:cs="Times New Roman"/>
          <w:szCs w:val="28"/>
          <w:highlight w:val="cyan"/>
        </w:rPr>
        <w:t>гіпер</w:t>
      </w:r>
      <w:proofErr w:type="spellEnd"/>
      <w:r w:rsidRPr="00F326CD">
        <w:rPr>
          <w:rFonts w:cs="Times New Roman"/>
          <w:szCs w:val="28"/>
          <w:highlight w:val="cyan"/>
        </w:rPr>
        <w:t xml:space="preserve">- і </w:t>
      </w:r>
      <w:proofErr w:type="spellStart"/>
      <w:r w:rsidRPr="00F326CD">
        <w:rPr>
          <w:rFonts w:cs="Times New Roman"/>
          <w:szCs w:val="28"/>
          <w:highlight w:val="cyan"/>
        </w:rPr>
        <w:t>гіпогонадизму</w:t>
      </w:r>
      <w:proofErr w:type="spellEnd"/>
      <w:r w:rsidRPr="00F326CD">
        <w:rPr>
          <w:rFonts w:cs="Times New Roman"/>
          <w:szCs w:val="28"/>
          <w:highlight w:val="cyan"/>
        </w:rPr>
        <w:t xml:space="preserve">. </w:t>
      </w:r>
      <w:proofErr w:type="spellStart"/>
      <w:r w:rsidRPr="00F326CD">
        <w:rPr>
          <w:rFonts w:cs="Times New Roman"/>
          <w:szCs w:val="28"/>
          <w:highlight w:val="cyan"/>
        </w:rPr>
        <w:t>Етіологія</w:t>
      </w:r>
      <w:proofErr w:type="spellEnd"/>
      <w:r w:rsidRPr="00F326CD">
        <w:rPr>
          <w:rFonts w:cs="Times New Roman"/>
          <w:szCs w:val="28"/>
          <w:highlight w:val="cyan"/>
        </w:rPr>
        <w:t xml:space="preserve">, патогенез, </w:t>
      </w:r>
      <w:proofErr w:type="spellStart"/>
      <w:r w:rsidRPr="00F326CD">
        <w:rPr>
          <w:rFonts w:cs="Times New Roman"/>
          <w:szCs w:val="28"/>
          <w:highlight w:val="cyan"/>
        </w:rPr>
        <w:t>типові</w:t>
      </w:r>
      <w:proofErr w:type="spellEnd"/>
      <w:r w:rsidRPr="00F326CD">
        <w:rPr>
          <w:rFonts w:cs="Times New Roman"/>
          <w:szCs w:val="28"/>
          <w:highlight w:val="cyan"/>
        </w:rPr>
        <w:t xml:space="preserve"> </w:t>
      </w:r>
      <w:proofErr w:type="spellStart"/>
      <w:r w:rsidRPr="00F326CD">
        <w:rPr>
          <w:rFonts w:cs="Times New Roman"/>
          <w:szCs w:val="28"/>
          <w:highlight w:val="cyan"/>
        </w:rPr>
        <w:t>клінічні</w:t>
      </w:r>
      <w:proofErr w:type="spellEnd"/>
      <w:r w:rsidRPr="00F326CD">
        <w:rPr>
          <w:rFonts w:cs="Times New Roman"/>
          <w:szCs w:val="28"/>
          <w:highlight w:val="cyan"/>
        </w:rPr>
        <w:t xml:space="preserve"> прояви.</w:t>
      </w:r>
    </w:p>
    <w:p w:rsidR="00F326CD" w:rsidRPr="00F326CD" w:rsidRDefault="00F326CD" w:rsidP="00F326CD">
      <w:pPr>
        <w:rPr>
          <w:rFonts w:cs="Times New Roman"/>
          <w:szCs w:val="28"/>
          <w:highlight w:val="cyan"/>
          <w:lang w:val="ru-RU"/>
        </w:rPr>
      </w:pPr>
    </w:p>
    <w:p w:rsidR="00F326CD" w:rsidRPr="00F326CD" w:rsidRDefault="00F326CD" w:rsidP="00F326CD">
      <w:pPr>
        <w:pStyle w:val="a3"/>
        <w:rPr>
          <w:sz w:val="28"/>
          <w:szCs w:val="28"/>
        </w:rPr>
      </w:pPr>
      <w:r w:rsidRPr="00F326CD">
        <w:rPr>
          <w:sz w:val="28"/>
          <w:szCs w:val="28"/>
        </w:rPr>
        <w:t xml:space="preserve">Порушення функції статевих залоз проявляються у вигляді </w:t>
      </w:r>
      <w:proofErr w:type="spellStart"/>
      <w:r w:rsidRPr="00F326CD">
        <w:rPr>
          <w:sz w:val="28"/>
          <w:szCs w:val="28"/>
        </w:rPr>
        <w:t>гіпогонадизму</w:t>
      </w:r>
      <w:proofErr w:type="spellEnd"/>
      <w:r w:rsidRPr="00F326CD">
        <w:rPr>
          <w:sz w:val="28"/>
          <w:szCs w:val="28"/>
        </w:rPr>
        <w:t xml:space="preserve"> (↓ функції) і </w:t>
      </w:r>
      <w:proofErr w:type="spellStart"/>
      <w:r w:rsidRPr="00F326CD">
        <w:rPr>
          <w:sz w:val="28"/>
          <w:szCs w:val="28"/>
        </w:rPr>
        <w:t>гіпергонадизму</w:t>
      </w:r>
      <w:proofErr w:type="spellEnd"/>
      <w:r w:rsidRPr="00F326CD">
        <w:rPr>
          <w:sz w:val="28"/>
          <w:szCs w:val="28"/>
        </w:rPr>
        <w:t xml:space="preserve"> (↑ функції), які можуть бути первинними (ураження самих залоз) або вторинними (порушення </w:t>
      </w:r>
      <w:proofErr w:type="spellStart"/>
      <w:r w:rsidRPr="00F326CD">
        <w:rPr>
          <w:sz w:val="28"/>
          <w:szCs w:val="28"/>
        </w:rPr>
        <w:t>гіпоталамо-гіпофізарної</w:t>
      </w:r>
      <w:proofErr w:type="spellEnd"/>
      <w:r w:rsidRPr="00F326CD">
        <w:rPr>
          <w:sz w:val="28"/>
          <w:szCs w:val="28"/>
        </w:rPr>
        <w:t xml:space="preserve"> регуляції), а також периферичними (резистентність тканин до гормонів). У чоловіків і жінок основні механізми пов’язані з дисбалансом </w:t>
      </w:r>
      <w:proofErr w:type="spellStart"/>
      <w:r w:rsidRPr="00F326CD">
        <w:rPr>
          <w:sz w:val="28"/>
          <w:szCs w:val="28"/>
        </w:rPr>
        <w:t>гонадотропінів</w:t>
      </w:r>
      <w:proofErr w:type="spellEnd"/>
      <w:r w:rsidRPr="00F326CD">
        <w:rPr>
          <w:sz w:val="28"/>
          <w:szCs w:val="28"/>
        </w:rPr>
        <w:t xml:space="preserve"> і статевих гормонів.</w:t>
      </w:r>
    </w:p>
    <w:p w:rsidR="00F326CD" w:rsidRPr="00F326CD" w:rsidRDefault="00F326CD" w:rsidP="00F326CD">
      <w:pPr>
        <w:pStyle w:val="a3"/>
        <w:rPr>
          <w:sz w:val="28"/>
          <w:szCs w:val="28"/>
        </w:rPr>
      </w:pPr>
      <w:r w:rsidRPr="00F326CD">
        <w:rPr>
          <w:sz w:val="28"/>
          <w:szCs w:val="28"/>
        </w:rPr>
        <w:t xml:space="preserve">Чоловічий </w:t>
      </w:r>
      <w:proofErr w:type="spellStart"/>
      <w:r w:rsidRPr="00F326CD">
        <w:rPr>
          <w:sz w:val="28"/>
          <w:szCs w:val="28"/>
        </w:rPr>
        <w:t>гіпогонадизм</w:t>
      </w:r>
      <w:proofErr w:type="spellEnd"/>
      <w:r w:rsidRPr="00F326CD">
        <w:rPr>
          <w:sz w:val="28"/>
          <w:szCs w:val="28"/>
        </w:rPr>
        <w:t xml:space="preserve"> виникає через центральні порушення (↓ </w:t>
      </w:r>
      <w:proofErr w:type="spellStart"/>
      <w:r w:rsidRPr="00F326CD">
        <w:rPr>
          <w:sz w:val="28"/>
          <w:szCs w:val="28"/>
        </w:rPr>
        <w:t>ГнРГ</w:t>
      </w:r>
      <w:proofErr w:type="spellEnd"/>
      <w:r w:rsidRPr="00F326CD">
        <w:rPr>
          <w:sz w:val="28"/>
          <w:szCs w:val="28"/>
        </w:rPr>
        <w:t xml:space="preserve">, ЛГ), ураження яєчок (кастрація, орхіт, фіброз, пухлини) або знижену чутливість тканин до андрогенів. Це призводить до дефіциту тестостерону, що викликає недорозвинення статевих органів, відсутність або слабкість вторинних статевих ознак, зниження лібідо, безпліддя, зменшення м’язової маси та </w:t>
      </w:r>
      <w:proofErr w:type="spellStart"/>
      <w:r w:rsidRPr="00F326CD">
        <w:rPr>
          <w:sz w:val="28"/>
          <w:szCs w:val="28"/>
        </w:rPr>
        <w:t>євнухоїдний</w:t>
      </w:r>
      <w:proofErr w:type="spellEnd"/>
      <w:r w:rsidRPr="00F326CD">
        <w:rPr>
          <w:sz w:val="28"/>
          <w:szCs w:val="28"/>
        </w:rPr>
        <w:t xml:space="preserve"> тип статури при ранньому виникненні. Якщо </w:t>
      </w:r>
      <w:proofErr w:type="spellStart"/>
      <w:r w:rsidRPr="00F326CD">
        <w:rPr>
          <w:sz w:val="28"/>
          <w:szCs w:val="28"/>
        </w:rPr>
        <w:t>гіпогонадизм</w:t>
      </w:r>
      <w:proofErr w:type="spellEnd"/>
      <w:r w:rsidRPr="00F326CD">
        <w:rPr>
          <w:sz w:val="28"/>
          <w:szCs w:val="28"/>
        </w:rPr>
        <w:t xml:space="preserve"> розвивається після </w:t>
      </w:r>
      <w:proofErr w:type="spellStart"/>
      <w:r w:rsidRPr="00F326CD">
        <w:rPr>
          <w:sz w:val="28"/>
          <w:szCs w:val="28"/>
        </w:rPr>
        <w:t>пубертату</w:t>
      </w:r>
      <w:proofErr w:type="spellEnd"/>
      <w:r w:rsidRPr="00F326CD">
        <w:rPr>
          <w:sz w:val="28"/>
          <w:szCs w:val="28"/>
        </w:rPr>
        <w:t xml:space="preserve"> — переважають імпотенція, атрофія м’язів і зниження сперматогенезу.</w:t>
      </w:r>
    </w:p>
    <w:p w:rsidR="00F326CD" w:rsidRPr="00F326CD" w:rsidRDefault="00F326CD" w:rsidP="00F326CD">
      <w:pPr>
        <w:pStyle w:val="a3"/>
        <w:rPr>
          <w:sz w:val="28"/>
          <w:szCs w:val="28"/>
        </w:rPr>
      </w:pPr>
      <w:r w:rsidRPr="00F326CD">
        <w:rPr>
          <w:sz w:val="28"/>
          <w:szCs w:val="28"/>
        </w:rPr>
        <w:t xml:space="preserve">Чоловічий </w:t>
      </w:r>
      <w:proofErr w:type="spellStart"/>
      <w:r w:rsidRPr="00F326CD">
        <w:rPr>
          <w:sz w:val="28"/>
          <w:szCs w:val="28"/>
        </w:rPr>
        <w:t>гіпергонадизм</w:t>
      </w:r>
      <w:proofErr w:type="spellEnd"/>
      <w:r w:rsidRPr="00F326CD">
        <w:rPr>
          <w:sz w:val="28"/>
          <w:szCs w:val="28"/>
        </w:rPr>
        <w:t xml:space="preserve"> пов’язаний з пухлинами клітин </w:t>
      </w:r>
      <w:proofErr w:type="spellStart"/>
      <w:r w:rsidRPr="00F326CD">
        <w:rPr>
          <w:sz w:val="28"/>
          <w:szCs w:val="28"/>
        </w:rPr>
        <w:t>Лейдіга</w:t>
      </w:r>
      <w:proofErr w:type="spellEnd"/>
      <w:r w:rsidRPr="00F326CD">
        <w:rPr>
          <w:sz w:val="28"/>
          <w:szCs w:val="28"/>
        </w:rPr>
        <w:t xml:space="preserve"> або надлишком </w:t>
      </w:r>
      <w:proofErr w:type="spellStart"/>
      <w:r w:rsidRPr="00F326CD">
        <w:rPr>
          <w:sz w:val="28"/>
          <w:szCs w:val="28"/>
        </w:rPr>
        <w:t>гонадотропінів</w:t>
      </w:r>
      <w:proofErr w:type="spellEnd"/>
      <w:r w:rsidRPr="00F326CD">
        <w:rPr>
          <w:sz w:val="28"/>
          <w:szCs w:val="28"/>
        </w:rPr>
        <w:t xml:space="preserve"> у дітей. Це веде до передчасного статевого дозрівання, раннього розвитку вторинних статевих ознак і прискореного росту.</w:t>
      </w:r>
    </w:p>
    <w:p w:rsidR="00F326CD" w:rsidRPr="00F326CD" w:rsidRDefault="00F326CD" w:rsidP="00F326CD">
      <w:pPr>
        <w:pStyle w:val="a3"/>
        <w:rPr>
          <w:sz w:val="28"/>
          <w:szCs w:val="28"/>
        </w:rPr>
      </w:pPr>
      <w:r w:rsidRPr="00F326CD">
        <w:rPr>
          <w:sz w:val="28"/>
          <w:szCs w:val="28"/>
        </w:rPr>
        <w:t xml:space="preserve">Жіночий </w:t>
      </w:r>
      <w:proofErr w:type="spellStart"/>
      <w:r w:rsidRPr="00F326CD">
        <w:rPr>
          <w:sz w:val="28"/>
          <w:szCs w:val="28"/>
        </w:rPr>
        <w:t>гіпогонадизм</w:t>
      </w:r>
      <w:proofErr w:type="spellEnd"/>
      <w:r w:rsidRPr="00F326CD">
        <w:rPr>
          <w:sz w:val="28"/>
          <w:szCs w:val="28"/>
        </w:rPr>
        <w:t xml:space="preserve"> виникає через порушення </w:t>
      </w:r>
      <w:proofErr w:type="spellStart"/>
      <w:r w:rsidRPr="00F326CD">
        <w:rPr>
          <w:sz w:val="28"/>
          <w:szCs w:val="28"/>
        </w:rPr>
        <w:t>гіпоталамо-гіпофізарної</w:t>
      </w:r>
      <w:proofErr w:type="spellEnd"/>
      <w:r w:rsidRPr="00F326CD">
        <w:rPr>
          <w:sz w:val="28"/>
          <w:szCs w:val="28"/>
        </w:rPr>
        <w:t xml:space="preserve"> регуляції, ураження яєчників (аплазія, дегенерація, автоімунні процеси, видалення) або тканинну резистентність до естрогенів і </w:t>
      </w:r>
      <w:proofErr w:type="spellStart"/>
      <w:r w:rsidRPr="00F326CD">
        <w:rPr>
          <w:sz w:val="28"/>
          <w:szCs w:val="28"/>
        </w:rPr>
        <w:t>прогестерону</w:t>
      </w:r>
      <w:proofErr w:type="spellEnd"/>
      <w:r w:rsidRPr="00F326CD">
        <w:rPr>
          <w:sz w:val="28"/>
          <w:szCs w:val="28"/>
        </w:rPr>
        <w:t>. Наслідком є дефіцит статевих гормонів, що проявляється затримкою статевого розвитку, аменореєю, безпліддям, недорозвиненням вторинних статевих ознак; у дорослих — порушення циклу, передчасний клімакс, остеопороз і вазомоторні розлади.</w:t>
      </w:r>
    </w:p>
    <w:p w:rsidR="00F326CD" w:rsidRPr="00F326CD" w:rsidRDefault="00F326CD" w:rsidP="00F326CD">
      <w:pPr>
        <w:pStyle w:val="a3"/>
        <w:rPr>
          <w:sz w:val="28"/>
          <w:szCs w:val="28"/>
        </w:rPr>
      </w:pPr>
      <w:r w:rsidRPr="00F326CD">
        <w:rPr>
          <w:sz w:val="28"/>
          <w:szCs w:val="28"/>
        </w:rPr>
        <w:t xml:space="preserve">Жіночий </w:t>
      </w:r>
      <w:proofErr w:type="spellStart"/>
      <w:r w:rsidRPr="00F326CD">
        <w:rPr>
          <w:sz w:val="28"/>
          <w:szCs w:val="28"/>
        </w:rPr>
        <w:t>гіпергонадизм</w:t>
      </w:r>
      <w:proofErr w:type="spellEnd"/>
      <w:r w:rsidRPr="00F326CD">
        <w:rPr>
          <w:sz w:val="28"/>
          <w:szCs w:val="28"/>
        </w:rPr>
        <w:t xml:space="preserve"> зумовлений надлишком </w:t>
      </w:r>
      <w:proofErr w:type="spellStart"/>
      <w:r w:rsidRPr="00F326CD">
        <w:rPr>
          <w:sz w:val="28"/>
          <w:szCs w:val="28"/>
        </w:rPr>
        <w:t>гонадотропінів</w:t>
      </w:r>
      <w:proofErr w:type="spellEnd"/>
      <w:r w:rsidRPr="00F326CD">
        <w:rPr>
          <w:sz w:val="28"/>
          <w:szCs w:val="28"/>
        </w:rPr>
        <w:t xml:space="preserve"> або </w:t>
      </w:r>
      <w:proofErr w:type="spellStart"/>
      <w:r w:rsidRPr="00F326CD">
        <w:rPr>
          <w:sz w:val="28"/>
          <w:szCs w:val="28"/>
        </w:rPr>
        <w:t>гормонпродукуючими</w:t>
      </w:r>
      <w:proofErr w:type="spellEnd"/>
      <w:r w:rsidRPr="00F326CD">
        <w:rPr>
          <w:sz w:val="28"/>
          <w:szCs w:val="28"/>
        </w:rPr>
        <w:t xml:space="preserve"> пухлинами яєчників. Він проявляється передчасним статевим дозріванням, порушенням менструального циклу, гіперплазією </w:t>
      </w:r>
      <w:proofErr w:type="spellStart"/>
      <w:r w:rsidRPr="00F326CD">
        <w:rPr>
          <w:sz w:val="28"/>
          <w:szCs w:val="28"/>
        </w:rPr>
        <w:t>ендометрію</w:t>
      </w:r>
      <w:proofErr w:type="spellEnd"/>
      <w:r w:rsidRPr="00F326CD">
        <w:rPr>
          <w:sz w:val="28"/>
          <w:szCs w:val="28"/>
        </w:rPr>
        <w:t xml:space="preserve">, матковими кровотечами та підвищеним ризиком </w:t>
      </w:r>
      <w:proofErr w:type="spellStart"/>
      <w:r w:rsidRPr="00F326CD">
        <w:rPr>
          <w:sz w:val="28"/>
          <w:szCs w:val="28"/>
        </w:rPr>
        <w:t>гормонозалежних</w:t>
      </w:r>
      <w:proofErr w:type="spellEnd"/>
      <w:r w:rsidRPr="00F326CD">
        <w:rPr>
          <w:sz w:val="28"/>
          <w:szCs w:val="28"/>
        </w:rPr>
        <w:t xml:space="preserve"> пухлин.</w:t>
      </w:r>
    </w:p>
    <w:p w:rsidR="00E34270" w:rsidRPr="00F326CD" w:rsidRDefault="00E34270">
      <w:pPr>
        <w:rPr>
          <w:rFonts w:cs="Times New Roman"/>
          <w:szCs w:val="28"/>
        </w:rPr>
      </w:pPr>
    </w:p>
    <w:p w:rsidR="00F326CD" w:rsidRPr="00F326CD" w:rsidRDefault="00F326CD" w:rsidP="00F326CD">
      <w:pPr>
        <w:pStyle w:val="1"/>
        <w:numPr>
          <w:ilvl w:val="0"/>
          <w:numId w:val="1"/>
        </w:numPr>
        <w:spacing w:before="0"/>
        <w:rPr>
          <w:rFonts w:cs="Times New Roman"/>
          <w:szCs w:val="28"/>
          <w:highlight w:val="cyan"/>
        </w:rPr>
      </w:pPr>
      <w:proofErr w:type="spellStart"/>
      <w:r w:rsidRPr="00F326CD">
        <w:rPr>
          <w:rFonts w:cs="Times New Roman"/>
          <w:szCs w:val="28"/>
          <w:highlight w:val="cyan"/>
        </w:rPr>
        <w:t>Загальна</w:t>
      </w:r>
      <w:proofErr w:type="spellEnd"/>
      <w:r w:rsidRPr="00F326CD">
        <w:rPr>
          <w:rFonts w:cs="Times New Roman"/>
          <w:szCs w:val="28"/>
          <w:highlight w:val="cyan"/>
        </w:rPr>
        <w:t xml:space="preserve"> характеристика </w:t>
      </w:r>
      <w:proofErr w:type="spellStart"/>
      <w:r w:rsidRPr="00F326CD">
        <w:rPr>
          <w:rFonts w:cs="Times New Roman"/>
          <w:szCs w:val="28"/>
          <w:highlight w:val="cyan"/>
        </w:rPr>
        <w:t>патології</w:t>
      </w:r>
      <w:proofErr w:type="spellEnd"/>
      <w:r w:rsidRPr="00F326CD">
        <w:rPr>
          <w:rFonts w:cs="Times New Roman"/>
          <w:szCs w:val="28"/>
          <w:highlight w:val="cyan"/>
        </w:rPr>
        <w:t xml:space="preserve"> </w:t>
      </w:r>
      <w:proofErr w:type="spellStart"/>
      <w:r w:rsidRPr="00F326CD">
        <w:rPr>
          <w:rFonts w:cs="Times New Roman"/>
          <w:szCs w:val="28"/>
          <w:highlight w:val="cyan"/>
        </w:rPr>
        <w:t>нервової</w:t>
      </w:r>
      <w:proofErr w:type="spellEnd"/>
      <w:r w:rsidRPr="00F326CD">
        <w:rPr>
          <w:rFonts w:cs="Times New Roman"/>
          <w:szCs w:val="28"/>
          <w:highlight w:val="cyan"/>
        </w:rPr>
        <w:t xml:space="preserve"> </w:t>
      </w:r>
      <w:proofErr w:type="spellStart"/>
      <w:r w:rsidRPr="00F326CD">
        <w:rPr>
          <w:rFonts w:cs="Times New Roman"/>
          <w:szCs w:val="28"/>
          <w:highlight w:val="cyan"/>
        </w:rPr>
        <w:t>системи</w:t>
      </w:r>
      <w:proofErr w:type="spellEnd"/>
      <w:r w:rsidRPr="00F326CD">
        <w:rPr>
          <w:rFonts w:cs="Times New Roman"/>
          <w:szCs w:val="28"/>
          <w:highlight w:val="cyan"/>
        </w:rPr>
        <w:t xml:space="preserve">, </w:t>
      </w:r>
      <w:proofErr w:type="spellStart"/>
      <w:r w:rsidRPr="00F326CD">
        <w:rPr>
          <w:rFonts w:cs="Times New Roman"/>
          <w:szCs w:val="28"/>
          <w:highlight w:val="cyan"/>
        </w:rPr>
        <w:t>принципи</w:t>
      </w:r>
      <w:proofErr w:type="spellEnd"/>
      <w:r w:rsidRPr="00F326CD">
        <w:rPr>
          <w:rFonts w:cs="Times New Roman"/>
          <w:szCs w:val="28"/>
          <w:highlight w:val="cyan"/>
        </w:rPr>
        <w:t xml:space="preserve"> </w:t>
      </w:r>
      <w:proofErr w:type="spellStart"/>
      <w:r w:rsidRPr="00F326CD">
        <w:rPr>
          <w:rFonts w:cs="Times New Roman"/>
          <w:szCs w:val="28"/>
          <w:highlight w:val="cyan"/>
        </w:rPr>
        <w:t>класифікації</w:t>
      </w:r>
      <w:proofErr w:type="spellEnd"/>
      <w:r w:rsidRPr="00F326CD">
        <w:rPr>
          <w:rFonts w:cs="Times New Roman"/>
          <w:szCs w:val="28"/>
          <w:highlight w:val="cyan"/>
        </w:rPr>
        <w:t xml:space="preserve"> </w:t>
      </w:r>
      <w:proofErr w:type="spellStart"/>
      <w:r w:rsidRPr="00F326CD">
        <w:rPr>
          <w:rFonts w:cs="Times New Roman"/>
          <w:szCs w:val="28"/>
          <w:highlight w:val="cyan"/>
        </w:rPr>
        <w:t>порушень</w:t>
      </w:r>
      <w:proofErr w:type="spellEnd"/>
      <w:r w:rsidRPr="00F326CD">
        <w:rPr>
          <w:rFonts w:cs="Times New Roman"/>
          <w:szCs w:val="28"/>
          <w:highlight w:val="cyan"/>
        </w:rPr>
        <w:t xml:space="preserve"> </w:t>
      </w:r>
      <w:proofErr w:type="spellStart"/>
      <w:r w:rsidRPr="00F326CD">
        <w:rPr>
          <w:rFonts w:cs="Times New Roman"/>
          <w:szCs w:val="28"/>
          <w:highlight w:val="cyan"/>
        </w:rPr>
        <w:t>її</w:t>
      </w:r>
      <w:proofErr w:type="spellEnd"/>
      <w:r w:rsidRPr="00F326CD">
        <w:rPr>
          <w:rFonts w:cs="Times New Roman"/>
          <w:szCs w:val="28"/>
          <w:highlight w:val="cyan"/>
        </w:rPr>
        <w:t xml:space="preserve"> </w:t>
      </w:r>
      <w:proofErr w:type="spellStart"/>
      <w:r w:rsidRPr="00F326CD">
        <w:rPr>
          <w:rFonts w:cs="Times New Roman"/>
          <w:szCs w:val="28"/>
          <w:highlight w:val="cyan"/>
        </w:rPr>
        <w:t>діяльності</w:t>
      </w:r>
      <w:proofErr w:type="spellEnd"/>
      <w:r w:rsidRPr="00F326CD">
        <w:rPr>
          <w:rFonts w:cs="Times New Roman"/>
          <w:szCs w:val="28"/>
          <w:highlight w:val="cyan"/>
        </w:rPr>
        <w:t xml:space="preserve">. </w:t>
      </w:r>
      <w:proofErr w:type="spellStart"/>
      <w:r w:rsidRPr="00F326CD">
        <w:rPr>
          <w:rFonts w:cs="Times New Roman"/>
          <w:szCs w:val="28"/>
          <w:highlight w:val="cyan"/>
        </w:rPr>
        <w:t>Особливості</w:t>
      </w:r>
      <w:proofErr w:type="spellEnd"/>
      <w:r w:rsidRPr="00F326CD">
        <w:rPr>
          <w:rFonts w:cs="Times New Roman"/>
          <w:szCs w:val="28"/>
          <w:highlight w:val="cyan"/>
        </w:rPr>
        <w:t xml:space="preserve"> </w:t>
      </w:r>
      <w:proofErr w:type="spellStart"/>
      <w:r w:rsidRPr="00F326CD">
        <w:rPr>
          <w:rFonts w:cs="Times New Roman"/>
          <w:szCs w:val="28"/>
          <w:highlight w:val="cyan"/>
        </w:rPr>
        <w:t>розвитку</w:t>
      </w:r>
      <w:proofErr w:type="spellEnd"/>
      <w:r w:rsidRPr="00F326CD">
        <w:rPr>
          <w:rFonts w:cs="Times New Roman"/>
          <w:szCs w:val="28"/>
          <w:highlight w:val="cyan"/>
        </w:rPr>
        <w:t xml:space="preserve"> </w:t>
      </w:r>
      <w:proofErr w:type="spellStart"/>
      <w:r w:rsidRPr="00F326CD">
        <w:rPr>
          <w:rFonts w:cs="Times New Roman"/>
          <w:szCs w:val="28"/>
          <w:highlight w:val="cyan"/>
        </w:rPr>
        <w:t>типових</w:t>
      </w:r>
      <w:proofErr w:type="spellEnd"/>
      <w:r w:rsidRPr="00F326CD">
        <w:rPr>
          <w:rFonts w:cs="Times New Roman"/>
          <w:szCs w:val="28"/>
          <w:highlight w:val="cyan"/>
        </w:rPr>
        <w:t xml:space="preserve"> </w:t>
      </w:r>
      <w:proofErr w:type="spellStart"/>
      <w:proofErr w:type="gramStart"/>
      <w:r w:rsidRPr="00F326CD">
        <w:rPr>
          <w:rFonts w:cs="Times New Roman"/>
          <w:szCs w:val="28"/>
          <w:highlight w:val="cyan"/>
        </w:rPr>
        <w:t>патологічних</w:t>
      </w:r>
      <w:proofErr w:type="spellEnd"/>
      <w:r w:rsidRPr="00F326CD">
        <w:rPr>
          <w:rFonts w:cs="Times New Roman"/>
          <w:szCs w:val="28"/>
          <w:highlight w:val="cyan"/>
        </w:rPr>
        <w:t xml:space="preserve">  </w:t>
      </w:r>
      <w:proofErr w:type="spellStart"/>
      <w:r w:rsidRPr="00F326CD">
        <w:rPr>
          <w:rFonts w:cs="Times New Roman"/>
          <w:szCs w:val="28"/>
          <w:highlight w:val="cyan"/>
        </w:rPr>
        <w:t>процесів</w:t>
      </w:r>
      <w:proofErr w:type="spellEnd"/>
      <w:proofErr w:type="gramEnd"/>
      <w:r w:rsidRPr="00F326CD">
        <w:rPr>
          <w:rFonts w:cs="Times New Roman"/>
          <w:szCs w:val="28"/>
          <w:highlight w:val="cyan"/>
        </w:rPr>
        <w:t xml:space="preserve"> у </w:t>
      </w:r>
      <w:proofErr w:type="spellStart"/>
      <w:r w:rsidRPr="00F326CD">
        <w:rPr>
          <w:rFonts w:cs="Times New Roman"/>
          <w:szCs w:val="28"/>
          <w:highlight w:val="cyan"/>
        </w:rPr>
        <w:t>нервовій</w:t>
      </w:r>
      <w:proofErr w:type="spellEnd"/>
      <w:r w:rsidRPr="00F326CD">
        <w:rPr>
          <w:rFonts w:cs="Times New Roman"/>
          <w:szCs w:val="28"/>
          <w:highlight w:val="cyan"/>
        </w:rPr>
        <w:t xml:space="preserve"> </w:t>
      </w:r>
      <w:proofErr w:type="spellStart"/>
      <w:r w:rsidRPr="00F326CD">
        <w:rPr>
          <w:rFonts w:cs="Times New Roman"/>
          <w:szCs w:val="28"/>
          <w:highlight w:val="cyan"/>
        </w:rPr>
        <w:t>системі</w:t>
      </w:r>
      <w:proofErr w:type="spellEnd"/>
      <w:r w:rsidRPr="00F326CD">
        <w:rPr>
          <w:rFonts w:cs="Times New Roman"/>
          <w:szCs w:val="28"/>
          <w:highlight w:val="cyan"/>
        </w:rPr>
        <w:t xml:space="preserve">. Роль </w:t>
      </w:r>
      <w:proofErr w:type="spellStart"/>
      <w:r w:rsidRPr="00F326CD">
        <w:rPr>
          <w:rFonts w:cs="Times New Roman"/>
          <w:szCs w:val="28"/>
          <w:highlight w:val="cyan"/>
        </w:rPr>
        <w:t>змін</w:t>
      </w:r>
      <w:proofErr w:type="spellEnd"/>
      <w:r w:rsidRPr="00F326CD">
        <w:rPr>
          <w:rFonts w:cs="Times New Roman"/>
          <w:szCs w:val="28"/>
          <w:highlight w:val="cyan"/>
        </w:rPr>
        <w:t xml:space="preserve"> </w:t>
      </w:r>
      <w:proofErr w:type="spellStart"/>
      <w:r w:rsidRPr="00F326CD">
        <w:rPr>
          <w:rFonts w:cs="Times New Roman"/>
          <w:szCs w:val="28"/>
          <w:highlight w:val="cyan"/>
        </w:rPr>
        <w:t>гематоенцефалічного</w:t>
      </w:r>
      <w:proofErr w:type="spellEnd"/>
      <w:r w:rsidRPr="00F326CD">
        <w:rPr>
          <w:rFonts w:cs="Times New Roman"/>
          <w:szCs w:val="28"/>
          <w:highlight w:val="cyan"/>
        </w:rPr>
        <w:t xml:space="preserve"> </w:t>
      </w:r>
      <w:proofErr w:type="spellStart"/>
      <w:r w:rsidRPr="00F326CD">
        <w:rPr>
          <w:rFonts w:cs="Times New Roman"/>
          <w:szCs w:val="28"/>
          <w:highlight w:val="cyan"/>
        </w:rPr>
        <w:t>бар’єру</w:t>
      </w:r>
      <w:proofErr w:type="spellEnd"/>
      <w:r w:rsidRPr="00F326CD">
        <w:rPr>
          <w:rFonts w:cs="Times New Roman"/>
          <w:szCs w:val="28"/>
          <w:highlight w:val="cyan"/>
        </w:rPr>
        <w:t xml:space="preserve"> в </w:t>
      </w:r>
      <w:proofErr w:type="spellStart"/>
      <w:r w:rsidRPr="00F326CD">
        <w:rPr>
          <w:rFonts w:cs="Times New Roman"/>
          <w:szCs w:val="28"/>
          <w:highlight w:val="cyan"/>
        </w:rPr>
        <w:t>патогенезі</w:t>
      </w:r>
      <w:proofErr w:type="spellEnd"/>
      <w:r w:rsidRPr="00F326CD">
        <w:rPr>
          <w:rFonts w:cs="Times New Roman"/>
          <w:szCs w:val="28"/>
          <w:highlight w:val="cyan"/>
        </w:rPr>
        <w:t xml:space="preserve"> </w:t>
      </w:r>
      <w:proofErr w:type="spellStart"/>
      <w:r w:rsidRPr="00F326CD">
        <w:rPr>
          <w:rFonts w:cs="Times New Roman"/>
          <w:szCs w:val="28"/>
          <w:highlight w:val="cyan"/>
        </w:rPr>
        <w:t>порушень</w:t>
      </w:r>
      <w:proofErr w:type="spellEnd"/>
      <w:r w:rsidRPr="00F326CD">
        <w:rPr>
          <w:rFonts w:cs="Times New Roman"/>
          <w:szCs w:val="28"/>
          <w:highlight w:val="cyan"/>
        </w:rPr>
        <w:t xml:space="preserve"> </w:t>
      </w:r>
      <w:proofErr w:type="spellStart"/>
      <w:r w:rsidRPr="00F326CD">
        <w:rPr>
          <w:rFonts w:cs="Times New Roman"/>
          <w:szCs w:val="28"/>
          <w:highlight w:val="cyan"/>
        </w:rPr>
        <w:t>діяльності</w:t>
      </w:r>
      <w:proofErr w:type="spellEnd"/>
      <w:r w:rsidRPr="00F326CD">
        <w:rPr>
          <w:rFonts w:cs="Times New Roman"/>
          <w:szCs w:val="28"/>
          <w:highlight w:val="cyan"/>
        </w:rPr>
        <w:t xml:space="preserve"> ЦНС.</w:t>
      </w:r>
    </w:p>
    <w:p w:rsidR="00F326CD" w:rsidRPr="00F326CD" w:rsidRDefault="00F326CD" w:rsidP="00F326CD">
      <w:pPr>
        <w:rPr>
          <w:rFonts w:cs="Times New Roman"/>
          <w:szCs w:val="28"/>
          <w:highlight w:val="cyan"/>
        </w:rPr>
      </w:pPr>
    </w:p>
    <w:p w:rsidR="00F326CD" w:rsidRPr="00F326CD" w:rsidRDefault="00F326CD" w:rsidP="00F326CD">
      <w:pPr>
        <w:pStyle w:val="a3"/>
        <w:rPr>
          <w:sz w:val="28"/>
          <w:szCs w:val="28"/>
        </w:rPr>
      </w:pPr>
      <w:r w:rsidRPr="00F326CD">
        <w:rPr>
          <w:sz w:val="28"/>
          <w:szCs w:val="28"/>
        </w:rPr>
        <w:t>Патологія нервової системи включає різноманітні функціональні та структурні порушення центральної і периферичної нервової системи, що призводять до розладів регуляції всіх органів і систем. В основі цих порушень лежать гіпоксія, ішемія, інфекції, інтоксикації, травми, аутоімунні процеси та генетичні дефекти.</w:t>
      </w:r>
    </w:p>
    <w:p w:rsidR="00F326CD" w:rsidRPr="00F326CD" w:rsidRDefault="00F326CD" w:rsidP="00F326CD">
      <w:pPr>
        <w:pStyle w:val="a3"/>
        <w:rPr>
          <w:sz w:val="28"/>
          <w:szCs w:val="28"/>
        </w:rPr>
      </w:pPr>
      <w:r w:rsidRPr="00F326CD">
        <w:rPr>
          <w:sz w:val="28"/>
          <w:szCs w:val="28"/>
        </w:rPr>
        <w:lastRenderedPageBreak/>
        <w:t>Порушення діяльності нервової системи класифікують за локалізацією (центральні та периферичні), за характером процесу (функціональні та органічні), а також за етіологією (інфекційні, судинні, травматичні, токсичні, метаболічні). Окремо виділяють гострі та хронічні ураження.</w:t>
      </w:r>
    </w:p>
    <w:p w:rsidR="00F326CD" w:rsidRPr="00F326CD" w:rsidRDefault="00F326CD" w:rsidP="00F326CD">
      <w:pPr>
        <w:pStyle w:val="a3"/>
        <w:rPr>
          <w:sz w:val="28"/>
          <w:szCs w:val="28"/>
        </w:rPr>
      </w:pPr>
      <w:r w:rsidRPr="00F326CD">
        <w:rPr>
          <w:sz w:val="28"/>
          <w:szCs w:val="28"/>
        </w:rPr>
        <w:t>Типові патологічні процеси в нервовій системі мають свої особливості: висока чутливість нейронів до гіпоксії та енергетичного дефіциту, обмежена здатність до регенерації, швидке формування функціональних розладів навіть при мінімальних структурних змінах. Часто патологічні процеси супроводжуються дисбалансом збудження і гальмування, розвитком судом, паралічів або психоневрологічних розладів.</w:t>
      </w:r>
    </w:p>
    <w:p w:rsidR="00F326CD" w:rsidRPr="00F326CD" w:rsidRDefault="00F326CD" w:rsidP="00F326CD">
      <w:pPr>
        <w:pStyle w:val="a3"/>
        <w:rPr>
          <w:sz w:val="28"/>
          <w:szCs w:val="28"/>
        </w:rPr>
      </w:pPr>
      <w:r w:rsidRPr="00F326CD">
        <w:rPr>
          <w:sz w:val="28"/>
          <w:szCs w:val="28"/>
        </w:rPr>
        <w:t xml:space="preserve">Важливу роль у патогенезі відіграють порушення </w:t>
      </w:r>
      <w:proofErr w:type="spellStart"/>
      <w:r w:rsidRPr="00F326CD">
        <w:rPr>
          <w:sz w:val="28"/>
          <w:szCs w:val="28"/>
        </w:rPr>
        <w:t>гематоенцефалічного</w:t>
      </w:r>
      <w:proofErr w:type="spellEnd"/>
      <w:r w:rsidRPr="00F326CD">
        <w:rPr>
          <w:sz w:val="28"/>
          <w:szCs w:val="28"/>
        </w:rPr>
        <w:t xml:space="preserve"> бар’єру (ГЕБ). У нормі ГЕБ забезпечує ізоляцію ЦНС від токсинів, мікроорганізмів і коливань складу крові. При його пошкодженні підвищується проникність судин, що призводить до проникнення токсичних речовин, імунних клітин і медіаторів запалення в мозкову тканину. Це сприяє розвитку набряку мозку, </w:t>
      </w:r>
      <w:proofErr w:type="spellStart"/>
      <w:r w:rsidRPr="00F326CD">
        <w:rPr>
          <w:sz w:val="28"/>
          <w:szCs w:val="28"/>
        </w:rPr>
        <w:t>нейрозапалення</w:t>
      </w:r>
      <w:proofErr w:type="spellEnd"/>
      <w:r w:rsidRPr="00F326CD">
        <w:rPr>
          <w:sz w:val="28"/>
          <w:szCs w:val="28"/>
        </w:rPr>
        <w:t xml:space="preserve">, </w:t>
      </w:r>
      <w:proofErr w:type="spellStart"/>
      <w:r w:rsidRPr="00F326CD">
        <w:rPr>
          <w:sz w:val="28"/>
          <w:szCs w:val="28"/>
        </w:rPr>
        <w:t>аутоімунних</w:t>
      </w:r>
      <w:proofErr w:type="spellEnd"/>
      <w:r w:rsidRPr="00F326CD">
        <w:rPr>
          <w:sz w:val="28"/>
          <w:szCs w:val="28"/>
        </w:rPr>
        <w:t xml:space="preserve"> реакцій і посилює </w:t>
      </w:r>
      <w:proofErr w:type="spellStart"/>
      <w:r w:rsidRPr="00F326CD">
        <w:rPr>
          <w:sz w:val="28"/>
          <w:szCs w:val="28"/>
        </w:rPr>
        <w:t>нейродегенерацію</w:t>
      </w:r>
      <w:proofErr w:type="spellEnd"/>
      <w:r w:rsidRPr="00F326CD">
        <w:rPr>
          <w:sz w:val="28"/>
          <w:szCs w:val="28"/>
        </w:rPr>
        <w:t>.</w:t>
      </w:r>
    </w:p>
    <w:p w:rsidR="00F326CD" w:rsidRPr="00F326CD" w:rsidRDefault="00F326CD" w:rsidP="00F326CD">
      <w:pPr>
        <w:pStyle w:val="a3"/>
        <w:rPr>
          <w:sz w:val="28"/>
          <w:szCs w:val="28"/>
        </w:rPr>
      </w:pPr>
      <w:r w:rsidRPr="00F326CD">
        <w:rPr>
          <w:sz w:val="28"/>
          <w:szCs w:val="28"/>
        </w:rPr>
        <w:t xml:space="preserve">Таким чином, порушення функції нервової системи є наслідком поєднання прямого ушкодження нейронів, розладів нейрогуморальної регуляції та змін </w:t>
      </w:r>
      <w:proofErr w:type="spellStart"/>
      <w:r w:rsidRPr="00F326CD">
        <w:rPr>
          <w:sz w:val="28"/>
          <w:szCs w:val="28"/>
        </w:rPr>
        <w:t>гематоенцефалічного</w:t>
      </w:r>
      <w:proofErr w:type="spellEnd"/>
      <w:r w:rsidRPr="00F326CD">
        <w:rPr>
          <w:sz w:val="28"/>
          <w:szCs w:val="28"/>
        </w:rPr>
        <w:t xml:space="preserve"> бар’єру, що визначає тяжкість і характер клінічних проявів.</w:t>
      </w:r>
    </w:p>
    <w:p w:rsidR="00F326CD" w:rsidRPr="00F326CD" w:rsidRDefault="00F326CD" w:rsidP="00F326CD">
      <w:pPr>
        <w:rPr>
          <w:rFonts w:cs="Times New Roman"/>
          <w:szCs w:val="28"/>
          <w:highlight w:val="cyan"/>
        </w:rPr>
      </w:pPr>
    </w:p>
    <w:p w:rsidR="00F326CD" w:rsidRPr="00F326CD" w:rsidRDefault="00F326CD" w:rsidP="00F326CD">
      <w:pPr>
        <w:pStyle w:val="1"/>
        <w:numPr>
          <w:ilvl w:val="0"/>
          <w:numId w:val="1"/>
        </w:numPr>
        <w:spacing w:before="0"/>
        <w:rPr>
          <w:rFonts w:cs="Times New Roman"/>
          <w:szCs w:val="28"/>
          <w:highlight w:val="cyan"/>
        </w:rPr>
      </w:pPr>
      <w:proofErr w:type="spellStart"/>
      <w:r w:rsidRPr="00F326CD">
        <w:rPr>
          <w:rFonts w:cs="Times New Roman"/>
          <w:szCs w:val="28"/>
          <w:highlight w:val="cyan"/>
        </w:rPr>
        <w:t>Порушення</w:t>
      </w:r>
      <w:proofErr w:type="spellEnd"/>
      <w:r w:rsidRPr="00F326CD">
        <w:rPr>
          <w:rFonts w:cs="Times New Roman"/>
          <w:szCs w:val="28"/>
          <w:highlight w:val="cyan"/>
        </w:rPr>
        <w:t xml:space="preserve"> </w:t>
      </w:r>
      <w:proofErr w:type="spellStart"/>
      <w:r w:rsidRPr="00F326CD">
        <w:rPr>
          <w:rFonts w:cs="Times New Roman"/>
          <w:szCs w:val="28"/>
          <w:highlight w:val="cyan"/>
        </w:rPr>
        <w:t>сенсорної</w:t>
      </w:r>
      <w:proofErr w:type="spellEnd"/>
      <w:r w:rsidRPr="00F326CD">
        <w:rPr>
          <w:rFonts w:cs="Times New Roman"/>
          <w:szCs w:val="28"/>
          <w:highlight w:val="cyan"/>
        </w:rPr>
        <w:t xml:space="preserve"> </w:t>
      </w:r>
      <w:proofErr w:type="spellStart"/>
      <w:r w:rsidRPr="00F326CD">
        <w:rPr>
          <w:rFonts w:cs="Times New Roman"/>
          <w:szCs w:val="28"/>
          <w:highlight w:val="cyan"/>
        </w:rPr>
        <w:t>функції</w:t>
      </w:r>
      <w:proofErr w:type="spellEnd"/>
      <w:r w:rsidRPr="00F326CD">
        <w:rPr>
          <w:rFonts w:cs="Times New Roman"/>
          <w:szCs w:val="28"/>
          <w:highlight w:val="cyan"/>
        </w:rPr>
        <w:t xml:space="preserve"> </w:t>
      </w:r>
      <w:proofErr w:type="spellStart"/>
      <w:r w:rsidRPr="00F326CD">
        <w:rPr>
          <w:rFonts w:cs="Times New Roman"/>
          <w:szCs w:val="28"/>
          <w:highlight w:val="cyan"/>
        </w:rPr>
        <w:t>нервової</w:t>
      </w:r>
      <w:proofErr w:type="spellEnd"/>
      <w:r w:rsidRPr="00F326CD">
        <w:rPr>
          <w:rFonts w:cs="Times New Roman"/>
          <w:szCs w:val="28"/>
          <w:highlight w:val="cyan"/>
        </w:rPr>
        <w:t xml:space="preserve"> </w:t>
      </w:r>
      <w:proofErr w:type="spellStart"/>
      <w:r w:rsidRPr="00F326CD">
        <w:rPr>
          <w:rFonts w:cs="Times New Roman"/>
          <w:szCs w:val="28"/>
          <w:highlight w:val="cyan"/>
        </w:rPr>
        <w:t>системи</w:t>
      </w:r>
      <w:proofErr w:type="spellEnd"/>
      <w:r w:rsidRPr="00F326CD">
        <w:rPr>
          <w:rFonts w:cs="Times New Roman"/>
          <w:szCs w:val="28"/>
          <w:highlight w:val="cyan"/>
        </w:rPr>
        <w:t xml:space="preserve">. </w:t>
      </w:r>
      <w:proofErr w:type="spellStart"/>
      <w:r w:rsidRPr="00F326CD">
        <w:rPr>
          <w:rFonts w:cs="Times New Roman"/>
          <w:szCs w:val="28"/>
          <w:highlight w:val="cyan"/>
        </w:rPr>
        <w:t>Біль</w:t>
      </w:r>
      <w:proofErr w:type="spellEnd"/>
      <w:r w:rsidRPr="00F326CD">
        <w:rPr>
          <w:rFonts w:cs="Times New Roman"/>
          <w:szCs w:val="28"/>
          <w:highlight w:val="cyan"/>
        </w:rPr>
        <w:t xml:space="preserve">. </w:t>
      </w:r>
      <w:proofErr w:type="spellStart"/>
      <w:r w:rsidRPr="00F326CD">
        <w:rPr>
          <w:rFonts w:cs="Times New Roman"/>
          <w:szCs w:val="28"/>
          <w:highlight w:val="cyan"/>
        </w:rPr>
        <w:t>Види</w:t>
      </w:r>
      <w:proofErr w:type="spellEnd"/>
      <w:r w:rsidRPr="00F326CD">
        <w:rPr>
          <w:rFonts w:cs="Times New Roman"/>
          <w:szCs w:val="28"/>
          <w:highlight w:val="cyan"/>
        </w:rPr>
        <w:t xml:space="preserve"> болю. </w:t>
      </w:r>
      <w:proofErr w:type="spellStart"/>
      <w:r w:rsidRPr="00F326CD">
        <w:rPr>
          <w:rFonts w:cs="Times New Roman"/>
          <w:szCs w:val="28"/>
          <w:highlight w:val="cyan"/>
        </w:rPr>
        <w:t>Сучасні</w:t>
      </w:r>
      <w:proofErr w:type="spellEnd"/>
      <w:r w:rsidRPr="00F326CD">
        <w:rPr>
          <w:rFonts w:cs="Times New Roman"/>
          <w:szCs w:val="28"/>
          <w:highlight w:val="cyan"/>
        </w:rPr>
        <w:t xml:space="preserve"> </w:t>
      </w:r>
      <w:proofErr w:type="spellStart"/>
      <w:r w:rsidRPr="00F326CD">
        <w:rPr>
          <w:rFonts w:cs="Times New Roman"/>
          <w:szCs w:val="28"/>
          <w:highlight w:val="cyan"/>
        </w:rPr>
        <w:t>уявлення</w:t>
      </w:r>
      <w:proofErr w:type="spellEnd"/>
      <w:r w:rsidRPr="00F326CD">
        <w:rPr>
          <w:rFonts w:cs="Times New Roman"/>
          <w:szCs w:val="28"/>
          <w:highlight w:val="cyan"/>
        </w:rPr>
        <w:t xml:space="preserve"> про причини і </w:t>
      </w:r>
      <w:proofErr w:type="spellStart"/>
      <w:r w:rsidRPr="00F326CD">
        <w:rPr>
          <w:rFonts w:cs="Times New Roman"/>
          <w:szCs w:val="28"/>
          <w:highlight w:val="cyan"/>
        </w:rPr>
        <w:t>механізми</w:t>
      </w:r>
      <w:proofErr w:type="spellEnd"/>
      <w:r w:rsidRPr="00F326CD">
        <w:rPr>
          <w:rFonts w:cs="Times New Roman"/>
          <w:szCs w:val="28"/>
          <w:highlight w:val="cyan"/>
        </w:rPr>
        <w:t xml:space="preserve"> </w:t>
      </w:r>
      <w:proofErr w:type="spellStart"/>
      <w:r w:rsidRPr="00F326CD">
        <w:rPr>
          <w:rFonts w:cs="Times New Roman"/>
          <w:szCs w:val="28"/>
          <w:highlight w:val="cyan"/>
        </w:rPr>
        <w:t>розвитку</w:t>
      </w:r>
      <w:proofErr w:type="spellEnd"/>
      <w:r w:rsidRPr="00F326CD">
        <w:rPr>
          <w:rFonts w:cs="Times New Roman"/>
          <w:szCs w:val="28"/>
          <w:highlight w:val="cyan"/>
        </w:rPr>
        <w:t xml:space="preserve"> болю. </w:t>
      </w:r>
      <w:proofErr w:type="spellStart"/>
      <w:r w:rsidRPr="00F326CD">
        <w:rPr>
          <w:rFonts w:cs="Times New Roman"/>
          <w:szCs w:val="28"/>
          <w:highlight w:val="cyan"/>
        </w:rPr>
        <w:t>Природні</w:t>
      </w:r>
      <w:proofErr w:type="spellEnd"/>
      <w:r w:rsidRPr="00F326CD">
        <w:rPr>
          <w:rFonts w:cs="Times New Roman"/>
          <w:szCs w:val="28"/>
          <w:highlight w:val="cyan"/>
        </w:rPr>
        <w:t xml:space="preserve"> </w:t>
      </w:r>
      <w:proofErr w:type="spellStart"/>
      <w:r w:rsidRPr="00F326CD">
        <w:rPr>
          <w:rFonts w:cs="Times New Roman"/>
          <w:szCs w:val="28"/>
          <w:highlight w:val="cyan"/>
        </w:rPr>
        <w:t>антиноцицептивні</w:t>
      </w:r>
      <w:proofErr w:type="spellEnd"/>
      <w:r w:rsidRPr="00F326CD">
        <w:rPr>
          <w:rFonts w:cs="Times New Roman"/>
          <w:szCs w:val="28"/>
          <w:highlight w:val="cyan"/>
        </w:rPr>
        <w:t xml:space="preserve"> </w:t>
      </w:r>
      <w:proofErr w:type="spellStart"/>
      <w:r w:rsidRPr="00F326CD">
        <w:rPr>
          <w:rFonts w:cs="Times New Roman"/>
          <w:szCs w:val="28"/>
          <w:highlight w:val="cyan"/>
        </w:rPr>
        <w:t>механізми</w:t>
      </w:r>
      <w:proofErr w:type="spellEnd"/>
      <w:r w:rsidRPr="00F326CD">
        <w:rPr>
          <w:rFonts w:cs="Times New Roman"/>
          <w:szCs w:val="28"/>
          <w:highlight w:val="cyan"/>
        </w:rPr>
        <w:t>.</w:t>
      </w:r>
    </w:p>
    <w:p w:rsidR="00F326CD" w:rsidRPr="00F326CD" w:rsidRDefault="00F326CD">
      <w:pPr>
        <w:rPr>
          <w:rFonts w:cs="Times New Roman"/>
          <w:szCs w:val="28"/>
        </w:rPr>
      </w:pPr>
    </w:p>
    <w:p w:rsidR="00F326CD" w:rsidRPr="00F326CD" w:rsidRDefault="00F326CD" w:rsidP="00F326CD">
      <w:pPr>
        <w:pStyle w:val="a3"/>
        <w:rPr>
          <w:sz w:val="28"/>
          <w:szCs w:val="28"/>
        </w:rPr>
      </w:pPr>
      <w:r w:rsidRPr="00F326CD">
        <w:rPr>
          <w:sz w:val="28"/>
          <w:szCs w:val="28"/>
        </w:rPr>
        <w:t xml:space="preserve">Порушення сенсорної функції нервової системи проявляються змінами сприйняття і проведення чутливих імпульсів: </w:t>
      </w:r>
      <w:proofErr w:type="spellStart"/>
      <w:r w:rsidRPr="00F326CD">
        <w:rPr>
          <w:sz w:val="28"/>
          <w:szCs w:val="28"/>
        </w:rPr>
        <w:t>гіпестезією</w:t>
      </w:r>
      <w:proofErr w:type="spellEnd"/>
      <w:r w:rsidRPr="00F326CD">
        <w:rPr>
          <w:sz w:val="28"/>
          <w:szCs w:val="28"/>
        </w:rPr>
        <w:t xml:space="preserve"> (зниження чутливості), анестезією (втрата чутливості), </w:t>
      </w:r>
      <w:proofErr w:type="spellStart"/>
      <w:r w:rsidRPr="00F326CD">
        <w:rPr>
          <w:sz w:val="28"/>
          <w:szCs w:val="28"/>
        </w:rPr>
        <w:t>гіперестезією</w:t>
      </w:r>
      <w:proofErr w:type="spellEnd"/>
      <w:r w:rsidRPr="00F326CD">
        <w:rPr>
          <w:sz w:val="28"/>
          <w:szCs w:val="28"/>
        </w:rPr>
        <w:t xml:space="preserve"> (підвищення), парестезіями (неприємні «помилкові» відчуття). Одним із найважливіших проявів сенсорних розладів є біль.</w:t>
      </w:r>
    </w:p>
    <w:p w:rsidR="00F326CD" w:rsidRPr="00F326CD" w:rsidRDefault="00F326CD" w:rsidP="00F326CD">
      <w:pPr>
        <w:pStyle w:val="a3"/>
        <w:rPr>
          <w:sz w:val="28"/>
          <w:szCs w:val="28"/>
        </w:rPr>
      </w:pPr>
      <w:r w:rsidRPr="00F326CD">
        <w:rPr>
          <w:sz w:val="28"/>
          <w:szCs w:val="28"/>
        </w:rPr>
        <w:t xml:space="preserve">Біль — це складна захисна реакція організму, що виникає при дії </w:t>
      </w:r>
      <w:proofErr w:type="spellStart"/>
      <w:r w:rsidRPr="00F326CD">
        <w:rPr>
          <w:sz w:val="28"/>
          <w:szCs w:val="28"/>
        </w:rPr>
        <w:t>пошкоджувальних</w:t>
      </w:r>
      <w:proofErr w:type="spellEnd"/>
      <w:r w:rsidRPr="00F326CD">
        <w:rPr>
          <w:sz w:val="28"/>
          <w:szCs w:val="28"/>
        </w:rPr>
        <w:t xml:space="preserve"> або потенційно небезпечних чинників і супроводжується емоційним та вегетативним компонентом. Розрізняють </w:t>
      </w:r>
      <w:proofErr w:type="spellStart"/>
      <w:r w:rsidRPr="00F326CD">
        <w:rPr>
          <w:sz w:val="28"/>
          <w:szCs w:val="28"/>
        </w:rPr>
        <w:t>ноцицептивний</w:t>
      </w:r>
      <w:proofErr w:type="spellEnd"/>
      <w:r w:rsidRPr="00F326CD">
        <w:rPr>
          <w:sz w:val="28"/>
          <w:szCs w:val="28"/>
        </w:rPr>
        <w:t xml:space="preserve"> біль (пов’язаний з активацією больових рецепторів при ушкодженні тканин), </w:t>
      </w:r>
      <w:proofErr w:type="spellStart"/>
      <w:r w:rsidRPr="00F326CD">
        <w:rPr>
          <w:sz w:val="28"/>
          <w:szCs w:val="28"/>
        </w:rPr>
        <w:t>нейропатичний</w:t>
      </w:r>
      <w:proofErr w:type="spellEnd"/>
      <w:r w:rsidRPr="00F326CD">
        <w:rPr>
          <w:sz w:val="28"/>
          <w:szCs w:val="28"/>
        </w:rPr>
        <w:t xml:space="preserve"> біль (внаслідок ураження нервових структур) і психогенний біль (зумовлений центральними механізмами без органічного ушкодження).</w:t>
      </w:r>
    </w:p>
    <w:p w:rsidR="00F326CD" w:rsidRPr="00F326CD" w:rsidRDefault="00F326CD" w:rsidP="00F326CD">
      <w:pPr>
        <w:pStyle w:val="a3"/>
        <w:rPr>
          <w:sz w:val="28"/>
          <w:szCs w:val="28"/>
        </w:rPr>
      </w:pPr>
      <w:r w:rsidRPr="00F326CD">
        <w:rPr>
          <w:sz w:val="28"/>
          <w:szCs w:val="28"/>
        </w:rPr>
        <w:t xml:space="preserve">За тривалістю біль поділяють на гострий (захисний, сигнал про ушкодження) і хронічний (патологічний, пов’язаний із стійкою </w:t>
      </w:r>
      <w:proofErr w:type="spellStart"/>
      <w:r w:rsidRPr="00F326CD">
        <w:rPr>
          <w:sz w:val="28"/>
          <w:szCs w:val="28"/>
        </w:rPr>
        <w:t>сенситизацією</w:t>
      </w:r>
      <w:proofErr w:type="spellEnd"/>
      <w:r w:rsidRPr="00F326CD">
        <w:rPr>
          <w:sz w:val="28"/>
          <w:szCs w:val="28"/>
        </w:rPr>
        <w:t xml:space="preserve"> нервової системи). Також виділяють соматичний (чітко локалізований) і вісцеральний (розлитий, погано локалізований) біль.</w:t>
      </w:r>
    </w:p>
    <w:p w:rsidR="00F326CD" w:rsidRPr="00F326CD" w:rsidRDefault="00F326CD" w:rsidP="00F326CD">
      <w:pPr>
        <w:pStyle w:val="a3"/>
        <w:rPr>
          <w:sz w:val="28"/>
          <w:szCs w:val="28"/>
        </w:rPr>
      </w:pPr>
      <w:r w:rsidRPr="00F326CD">
        <w:rPr>
          <w:sz w:val="28"/>
          <w:szCs w:val="28"/>
        </w:rPr>
        <w:lastRenderedPageBreak/>
        <w:t xml:space="preserve">Сучасні уявлення про механізми болю ґрунтуються на концепції </w:t>
      </w:r>
      <w:proofErr w:type="spellStart"/>
      <w:r w:rsidRPr="00F326CD">
        <w:rPr>
          <w:sz w:val="28"/>
          <w:szCs w:val="28"/>
        </w:rPr>
        <w:t>ноцицептивної</w:t>
      </w:r>
      <w:proofErr w:type="spellEnd"/>
      <w:r w:rsidRPr="00F326CD">
        <w:rPr>
          <w:sz w:val="28"/>
          <w:szCs w:val="28"/>
        </w:rPr>
        <w:t xml:space="preserve"> системи. Біль виникає при активації </w:t>
      </w:r>
      <w:proofErr w:type="spellStart"/>
      <w:r w:rsidRPr="00F326CD">
        <w:rPr>
          <w:sz w:val="28"/>
          <w:szCs w:val="28"/>
        </w:rPr>
        <w:t>ноцицепторів</w:t>
      </w:r>
      <w:proofErr w:type="spellEnd"/>
      <w:r w:rsidRPr="00F326CD">
        <w:rPr>
          <w:sz w:val="28"/>
          <w:szCs w:val="28"/>
        </w:rPr>
        <w:t xml:space="preserve"> (вільних нервових закінчень) під дією механічних, термічних або хімічних стимулів. Важливу роль відіграють медіатори запалення (</w:t>
      </w:r>
      <w:proofErr w:type="spellStart"/>
      <w:r w:rsidRPr="00F326CD">
        <w:rPr>
          <w:sz w:val="28"/>
          <w:szCs w:val="28"/>
        </w:rPr>
        <w:t>простагландини</w:t>
      </w:r>
      <w:proofErr w:type="spellEnd"/>
      <w:r w:rsidRPr="00F326CD">
        <w:rPr>
          <w:sz w:val="28"/>
          <w:szCs w:val="28"/>
        </w:rPr>
        <w:t xml:space="preserve">, </w:t>
      </w:r>
      <w:proofErr w:type="spellStart"/>
      <w:r w:rsidRPr="00F326CD">
        <w:rPr>
          <w:sz w:val="28"/>
          <w:szCs w:val="28"/>
        </w:rPr>
        <w:t>брадикінін</w:t>
      </w:r>
      <w:proofErr w:type="spellEnd"/>
      <w:r w:rsidRPr="00F326CD">
        <w:rPr>
          <w:sz w:val="28"/>
          <w:szCs w:val="28"/>
        </w:rPr>
        <w:t xml:space="preserve">, </w:t>
      </w:r>
      <w:proofErr w:type="spellStart"/>
      <w:r w:rsidRPr="00F326CD">
        <w:rPr>
          <w:sz w:val="28"/>
          <w:szCs w:val="28"/>
        </w:rPr>
        <w:t>гістамін</w:t>
      </w:r>
      <w:proofErr w:type="spellEnd"/>
      <w:r w:rsidRPr="00F326CD">
        <w:rPr>
          <w:sz w:val="28"/>
          <w:szCs w:val="28"/>
        </w:rPr>
        <w:t xml:space="preserve">, іони H⁺), які знижують поріг збудження рецепторів. Імпульс передається через периферичні нерви в спинний мозок і далі в таламус та кору, де формується свідоме сприйняття болю. При тривалому подразненні розвивається центральна </w:t>
      </w:r>
      <w:proofErr w:type="spellStart"/>
      <w:r w:rsidRPr="00F326CD">
        <w:rPr>
          <w:sz w:val="28"/>
          <w:szCs w:val="28"/>
        </w:rPr>
        <w:t>сенситизація</w:t>
      </w:r>
      <w:proofErr w:type="spellEnd"/>
      <w:r w:rsidRPr="00F326CD">
        <w:rPr>
          <w:sz w:val="28"/>
          <w:szCs w:val="28"/>
        </w:rPr>
        <w:t>, що підтримує хронічний біль.</w:t>
      </w:r>
    </w:p>
    <w:p w:rsidR="00F326CD" w:rsidRPr="00F326CD" w:rsidRDefault="00F326CD" w:rsidP="00F326CD">
      <w:pPr>
        <w:pStyle w:val="a3"/>
        <w:rPr>
          <w:sz w:val="28"/>
          <w:szCs w:val="28"/>
        </w:rPr>
      </w:pPr>
      <w:r w:rsidRPr="00F326CD">
        <w:rPr>
          <w:sz w:val="28"/>
          <w:szCs w:val="28"/>
        </w:rPr>
        <w:t xml:space="preserve">Природні </w:t>
      </w:r>
      <w:proofErr w:type="spellStart"/>
      <w:r w:rsidRPr="00F326CD">
        <w:rPr>
          <w:sz w:val="28"/>
          <w:szCs w:val="28"/>
        </w:rPr>
        <w:t>антиноцицептивні</w:t>
      </w:r>
      <w:proofErr w:type="spellEnd"/>
      <w:r w:rsidRPr="00F326CD">
        <w:rPr>
          <w:sz w:val="28"/>
          <w:szCs w:val="28"/>
        </w:rPr>
        <w:t xml:space="preserve"> механізми включають ендогенну систему гальмування болю. Вона представлена </w:t>
      </w:r>
      <w:proofErr w:type="spellStart"/>
      <w:r w:rsidRPr="00F326CD">
        <w:rPr>
          <w:sz w:val="28"/>
          <w:szCs w:val="28"/>
        </w:rPr>
        <w:t>опіоїдною</w:t>
      </w:r>
      <w:proofErr w:type="spellEnd"/>
      <w:r w:rsidRPr="00F326CD">
        <w:rPr>
          <w:sz w:val="28"/>
          <w:szCs w:val="28"/>
        </w:rPr>
        <w:t xml:space="preserve"> системою (</w:t>
      </w:r>
      <w:proofErr w:type="spellStart"/>
      <w:r w:rsidRPr="00F326CD">
        <w:rPr>
          <w:sz w:val="28"/>
          <w:szCs w:val="28"/>
        </w:rPr>
        <w:t>ендорфіни</w:t>
      </w:r>
      <w:proofErr w:type="spellEnd"/>
      <w:r w:rsidRPr="00F326CD">
        <w:rPr>
          <w:sz w:val="28"/>
          <w:szCs w:val="28"/>
        </w:rPr>
        <w:t xml:space="preserve">, </w:t>
      </w:r>
      <w:proofErr w:type="spellStart"/>
      <w:r w:rsidRPr="00F326CD">
        <w:rPr>
          <w:sz w:val="28"/>
          <w:szCs w:val="28"/>
        </w:rPr>
        <w:t>енкефаліни</w:t>
      </w:r>
      <w:proofErr w:type="spellEnd"/>
      <w:r w:rsidRPr="00F326CD">
        <w:rPr>
          <w:sz w:val="28"/>
          <w:szCs w:val="28"/>
        </w:rPr>
        <w:t xml:space="preserve">, </w:t>
      </w:r>
      <w:proofErr w:type="spellStart"/>
      <w:r w:rsidRPr="00F326CD">
        <w:rPr>
          <w:sz w:val="28"/>
          <w:szCs w:val="28"/>
        </w:rPr>
        <w:t>динорфіни</w:t>
      </w:r>
      <w:proofErr w:type="spellEnd"/>
      <w:r w:rsidRPr="00F326CD">
        <w:rPr>
          <w:sz w:val="28"/>
          <w:szCs w:val="28"/>
        </w:rPr>
        <w:t xml:space="preserve">), яка пригнічує передачу больових імпульсів на рівні спинного мозку і ЦНС. Також важливу роль відіграють </w:t>
      </w:r>
      <w:proofErr w:type="spellStart"/>
      <w:r w:rsidRPr="00F326CD">
        <w:rPr>
          <w:sz w:val="28"/>
          <w:szCs w:val="28"/>
        </w:rPr>
        <w:t>серотонінергічні</w:t>
      </w:r>
      <w:proofErr w:type="spellEnd"/>
      <w:r w:rsidRPr="00F326CD">
        <w:rPr>
          <w:sz w:val="28"/>
          <w:szCs w:val="28"/>
        </w:rPr>
        <w:t xml:space="preserve"> та </w:t>
      </w:r>
      <w:proofErr w:type="spellStart"/>
      <w:r w:rsidRPr="00F326CD">
        <w:rPr>
          <w:sz w:val="28"/>
          <w:szCs w:val="28"/>
        </w:rPr>
        <w:t>норадренергічні</w:t>
      </w:r>
      <w:proofErr w:type="spellEnd"/>
      <w:r w:rsidRPr="00F326CD">
        <w:rPr>
          <w:sz w:val="28"/>
          <w:szCs w:val="28"/>
        </w:rPr>
        <w:t xml:space="preserve"> низхідні шляхи, що активуються структурами стовбура мозку і пригнічують </w:t>
      </w:r>
      <w:proofErr w:type="spellStart"/>
      <w:r w:rsidRPr="00F326CD">
        <w:rPr>
          <w:sz w:val="28"/>
          <w:szCs w:val="28"/>
        </w:rPr>
        <w:t>ноцицептивну</w:t>
      </w:r>
      <w:proofErr w:type="spellEnd"/>
      <w:r w:rsidRPr="00F326CD">
        <w:rPr>
          <w:sz w:val="28"/>
          <w:szCs w:val="28"/>
        </w:rPr>
        <w:t xml:space="preserve"> передачу. Додатково </w:t>
      </w:r>
      <w:proofErr w:type="spellStart"/>
      <w:r w:rsidRPr="00F326CD">
        <w:rPr>
          <w:sz w:val="28"/>
          <w:szCs w:val="28"/>
        </w:rPr>
        <w:t>антиноцицепцію</w:t>
      </w:r>
      <w:proofErr w:type="spellEnd"/>
      <w:r w:rsidRPr="00F326CD">
        <w:rPr>
          <w:sz w:val="28"/>
          <w:szCs w:val="28"/>
        </w:rPr>
        <w:t xml:space="preserve"> забезпечують ГАМК-</w:t>
      </w:r>
      <w:proofErr w:type="spellStart"/>
      <w:r w:rsidRPr="00F326CD">
        <w:rPr>
          <w:sz w:val="28"/>
          <w:szCs w:val="28"/>
        </w:rPr>
        <w:t>ергічні</w:t>
      </w:r>
      <w:proofErr w:type="spellEnd"/>
      <w:r w:rsidRPr="00F326CD">
        <w:rPr>
          <w:sz w:val="28"/>
          <w:szCs w:val="28"/>
        </w:rPr>
        <w:t xml:space="preserve"> механізми та </w:t>
      </w:r>
      <w:proofErr w:type="spellStart"/>
      <w:r w:rsidRPr="00F326CD">
        <w:rPr>
          <w:sz w:val="28"/>
          <w:szCs w:val="28"/>
        </w:rPr>
        <w:t>ендоканабіноїдна</w:t>
      </w:r>
      <w:proofErr w:type="spellEnd"/>
      <w:r w:rsidRPr="00F326CD">
        <w:rPr>
          <w:sz w:val="28"/>
          <w:szCs w:val="28"/>
        </w:rPr>
        <w:t xml:space="preserve"> система.</w:t>
      </w:r>
    </w:p>
    <w:p w:rsidR="00F326CD" w:rsidRPr="00F326CD" w:rsidRDefault="00F326CD" w:rsidP="00F326CD">
      <w:pPr>
        <w:pStyle w:val="a3"/>
        <w:rPr>
          <w:sz w:val="28"/>
          <w:szCs w:val="28"/>
        </w:rPr>
      </w:pPr>
      <w:r w:rsidRPr="00F326CD">
        <w:rPr>
          <w:sz w:val="28"/>
          <w:szCs w:val="28"/>
        </w:rPr>
        <w:t xml:space="preserve">Таким чином, біль є результатом балансу між </w:t>
      </w:r>
      <w:proofErr w:type="spellStart"/>
      <w:r w:rsidRPr="00F326CD">
        <w:rPr>
          <w:sz w:val="28"/>
          <w:szCs w:val="28"/>
        </w:rPr>
        <w:t>ноцицептивними</w:t>
      </w:r>
      <w:proofErr w:type="spellEnd"/>
      <w:r w:rsidRPr="00F326CD">
        <w:rPr>
          <w:sz w:val="28"/>
          <w:szCs w:val="28"/>
        </w:rPr>
        <w:t xml:space="preserve"> та </w:t>
      </w:r>
      <w:proofErr w:type="spellStart"/>
      <w:r w:rsidRPr="00F326CD">
        <w:rPr>
          <w:sz w:val="28"/>
          <w:szCs w:val="28"/>
        </w:rPr>
        <w:t>антиноцицептивними</w:t>
      </w:r>
      <w:proofErr w:type="spellEnd"/>
      <w:r w:rsidRPr="00F326CD">
        <w:rPr>
          <w:sz w:val="28"/>
          <w:szCs w:val="28"/>
        </w:rPr>
        <w:t xml:space="preserve"> системами, а його патологічне посилення виникає при переважанні збуджувальних механізмів або недостатності ендогенних гальмівних систем.</w:t>
      </w:r>
    </w:p>
    <w:p w:rsidR="00F326CD" w:rsidRPr="00851102" w:rsidRDefault="00F326CD">
      <w:pPr>
        <w:rPr>
          <w:szCs w:val="28"/>
        </w:rPr>
      </w:pPr>
    </w:p>
    <w:sectPr w:rsidR="00F326CD" w:rsidRPr="00851102" w:rsidSect="0094056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586952"/>
    <w:multiLevelType w:val="hybridMultilevel"/>
    <w:tmpl w:val="876A8562"/>
    <w:lvl w:ilvl="0" w:tplc="04190011">
      <w:start w:val="1"/>
      <w:numFmt w:val="decimal"/>
      <w:lvlText w:val="%1)"/>
      <w:lvlJc w:val="left"/>
      <w:pPr>
        <w:ind w:left="360" w:hanging="360"/>
      </w:pPr>
      <w:rPr>
        <w:rFonts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1">
    <w:nsid w:val="02E94475"/>
    <w:multiLevelType w:val="hybridMultilevel"/>
    <w:tmpl w:val="24C05AE4"/>
    <w:lvl w:ilvl="0" w:tplc="04190003">
      <w:start w:val="1"/>
      <w:numFmt w:val="bullet"/>
      <w:lvlText w:val="o"/>
      <w:lvlJc w:val="left"/>
      <w:pPr>
        <w:ind w:left="360" w:hanging="360"/>
      </w:pPr>
      <w:rPr>
        <w:rFonts w:ascii="Courier New" w:hAnsi="Courier New" w:cs="Courier New"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2">
    <w:nsid w:val="09BB0DAF"/>
    <w:multiLevelType w:val="hybridMultilevel"/>
    <w:tmpl w:val="50FE8570"/>
    <w:lvl w:ilvl="0" w:tplc="04220001">
      <w:start w:val="1"/>
      <w:numFmt w:val="bullet"/>
      <w:lvlText w:val=""/>
      <w:lvlJc w:val="left"/>
      <w:pPr>
        <w:ind w:left="360" w:hanging="360"/>
      </w:pPr>
      <w:rPr>
        <w:rFonts w:ascii="Symbol" w:hAnsi="Symbol"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3">
    <w:nsid w:val="0BF97DA8"/>
    <w:multiLevelType w:val="hybridMultilevel"/>
    <w:tmpl w:val="F2462700"/>
    <w:lvl w:ilvl="0" w:tplc="04190011">
      <w:start w:val="1"/>
      <w:numFmt w:val="decimal"/>
      <w:lvlText w:val="%1)"/>
      <w:lvlJc w:val="left"/>
      <w:pPr>
        <w:ind w:left="360" w:hanging="360"/>
      </w:pPr>
      <w:rPr>
        <w:rFonts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4">
    <w:nsid w:val="16683763"/>
    <w:multiLevelType w:val="hybridMultilevel"/>
    <w:tmpl w:val="11041B7C"/>
    <w:lvl w:ilvl="0" w:tplc="0422000F">
      <w:start w:val="1"/>
      <w:numFmt w:val="decimal"/>
      <w:lvlText w:val="%1."/>
      <w:lvlJc w:val="left"/>
      <w:pPr>
        <w:ind w:left="360" w:hanging="360"/>
      </w:pPr>
    </w:lvl>
    <w:lvl w:ilvl="1" w:tplc="04220019" w:tentative="1">
      <w:start w:val="1"/>
      <w:numFmt w:val="lowerLetter"/>
      <w:lvlText w:val="%2."/>
      <w:lvlJc w:val="left"/>
      <w:pPr>
        <w:ind w:left="1080" w:hanging="360"/>
      </w:pPr>
    </w:lvl>
    <w:lvl w:ilvl="2" w:tplc="0422001B" w:tentative="1">
      <w:start w:val="1"/>
      <w:numFmt w:val="lowerRoman"/>
      <w:lvlText w:val="%3."/>
      <w:lvlJc w:val="right"/>
      <w:pPr>
        <w:ind w:left="1800" w:hanging="180"/>
      </w:pPr>
    </w:lvl>
    <w:lvl w:ilvl="3" w:tplc="0422000F" w:tentative="1">
      <w:start w:val="1"/>
      <w:numFmt w:val="decimal"/>
      <w:lvlText w:val="%4."/>
      <w:lvlJc w:val="left"/>
      <w:pPr>
        <w:ind w:left="2520" w:hanging="360"/>
      </w:pPr>
    </w:lvl>
    <w:lvl w:ilvl="4" w:tplc="04220019" w:tentative="1">
      <w:start w:val="1"/>
      <w:numFmt w:val="lowerLetter"/>
      <w:lvlText w:val="%5."/>
      <w:lvlJc w:val="left"/>
      <w:pPr>
        <w:ind w:left="3240" w:hanging="360"/>
      </w:pPr>
    </w:lvl>
    <w:lvl w:ilvl="5" w:tplc="0422001B" w:tentative="1">
      <w:start w:val="1"/>
      <w:numFmt w:val="lowerRoman"/>
      <w:lvlText w:val="%6."/>
      <w:lvlJc w:val="right"/>
      <w:pPr>
        <w:ind w:left="3960" w:hanging="180"/>
      </w:pPr>
    </w:lvl>
    <w:lvl w:ilvl="6" w:tplc="0422000F" w:tentative="1">
      <w:start w:val="1"/>
      <w:numFmt w:val="decimal"/>
      <w:lvlText w:val="%7."/>
      <w:lvlJc w:val="left"/>
      <w:pPr>
        <w:ind w:left="4680" w:hanging="360"/>
      </w:pPr>
    </w:lvl>
    <w:lvl w:ilvl="7" w:tplc="04220019" w:tentative="1">
      <w:start w:val="1"/>
      <w:numFmt w:val="lowerLetter"/>
      <w:lvlText w:val="%8."/>
      <w:lvlJc w:val="left"/>
      <w:pPr>
        <w:ind w:left="5400" w:hanging="360"/>
      </w:pPr>
    </w:lvl>
    <w:lvl w:ilvl="8" w:tplc="0422001B" w:tentative="1">
      <w:start w:val="1"/>
      <w:numFmt w:val="lowerRoman"/>
      <w:lvlText w:val="%9."/>
      <w:lvlJc w:val="right"/>
      <w:pPr>
        <w:ind w:left="6120" w:hanging="180"/>
      </w:pPr>
    </w:lvl>
  </w:abstractNum>
  <w:abstractNum w:abstractNumId="5">
    <w:nsid w:val="20906CA7"/>
    <w:multiLevelType w:val="hybridMultilevel"/>
    <w:tmpl w:val="06FC4FF6"/>
    <w:lvl w:ilvl="0" w:tplc="04190003">
      <w:start w:val="1"/>
      <w:numFmt w:val="bullet"/>
      <w:lvlText w:val="o"/>
      <w:lvlJc w:val="left"/>
      <w:pPr>
        <w:ind w:left="360" w:hanging="360"/>
      </w:pPr>
      <w:rPr>
        <w:rFonts w:ascii="Courier New" w:hAnsi="Courier New" w:cs="Courier New"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6">
    <w:nsid w:val="20EE7421"/>
    <w:multiLevelType w:val="hybridMultilevel"/>
    <w:tmpl w:val="DAF0A9AA"/>
    <w:lvl w:ilvl="0" w:tplc="04190011">
      <w:start w:val="1"/>
      <w:numFmt w:val="decimal"/>
      <w:lvlText w:val="%1)"/>
      <w:lvlJc w:val="left"/>
      <w:pPr>
        <w:ind w:left="360" w:hanging="360"/>
      </w:pPr>
    </w:lvl>
    <w:lvl w:ilvl="1" w:tplc="04220019" w:tentative="1">
      <w:start w:val="1"/>
      <w:numFmt w:val="lowerLetter"/>
      <w:lvlText w:val="%2."/>
      <w:lvlJc w:val="left"/>
      <w:pPr>
        <w:ind w:left="1080" w:hanging="360"/>
      </w:pPr>
    </w:lvl>
    <w:lvl w:ilvl="2" w:tplc="0422001B" w:tentative="1">
      <w:start w:val="1"/>
      <w:numFmt w:val="lowerRoman"/>
      <w:lvlText w:val="%3."/>
      <w:lvlJc w:val="right"/>
      <w:pPr>
        <w:ind w:left="1800" w:hanging="180"/>
      </w:pPr>
    </w:lvl>
    <w:lvl w:ilvl="3" w:tplc="0422000F" w:tentative="1">
      <w:start w:val="1"/>
      <w:numFmt w:val="decimal"/>
      <w:lvlText w:val="%4."/>
      <w:lvlJc w:val="left"/>
      <w:pPr>
        <w:ind w:left="2520" w:hanging="360"/>
      </w:pPr>
    </w:lvl>
    <w:lvl w:ilvl="4" w:tplc="04220019" w:tentative="1">
      <w:start w:val="1"/>
      <w:numFmt w:val="lowerLetter"/>
      <w:lvlText w:val="%5."/>
      <w:lvlJc w:val="left"/>
      <w:pPr>
        <w:ind w:left="3240" w:hanging="360"/>
      </w:pPr>
    </w:lvl>
    <w:lvl w:ilvl="5" w:tplc="0422001B" w:tentative="1">
      <w:start w:val="1"/>
      <w:numFmt w:val="lowerRoman"/>
      <w:lvlText w:val="%6."/>
      <w:lvlJc w:val="right"/>
      <w:pPr>
        <w:ind w:left="3960" w:hanging="180"/>
      </w:pPr>
    </w:lvl>
    <w:lvl w:ilvl="6" w:tplc="0422000F" w:tentative="1">
      <w:start w:val="1"/>
      <w:numFmt w:val="decimal"/>
      <w:lvlText w:val="%7."/>
      <w:lvlJc w:val="left"/>
      <w:pPr>
        <w:ind w:left="4680" w:hanging="360"/>
      </w:pPr>
    </w:lvl>
    <w:lvl w:ilvl="7" w:tplc="04220019" w:tentative="1">
      <w:start w:val="1"/>
      <w:numFmt w:val="lowerLetter"/>
      <w:lvlText w:val="%8."/>
      <w:lvlJc w:val="left"/>
      <w:pPr>
        <w:ind w:left="5400" w:hanging="360"/>
      </w:pPr>
    </w:lvl>
    <w:lvl w:ilvl="8" w:tplc="0422001B" w:tentative="1">
      <w:start w:val="1"/>
      <w:numFmt w:val="lowerRoman"/>
      <w:lvlText w:val="%9."/>
      <w:lvlJc w:val="right"/>
      <w:pPr>
        <w:ind w:left="6120" w:hanging="180"/>
      </w:pPr>
    </w:lvl>
  </w:abstractNum>
  <w:abstractNum w:abstractNumId="7">
    <w:nsid w:val="232872D8"/>
    <w:multiLevelType w:val="hybridMultilevel"/>
    <w:tmpl w:val="276CAC50"/>
    <w:lvl w:ilvl="0" w:tplc="04190003">
      <w:start w:val="1"/>
      <w:numFmt w:val="bullet"/>
      <w:lvlText w:val="o"/>
      <w:lvlJc w:val="left"/>
      <w:pPr>
        <w:ind w:left="360" w:hanging="360"/>
      </w:pPr>
      <w:rPr>
        <w:rFonts w:ascii="Courier New" w:hAnsi="Courier New" w:cs="Courier New"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8">
    <w:nsid w:val="2CE7563A"/>
    <w:multiLevelType w:val="hybridMultilevel"/>
    <w:tmpl w:val="5A32AC76"/>
    <w:lvl w:ilvl="0" w:tplc="04190011">
      <w:start w:val="1"/>
      <w:numFmt w:val="decimal"/>
      <w:lvlText w:val="%1)"/>
      <w:lvlJc w:val="left"/>
      <w:pPr>
        <w:ind w:left="360" w:hanging="360"/>
      </w:pPr>
      <w:rPr>
        <w:rFonts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9">
    <w:nsid w:val="34654D48"/>
    <w:multiLevelType w:val="hybridMultilevel"/>
    <w:tmpl w:val="1688D9EA"/>
    <w:lvl w:ilvl="0" w:tplc="04190011">
      <w:start w:val="1"/>
      <w:numFmt w:val="decimal"/>
      <w:lvlText w:val="%1)"/>
      <w:lvlJc w:val="left"/>
      <w:pPr>
        <w:ind w:left="360" w:hanging="360"/>
      </w:pPr>
    </w:lvl>
    <w:lvl w:ilvl="1" w:tplc="04220019" w:tentative="1">
      <w:start w:val="1"/>
      <w:numFmt w:val="lowerLetter"/>
      <w:lvlText w:val="%2."/>
      <w:lvlJc w:val="left"/>
      <w:pPr>
        <w:ind w:left="1080" w:hanging="360"/>
      </w:pPr>
    </w:lvl>
    <w:lvl w:ilvl="2" w:tplc="0422001B" w:tentative="1">
      <w:start w:val="1"/>
      <w:numFmt w:val="lowerRoman"/>
      <w:lvlText w:val="%3."/>
      <w:lvlJc w:val="right"/>
      <w:pPr>
        <w:ind w:left="1800" w:hanging="180"/>
      </w:pPr>
    </w:lvl>
    <w:lvl w:ilvl="3" w:tplc="0422000F" w:tentative="1">
      <w:start w:val="1"/>
      <w:numFmt w:val="decimal"/>
      <w:lvlText w:val="%4."/>
      <w:lvlJc w:val="left"/>
      <w:pPr>
        <w:ind w:left="2520" w:hanging="360"/>
      </w:pPr>
    </w:lvl>
    <w:lvl w:ilvl="4" w:tplc="04220019" w:tentative="1">
      <w:start w:val="1"/>
      <w:numFmt w:val="lowerLetter"/>
      <w:lvlText w:val="%5."/>
      <w:lvlJc w:val="left"/>
      <w:pPr>
        <w:ind w:left="3240" w:hanging="360"/>
      </w:pPr>
    </w:lvl>
    <w:lvl w:ilvl="5" w:tplc="0422001B" w:tentative="1">
      <w:start w:val="1"/>
      <w:numFmt w:val="lowerRoman"/>
      <w:lvlText w:val="%6."/>
      <w:lvlJc w:val="right"/>
      <w:pPr>
        <w:ind w:left="3960" w:hanging="180"/>
      </w:pPr>
    </w:lvl>
    <w:lvl w:ilvl="6" w:tplc="0422000F" w:tentative="1">
      <w:start w:val="1"/>
      <w:numFmt w:val="decimal"/>
      <w:lvlText w:val="%7."/>
      <w:lvlJc w:val="left"/>
      <w:pPr>
        <w:ind w:left="4680" w:hanging="360"/>
      </w:pPr>
    </w:lvl>
    <w:lvl w:ilvl="7" w:tplc="04220019" w:tentative="1">
      <w:start w:val="1"/>
      <w:numFmt w:val="lowerLetter"/>
      <w:lvlText w:val="%8."/>
      <w:lvlJc w:val="left"/>
      <w:pPr>
        <w:ind w:left="5400" w:hanging="360"/>
      </w:pPr>
    </w:lvl>
    <w:lvl w:ilvl="8" w:tplc="0422001B" w:tentative="1">
      <w:start w:val="1"/>
      <w:numFmt w:val="lowerRoman"/>
      <w:lvlText w:val="%9."/>
      <w:lvlJc w:val="right"/>
      <w:pPr>
        <w:ind w:left="6120" w:hanging="180"/>
      </w:pPr>
    </w:lvl>
  </w:abstractNum>
  <w:abstractNum w:abstractNumId="10">
    <w:nsid w:val="37F44C95"/>
    <w:multiLevelType w:val="hybridMultilevel"/>
    <w:tmpl w:val="68BC4F3C"/>
    <w:lvl w:ilvl="0" w:tplc="04190019">
      <w:start w:val="1"/>
      <w:numFmt w:val="lowerLetter"/>
      <w:lvlText w:val="%1."/>
      <w:lvlJc w:val="left"/>
      <w:pPr>
        <w:ind w:left="360" w:hanging="360"/>
      </w:pPr>
    </w:lvl>
    <w:lvl w:ilvl="1" w:tplc="04220019" w:tentative="1">
      <w:start w:val="1"/>
      <w:numFmt w:val="lowerLetter"/>
      <w:lvlText w:val="%2."/>
      <w:lvlJc w:val="left"/>
      <w:pPr>
        <w:ind w:left="1080" w:hanging="360"/>
      </w:pPr>
    </w:lvl>
    <w:lvl w:ilvl="2" w:tplc="0422001B" w:tentative="1">
      <w:start w:val="1"/>
      <w:numFmt w:val="lowerRoman"/>
      <w:lvlText w:val="%3."/>
      <w:lvlJc w:val="right"/>
      <w:pPr>
        <w:ind w:left="1800" w:hanging="180"/>
      </w:pPr>
    </w:lvl>
    <w:lvl w:ilvl="3" w:tplc="0422000F" w:tentative="1">
      <w:start w:val="1"/>
      <w:numFmt w:val="decimal"/>
      <w:lvlText w:val="%4."/>
      <w:lvlJc w:val="left"/>
      <w:pPr>
        <w:ind w:left="2520" w:hanging="360"/>
      </w:pPr>
    </w:lvl>
    <w:lvl w:ilvl="4" w:tplc="04220019" w:tentative="1">
      <w:start w:val="1"/>
      <w:numFmt w:val="lowerLetter"/>
      <w:lvlText w:val="%5."/>
      <w:lvlJc w:val="left"/>
      <w:pPr>
        <w:ind w:left="3240" w:hanging="360"/>
      </w:pPr>
    </w:lvl>
    <w:lvl w:ilvl="5" w:tplc="0422001B" w:tentative="1">
      <w:start w:val="1"/>
      <w:numFmt w:val="lowerRoman"/>
      <w:lvlText w:val="%6."/>
      <w:lvlJc w:val="right"/>
      <w:pPr>
        <w:ind w:left="3960" w:hanging="180"/>
      </w:pPr>
    </w:lvl>
    <w:lvl w:ilvl="6" w:tplc="0422000F" w:tentative="1">
      <w:start w:val="1"/>
      <w:numFmt w:val="decimal"/>
      <w:lvlText w:val="%7."/>
      <w:lvlJc w:val="left"/>
      <w:pPr>
        <w:ind w:left="4680" w:hanging="360"/>
      </w:pPr>
    </w:lvl>
    <w:lvl w:ilvl="7" w:tplc="04220019" w:tentative="1">
      <w:start w:val="1"/>
      <w:numFmt w:val="lowerLetter"/>
      <w:lvlText w:val="%8."/>
      <w:lvlJc w:val="left"/>
      <w:pPr>
        <w:ind w:left="5400" w:hanging="360"/>
      </w:pPr>
    </w:lvl>
    <w:lvl w:ilvl="8" w:tplc="0422001B" w:tentative="1">
      <w:start w:val="1"/>
      <w:numFmt w:val="lowerRoman"/>
      <w:lvlText w:val="%9."/>
      <w:lvlJc w:val="right"/>
      <w:pPr>
        <w:ind w:left="6120" w:hanging="180"/>
      </w:pPr>
    </w:lvl>
  </w:abstractNum>
  <w:abstractNum w:abstractNumId="11">
    <w:nsid w:val="3EC8338C"/>
    <w:multiLevelType w:val="hybridMultilevel"/>
    <w:tmpl w:val="5B32EBC4"/>
    <w:lvl w:ilvl="0" w:tplc="04190003">
      <w:start w:val="1"/>
      <w:numFmt w:val="bullet"/>
      <w:lvlText w:val="o"/>
      <w:lvlJc w:val="left"/>
      <w:pPr>
        <w:ind w:left="360" w:hanging="360"/>
      </w:pPr>
      <w:rPr>
        <w:rFonts w:ascii="Courier New" w:hAnsi="Courier New" w:cs="Courier New"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12">
    <w:nsid w:val="3F073B87"/>
    <w:multiLevelType w:val="hybridMultilevel"/>
    <w:tmpl w:val="AF7C9FC6"/>
    <w:lvl w:ilvl="0" w:tplc="04190003">
      <w:start w:val="1"/>
      <w:numFmt w:val="bullet"/>
      <w:lvlText w:val="o"/>
      <w:lvlJc w:val="left"/>
      <w:pPr>
        <w:ind w:left="720" w:hanging="360"/>
      </w:pPr>
      <w:rPr>
        <w:rFonts w:ascii="Courier New" w:hAnsi="Courier New" w:cs="Courier New"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3">
    <w:nsid w:val="4B2800D0"/>
    <w:multiLevelType w:val="hybridMultilevel"/>
    <w:tmpl w:val="B518FB68"/>
    <w:lvl w:ilvl="0" w:tplc="04190003">
      <w:start w:val="1"/>
      <w:numFmt w:val="bullet"/>
      <w:lvlText w:val="o"/>
      <w:lvlJc w:val="left"/>
      <w:pPr>
        <w:ind w:left="360" w:hanging="360"/>
      </w:pPr>
      <w:rPr>
        <w:rFonts w:ascii="Courier New" w:hAnsi="Courier New" w:cs="Courier New"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14">
    <w:nsid w:val="4C9A680B"/>
    <w:multiLevelType w:val="hybridMultilevel"/>
    <w:tmpl w:val="5FD27D32"/>
    <w:lvl w:ilvl="0" w:tplc="04190003">
      <w:start w:val="1"/>
      <w:numFmt w:val="bullet"/>
      <w:lvlText w:val="o"/>
      <w:lvlJc w:val="left"/>
      <w:pPr>
        <w:ind w:left="720" w:hanging="360"/>
      </w:pPr>
      <w:rPr>
        <w:rFonts w:ascii="Courier New" w:hAnsi="Courier New" w:cs="Courier New"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nsid w:val="59432E79"/>
    <w:multiLevelType w:val="hybridMultilevel"/>
    <w:tmpl w:val="1C2644C4"/>
    <w:lvl w:ilvl="0" w:tplc="04190003">
      <w:start w:val="1"/>
      <w:numFmt w:val="bullet"/>
      <w:lvlText w:val="o"/>
      <w:lvlJc w:val="left"/>
      <w:pPr>
        <w:ind w:left="360" w:hanging="360"/>
      </w:pPr>
      <w:rPr>
        <w:rFonts w:ascii="Courier New" w:hAnsi="Courier New" w:cs="Courier New"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16">
    <w:nsid w:val="5F9949B6"/>
    <w:multiLevelType w:val="hybridMultilevel"/>
    <w:tmpl w:val="8F02E1EA"/>
    <w:lvl w:ilvl="0" w:tplc="04190003">
      <w:start w:val="1"/>
      <w:numFmt w:val="bullet"/>
      <w:lvlText w:val="o"/>
      <w:lvlJc w:val="left"/>
      <w:pPr>
        <w:ind w:left="360" w:hanging="360"/>
      </w:pPr>
      <w:rPr>
        <w:rFonts w:ascii="Courier New" w:hAnsi="Courier New" w:cs="Courier New"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17">
    <w:nsid w:val="633814BD"/>
    <w:multiLevelType w:val="hybridMultilevel"/>
    <w:tmpl w:val="BAC6D33E"/>
    <w:lvl w:ilvl="0" w:tplc="0419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8">
    <w:nsid w:val="68210EEB"/>
    <w:multiLevelType w:val="hybridMultilevel"/>
    <w:tmpl w:val="041E4AFC"/>
    <w:lvl w:ilvl="0" w:tplc="04190003">
      <w:start w:val="1"/>
      <w:numFmt w:val="bullet"/>
      <w:lvlText w:val="o"/>
      <w:lvlJc w:val="left"/>
      <w:pPr>
        <w:ind w:left="360" w:hanging="360"/>
      </w:pPr>
      <w:rPr>
        <w:rFonts w:ascii="Courier New" w:hAnsi="Courier New" w:cs="Courier New"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19">
    <w:nsid w:val="72422A7F"/>
    <w:multiLevelType w:val="hybridMultilevel"/>
    <w:tmpl w:val="F64AFCFC"/>
    <w:lvl w:ilvl="0" w:tplc="04190003">
      <w:start w:val="1"/>
      <w:numFmt w:val="bullet"/>
      <w:lvlText w:val="o"/>
      <w:lvlJc w:val="left"/>
      <w:pPr>
        <w:ind w:left="360" w:hanging="360"/>
      </w:pPr>
      <w:rPr>
        <w:rFonts w:ascii="Courier New" w:hAnsi="Courier New" w:cs="Courier New"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20">
    <w:nsid w:val="798A6D1C"/>
    <w:multiLevelType w:val="hybridMultilevel"/>
    <w:tmpl w:val="3B2C4F8A"/>
    <w:lvl w:ilvl="0" w:tplc="04190003">
      <w:start w:val="1"/>
      <w:numFmt w:val="bullet"/>
      <w:lvlText w:val="o"/>
      <w:lvlJc w:val="left"/>
      <w:pPr>
        <w:ind w:left="360" w:hanging="360"/>
      </w:pPr>
      <w:rPr>
        <w:rFonts w:ascii="Courier New" w:hAnsi="Courier New" w:cs="Courier New"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num w:numId="1">
    <w:abstractNumId w:val="4"/>
  </w:num>
  <w:num w:numId="2">
    <w:abstractNumId w:val="2"/>
  </w:num>
  <w:num w:numId="3">
    <w:abstractNumId w:val="18"/>
  </w:num>
  <w:num w:numId="4">
    <w:abstractNumId w:val="10"/>
  </w:num>
  <w:num w:numId="5">
    <w:abstractNumId w:val="15"/>
  </w:num>
  <w:num w:numId="6">
    <w:abstractNumId w:val="0"/>
  </w:num>
  <w:num w:numId="7">
    <w:abstractNumId w:val="16"/>
  </w:num>
  <w:num w:numId="8">
    <w:abstractNumId w:val="19"/>
  </w:num>
  <w:num w:numId="9">
    <w:abstractNumId w:val="17"/>
  </w:num>
  <w:num w:numId="10">
    <w:abstractNumId w:val="7"/>
  </w:num>
  <w:num w:numId="11">
    <w:abstractNumId w:val="1"/>
  </w:num>
  <w:num w:numId="12">
    <w:abstractNumId w:val="5"/>
  </w:num>
  <w:num w:numId="13">
    <w:abstractNumId w:val="20"/>
  </w:num>
  <w:num w:numId="14">
    <w:abstractNumId w:val="9"/>
  </w:num>
  <w:num w:numId="15">
    <w:abstractNumId w:val="13"/>
  </w:num>
  <w:num w:numId="16">
    <w:abstractNumId w:val="6"/>
  </w:num>
  <w:num w:numId="17">
    <w:abstractNumId w:val="8"/>
  </w:num>
  <w:num w:numId="18">
    <w:abstractNumId w:val="11"/>
  </w:num>
  <w:num w:numId="19">
    <w:abstractNumId w:val="12"/>
  </w:num>
  <w:num w:numId="20">
    <w:abstractNumId w:val="3"/>
  </w:num>
  <w:num w:numId="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4056A"/>
    <w:rsid w:val="003A3FB6"/>
    <w:rsid w:val="006F145B"/>
    <w:rsid w:val="00851102"/>
    <w:rsid w:val="0094056A"/>
    <w:rsid w:val="009901AF"/>
    <w:rsid w:val="00B00A3D"/>
    <w:rsid w:val="00E34270"/>
    <w:rsid w:val="00F326CD"/>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8C95378-5A32-4FB4-ACB3-064D529D1F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4056A"/>
    <w:rPr>
      <w:rFonts w:ascii="Times New Roman" w:hAnsi="Times New Roman"/>
      <w:sz w:val="28"/>
    </w:rPr>
  </w:style>
  <w:style w:type="paragraph" w:styleId="1">
    <w:name w:val="heading 1"/>
    <w:basedOn w:val="a"/>
    <w:next w:val="a"/>
    <w:link w:val="10"/>
    <w:uiPriority w:val="9"/>
    <w:qFormat/>
    <w:rsid w:val="0094056A"/>
    <w:pPr>
      <w:keepNext/>
      <w:keepLines/>
      <w:spacing w:before="240" w:after="0" w:line="276" w:lineRule="auto"/>
      <w:outlineLvl w:val="0"/>
    </w:pPr>
    <w:rPr>
      <w:rFonts w:eastAsiaTheme="majorEastAsia" w:cstheme="majorBidi"/>
      <w:b/>
      <w:szCs w:val="32"/>
      <w:lang w:val="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4056A"/>
    <w:rPr>
      <w:rFonts w:ascii="Times New Roman" w:eastAsiaTheme="majorEastAsia" w:hAnsi="Times New Roman" w:cstheme="majorBidi"/>
      <w:b/>
      <w:sz w:val="28"/>
      <w:szCs w:val="32"/>
      <w:lang w:val="ru-RU"/>
    </w:rPr>
  </w:style>
  <w:style w:type="paragraph" w:styleId="a3">
    <w:name w:val="Normal (Web)"/>
    <w:basedOn w:val="a"/>
    <w:uiPriority w:val="99"/>
    <w:unhideWhenUsed/>
    <w:rsid w:val="0094056A"/>
    <w:pPr>
      <w:spacing w:before="100" w:beforeAutospacing="1" w:after="100" w:afterAutospacing="1" w:line="240" w:lineRule="auto"/>
    </w:pPr>
    <w:rPr>
      <w:rFonts w:eastAsia="Times New Roman" w:cs="Times New Roman"/>
      <w:sz w:val="24"/>
      <w:szCs w:val="24"/>
      <w:lang w:eastAsia="uk-UA"/>
    </w:rPr>
  </w:style>
  <w:style w:type="character" w:customStyle="1" w:styleId="whitespace-normal">
    <w:name w:val="whitespace-normal"/>
    <w:basedOn w:val="a0"/>
    <w:rsid w:val="009901AF"/>
  </w:style>
  <w:style w:type="character" w:styleId="a4">
    <w:name w:val="Strong"/>
    <w:basedOn w:val="a0"/>
    <w:uiPriority w:val="22"/>
    <w:qFormat/>
    <w:rsid w:val="00E3427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610440">
      <w:bodyDiv w:val="1"/>
      <w:marLeft w:val="0"/>
      <w:marRight w:val="0"/>
      <w:marTop w:val="0"/>
      <w:marBottom w:val="0"/>
      <w:divBdr>
        <w:top w:val="none" w:sz="0" w:space="0" w:color="auto"/>
        <w:left w:val="none" w:sz="0" w:space="0" w:color="auto"/>
        <w:bottom w:val="none" w:sz="0" w:space="0" w:color="auto"/>
        <w:right w:val="none" w:sz="0" w:space="0" w:color="auto"/>
      </w:divBdr>
      <w:divsChild>
        <w:div w:id="141504709">
          <w:marLeft w:val="0"/>
          <w:marRight w:val="0"/>
          <w:marTop w:val="0"/>
          <w:marBottom w:val="0"/>
          <w:divBdr>
            <w:top w:val="none" w:sz="0" w:space="0" w:color="auto"/>
            <w:left w:val="none" w:sz="0" w:space="0" w:color="auto"/>
            <w:bottom w:val="none" w:sz="0" w:space="0" w:color="auto"/>
            <w:right w:val="none" w:sz="0" w:space="0" w:color="auto"/>
          </w:divBdr>
          <w:divsChild>
            <w:div w:id="395713038">
              <w:marLeft w:val="0"/>
              <w:marRight w:val="0"/>
              <w:marTop w:val="0"/>
              <w:marBottom w:val="0"/>
              <w:divBdr>
                <w:top w:val="none" w:sz="0" w:space="0" w:color="auto"/>
                <w:left w:val="none" w:sz="0" w:space="0" w:color="auto"/>
                <w:bottom w:val="none" w:sz="0" w:space="0" w:color="auto"/>
                <w:right w:val="none" w:sz="0" w:space="0" w:color="auto"/>
              </w:divBdr>
              <w:divsChild>
                <w:div w:id="403139298">
                  <w:marLeft w:val="0"/>
                  <w:marRight w:val="0"/>
                  <w:marTop w:val="0"/>
                  <w:marBottom w:val="0"/>
                  <w:divBdr>
                    <w:top w:val="none" w:sz="0" w:space="0" w:color="auto"/>
                    <w:left w:val="none" w:sz="0" w:space="0" w:color="auto"/>
                    <w:bottom w:val="none" w:sz="0" w:space="0" w:color="auto"/>
                    <w:right w:val="none" w:sz="0" w:space="0" w:color="auto"/>
                  </w:divBdr>
                  <w:divsChild>
                    <w:div w:id="756172966">
                      <w:marLeft w:val="0"/>
                      <w:marRight w:val="0"/>
                      <w:marTop w:val="0"/>
                      <w:marBottom w:val="0"/>
                      <w:divBdr>
                        <w:top w:val="none" w:sz="0" w:space="0" w:color="auto"/>
                        <w:left w:val="none" w:sz="0" w:space="0" w:color="auto"/>
                        <w:bottom w:val="none" w:sz="0" w:space="0" w:color="auto"/>
                        <w:right w:val="none" w:sz="0" w:space="0" w:color="auto"/>
                      </w:divBdr>
                      <w:divsChild>
                        <w:div w:id="714429137">
                          <w:marLeft w:val="0"/>
                          <w:marRight w:val="0"/>
                          <w:marTop w:val="0"/>
                          <w:marBottom w:val="0"/>
                          <w:divBdr>
                            <w:top w:val="none" w:sz="0" w:space="0" w:color="auto"/>
                            <w:left w:val="none" w:sz="0" w:space="0" w:color="auto"/>
                            <w:bottom w:val="none" w:sz="0" w:space="0" w:color="auto"/>
                            <w:right w:val="none" w:sz="0" w:space="0" w:color="auto"/>
                          </w:divBdr>
                          <w:divsChild>
                            <w:div w:id="103835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680925">
      <w:bodyDiv w:val="1"/>
      <w:marLeft w:val="0"/>
      <w:marRight w:val="0"/>
      <w:marTop w:val="0"/>
      <w:marBottom w:val="0"/>
      <w:divBdr>
        <w:top w:val="none" w:sz="0" w:space="0" w:color="auto"/>
        <w:left w:val="none" w:sz="0" w:space="0" w:color="auto"/>
        <w:bottom w:val="none" w:sz="0" w:space="0" w:color="auto"/>
        <w:right w:val="none" w:sz="0" w:space="0" w:color="auto"/>
      </w:divBdr>
    </w:div>
    <w:div w:id="152572960">
      <w:bodyDiv w:val="1"/>
      <w:marLeft w:val="0"/>
      <w:marRight w:val="0"/>
      <w:marTop w:val="0"/>
      <w:marBottom w:val="0"/>
      <w:divBdr>
        <w:top w:val="none" w:sz="0" w:space="0" w:color="auto"/>
        <w:left w:val="none" w:sz="0" w:space="0" w:color="auto"/>
        <w:bottom w:val="none" w:sz="0" w:space="0" w:color="auto"/>
        <w:right w:val="none" w:sz="0" w:space="0" w:color="auto"/>
      </w:divBdr>
    </w:div>
    <w:div w:id="167671886">
      <w:bodyDiv w:val="1"/>
      <w:marLeft w:val="0"/>
      <w:marRight w:val="0"/>
      <w:marTop w:val="0"/>
      <w:marBottom w:val="0"/>
      <w:divBdr>
        <w:top w:val="none" w:sz="0" w:space="0" w:color="auto"/>
        <w:left w:val="none" w:sz="0" w:space="0" w:color="auto"/>
        <w:bottom w:val="none" w:sz="0" w:space="0" w:color="auto"/>
        <w:right w:val="none" w:sz="0" w:space="0" w:color="auto"/>
      </w:divBdr>
    </w:div>
    <w:div w:id="384791534">
      <w:bodyDiv w:val="1"/>
      <w:marLeft w:val="0"/>
      <w:marRight w:val="0"/>
      <w:marTop w:val="0"/>
      <w:marBottom w:val="0"/>
      <w:divBdr>
        <w:top w:val="none" w:sz="0" w:space="0" w:color="auto"/>
        <w:left w:val="none" w:sz="0" w:space="0" w:color="auto"/>
        <w:bottom w:val="none" w:sz="0" w:space="0" w:color="auto"/>
        <w:right w:val="none" w:sz="0" w:space="0" w:color="auto"/>
      </w:divBdr>
    </w:div>
    <w:div w:id="386298678">
      <w:bodyDiv w:val="1"/>
      <w:marLeft w:val="0"/>
      <w:marRight w:val="0"/>
      <w:marTop w:val="0"/>
      <w:marBottom w:val="0"/>
      <w:divBdr>
        <w:top w:val="none" w:sz="0" w:space="0" w:color="auto"/>
        <w:left w:val="none" w:sz="0" w:space="0" w:color="auto"/>
        <w:bottom w:val="none" w:sz="0" w:space="0" w:color="auto"/>
        <w:right w:val="none" w:sz="0" w:space="0" w:color="auto"/>
      </w:divBdr>
    </w:div>
    <w:div w:id="426459776">
      <w:bodyDiv w:val="1"/>
      <w:marLeft w:val="0"/>
      <w:marRight w:val="0"/>
      <w:marTop w:val="0"/>
      <w:marBottom w:val="0"/>
      <w:divBdr>
        <w:top w:val="none" w:sz="0" w:space="0" w:color="auto"/>
        <w:left w:val="none" w:sz="0" w:space="0" w:color="auto"/>
        <w:bottom w:val="none" w:sz="0" w:space="0" w:color="auto"/>
        <w:right w:val="none" w:sz="0" w:space="0" w:color="auto"/>
      </w:divBdr>
    </w:div>
    <w:div w:id="438835309">
      <w:bodyDiv w:val="1"/>
      <w:marLeft w:val="0"/>
      <w:marRight w:val="0"/>
      <w:marTop w:val="0"/>
      <w:marBottom w:val="0"/>
      <w:divBdr>
        <w:top w:val="none" w:sz="0" w:space="0" w:color="auto"/>
        <w:left w:val="none" w:sz="0" w:space="0" w:color="auto"/>
        <w:bottom w:val="none" w:sz="0" w:space="0" w:color="auto"/>
        <w:right w:val="none" w:sz="0" w:space="0" w:color="auto"/>
      </w:divBdr>
    </w:div>
    <w:div w:id="586235208">
      <w:bodyDiv w:val="1"/>
      <w:marLeft w:val="0"/>
      <w:marRight w:val="0"/>
      <w:marTop w:val="0"/>
      <w:marBottom w:val="0"/>
      <w:divBdr>
        <w:top w:val="none" w:sz="0" w:space="0" w:color="auto"/>
        <w:left w:val="none" w:sz="0" w:space="0" w:color="auto"/>
        <w:bottom w:val="none" w:sz="0" w:space="0" w:color="auto"/>
        <w:right w:val="none" w:sz="0" w:space="0" w:color="auto"/>
      </w:divBdr>
    </w:div>
    <w:div w:id="613826498">
      <w:bodyDiv w:val="1"/>
      <w:marLeft w:val="0"/>
      <w:marRight w:val="0"/>
      <w:marTop w:val="0"/>
      <w:marBottom w:val="0"/>
      <w:divBdr>
        <w:top w:val="none" w:sz="0" w:space="0" w:color="auto"/>
        <w:left w:val="none" w:sz="0" w:space="0" w:color="auto"/>
        <w:bottom w:val="none" w:sz="0" w:space="0" w:color="auto"/>
        <w:right w:val="none" w:sz="0" w:space="0" w:color="auto"/>
      </w:divBdr>
      <w:divsChild>
        <w:div w:id="395931226">
          <w:marLeft w:val="0"/>
          <w:marRight w:val="0"/>
          <w:marTop w:val="0"/>
          <w:marBottom w:val="0"/>
          <w:divBdr>
            <w:top w:val="none" w:sz="0" w:space="0" w:color="auto"/>
            <w:left w:val="none" w:sz="0" w:space="0" w:color="auto"/>
            <w:bottom w:val="none" w:sz="0" w:space="0" w:color="auto"/>
            <w:right w:val="none" w:sz="0" w:space="0" w:color="auto"/>
          </w:divBdr>
          <w:divsChild>
            <w:div w:id="2129473063">
              <w:marLeft w:val="0"/>
              <w:marRight w:val="0"/>
              <w:marTop w:val="0"/>
              <w:marBottom w:val="0"/>
              <w:divBdr>
                <w:top w:val="none" w:sz="0" w:space="0" w:color="auto"/>
                <w:left w:val="none" w:sz="0" w:space="0" w:color="auto"/>
                <w:bottom w:val="none" w:sz="0" w:space="0" w:color="auto"/>
                <w:right w:val="none" w:sz="0" w:space="0" w:color="auto"/>
              </w:divBdr>
              <w:divsChild>
                <w:div w:id="951666783">
                  <w:marLeft w:val="0"/>
                  <w:marRight w:val="0"/>
                  <w:marTop w:val="0"/>
                  <w:marBottom w:val="0"/>
                  <w:divBdr>
                    <w:top w:val="none" w:sz="0" w:space="0" w:color="auto"/>
                    <w:left w:val="none" w:sz="0" w:space="0" w:color="auto"/>
                    <w:bottom w:val="none" w:sz="0" w:space="0" w:color="auto"/>
                    <w:right w:val="none" w:sz="0" w:space="0" w:color="auto"/>
                  </w:divBdr>
                  <w:divsChild>
                    <w:div w:id="261038444">
                      <w:marLeft w:val="0"/>
                      <w:marRight w:val="0"/>
                      <w:marTop w:val="0"/>
                      <w:marBottom w:val="0"/>
                      <w:divBdr>
                        <w:top w:val="none" w:sz="0" w:space="0" w:color="auto"/>
                        <w:left w:val="none" w:sz="0" w:space="0" w:color="auto"/>
                        <w:bottom w:val="none" w:sz="0" w:space="0" w:color="auto"/>
                        <w:right w:val="none" w:sz="0" w:space="0" w:color="auto"/>
                      </w:divBdr>
                      <w:divsChild>
                        <w:div w:id="1921678161">
                          <w:marLeft w:val="0"/>
                          <w:marRight w:val="0"/>
                          <w:marTop w:val="0"/>
                          <w:marBottom w:val="0"/>
                          <w:divBdr>
                            <w:top w:val="none" w:sz="0" w:space="0" w:color="auto"/>
                            <w:left w:val="none" w:sz="0" w:space="0" w:color="auto"/>
                            <w:bottom w:val="none" w:sz="0" w:space="0" w:color="auto"/>
                            <w:right w:val="none" w:sz="0" w:space="0" w:color="auto"/>
                          </w:divBdr>
                          <w:divsChild>
                            <w:div w:id="57593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7320662">
      <w:bodyDiv w:val="1"/>
      <w:marLeft w:val="0"/>
      <w:marRight w:val="0"/>
      <w:marTop w:val="0"/>
      <w:marBottom w:val="0"/>
      <w:divBdr>
        <w:top w:val="none" w:sz="0" w:space="0" w:color="auto"/>
        <w:left w:val="none" w:sz="0" w:space="0" w:color="auto"/>
        <w:bottom w:val="none" w:sz="0" w:space="0" w:color="auto"/>
        <w:right w:val="none" w:sz="0" w:space="0" w:color="auto"/>
      </w:divBdr>
    </w:div>
    <w:div w:id="676735252">
      <w:bodyDiv w:val="1"/>
      <w:marLeft w:val="0"/>
      <w:marRight w:val="0"/>
      <w:marTop w:val="0"/>
      <w:marBottom w:val="0"/>
      <w:divBdr>
        <w:top w:val="none" w:sz="0" w:space="0" w:color="auto"/>
        <w:left w:val="none" w:sz="0" w:space="0" w:color="auto"/>
        <w:bottom w:val="none" w:sz="0" w:space="0" w:color="auto"/>
        <w:right w:val="none" w:sz="0" w:space="0" w:color="auto"/>
      </w:divBdr>
    </w:div>
    <w:div w:id="694312898">
      <w:bodyDiv w:val="1"/>
      <w:marLeft w:val="0"/>
      <w:marRight w:val="0"/>
      <w:marTop w:val="0"/>
      <w:marBottom w:val="0"/>
      <w:divBdr>
        <w:top w:val="none" w:sz="0" w:space="0" w:color="auto"/>
        <w:left w:val="none" w:sz="0" w:space="0" w:color="auto"/>
        <w:bottom w:val="none" w:sz="0" w:space="0" w:color="auto"/>
        <w:right w:val="none" w:sz="0" w:space="0" w:color="auto"/>
      </w:divBdr>
    </w:div>
    <w:div w:id="704793877">
      <w:bodyDiv w:val="1"/>
      <w:marLeft w:val="0"/>
      <w:marRight w:val="0"/>
      <w:marTop w:val="0"/>
      <w:marBottom w:val="0"/>
      <w:divBdr>
        <w:top w:val="none" w:sz="0" w:space="0" w:color="auto"/>
        <w:left w:val="none" w:sz="0" w:space="0" w:color="auto"/>
        <w:bottom w:val="none" w:sz="0" w:space="0" w:color="auto"/>
        <w:right w:val="none" w:sz="0" w:space="0" w:color="auto"/>
      </w:divBdr>
    </w:div>
    <w:div w:id="766727420">
      <w:bodyDiv w:val="1"/>
      <w:marLeft w:val="0"/>
      <w:marRight w:val="0"/>
      <w:marTop w:val="0"/>
      <w:marBottom w:val="0"/>
      <w:divBdr>
        <w:top w:val="none" w:sz="0" w:space="0" w:color="auto"/>
        <w:left w:val="none" w:sz="0" w:space="0" w:color="auto"/>
        <w:bottom w:val="none" w:sz="0" w:space="0" w:color="auto"/>
        <w:right w:val="none" w:sz="0" w:space="0" w:color="auto"/>
      </w:divBdr>
    </w:div>
    <w:div w:id="840773694">
      <w:bodyDiv w:val="1"/>
      <w:marLeft w:val="0"/>
      <w:marRight w:val="0"/>
      <w:marTop w:val="0"/>
      <w:marBottom w:val="0"/>
      <w:divBdr>
        <w:top w:val="none" w:sz="0" w:space="0" w:color="auto"/>
        <w:left w:val="none" w:sz="0" w:space="0" w:color="auto"/>
        <w:bottom w:val="none" w:sz="0" w:space="0" w:color="auto"/>
        <w:right w:val="none" w:sz="0" w:space="0" w:color="auto"/>
      </w:divBdr>
    </w:div>
    <w:div w:id="967398904">
      <w:bodyDiv w:val="1"/>
      <w:marLeft w:val="0"/>
      <w:marRight w:val="0"/>
      <w:marTop w:val="0"/>
      <w:marBottom w:val="0"/>
      <w:divBdr>
        <w:top w:val="none" w:sz="0" w:space="0" w:color="auto"/>
        <w:left w:val="none" w:sz="0" w:space="0" w:color="auto"/>
        <w:bottom w:val="none" w:sz="0" w:space="0" w:color="auto"/>
        <w:right w:val="none" w:sz="0" w:space="0" w:color="auto"/>
      </w:divBdr>
    </w:div>
    <w:div w:id="1059784954">
      <w:bodyDiv w:val="1"/>
      <w:marLeft w:val="0"/>
      <w:marRight w:val="0"/>
      <w:marTop w:val="0"/>
      <w:marBottom w:val="0"/>
      <w:divBdr>
        <w:top w:val="none" w:sz="0" w:space="0" w:color="auto"/>
        <w:left w:val="none" w:sz="0" w:space="0" w:color="auto"/>
        <w:bottom w:val="none" w:sz="0" w:space="0" w:color="auto"/>
        <w:right w:val="none" w:sz="0" w:space="0" w:color="auto"/>
      </w:divBdr>
    </w:div>
    <w:div w:id="1085034569">
      <w:bodyDiv w:val="1"/>
      <w:marLeft w:val="0"/>
      <w:marRight w:val="0"/>
      <w:marTop w:val="0"/>
      <w:marBottom w:val="0"/>
      <w:divBdr>
        <w:top w:val="none" w:sz="0" w:space="0" w:color="auto"/>
        <w:left w:val="none" w:sz="0" w:space="0" w:color="auto"/>
        <w:bottom w:val="none" w:sz="0" w:space="0" w:color="auto"/>
        <w:right w:val="none" w:sz="0" w:space="0" w:color="auto"/>
      </w:divBdr>
    </w:div>
    <w:div w:id="1153957965">
      <w:bodyDiv w:val="1"/>
      <w:marLeft w:val="0"/>
      <w:marRight w:val="0"/>
      <w:marTop w:val="0"/>
      <w:marBottom w:val="0"/>
      <w:divBdr>
        <w:top w:val="none" w:sz="0" w:space="0" w:color="auto"/>
        <w:left w:val="none" w:sz="0" w:space="0" w:color="auto"/>
        <w:bottom w:val="none" w:sz="0" w:space="0" w:color="auto"/>
        <w:right w:val="none" w:sz="0" w:space="0" w:color="auto"/>
      </w:divBdr>
    </w:div>
    <w:div w:id="1264606528">
      <w:bodyDiv w:val="1"/>
      <w:marLeft w:val="0"/>
      <w:marRight w:val="0"/>
      <w:marTop w:val="0"/>
      <w:marBottom w:val="0"/>
      <w:divBdr>
        <w:top w:val="none" w:sz="0" w:space="0" w:color="auto"/>
        <w:left w:val="none" w:sz="0" w:space="0" w:color="auto"/>
        <w:bottom w:val="none" w:sz="0" w:space="0" w:color="auto"/>
        <w:right w:val="none" w:sz="0" w:space="0" w:color="auto"/>
      </w:divBdr>
    </w:div>
    <w:div w:id="1342662326">
      <w:bodyDiv w:val="1"/>
      <w:marLeft w:val="0"/>
      <w:marRight w:val="0"/>
      <w:marTop w:val="0"/>
      <w:marBottom w:val="0"/>
      <w:divBdr>
        <w:top w:val="none" w:sz="0" w:space="0" w:color="auto"/>
        <w:left w:val="none" w:sz="0" w:space="0" w:color="auto"/>
        <w:bottom w:val="none" w:sz="0" w:space="0" w:color="auto"/>
        <w:right w:val="none" w:sz="0" w:space="0" w:color="auto"/>
      </w:divBdr>
    </w:div>
    <w:div w:id="1370688755">
      <w:bodyDiv w:val="1"/>
      <w:marLeft w:val="0"/>
      <w:marRight w:val="0"/>
      <w:marTop w:val="0"/>
      <w:marBottom w:val="0"/>
      <w:divBdr>
        <w:top w:val="none" w:sz="0" w:space="0" w:color="auto"/>
        <w:left w:val="none" w:sz="0" w:space="0" w:color="auto"/>
        <w:bottom w:val="none" w:sz="0" w:space="0" w:color="auto"/>
        <w:right w:val="none" w:sz="0" w:space="0" w:color="auto"/>
      </w:divBdr>
    </w:div>
    <w:div w:id="1391879243">
      <w:bodyDiv w:val="1"/>
      <w:marLeft w:val="0"/>
      <w:marRight w:val="0"/>
      <w:marTop w:val="0"/>
      <w:marBottom w:val="0"/>
      <w:divBdr>
        <w:top w:val="none" w:sz="0" w:space="0" w:color="auto"/>
        <w:left w:val="none" w:sz="0" w:space="0" w:color="auto"/>
        <w:bottom w:val="none" w:sz="0" w:space="0" w:color="auto"/>
        <w:right w:val="none" w:sz="0" w:space="0" w:color="auto"/>
      </w:divBdr>
    </w:div>
    <w:div w:id="1485049204">
      <w:bodyDiv w:val="1"/>
      <w:marLeft w:val="0"/>
      <w:marRight w:val="0"/>
      <w:marTop w:val="0"/>
      <w:marBottom w:val="0"/>
      <w:divBdr>
        <w:top w:val="none" w:sz="0" w:space="0" w:color="auto"/>
        <w:left w:val="none" w:sz="0" w:space="0" w:color="auto"/>
        <w:bottom w:val="none" w:sz="0" w:space="0" w:color="auto"/>
        <w:right w:val="none" w:sz="0" w:space="0" w:color="auto"/>
      </w:divBdr>
      <w:divsChild>
        <w:div w:id="1418090424">
          <w:marLeft w:val="0"/>
          <w:marRight w:val="0"/>
          <w:marTop w:val="0"/>
          <w:marBottom w:val="0"/>
          <w:divBdr>
            <w:top w:val="none" w:sz="0" w:space="0" w:color="auto"/>
            <w:left w:val="none" w:sz="0" w:space="0" w:color="auto"/>
            <w:bottom w:val="none" w:sz="0" w:space="0" w:color="auto"/>
            <w:right w:val="none" w:sz="0" w:space="0" w:color="auto"/>
          </w:divBdr>
          <w:divsChild>
            <w:div w:id="422646237">
              <w:marLeft w:val="0"/>
              <w:marRight w:val="0"/>
              <w:marTop w:val="0"/>
              <w:marBottom w:val="0"/>
              <w:divBdr>
                <w:top w:val="none" w:sz="0" w:space="0" w:color="auto"/>
                <w:left w:val="none" w:sz="0" w:space="0" w:color="auto"/>
                <w:bottom w:val="none" w:sz="0" w:space="0" w:color="auto"/>
                <w:right w:val="none" w:sz="0" w:space="0" w:color="auto"/>
              </w:divBdr>
              <w:divsChild>
                <w:div w:id="1200315813">
                  <w:marLeft w:val="0"/>
                  <w:marRight w:val="0"/>
                  <w:marTop w:val="0"/>
                  <w:marBottom w:val="0"/>
                  <w:divBdr>
                    <w:top w:val="none" w:sz="0" w:space="0" w:color="auto"/>
                    <w:left w:val="none" w:sz="0" w:space="0" w:color="auto"/>
                    <w:bottom w:val="none" w:sz="0" w:space="0" w:color="auto"/>
                    <w:right w:val="none" w:sz="0" w:space="0" w:color="auto"/>
                  </w:divBdr>
                  <w:divsChild>
                    <w:div w:id="496843135">
                      <w:marLeft w:val="0"/>
                      <w:marRight w:val="0"/>
                      <w:marTop w:val="0"/>
                      <w:marBottom w:val="0"/>
                      <w:divBdr>
                        <w:top w:val="none" w:sz="0" w:space="0" w:color="auto"/>
                        <w:left w:val="none" w:sz="0" w:space="0" w:color="auto"/>
                        <w:bottom w:val="none" w:sz="0" w:space="0" w:color="auto"/>
                        <w:right w:val="none" w:sz="0" w:space="0" w:color="auto"/>
                      </w:divBdr>
                      <w:divsChild>
                        <w:div w:id="633028900">
                          <w:marLeft w:val="0"/>
                          <w:marRight w:val="0"/>
                          <w:marTop w:val="0"/>
                          <w:marBottom w:val="0"/>
                          <w:divBdr>
                            <w:top w:val="none" w:sz="0" w:space="0" w:color="auto"/>
                            <w:left w:val="none" w:sz="0" w:space="0" w:color="auto"/>
                            <w:bottom w:val="none" w:sz="0" w:space="0" w:color="auto"/>
                            <w:right w:val="none" w:sz="0" w:space="0" w:color="auto"/>
                          </w:divBdr>
                          <w:divsChild>
                            <w:div w:id="59247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7555174">
      <w:bodyDiv w:val="1"/>
      <w:marLeft w:val="0"/>
      <w:marRight w:val="0"/>
      <w:marTop w:val="0"/>
      <w:marBottom w:val="0"/>
      <w:divBdr>
        <w:top w:val="none" w:sz="0" w:space="0" w:color="auto"/>
        <w:left w:val="none" w:sz="0" w:space="0" w:color="auto"/>
        <w:bottom w:val="none" w:sz="0" w:space="0" w:color="auto"/>
        <w:right w:val="none" w:sz="0" w:space="0" w:color="auto"/>
      </w:divBdr>
    </w:div>
    <w:div w:id="1517233393">
      <w:bodyDiv w:val="1"/>
      <w:marLeft w:val="0"/>
      <w:marRight w:val="0"/>
      <w:marTop w:val="0"/>
      <w:marBottom w:val="0"/>
      <w:divBdr>
        <w:top w:val="none" w:sz="0" w:space="0" w:color="auto"/>
        <w:left w:val="none" w:sz="0" w:space="0" w:color="auto"/>
        <w:bottom w:val="none" w:sz="0" w:space="0" w:color="auto"/>
        <w:right w:val="none" w:sz="0" w:space="0" w:color="auto"/>
      </w:divBdr>
    </w:div>
    <w:div w:id="1607076353">
      <w:bodyDiv w:val="1"/>
      <w:marLeft w:val="0"/>
      <w:marRight w:val="0"/>
      <w:marTop w:val="0"/>
      <w:marBottom w:val="0"/>
      <w:divBdr>
        <w:top w:val="none" w:sz="0" w:space="0" w:color="auto"/>
        <w:left w:val="none" w:sz="0" w:space="0" w:color="auto"/>
        <w:bottom w:val="none" w:sz="0" w:space="0" w:color="auto"/>
        <w:right w:val="none" w:sz="0" w:space="0" w:color="auto"/>
      </w:divBdr>
    </w:div>
    <w:div w:id="1644844375">
      <w:bodyDiv w:val="1"/>
      <w:marLeft w:val="0"/>
      <w:marRight w:val="0"/>
      <w:marTop w:val="0"/>
      <w:marBottom w:val="0"/>
      <w:divBdr>
        <w:top w:val="none" w:sz="0" w:space="0" w:color="auto"/>
        <w:left w:val="none" w:sz="0" w:space="0" w:color="auto"/>
        <w:bottom w:val="none" w:sz="0" w:space="0" w:color="auto"/>
        <w:right w:val="none" w:sz="0" w:space="0" w:color="auto"/>
      </w:divBdr>
    </w:div>
    <w:div w:id="1764840917">
      <w:bodyDiv w:val="1"/>
      <w:marLeft w:val="0"/>
      <w:marRight w:val="0"/>
      <w:marTop w:val="0"/>
      <w:marBottom w:val="0"/>
      <w:divBdr>
        <w:top w:val="none" w:sz="0" w:space="0" w:color="auto"/>
        <w:left w:val="none" w:sz="0" w:space="0" w:color="auto"/>
        <w:bottom w:val="none" w:sz="0" w:space="0" w:color="auto"/>
        <w:right w:val="none" w:sz="0" w:space="0" w:color="auto"/>
      </w:divBdr>
    </w:div>
    <w:div w:id="1779057580">
      <w:bodyDiv w:val="1"/>
      <w:marLeft w:val="0"/>
      <w:marRight w:val="0"/>
      <w:marTop w:val="0"/>
      <w:marBottom w:val="0"/>
      <w:divBdr>
        <w:top w:val="none" w:sz="0" w:space="0" w:color="auto"/>
        <w:left w:val="none" w:sz="0" w:space="0" w:color="auto"/>
        <w:bottom w:val="none" w:sz="0" w:space="0" w:color="auto"/>
        <w:right w:val="none" w:sz="0" w:space="0" w:color="auto"/>
      </w:divBdr>
    </w:div>
    <w:div w:id="1977450223">
      <w:bodyDiv w:val="1"/>
      <w:marLeft w:val="0"/>
      <w:marRight w:val="0"/>
      <w:marTop w:val="0"/>
      <w:marBottom w:val="0"/>
      <w:divBdr>
        <w:top w:val="none" w:sz="0" w:space="0" w:color="auto"/>
        <w:left w:val="none" w:sz="0" w:space="0" w:color="auto"/>
        <w:bottom w:val="none" w:sz="0" w:space="0" w:color="auto"/>
        <w:right w:val="none" w:sz="0" w:space="0" w:color="auto"/>
      </w:divBdr>
    </w:div>
    <w:div w:id="2082367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20</Pages>
  <Words>31469</Words>
  <Characters>17938</Characters>
  <Application>Microsoft Office Word</Application>
  <DocSecurity>0</DocSecurity>
  <Lines>149</Lines>
  <Paragraphs>98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49309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cp:revision>
  <dcterms:created xsi:type="dcterms:W3CDTF">2026-04-26T17:41:00Z</dcterms:created>
  <dcterms:modified xsi:type="dcterms:W3CDTF">2026-04-26T18:47:00Z</dcterms:modified>
</cp:coreProperties>
</file>