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8B401" w14:textId="77777777" w:rsidR="00BF0908" w:rsidRPr="00C25848" w:rsidRDefault="00967CDD" w:rsidP="00BF0908">
      <w:pPr>
        <w:pStyle w:val="a7"/>
        <w:rPr>
          <w:sz w:val="36"/>
        </w:rPr>
      </w:pPr>
      <w:bookmarkStart w:id="0" w:name="_Hlk493005742"/>
      <w:bookmarkEnd w:id="0"/>
      <w:r w:rsidRPr="00C25848">
        <w:rPr>
          <w:rFonts w:hint="eastAsia"/>
          <w:sz w:val="36"/>
        </w:rPr>
        <w:t>知识库编码</w:t>
      </w:r>
      <w:r w:rsidR="00494215">
        <w:rPr>
          <w:rFonts w:hint="eastAsia"/>
          <w:sz w:val="36"/>
        </w:rPr>
        <w:t>中知识库图像的自适应</w:t>
      </w:r>
      <w:r w:rsidRPr="00C25848">
        <w:rPr>
          <w:rFonts w:hint="eastAsia"/>
          <w:sz w:val="36"/>
        </w:rPr>
        <w:t>量化参数</w:t>
      </w:r>
      <w:r w:rsidR="00C25848">
        <w:rPr>
          <w:rFonts w:hint="eastAsia"/>
          <w:sz w:val="36"/>
        </w:rPr>
        <w:t>决策</w:t>
      </w:r>
    </w:p>
    <w:p w14:paraId="66CE7A27" w14:textId="77777777" w:rsidR="00FC38F1" w:rsidRPr="00C25848" w:rsidRDefault="00FC38F1" w:rsidP="000D02D7">
      <w:pPr>
        <w:pStyle w:val="1"/>
        <w:numPr>
          <w:ilvl w:val="0"/>
          <w:numId w:val="1"/>
        </w:numPr>
        <w:rPr>
          <w:sz w:val="48"/>
        </w:rPr>
      </w:pPr>
      <w:r w:rsidRPr="00C25848">
        <w:rPr>
          <w:rFonts w:hint="eastAsia"/>
          <w:sz w:val="48"/>
        </w:rPr>
        <w:t>讨论</w:t>
      </w:r>
      <w:r w:rsidR="000D02D7">
        <w:rPr>
          <w:rFonts w:hint="eastAsia"/>
          <w:sz w:val="48"/>
        </w:rPr>
        <w:t>列表</w:t>
      </w:r>
    </w:p>
    <w:p w14:paraId="1A312AAC" w14:textId="77777777" w:rsidR="00DE1BB9" w:rsidRPr="00531ED3" w:rsidRDefault="00DE1BB9">
      <w:pPr>
        <w:pStyle w:val="ab"/>
        <w:numPr>
          <w:ilvl w:val="0"/>
          <w:numId w:val="23"/>
        </w:numPr>
        <w:ind w:firstLineChars="0"/>
        <w:rPr>
          <w:sz w:val="22"/>
        </w:rPr>
      </w:pPr>
      <w:r w:rsidRPr="00531ED3">
        <w:rPr>
          <w:sz w:val="22"/>
        </w:rPr>
        <w:t>2017/12/8—</w:t>
      </w:r>
    </w:p>
    <w:p w14:paraId="6B3ECFAA" w14:textId="77777777" w:rsidR="009F64E6" w:rsidRPr="00DE1BB9" w:rsidRDefault="009F64E6">
      <w:pPr>
        <w:pStyle w:val="ab"/>
        <w:numPr>
          <w:ilvl w:val="0"/>
          <w:numId w:val="23"/>
        </w:numPr>
        <w:ind w:firstLineChars="0"/>
        <w:rPr>
          <w:strike/>
          <w:sz w:val="22"/>
        </w:rPr>
      </w:pPr>
      <w:r w:rsidRPr="00DE1BB9">
        <w:rPr>
          <w:rFonts w:hint="eastAsia"/>
          <w:strike/>
          <w:sz w:val="22"/>
        </w:rPr>
        <w:t>2</w:t>
      </w:r>
      <w:r w:rsidRPr="00DE1BB9">
        <w:rPr>
          <w:strike/>
          <w:sz w:val="22"/>
        </w:rPr>
        <w:t>017</w:t>
      </w:r>
      <w:r w:rsidRPr="00DE1BB9">
        <w:rPr>
          <w:rFonts w:hint="eastAsia"/>
          <w:strike/>
          <w:sz w:val="22"/>
        </w:rPr>
        <w:t>/</w:t>
      </w:r>
      <w:r w:rsidRPr="00DE1BB9">
        <w:rPr>
          <w:strike/>
          <w:sz w:val="22"/>
        </w:rPr>
        <w:t>12/5</w:t>
      </w:r>
      <w:proofErr w:type="gramStart"/>
      <w:r w:rsidR="00D14FFE" w:rsidRPr="00DE1BB9">
        <w:rPr>
          <w:strike/>
          <w:sz w:val="22"/>
        </w:rPr>
        <w:t>—</w:t>
      </w:r>
      <w:r w:rsidR="00D14FFE" w:rsidRPr="00DE1BB9">
        <w:rPr>
          <w:rFonts w:hint="eastAsia"/>
          <w:strike/>
          <w:sz w:val="22"/>
        </w:rPr>
        <w:t>讨论</w:t>
      </w:r>
      <w:proofErr w:type="gramEnd"/>
      <w:r w:rsidR="00D14FFE" w:rsidRPr="00DE1BB9">
        <w:rPr>
          <w:rFonts w:hint="eastAsia"/>
          <w:strike/>
          <w:sz w:val="22"/>
        </w:rPr>
        <w:t>1）</w:t>
      </w:r>
      <w:proofErr w:type="gramStart"/>
      <w:r w:rsidR="00D14FFE" w:rsidRPr="00DE1BB9">
        <w:rPr>
          <w:rFonts w:hint="eastAsia"/>
          <w:strike/>
          <w:sz w:val="22"/>
        </w:rPr>
        <w:t>基于率失真</w:t>
      </w:r>
      <w:proofErr w:type="gramEnd"/>
      <w:r w:rsidR="00D14FFE" w:rsidRPr="00DE1BB9">
        <w:rPr>
          <w:rFonts w:hint="eastAsia"/>
          <w:strike/>
          <w:sz w:val="22"/>
        </w:rPr>
        <w:t>优化的知识库图像量化参数选择问题的公式化（</w:t>
      </w:r>
      <w:r w:rsidR="00D14FFE" w:rsidRPr="00DE1BB9">
        <w:rPr>
          <w:strike/>
          <w:sz w:val="22"/>
        </w:rPr>
        <w:fldChar w:fldCharType="begin"/>
      </w:r>
      <w:r w:rsidR="00D14FFE" w:rsidRPr="00DE1BB9">
        <w:rPr>
          <w:strike/>
          <w:sz w:val="22"/>
        </w:rPr>
        <w:instrText xml:space="preserve"> </w:instrText>
      </w:r>
      <w:r w:rsidR="00D14FFE" w:rsidRPr="00DE1BB9">
        <w:rPr>
          <w:rFonts w:hint="eastAsia"/>
          <w:strike/>
          <w:sz w:val="22"/>
        </w:rPr>
        <w:instrText>REF _Ref500275797 \r \h</w:instrText>
      </w:r>
      <w:r w:rsidR="00D14FFE" w:rsidRPr="00DE1BB9">
        <w:rPr>
          <w:strike/>
          <w:sz w:val="22"/>
        </w:rPr>
        <w:instrText xml:space="preserve"> </w:instrText>
      </w:r>
      <w:r w:rsidR="00DE1BB9">
        <w:rPr>
          <w:strike/>
          <w:sz w:val="22"/>
        </w:rPr>
        <w:instrText xml:space="preserve"> \* MERGEFORMAT </w:instrText>
      </w:r>
      <w:r w:rsidR="00D14FFE" w:rsidRPr="00DE1BB9">
        <w:rPr>
          <w:strike/>
          <w:sz w:val="22"/>
        </w:rPr>
      </w:r>
      <w:r w:rsidR="00D14FFE" w:rsidRPr="00DE1BB9">
        <w:rPr>
          <w:strike/>
          <w:sz w:val="22"/>
        </w:rPr>
        <w:fldChar w:fldCharType="separate"/>
      </w:r>
      <w:r w:rsidR="00D14FFE" w:rsidRPr="00DE1BB9">
        <w:rPr>
          <w:strike/>
          <w:sz w:val="22"/>
        </w:rPr>
        <w:t>4.2.1</w:t>
      </w:r>
      <w:r w:rsidR="00D14FFE" w:rsidRPr="00DE1BB9">
        <w:rPr>
          <w:strike/>
          <w:sz w:val="22"/>
        </w:rPr>
        <w:fldChar w:fldCharType="end"/>
      </w:r>
      <w:r w:rsidR="00D14FFE" w:rsidRPr="00DE1BB9">
        <w:rPr>
          <w:rFonts w:hint="eastAsia"/>
          <w:strike/>
          <w:sz w:val="22"/>
        </w:rPr>
        <w:t>）是否合理；2）码率估计模型（</w:t>
      </w:r>
      <w:r w:rsidR="00D14FFE" w:rsidRPr="00DE1BB9">
        <w:rPr>
          <w:strike/>
          <w:sz w:val="22"/>
        </w:rPr>
        <w:fldChar w:fldCharType="begin"/>
      </w:r>
      <w:r w:rsidR="00D14FFE" w:rsidRPr="00DE1BB9">
        <w:rPr>
          <w:strike/>
          <w:sz w:val="22"/>
        </w:rPr>
        <w:instrText xml:space="preserve"> </w:instrText>
      </w:r>
      <w:r w:rsidR="00D14FFE" w:rsidRPr="00DE1BB9">
        <w:rPr>
          <w:rFonts w:hint="eastAsia"/>
          <w:strike/>
          <w:sz w:val="22"/>
        </w:rPr>
        <w:instrText>REF _Ref500275588 \r \h</w:instrText>
      </w:r>
      <w:r w:rsidR="00D14FFE" w:rsidRPr="00DE1BB9">
        <w:rPr>
          <w:strike/>
          <w:sz w:val="22"/>
        </w:rPr>
        <w:instrText xml:space="preserve"> </w:instrText>
      </w:r>
      <w:r w:rsidR="00DE1BB9">
        <w:rPr>
          <w:strike/>
          <w:sz w:val="22"/>
        </w:rPr>
        <w:instrText xml:space="preserve"> \* MERGEFORMAT </w:instrText>
      </w:r>
      <w:r w:rsidR="00D14FFE" w:rsidRPr="00DE1BB9">
        <w:rPr>
          <w:strike/>
          <w:sz w:val="22"/>
        </w:rPr>
      </w:r>
      <w:r w:rsidR="00D14FFE" w:rsidRPr="00DE1BB9">
        <w:rPr>
          <w:strike/>
          <w:sz w:val="22"/>
        </w:rPr>
        <w:fldChar w:fldCharType="separate"/>
      </w:r>
      <w:r w:rsidR="00D14FFE" w:rsidRPr="00DE1BB9">
        <w:rPr>
          <w:strike/>
          <w:sz w:val="22"/>
        </w:rPr>
        <w:t>4.2.2</w:t>
      </w:r>
      <w:r w:rsidR="00D14FFE" w:rsidRPr="00DE1BB9">
        <w:rPr>
          <w:strike/>
          <w:sz w:val="22"/>
        </w:rPr>
        <w:fldChar w:fldCharType="end"/>
      </w:r>
      <w:r w:rsidR="00D14FFE" w:rsidRPr="00DE1BB9">
        <w:rPr>
          <w:rFonts w:hint="eastAsia"/>
          <w:strike/>
          <w:sz w:val="22"/>
        </w:rPr>
        <w:t>）是否合理；3）失真估计模型（</w:t>
      </w:r>
      <w:r w:rsidR="00D14FFE" w:rsidRPr="00DE1BB9">
        <w:rPr>
          <w:strike/>
          <w:sz w:val="22"/>
        </w:rPr>
        <w:fldChar w:fldCharType="begin"/>
      </w:r>
      <w:r w:rsidR="00D14FFE" w:rsidRPr="00DE1BB9">
        <w:rPr>
          <w:strike/>
          <w:sz w:val="22"/>
        </w:rPr>
        <w:instrText xml:space="preserve"> </w:instrText>
      </w:r>
      <w:r w:rsidR="00D14FFE" w:rsidRPr="00DE1BB9">
        <w:rPr>
          <w:rFonts w:hint="eastAsia"/>
          <w:strike/>
          <w:sz w:val="22"/>
        </w:rPr>
        <w:instrText>REF _Ref500275595 \r \h</w:instrText>
      </w:r>
      <w:r w:rsidR="00D14FFE" w:rsidRPr="00DE1BB9">
        <w:rPr>
          <w:strike/>
          <w:sz w:val="22"/>
        </w:rPr>
        <w:instrText xml:space="preserve"> </w:instrText>
      </w:r>
      <w:r w:rsidR="00DE1BB9">
        <w:rPr>
          <w:strike/>
          <w:sz w:val="22"/>
        </w:rPr>
        <w:instrText xml:space="preserve"> \* MERGEFORMAT </w:instrText>
      </w:r>
      <w:r w:rsidR="00D14FFE" w:rsidRPr="00DE1BB9">
        <w:rPr>
          <w:strike/>
          <w:sz w:val="22"/>
        </w:rPr>
      </w:r>
      <w:r w:rsidR="00D14FFE" w:rsidRPr="00DE1BB9">
        <w:rPr>
          <w:strike/>
          <w:sz w:val="22"/>
        </w:rPr>
        <w:fldChar w:fldCharType="separate"/>
      </w:r>
      <w:r w:rsidR="00D14FFE" w:rsidRPr="00DE1BB9">
        <w:rPr>
          <w:strike/>
          <w:sz w:val="22"/>
        </w:rPr>
        <w:t>4.2.3</w:t>
      </w:r>
      <w:r w:rsidR="00D14FFE" w:rsidRPr="00DE1BB9">
        <w:rPr>
          <w:strike/>
          <w:sz w:val="22"/>
        </w:rPr>
        <w:fldChar w:fldCharType="end"/>
      </w:r>
      <w:r w:rsidR="00D14FFE" w:rsidRPr="00DE1BB9">
        <w:rPr>
          <w:rFonts w:hint="eastAsia"/>
          <w:strike/>
          <w:sz w:val="22"/>
        </w:rPr>
        <w:t>）是否合理。</w:t>
      </w:r>
    </w:p>
    <w:p w14:paraId="63B19C06" w14:textId="77777777" w:rsidR="00024753" w:rsidRPr="00644166" w:rsidRDefault="00024753">
      <w:pPr>
        <w:pStyle w:val="ab"/>
        <w:numPr>
          <w:ilvl w:val="0"/>
          <w:numId w:val="23"/>
        </w:numPr>
        <w:ind w:firstLineChars="0"/>
        <w:rPr>
          <w:strike/>
          <w:sz w:val="22"/>
        </w:rPr>
      </w:pPr>
      <w:r w:rsidRPr="00644166">
        <w:rPr>
          <w:rFonts w:hint="eastAsia"/>
          <w:strike/>
          <w:sz w:val="22"/>
        </w:rPr>
        <w:t>2</w:t>
      </w:r>
      <w:r w:rsidRPr="00644166">
        <w:rPr>
          <w:strike/>
          <w:sz w:val="22"/>
        </w:rPr>
        <w:t>017</w:t>
      </w:r>
      <w:r w:rsidRPr="00644166">
        <w:rPr>
          <w:rFonts w:hint="eastAsia"/>
          <w:strike/>
          <w:sz w:val="22"/>
        </w:rPr>
        <w:t>/</w:t>
      </w:r>
      <w:r w:rsidRPr="00644166">
        <w:rPr>
          <w:strike/>
          <w:sz w:val="22"/>
        </w:rPr>
        <w:t>11/23</w:t>
      </w:r>
      <w:proofErr w:type="gramStart"/>
      <w:r w:rsidRPr="00644166">
        <w:rPr>
          <w:strike/>
          <w:sz w:val="22"/>
        </w:rPr>
        <w:t>—</w:t>
      </w:r>
      <w:r w:rsidRPr="00644166">
        <w:rPr>
          <w:rFonts w:hint="eastAsia"/>
          <w:strike/>
          <w:sz w:val="22"/>
        </w:rPr>
        <w:t>由于</w:t>
      </w:r>
      <w:proofErr w:type="gramEnd"/>
      <w:r w:rsidRPr="00644166">
        <w:rPr>
          <w:rFonts w:hint="eastAsia"/>
          <w:strike/>
          <w:sz w:val="22"/>
        </w:rPr>
        <w:t>需要修改的内容较多，</w:t>
      </w:r>
      <w:r w:rsidR="001A6607" w:rsidRPr="00644166">
        <w:rPr>
          <w:rFonts w:hint="eastAsia"/>
          <w:strike/>
          <w:sz w:val="22"/>
        </w:rPr>
        <w:t>仅完成了文档结构的修改，</w:t>
      </w:r>
      <w:r w:rsidRPr="00644166">
        <w:rPr>
          <w:rFonts w:hint="eastAsia"/>
          <w:strike/>
          <w:sz w:val="22"/>
        </w:rPr>
        <w:t>还没有</w:t>
      </w:r>
      <w:r w:rsidR="001A6607" w:rsidRPr="00644166">
        <w:rPr>
          <w:rFonts w:hint="eastAsia"/>
          <w:strike/>
          <w:sz w:val="22"/>
        </w:rPr>
        <w:t>完成理论分析部分的修改</w:t>
      </w:r>
      <w:r w:rsidR="00C96689" w:rsidRPr="00644166">
        <w:rPr>
          <w:rFonts w:hint="eastAsia"/>
          <w:strike/>
          <w:sz w:val="22"/>
        </w:rPr>
        <w:t>，大概还需要1天修改</w:t>
      </w:r>
      <w:r w:rsidRPr="00644166">
        <w:rPr>
          <w:rFonts w:hint="eastAsia"/>
          <w:strike/>
          <w:sz w:val="22"/>
        </w:rPr>
        <w:t>。</w:t>
      </w:r>
    </w:p>
    <w:p w14:paraId="2FBB8858" w14:textId="77777777" w:rsidR="00FC38F1" w:rsidRPr="00381A8F" w:rsidRDefault="00FC38F1" w:rsidP="00C25848">
      <w:pPr>
        <w:pStyle w:val="ab"/>
        <w:numPr>
          <w:ilvl w:val="0"/>
          <w:numId w:val="23"/>
        </w:numPr>
        <w:ind w:firstLineChars="0"/>
        <w:rPr>
          <w:strike/>
          <w:sz w:val="22"/>
        </w:rPr>
      </w:pPr>
      <w:r w:rsidRPr="00381A8F">
        <w:rPr>
          <w:strike/>
          <w:sz w:val="22"/>
        </w:rPr>
        <w:t>2017/11/22—</w:t>
      </w:r>
      <w:r w:rsidRPr="00381A8F">
        <w:rPr>
          <w:rFonts w:hint="eastAsia"/>
          <w:strike/>
          <w:sz w:val="22"/>
        </w:rPr>
        <w:t>主要讨论</w:t>
      </w:r>
      <w:r w:rsidR="0088014E" w:rsidRPr="00381A8F">
        <w:rPr>
          <w:strike/>
          <w:sz w:val="22"/>
        </w:rPr>
        <w:t>4.6节OPT-DQP建模中</w:t>
      </w:r>
      <w:r w:rsidRPr="00381A8F">
        <w:rPr>
          <w:rFonts w:hint="eastAsia"/>
          <w:strike/>
          <w:sz w:val="22"/>
        </w:rPr>
        <w:t>两部分内容：</w:t>
      </w:r>
      <w:r w:rsidR="005C5F7C" w:rsidRPr="00381A8F">
        <w:rPr>
          <w:strike/>
          <w:sz w:val="22"/>
        </w:rPr>
        <w:t>(提纲)</w:t>
      </w:r>
    </w:p>
    <w:p w14:paraId="486A5C9A" w14:textId="77777777" w:rsidR="00FC38F1" w:rsidRPr="00381A8F" w:rsidRDefault="0088014E" w:rsidP="00C25848">
      <w:pPr>
        <w:pStyle w:val="ab"/>
        <w:numPr>
          <w:ilvl w:val="1"/>
          <w:numId w:val="23"/>
        </w:numPr>
        <w:ind w:firstLineChars="0"/>
        <w:rPr>
          <w:strike/>
          <w:sz w:val="22"/>
        </w:rPr>
      </w:pPr>
      <w:r w:rsidRPr="00381A8F">
        <w:rPr>
          <w:rFonts w:hint="eastAsia"/>
          <w:strike/>
          <w:sz w:val="22"/>
        </w:rPr>
        <w:t>首先是</w:t>
      </w:r>
      <w:r w:rsidR="000F733F" w:rsidRPr="00381A8F">
        <w:rPr>
          <w:rFonts w:hint="eastAsia"/>
          <w:strike/>
          <w:sz w:val="22"/>
        </w:rPr>
        <w:t>讨论</w:t>
      </w:r>
      <w:r w:rsidRPr="00381A8F">
        <w:rPr>
          <w:rFonts w:hint="eastAsia"/>
          <w:strike/>
          <w:sz w:val="22"/>
        </w:rPr>
        <w:t>像素块使用</w:t>
      </w:r>
      <w:r w:rsidRPr="00381A8F">
        <w:rPr>
          <w:strike/>
          <w:sz w:val="22"/>
        </w:rPr>
        <w:t>intra模式编码的码率估计方法</w:t>
      </w:r>
      <w:r w:rsidRPr="00381A8F">
        <w:rPr>
          <w:rFonts w:hint="eastAsia"/>
          <w:strike/>
          <w:sz w:val="22"/>
        </w:rPr>
        <w:t>（</w:t>
      </w:r>
      <w:r w:rsidRPr="00381A8F">
        <w:rPr>
          <w:strike/>
          <w:sz w:val="22"/>
        </w:rPr>
        <w:t>p13</w:t>
      </w:r>
      <w:r w:rsidRPr="00381A8F">
        <w:rPr>
          <w:rFonts w:hint="eastAsia"/>
          <w:strike/>
          <w:sz w:val="22"/>
        </w:rPr>
        <w:t>）</w:t>
      </w:r>
      <w:r w:rsidR="00967CDD" w:rsidRPr="00381A8F">
        <w:rPr>
          <w:rFonts w:hint="eastAsia"/>
          <w:strike/>
          <w:sz w:val="22"/>
        </w:rPr>
        <w:t>是否可行</w:t>
      </w:r>
      <w:r w:rsidRPr="00381A8F">
        <w:rPr>
          <w:rFonts w:hint="eastAsia"/>
          <w:strike/>
          <w:sz w:val="22"/>
        </w:rPr>
        <w:t>：</w:t>
      </w:r>
      <w:r w:rsidR="000F733F" w:rsidRPr="00381A8F">
        <w:rPr>
          <w:rFonts w:hint="eastAsia"/>
          <w:strike/>
          <w:sz w:val="22"/>
        </w:rPr>
        <w:t>该方法</w:t>
      </w:r>
      <w:r w:rsidRPr="00381A8F">
        <w:rPr>
          <w:rFonts w:hint="eastAsia"/>
          <w:strike/>
          <w:sz w:val="22"/>
        </w:rPr>
        <w:t>根据像素块的</w:t>
      </w:r>
      <w:proofErr w:type="gramStart"/>
      <w:r w:rsidRPr="00381A8F">
        <w:rPr>
          <w:rFonts w:hint="eastAsia"/>
          <w:strike/>
          <w:sz w:val="22"/>
        </w:rPr>
        <w:t>像素值方差</w:t>
      </w:r>
      <w:proofErr w:type="gramEnd"/>
      <w:r w:rsidRPr="00381A8F">
        <w:rPr>
          <w:rFonts w:hint="eastAsia"/>
          <w:strike/>
          <w:sz w:val="22"/>
        </w:rPr>
        <w:t>以及像素的方向性强弱估计码率的方法；</w:t>
      </w:r>
    </w:p>
    <w:p w14:paraId="336F6879" w14:textId="77777777" w:rsidR="0088014E" w:rsidRPr="00381A8F" w:rsidRDefault="0088014E" w:rsidP="00C25848">
      <w:pPr>
        <w:pStyle w:val="ab"/>
        <w:numPr>
          <w:ilvl w:val="1"/>
          <w:numId w:val="23"/>
        </w:numPr>
        <w:ind w:firstLineChars="0"/>
        <w:rPr>
          <w:strike/>
          <w:sz w:val="22"/>
        </w:rPr>
      </w:pPr>
      <w:r w:rsidRPr="00381A8F">
        <w:rPr>
          <w:rFonts w:hint="eastAsia"/>
          <w:strike/>
          <w:sz w:val="22"/>
        </w:rPr>
        <w:t>然后是</w:t>
      </w:r>
      <w:r w:rsidR="000F733F" w:rsidRPr="00381A8F">
        <w:rPr>
          <w:rFonts w:hint="eastAsia"/>
          <w:strike/>
          <w:sz w:val="22"/>
        </w:rPr>
        <w:t>讨论</w:t>
      </w:r>
      <w:r w:rsidRPr="00381A8F">
        <w:rPr>
          <w:rFonts w:hint="eastAsia"/>
          <w:strike/>
          <w:sz w:val="22"/>
        </w:rPr>
        <w:t>根据训练样本拟合</w:t>
      </w:r>
      <w:r w:rsidRPr="00381A8F">
        <w:rPr>
          <w:strike/>
          <w:sz w:val="22"/>
        </w:rPr>
        <w:t>OPT-DQP模型的结果</w:t>
      </w:r>
      <w:r w:rsidRPr="00381A8F">
        <w:rPr>
          <w:rFonts w:hint="eastAsia"/>
          <w:strike/>
          <w:sz w:val="22"/>
        </w:rPr>
        <w:t>（</w:t>
      </w:r>
      <w:r w:rsidRPr="00381A8F">
        <w:rPr>
          <w:strike/>
          <w:sz w:val="22"/>
        </w:rPr>
        <w:t>p16</w:t>
      </w:r>
      <w:r w:rsidRPr="00381A8F">
        <w:rPr>
          <w:rFonts w:hint="eastAsia"/>
          <w:strike/>
          <w:sz w:val="22"/>
        </w:rPr>
        <w:t>）</w:t>
      </w:r>
      <w:r w:rsidR="00356B81" w:rsidRPr="00381A8F">
        <w:rPr>
          <w:rFonts w:hint="eastAsia"/>
          <w:strike/>
          <w:sz w:val="22"/>
        </w:rPr>
        <w:t>如何改进</w:t>
      </w:r>
      <w:r w:rsidRPr="00381A8F">
        <w:rPr>
          <w:rFonts w:hint="eastAsia"/>
          <w:strike/>
          <w:sz w:val="22"/>
        </w:rPr>
        <w:t>：</w:t>
      </w:r>
      <w:r w:rsidR="005C5F7C" w:rsidRPr="00381A8F">
        <w:rPr>
          <w:rFonts w:hint="eastAsia"/>
          <w:strike/>
          <w:sz w:val="22"/>
        </w:rPr>
        <w:t>训练模型和样本的一致性</w:t>
      </w:r>
      <w:r w:rsidR="005C5F7C" w:rsidRPr="00381A8F">
        <w:rPr>
          <w:strike/>
          <w:sz w:val="22"/>
        </w:rPr>
        <w:t>R^2=0.5,</w:t>
      </w:r>
      <w:r w:rsidRPr="00381A8F">
        <w:rPr>
          <w:rFonts w:hint="eastAsia"/>
          <w:strike/>
          <w:sz w:val="22"/>
        </w:rPr>
        <w:t>模型不能很好地描述样本特性。考虑有以下需要改进的方法：</w:t>
      </w:r>
    </w:p>
    <w:p w14:paraId="5407AC58" w14:textId="77777777" w:rsidR="0059323C" w:rsidRDefault="003C4413">
      <w:pPr>
        <w:pStyle w:val="1"/>
        <w:numPr>
          <w:ilvl w:val="0"/>
          <w:numId w:val="1"/>
        </w:numPr>
        <w:rPr>
          <w:sz w:val="48"/>
        </w:rPr>
      </w:pPr>
      <w:r>
        <w:rPr>
          <w:rFonts w:hint="eastAsia"/>
          <w:sz w:val="48"/>
        </w:rPr>
        <w:t>摘要</w:t>
      </w:r>
    </w:p>
    <w:p w14:paraId="456B8343" w14:textId="77777777" w:rsidR="00B53DD3" w:rsidRPr="00381A8F" w:rsidRDefault="00B53DD3" w:rsidP="00EE6523">
      <w:pPr>
        <w:ind w:firstLine="420"/>
        <w:rPr>
          <w:b/>
        </w:rPr>
      </w:pPr>
      <w:r w:rsidRPr="00381A8F">
        <w:rPr>
          <w:rFonts w:hint="eastAsia"/>
          <w:b/>
        </w:rPr>
        <w:t>研究</w:t>
      </w:r>
      <w:r>
        <w:rPr>
          <w:rFonts w:hint="eastAsia"/>
          <w:b/>
        </w:rPr>
        <w:t>目标</w:t>
      </w:r>
      <w:r w:rsidRPr="00381A8F">
        <w:rPr>
          <w:rFonts w:hint="eastAsia"/>
          <w:b/>
        </w:rPr>
        <w:t>：</w:t>
      </w:r>
    </w:p>
    <w:p w14:paraId="48976C45" w14:textId="77777777" w:rsidR="00522E99" w:rsidRDefault="00EE6523" w:rsidP="00EE6523">
      <w:pPr>
        <w:ind w:firstLine="420"/>
      </w:pPr>
      <w:r>
        <w:rPr>
          <w:rFonts w:hint="eastAsia"/>
        </w:rPr>
        <w:t>本文</w:t>
      </w:r>
      <w:r w:rsidR="00E77444">
        <w:rPr>
          <w:rFonts w:hint="eastAsia"/>
        </w:rPr>
        <w:t>主要研究</w:t>
      </w:r>
      <w:r>
        <w:rPr>
          <w:rFonts w:hint="eastAsia"/>
        </w:rPr>
        <w:t>在知识库编码中，</w:t>
      </w:r>
      <w:r w:rsidR="00EB3CB7">
        <w:rPr>
          <w:rFonts w:hint="eastAsia"/>
        </w:rPr>
        <w:t>如何</w:t>
      </w:r>
      <w:r>
        <w:rPr>
          <w:rFonts w:hint="eastAsia"/>
        </w:rPr>
        <w:t>自适应地调整每个知识库图像的量化参数，使得序列的编码效率最优。</w:t>
      </w:r>
    </w:p>
    <w:p w14:paraId="74215F1E" w14:textId="77777777" w:rsidR="00B53DD3" w:rsidRDefault="00B53DD3" w:rsidP="00EE6523">
      <w:pPr>
        <w:ind w:firstLine="420"/>
      </w:pPr>
    </w:p>
    <w:p w14:paraId="3F4AE9C0" w14:textId="77777777" w:rsidR="00B53DD3" w:rsidRPr="00381A8F" w:rsidRDefault="00B53DD3" w:rsidP="00EE6523">
      <w:pPr>
        <w:ind w:firstLine="420"/>
        <w:rPr>
          <w:b/>
        </w:rPr>
      </w:pPr>
      <w:r w:rsidRPr="00381A8F">
        <w:rPr>
          <w:rFonts w:hint="eastAsia"/>
          <w:b/>
        </w:rPr>
        <w:t>研究方法：</w:t>
      </w:r>
    </w:p>
    <w:p w14:paraId="37F63B4C" w14:textId="77777777" w:rsidR="00522E99" w:rsidRDefault="00374CB6" w:rsidP="00EE6523">
      <w:pPr>
        <w:ind w:firstLine="420"/>
      </w:pPr>
      <w:r>
        <w:rPr>
          <w:rFonts w:hint="eastAsia"/>
        </w:rPr>
        <w:t>为此，本文</w:t>
      </w:r>
      <w:r w:rsidR="00E77444">
        <w:rPr>
          <w:rFonts w:hint="eastAsia"/>
        </w:rPr>
        <w:t>分析知识库图像量化参数与序列编码效率之间的关系模型</w:t>
      </w:r>
      <w:r w:rsidR="00FA3A61">
        <w:rPr>
          <w:rFonts w:hint="eastAsia"/>
        </w:rPr>
        <w:t>，将量化参数的选择问题转化为</w:t>
      </w:r>
      <w:proofErr w:type="gramStart"/>
      <w:r w:rsidR="0027724B">
        <w:rPr>
          <w:rFonts w:hint="eastAsia"/>
        </w:rPr>
        <w:t>基于率失真</w:t>
      </w:r>
      <w:proofErr w:type="gramEnd"/>
      <w:r w:rsidR="0027724B">
        <w:rPr>
          <w:rFonts w:hint="eastAsia"/>
        </w:rPr>
        <w:t>的</w:t>
      </w:r>
      <w:r w:rsidR="00FA3A61">
        <w:rPr>
          <w:rFonts w:hint="eastAsia"/>
        </w:rPr>
        <w:t>最优化问题并求解以选择最优量化参数。</w:t>
      </w:r>
    </w:p>
    <w:p w14:paraId="7C4DB68F" w14:textId="77777777" w:rsidR="00B53DD3" w:rsidRDefault="00B53DD3" w:rsidP="00EE6523">
      <w:pPr>
        <w:ind w:firstLine="420"/>
      </w:pPr>
    </w:p>
    <w:p w14:paraId="4C6197FD" w14:textId="77777777" w:rsidR="00B53DD3" w:rsidRPr="00381A8F" w:rsidRDefault="00B53DD3" w:rsidP="00EE6523">
      <w:pPr>
        <w:ind w:firstLine="420"/>
        <w:rPr>
          <w:b/>
        </w:rPr>
      </w:pPr>
      <w:r w:rsidRPr="00381A8F">
        <w:rPr>
          <w:rFonts w:hint="eastAsia"/>
          <w:b/>
        </w:rPr>
        <w:t>技术指标：</w:t>
      </w:r>
    </w:p>
    <w:p w14:paraId="5710B17B" w14:textId="77777777" w:rsidR="003A1EFB" w:rsidRPr="003A1EFB" w:rsidRDefault="00FA3A61" w:rsidP="00EE6523">
      <w:pPr>
        <w:ind w:firstLine="420"/>
      </w:pPr>
      <w:r>
        <w:rPr>
          <w:rFonts w:hint="eastAsia"/>
        </w:rPr>
        <w:t>本文提出的知识库图像的自适应量化参数选择方法，</w:t>
      </w:r>
      <w:r w:rsidR="0027724B">
        <w:rPr>
          <w:rFonts w:hint="eastAsia"/>
        </w:rPr>
        <w:t>将</w:t>
      </w:r>
      <w:r w:rsidR="00AE0CE2">
        <w:rPr>
          <w:rFonts w:hint="eastAsia"/>
        </w:rPr>
        <w:t>最优化测试序列化编码效率，并在最差情况下不降低序列的编码效率，预期在HM测试序列上获得平均10%的编码效率增益。</w:t>
      </w:r>
    </w:p>
    <w:p w14:paraId="36759D17" w14:textId="77777777" w:rsidR="003C4413" w:rsidRDefault="003C4413">
      <w:pPr>
        <w:pStyle w:val="1"/>
        <w:numPr>
          <w:ilvl w:val="0"/>
          <w:numId w:val="1"/>
        </w:numPr>
        <w:rPr>
          <w:sz w:val="48"/>
        </w:rPr>
      </w:pPr>
      <w:r>
        <w:rPr>
          <w:rFonts w:hint="eastAsia"/>
          <w:sz w:val="48"/>
        </w:rPr>
        <w:t>研究背景</w:t>
      </w:r>
    </w:p>
    <w:p w14:paraId="59185A4A" w14:textId="77777777" w:rsidR="00A84E0C" w:rsidRDefault="00A84E0C">
      <w:r>
        <w:rPr>
          <w:rFonts w:hint="eastAsia"/>
        </w:rPr>
        <w:t>需要调研的几个方面：</w:t>
      </w:r>
    </w:p>
    <w:p w14:paraId="164CA80B" w14:textId="77777777" w:rsidR="00A84E0C" w:rsidRDefault="00A84E0C" w:rsidP="00A84E0C">
      <w:pPr>
        <w:pStyle w:val="ab"/>
        <w:numPr>
          <w:ilvl w:val="0"/>
          <w:numId w:val="29"/>
        </w:numPr>
        <w:ind w:firstLineChars="0"/>
      </w:pPr>
      <w:r>
        <w:rPr>
          <w:rFonts w:hint="eastAsia"/>
        </w:rPr>
        <w:t>知识库编码现有的方法和问题</w:t>
      </w:r>
    </w:p>
    <w:p w14:paraId="15D77BB3" w14:textId="77777777" w:rsidR="00A84E0C" w:rsidRPr="002F1F3F" w:rsidRDefault="00A84E0C" w:rsidP="00381A8F">
      <w:pPr>
        <w:pStyle w:val="ab"/>
        <w:numPr>
          <w:ilvl w:val="1"/>
          <w:numId w:val="29"/>
        </w:numPr>
        <w:ind w:firstLineChars="0"/>
      </w:pPr>
      <w:r>
        <w:rPr>
          <w:rFonts w:hint="eastAsia"/>
        </w:rPr>
        <w:t>目前知识库编码为每个知识库图像分配固定QP，该QP与序列的编码QP的差值为固定值。固定量化参数</w:t>
      </w:r>
    </w:p>
    <w:p w14:paraId="06B1435E" w14:textId="77777777" w:rsidR="00A84E0C" w:rsidRDefault="00A84E0C" w:rsidP="00381A8F">
      <w:pPr>
        <w:pStyle w:val="ab"/>
        <w:numPr>
          <w:ilvl w:val="1"/>
          <w:numId w:val="29"/>
        </w:numPr>
        <w:ind w:firstLineChars="0"/>
      </w:pPr>
    </w:p>
    <w:p w14:paraId="59722F9C" w14:textId="77777777" w:rsidR="00A84E0C" w:rsidRDefault="00A84E0C" w:rsidP="00A84E0C">
      <w:pPr>
        <w:pStyle w:val="ab"/>
        <w:numPr>
          <w:ilvl w:val="0"/>
          <w:numId w:val="29"/>
        </w:numPr>
        <w:ind w:firstLineChars="0"/>
      </w:pPr>
      <w:r>
        <w:rPr>
          <w:rFonts w:hint="eastAsia"/>
        </w:rPr>
        <w:t>已有的内容自适应的QP分配方法</w:t>
      </w:r>
    </w:p>
    <w:p w14:paraId="0C9951EF" w14:textId="77777777" w:rsidR="00A84E0C" w:rsidRDefault="00A84E0C">
      <w:pPr>
        <w:pStyle w:val="ab"/>
        <w:numPr>
          <w:ilvl w:val="0"/>
          <w:numId w:val="29"/>
        </w:numPr>
        <w:ind w:firstLineChars="0"/>
      </w:pPr>
      <w:r>
        <w:rPr>
          <w:rFonts w:hint="eastAsia"/>
        </w:rPr>
        <w:t>为了有效估计QP对编码效率的影响，需要调研码率控制或码率分配等问题中对</w:t>
      </w:r>
      <w:proofErr w:type="gramStart"/>
      <w:r>
        <w:rPr>
          <w:rFonts w:hint="eastAsia"/>
        </w:rPr>
        <w:t>基于率失真</w:t>
      </w:r>
      <w:proofErr w:type="gramEnd"/>
      <w:r>
        <w:rPr>
          <w:rFonts w:hint="eastAsia"/>
        </w:rPr>
        <w:t>的编码效率的估计模型。</w:t>
      </w:r>
    </w:p>
    <w:p w14:paraId="70E904A1" w14:textId="77777777" w:rsidR="0022246D" w:rsidRDefault="0022246D" w:rsidP="0022246D"/>
    <w:p w14:paraId="36638748" w14:textId="77777777" w:rsidR="00B55299" w:rsidRDefault="00ED16F1" w:rsidP="00381A8F">
      <w:pPr>
        <w:pStyle w:val="2"/>
        <w:numPr>
          <w:ilvl w:val="1"/>
          <w:numId w:val="1"/>
        </w:numPr>
        <w:rPr>
          <w:sz w:val="36"/>
        </w:rPr>
      </w:pPr>
      <w:r w:rsidRPr="00381A8F">
        <w:rPr>
          <w:rFonts w:hint="eastAsia"/>
          <w:sz w:val="36"/>
        </w:rPr>
        <w:lastRenderedPageBreak/>
        <w:t>码率失真估计模型：</w:t>
      </w:r>
    </w:p>
    <w:p w14:paraId="23499320" w14:textId="77777777" w:rsidR="00385F15" w:rsidRPr="00385F15" w:rsidRDefault="00385F15" w:rsidP="00385F15"/>
    <w:p w14:paraId="589DEE6B" w14:textId="77777777" w:rsidR="00F816A2" w:rsidRPr="00381A8F" w:rsidRDefault="00F816A2" w:rsidP="00381A8F">
      <w:pPr>
        <w:pStyle w:val="ab"/>
        <w:numPr>
          <w:ilvl w:val="0"/>
          <w:numId w:val="32"/>
        </w:numPr>
        <w:ind w:firstLineChars="0"/>
        <w:rPr>
          <w:b/>
        </w:rPr>
      </w:pPr>
      <w:r w:rsidRPr="00381A8F">
        <w:rPr>
          <w:rFonts w:hint="eastAsia"/>
          <w:b/>
        </w:rPr>
        <w:t>R-D模型：</w:t>
      </w:r>
    </w:p>
    <w:p w14:paraId="3DD056C3" w14:textId="77777777" w:rsidR="005454D3" w:rsidRDefault="005454D3" w:rsidP="00FC5AEC">
      <w:pPr>
        <w:ind w:firstLine="420"/>
      </w:pPr>
      <w:r>
        <w:rPr>
          <w:rFonts w:hint="eastAsia"/>
        </w:rPr>
        <w:t>所有的码率失真估计模型都是基于一定的信源假设下的R-D模型，下面列举几个主要的R-D模型。</w:t>
      </w:r>
    </w:p>
    <w:p w14:paraId="7C9D5326" w14:textId="77777777" w:rsidR="00A946A8" w:rsidRDefault="00A946A8" w:rsidP="00FC5AEC">
      <w:pPr>
        <w:ind w:firstLine="420"/>
      </w:pPr>
      <w:r>
        <w:rPr>
          <w:rFonts w:hint="eastAsia"/>
        </w:rPr>
        <w:t>根据文献</w:t>
      </w:r>
      <w:r w:rsidR="00E51FF8">
        <w:rPr>
          <w:rFonts w:hint="eastAsia"/>
        </w:rPr>
        <w:t>【</w:t>
      </w:r>
      <w:r w:rsidR="00E51FF8" w:rsidRPr="00A946A8">
        <w:t>quantizeTIT68gish</w:t>
      </w:r>
      <w:r w:rsidR="00E51FF8">
        <w:rPr>
          <w:rFonts w:hint="eastAsia"/>
        </w:rPr>
        <w:t>】</w:t>
      </w:r>
      <w:r>
        <w:rPr>
          <w:rFonts w:hint="eastAsia"/>
        </w:rPr>
        <w:t>【</w:t>
      </w:r>
      <w:r w:rsidRPr="00A946A8">
        <w:t>rateCtrlTCSVT97thChiang</w:t>
      </w:r>
      <w:r>
        <w:rPr>
          <w:rFonts w:hint="eastAsia"/>
        </w:rPr>
        <w:t>】【</w:t>
      </w:r>
      <w:r w:rsidRPr="00A946A8">
        <w:t>RDOTIP09xli</w:t>
      </w:r>
      <w:r>
        <w:rPr>
          <w:rFonts w:hint="eastAsia"/>
        </w:rPr>
        <w:t>】</w:t>
      </w:r>
      <w:r w:rsidR="008D0502">
        <w:rPr>
          <w:rFonts w:hint="eastAsia"/>
        </w:rPr>
        <w:t>，在高码率环境以及信源符合</w:t>
      </w:r>
      <w:proofErr w:type="spellStart"/>
      <w:r w:rsidR="008D0502">
        <w:rPr>
          <w:rFonts w:hint="eastAsia"/>
        </w:rPr>
        <w:t>laplcacian</w:t>
      </w:r>
      <w:proofErr w:type="spellEnd"/>
      <w:r w:rsidR="008D0502">
        <w:rPr>
          <w:rFonts w:hint="eastAsia"/>
        </w:rPr>
        <w:t>分布的假设下，rate和distortion之间满足关系：</w:t>
      </w:r>
    </w:p>
    <w:p w14:paraId="3A8BD09E" w14:textId="1B17665E" w:rsidR="008D0502" w:rsidRPr="009F4DF8" w:rsidRDefault="008D0502" w:rsidP="00FC5AEC">
      <w:pPr>
        <w:ind w:firstLine="420"/>
      </w:pPr>
      <m:oMathPara>
        <m:oMath>
          <m:r>
            <w:rPr>
              <w:rFonts w:ascii="Cambria Math" w:hAnsi="Cambria Math"/>
            </w:rPr>
            <m:t>R</m:t>
          </m:r>
          <m:d>
            <m:dPr>
              <m:ctrlPr>
                <w:rPr>
                  <w:rFonts w:ascii="Cambria Math" w:hAnsi="Cambria Math"/>
                </w:rPr>
              </m:ctrlPr>
            </m:dPr>
            <m:e>
              <m:r>
                <w:rPr>
                  <w:rFonts w:ascii="Cambria Math" w:hAnsi="Cambria Math" w:hint="eastAsia"/>
                </w:rPr>
                <m:t>D</m:t>
              </m:r>
            </m:e>
          </m:d>
          <m:r>
            <w:rPr>
              <w:rFonts w:ascii="Cambria Math" w:hAnsi="Cambria Math"/>
            </w:rPr>
            <m:t>=a</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D</m:t>
                      </m:r>
                    </m:den>
                  </m:f>
                </m:e>
              </m:d>
            </m:e>
          </m:func>
        </m:oMath>
      </m:oMathPara>
    </w:p>
    <w:p w14:paraId="20CF01F6" w14:textId="77777777" w:rsidR="00FB30AB" w:rsidRDefault="009F4DF8" w:rsidP="00FB30AB">
      <w:pPr>
        <w:ind w:firstLine="420"/>
      </w:pPr>
      <w:r>
        <w:rPr>
          <w:rFonts w:hint="eastAsia"/>
        </w:rPr>
        <w:t>根据文献</w:t>
      </w:r>
      <w:r w:rsidR="00FB30AB">
        <w:rPr>
          <w:rFonts w:hint="eastAsia"/>
        </w:rPr>
        <w:t>【</w:t>
      </w:r>
      <w:r w:rsidR="00FB30AB" w:rsidRPr="00FB30AB">
        <w:t>RDModelTSP98Mallat</w:t>
      </w:r>
      <w:r w:rsidR="00FB30AB">
        <w:rPr>
          <w:rFonts w:hint="eastAsia"/>
        </w:rPr>
        <w:t>】【</w:t>
      </w:r>
      <w:r w:rsidR="00FB30AB" w:rsidRPr="00FB30AB">
        <w:t>adapQpICIP09xli</w:t>
      </w:r>
      <w:r w:rsidR="00FB30AB">
        <w:rPr>
          <w:rFonts w:hint="eastAsia"/>
        </w:rPr>
        <w:t>】【</w:t>
      </w:r>
      <w:r w:rsidR="00FB30AB" w:rsidRPr="00FB30AB">
        <w:t>adapQpISCAS10xli</w:t>
      </w:r>
      <w:r w:rsidR="00FB30AB">
        <w:rPr>
          <w:rFonts w:hint="eastAsia"/>
        </w:rPr>
        <w:t>】，</w:t>
      </w:r>
      <w:r w:rsidR="00275137">
        <w:rPr>
          <w:rFonts w:hint="eastAsia"/>
        </w:rPr>
        <w:t>在</w:t>
      </w:r>
      <w:r w:rsidR="00FB30AB">
        <w:rPr>
          <w:rFonts w:hint="eastAsia"/>
        </w:rPr>
        <w:t>高斯信源假设下，rate和distortion之间满足关系：</w:t>
      </w:r>
    </w:p>
    <w:p w14:paraId="408AF590" w14:textId="6BBEF631" w:rsidR="00FB30AB" w:rsidRPr="000618EE" w:rsidRDefault="005D515E" w:rsidP="00FB30AB">
      <w:pPr>
        <w:ind w:firstLine="420"/>
      </w:pPr>
      <m:oMathPara>
        <m:oMath>
          <m:r>
            <w:rPr>
              <w:rFonts w:ascii="Cambria Math" w:hAnsi="Cambria Math" w:hint="eastAsia"/>
            </w:rPr>
            <m:t>D</m:t>
          </m:r>
          <m:d>
            <m:dPr>
              <m:ctrlPr>
                <w:rPr>
                  <w:rFonts w:ascii="Cambria Math" w:hAnsi="Cambria Math"/>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2</m:t>
              </m:r>
            </m:e>
            <m:sup>
              <m:r>
                <w:rPr>
                  <w:rFonts w:ascii="Cambria Math" w:hAnsi="Cambria Math"/>
                </w:rPr>
                <m:t>-aR</m:t>
              </m:r>
            </m:sup>
          </m:sSup>
        </m:oMath>
      </m:oMathPara>
    </w:p>
    <w:p w14:paraId="01098B0A" w14:textId="29390C3A" w:rsidR="000618EE" w:rsidRPr="00DC4F98" w:rsidRDefault="000618EE" w:rsidP="000618EE">
      <w:pPr>
        <w:ind w:firstLine="420"/>
      </w:pPr>
      <m:oMathPara>
        <m:oMath>
          <m:r>
            <w:rPr>
              <w:rFonts w:ascii="Cambria Math" w:hAnsi="Cambria Math" w:hint="eastAsia"/>
            </w:rPr>
            <m:t>R</m:t>
          </m:r>
          <m:d>
            <m:dPr>
              <m:ctrlPr>
                <w:rPr>
                  <w:rFonts w:ascii="Cambria Math" w:hAnsi="Cambria Math"/>
                </w:rPr>
              </m:ctrlPr>
            </m:dPr>
            <m:e>
              <m:r>
                <w:rPr>
                  <w:rFonts w:ascii="Cambria Math" w:hAnsi="Cambria Math"/>
                </w:rPr>
                <m:t>D</m:t>
              </m:r>
            </m:e>
          </m:d>
          <m:r>
            <w:rPr>
              <w:rFonts w:ascii="Cambria Math" w:hAnsi="Cambria Math"/>
            </w:rPr>
            <m:t>=a</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D</m:t>
                      </m:r>
                    </m:den>
                  </m:f>
                </m:e>
              </m:d>
            </m:e>
          </m:func>
        </m:oMath>
      </m:oMathPara>
    </w:p>
    <w:p w14:paraId="7497E1A7" w14:textId="77777777" w:rsidR="000618EE" w:rsidRPr="006D7DF1" w:rsidRDefault="000618EE" w:rsidP="00FB30AB">
      <w:pPr>
        <w:ind w:firstLine="420"/>
      </w:pPr>
    </w:p>
    <w:p w14:paraId="2DFB5BD2" w14:textId="77777777" w:rsidR="006D7DF1" w:rsidRDefault="006D7DF1" w:rsidP="006D7DF1">
      <w:r>
        <w:rPr>
          <w:rFonts w:hint="eastAsia"/>
        </w:rPr>
        <w:t>其中</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是变换系数的方差。</w:t>
      </w:r>
    </w:p>
    <w:p w14:paraId="1EFE5E35" w14:textId="77777777" w:rsidR="00E25E33" w:rsidRDefault="00E25E33" w:rsidP="006D7DF1">
      <w:r>
        <w:tab/>
      </w:r>
      <w:r>
        <w:rPr>
          <w:rFonts w:hint="eastAsia"/>
        </w:rPr>
        <w:t>根据文献【</w:t>
      </w:r>
      <w:r w:rsidRPr="00FB30AB">
        <w:t>RDModelTSP98Mallat</w:t>
      </w:r>
      <w:r>
        <w:rPr>
          <w:rFonts w:hint="eastAsia"/>
        </w:rPr>
        <w:t>】，在低码率（rate</w:t>
      </w:r>
      <w:r>
        <w:t>&lt;1bit/pixel</w:t>
      </w:r>
      <w:r>
        <w:rPr>
          <w:rFonts w:hint="eastAsia"/>
        </w:rPr>
        <w:t>）情况下，rate-distortion满足关系：</w:t>
      </w:r>
    </w:p>
    <w:p w14:paraId="1F70E5B5" w14:textId="77777777" w:rsidR="00A946A8" w:rsidRPr="00381A8F" w:rsidRDefault="00E25E33" w:rsidP="00E25E33">
      <m:oMathPara>
        <m:oMath>
          <m:r>
            <w:rPr>
              <w:rFonts w:ascii="Cambria Math" w:hAnsi="Cambria Math" w:hint="eastAsia"/>
            </w:rPr>
            <m:t>D</m:t>
          </m:r>
          <m:d>
            <m:dPr>
              <m:ctrlPr>
                <w:rPr>
                  <w:rFonts w:ascii="Cambria Math" w:hAnsi="Cambria Math"/>
                </w:rPr>
              </m:ctrlPr>
            </m:dPr>
            <m:e>
              <m:r>
                <w:rPr>
                  <w:rFonts w:ascii="Cambria Math" w:hAnsi="Cambria Math"/>
                </w:rPr>
                <m:t>R</m:t>
              </m:r>
            </m:e>
          </m:d>
          <m:r>
            <w:rPr>
              <w:rFonts w:ascii="Cambria Math" w:hAnsi="Cambria Math"/>
            </w:rPr>
            <m:t>=</m:t>
          </m:r>
          <m:r>
            <w:rPr>
              <w:rFonts w:ascii="Cambria Math" w:hAnsi="Cambria Math" w:hint="eastAsia"/>
            </w:rPr>
            <m:t>a</m:t>
          </m:r>
          <m:sSup>
            <m:sSupPr>
              <m:ctrlPr>
                <w:rPr>
                  <w:rFonts w:ascii="Cambria Math" w:hAnsi="Cambria Math"/>
                  <w:i/>
                </w:rPr>
              </m:ctrlPr>
            </m:sSupPr>
            <m:e>
              <m:r>
                <w:rPr>
                  <w:rFonts w:ascii="Cambria Math" w:hAnsi="Cambria Math" w:hint="eastAsia"/>
                </w:rPr>
                <m:t>R</m:t>
              </m:r>
            </m:e>
            <m:sup>
              <m:r>
                <w:rPr>
                  <w:rFonts w:ascii="Cambria Math" w:hAnsi="Cambria Math"/>
                </w:rPr>
                <m:t>1-2</m:t>
              </m:r>
              <m:r>
                <w:rPr>
                  <w:rFonts w:ascii="Cambria Math" w:hAnsi="Cambria Math" w:hint="eastAsia"/>
                </w:rPr>
                <m:t>b</m:t>
              </m:r>
            </m:sup>
          </m:sSup>
        </m:oMath>
      </m:oMathPara>
    </w:p>
    <w:p w14:paraId="49290B0C" w14:textId="77777777" w:rsidR="00E25E33" w:rsidRDefault="00E25E33">
      <w:r>
        <w:rPr>
          <w:rFonts w:hint="eastAsia"/>
        </w:rPr>
        <w:t>在大多数情况下</w:t>
      </w:r>
      <w:r w:rsidR="009959CB">
        <w:rPr>
          <w:rFonts w:hint="eastAsia"/>
        </w:rPr>
        <w:t>b</w:t>
      </w:r>
      <w:r>
        <w:rPr>
          <w:rFonts w:hint="eastAsia"/>
        </w:rPr>
        <w:t>=</w:t>
      </w:r>
      <w:r>
        <w:t>1</w:t>
      </w:r>
      <w:r>
        <w:rPr>
          <w:rFonts w:hint="eastAsia"/>
        </w:rPr>
        <w:t>。</w:t>
      </w:r>
    </w:p>
    <w:p w14:paraId="4699B156" w14:textId="77777777" w:rsidR="005454D3" w:rsidRDefault="005454D3">
      <w:r>
        <w:tab/>
      </w:r>
      <w:r>
        <w:rPr>
          <w:rFonts w:hint="eastAsia"/>
        </w:rPr>
        <w:t>根据文献【</w:t>
      </w:r>
      <w:r w:rsidRPr="005454D3">
        <w:t>RDModelTCSVT05kamaci</w:t>
      </w:r>
      <w:r>
        <w:rPr>
          <w:rFonts w:hint="eastAsia"/>
        </w:rPr>
        <w:t>】，</w:t>
      </w:r>
      <w:r w:rsidR="00200D02">
        <w:rPr>
          <w:rFonts w:hint="eastAsia"/>
        </w:rPr>
        <w:t>变换系数</w:t>
      </w:r>
      <w:r>
        <w:rPr>
          <w:rFonts w:hint="eastAsia"/>
        </w:rPr>
        <w:t>符合</w:t>
      </w:r>
      <w:proofErr w:type="spellStart"/>
      <w:r>
        <w:rPr>
          <w:rFonts w:hint="eastAsia"/>
        </w:rPr>
        <w:t>cauchy</w:t>
      </w:r>
      <w:proofErr w:type="spellEnd"/>
      <w:r>
        <w:rPr>
          <w:rFonts w:hint="eastAsia"/>
        </w:rPr>
        <w:t>分布，rate和distortion之间的关系满足：</w:t>
      </w:r>
    </w:p>
    <w:p w14:paraId="11351240" w14:textId="77777777" w:rsidR="00C26C21" w:rsidRPr="00124E57" w:rsidRDefault="00C26C21" w:rsidP="00C26C21">
      <m:oMathPara>
        <m:oMath>
          <m:r>
            <w:rPr>
              <w:rFonts w:ascii="Cambria Math" w:hAnsi="Cambria Math" w:hint="eastAsia"/>
            </w:rPr>
            <m:t>D</m:t>
          </m:r>
          <m:d>
            <m:dPr>
              <m:ctrlPr>
                <w:rPr>
                  <w:rFonts w:ascii="Cambria Math" w:hAnsi="Cambria Math"/>
                </w:rPr>
              </m:ctrlPr>
            </m:dPr>
            <m:e>
              <m:r>
                <w:rPr>
                  <w:rFonts w:ascii="Cambria Math" w:hAnsi="Cambria Math"/>
                </w:rPr>
                <m:t>R</m:t>
              </m:r>
            </m:e>
          </m:d>
          <m:r>
            <w:rPr>
              <w:rFonts w:ascii="Cambria Math" w:hAnsi="Cambria Math"/>
            </w:rPr>
            <m:t>=</m:t>
          </m:r>
          <m:r>
            <w:rPr>
              <w:rFonts w:ascii="Cambria Math" w:hAnsi="Cambria Math" w:hint="eastAsia"/>
            </w:rPr>
            <m:t>a</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rPr>
                <m:t>γ</m:t>
              </m:r>
            </m:sup>
          </m:sSup>
        </m:oMath>
      </m:oMathPara>
    </w:p>
    <w:p w14:paraId="3C09EB34" w14:textId="77777777" w:rsidR="00995008" w:rsidRDefault="00995008" w:rsidP="00995008"/>
    <w:p w14:paraId="63910E71" w14:textId="77777777" w:rsidR="00F62874" w:rsidRDefault="00F62874" w:rsidP="00F62874">
      <w:pPr>
        <w:pStyle w:val="ab"/>
        <w:numPr>
          <w:ilvl w:val="0"/>
          <w:numId w:val="32"/>
        </w:numPr>
        <w:ind w:firstLineChars="0"/>
        <w:rPr>
          <w:b/>
        </w:rPr>
      </w:pPr>
      <w:r>
        <w:rPr>
          <w:rFonts w:hint="eastAsia"/>
          <w:b/>
        </w:rPr>
        <w:t>R估计模型</w:t>
      </w:r>
    </w:p>
    <w:p w14:paraId="4EE3FC1C" w14:textId="77777777" w:rsidR="00CE374C" w:rsidRPr="00381A8F" w:rsidRDefault="00CE374C" w:rsidP="00381A8F">
      <w:pPr>
        <w:rPr>
          <w:b/>
        </w:rPr>
      </w:pPr>
      <w:r w:rsidRPr="00381A8F">
        <w:rPr>
          <w:rFonts w:hint="eastAsia"/>
          <w:b/>
        </w:rPr>
        <w:t>R-Q模型：</w:t>
      </w:r>
    </w:p>
    <w:p w14:paraId="1B4BB011" w14:textId="5BB6565D" w:rsidR="004A4340" w:rsidRPr="00293645" w:rsidRDefault="00995008" w:rsidP="00293645">
      <w:pPr>
        <w:ind w:firstLine="420"/>
      </w:pPr>
      <w:r>
        <w:rPr>
          <w:rFonts w:hint="eastAsia"/>
        </w:rPr>
        <w:t>在</w:t>
      </w:r>
      <m:oMath>
        <m:r>
          <w:rPr>
            <w:rFonts w:ascii="Cambria Math" w:hAnsi="Cambria Math"/>
          </w:rPr>
          <m:t>R</m:t>
        </m:r>
        <m:d>
          <m:dPr>
            <m:ctrlPr>
              <w:rPr>
                <w:rFonts w:ascii="Cambria Math" w:hAnsi="Cambria Math"/>
              </w:rPr>
            </m:ctrlPr>
          </m:dPr>
          <m:e>
            <m:r>
              <w:rPr>
                <w:rFonts w:ascii="Cambria Math" w:hAnsi="Cambria Math" w:hint="eastAsia"/>
              </w:rPr>
              <m:t>D</m:t>
            </m:r>
          </m:e>
        </m:d>
        <m:r>
          <w:rPr>
            <w:rFonts w:ascii="Cambria Math" w:hAnsi="Cambria Math"/>
          </w:rPr>
          <m:t>=a</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D</m:t>
                    </m:r>
                  </m:den>
                </m:f>
              </m:e>
            </m:d>
          </m:e>
        </m:func>
      </m:oMath>
      <w:r>
        <w:rPr>
          <w:rFonts w:hint="eastAsia"/>
        </w:rPr>
        <w:t>的关系下，研究者提出R-Q模型：</w:t>
      </w:r>
    </w:p>
    <w:p w14:paraId="41AE3340" w14:textId="77777777" w:rsidR="00462396" w:rsidRDefault="00FC5AEC" w:rsidP="00FC5AEC">
      <w:pPr>
        <w:ind w:firstLine="420"/>
      </w:pPr>
      <w:r w:rsidRPr="00381A8F">
        <w:rPr>
          <w:rFonts w:hint="eastAsia"/>
        </w:rPr>
        <w:t>根据文献</w:t>
      </w:r>
      <w:r w:rsidR="009355EB">
        <w:rPr>
          <w:rFonts w:hint="eastAsia"/>
        </w:rPr>
        <w:t>【</w:t>
      </w:r>
      <w:r w:rsidR="009355EB" w:rsidRPr="009355EB">
        <w:t>rateCtrlTCSVT97thChiang</w:t>
      </w:r>
      <w:r w:rsidR="009355EB">
        <w:rPr>
          <w:rFonts w:hint="eastAsia"/>
        </w:rPr>
        <w:t>】【</w:t>
      </w:r>
      <w:r w:rsidR="009355EB" w:rsidRPr="009355EB">
        <w:t>rateCtrl99TCSVTvetro</w:t>
      </w:r>
      <w:r w:rsidR="009355EB">
        <w:rPr>
          <w:rFonts w:hint="eastAsia"/>
        </w:rPr>
        <w:t>】</w:t>
      </w:r>
      <w:r w:rsidR="00462396">
        <w:rPr>
          <w:rFonts w:hint="eastAsia"/>
          <w:b/>
        </w:rPr>
        <w:t>【</w:t>
      </w:r>
      <w:r w:rsidR="00462396" w:rsidRPr="00883001">
        <w:rPr>
          <w:rFonts w:ascii="等线" w:eastAsia="等线" w:hAnsi="等线" w:cs="宋体" w:hint="eastAsia"/>
          <w:color w:val="000000"/>
          <w:kern w:val="0"/>
          <w:sz w:val="22"/>
        </w:rPr>
        <w:t>rateCtrlTIP16tszhao</w:t>
      </w:r>
      <w:r w:rsidR="00462396">
        <w:rPr>
          <w:rFonts w:hint="eastAsia"/>
          <w:b/>
        </w:rPr>
        <w:t>】</w:t>
      </w:r>
      <w:r w:rsidR="009355EB" w:rsidRPr="00381A8F">
        <w:rPr>
          <w:rFonts w:hint="eastAsia"/>
        </w:rPr>
        <w:t>【</w:t>
      </w:r>
      <w:r w:rsidR="009355EB" w:rsidRPr="00381A8F">
        <w:t>modeSelectJSTSP13tszhao</w:t>
      </w:r>
      <w:r w:rsidR="009355EB" w:rsidRPr="00381A8F">
        <w:rPr>
          <w:rFonts w:hint="eastAsia"/>
        </w:rPr>
        <w:t>】</w:t>
      </w:r>
      <w:r w:rsidR="000D05E6">
        <w:rPr>
          <w:rFonts w:hint="eastAsia"/>
        </w:rPr>
        <w:t>【</w:t>
      </w:r>
      <w:r w:rsidR="000D05E6" w:rsidRPr="00CB1F39">
        <w:t>rateCtrlTCSVT08hlwang</w:t>
      </w:r>
      <w:r w:rsidR="000D05E6">
        <w:rPr>
          <w:rFonts w:hint="eastAsia"/>
        </w:rPr>
        <w:t>】【</w:t>
      </w:r>
      <w:r w:rsidR="000D05E6" w:rsidRPr="00CB1F39">
        <w:t>rateCtrlICASSP07hlwang</w:t>
      </w:r>
      <w:r w:rsidR="000D05E6">
        <w:rPr>
          <w:rFonts w:hint="eastAsia"/>
        </w:rPr>
        <w:t>】</w:t>
      </w:r>
      <w:r w:rsidR="00680713" w:rsidRPr="00381A8F">
        <w:rPr>
          <w:rFonts w:hint="eastAsia"/>
        </w:rPr>
        <w:t>，</w:t>
      </w:r>
      <w:r w:rsidR="00F16075" w:rsidRPr="00381A8F">
        <w:t>R-Q模型</w:t>
      </w:r>
      <w:r w:rsidR="00F16075" w:rsidRPr="00381A8F">
        <w:rPr>
          <w:rFonts w:hint="eastAsia"/>
        </w:rPr>
        <w:t>可以描述为</w:t>
      </w:r>
      <w:r w:rsidR="00F16075" w:rsidRPr="00381A8F">
        <w:t>quadric-Q模型：</w:t>
      </w:r>
    </w:p>
    <w:p w14:paraId="52F0E522" w14:textId="77777777" w:rsidR="002C51F7" w:rsidRPr="0014691F" w:rsidRDefault="002C51F7" w:rsidP="00FC5AEC">
      <w:pPr>
        <w:ind w:firstLine="420"/>
      </w:pPr>
      <m:oMathPara>
        <m:oMath>
          <m:r>
            <w:rPr>
              <w:rFonts w:ascii="Cambria Math" w:hAnsi="Cambria Math" w:hint="eastAsia"/>
            </w:rPr>
            <m:t>R=</m:t>
          </m:r>
          <m:f>
            <m:fPr>
              <m:ctrlPr>
                <w:rPr>
                  <w:rFonts w:ascii="Cambria Math" w:hAnsi="Cambria Math"/>
                  <w:i/>
                </w:rPr>
              </m:ctrlPr>
            </m:fPr>
            <m:num>
              <m:r>
                <w:rPr>
                  <w:rFonts w:ascii="Cambria Math" w:hAnsi="Cambria Math" w:hint="eastAsia"/>
                </w:rPr>
                <m:t>aE</m:t>
              </m:r>
            </m:num>
            <m:den>
              <m:r>
                <w:rPr>
                  <w:rFonts w:ascii="Cambria Math" w:hAnsi="Cambria Math" w:hint="eastAsia"/>
                </w:rPr>
                <m:t>Q</m:t>
              </m:r>
            </m:den>
          </m:f>
          <m:r>
            <w:rPr>
              <w:rFonts w:ascii="Cambria Math" w:hAnsi="Cambria Math" w:hint="eastAsia"/>
            </w:rPr>
            <m:t>+</m:t>
          </m:r>
          <m:f>
            <m:fPr>
              <m:ctrlPr>
                <w:rPr>
                  <w:rFonts w:ascii="Cambria Math" w:hAnsi="Cambria Math"/>
                  <w:i/>
                </w:rPr>
              </m:ctrlPr>
            </m:fPr>
            <m:num>
              <m:r>
                <w:rPr>
                  <w:rFonts w:ascii="Cambria Math" w:hAnsi="Cambria Math" w:hint="eastAsia"/>
                </w:rPr>
                <m:t>bE</m:t>
              </m:r>
            </m:num>
            <m:den>
              <m:sSup>
                <m:sSupPr>
                  <m:ctrlPr>
                    <w:rPr>
                      <w:rFonts w:ascii="Cambria Math" w:hAnsi="Cambria Math"/>
                      <w:i/>
                    </w:rPr>
                  </m:ctrlPr>
                </m:sSupPr>
                <m:e>
                  <m:r>
                    <w:rPr>
                      <w:rFonts w:ascii="Cambria Math" w:hAnsi="Cambria Math" w:hint="eastAsia"/>
                    </w:rPr>
                    <m:t>Q</m:t>
                  </m:r>
                </m:e>
                <m:sup>
                  <m:r>
                    <w:rPr>
                      <w:rFonts w:ascii="Cambria Math" w:hAnsi="Cambria Math"/>
                    </w:rPr>
                    <m:t>2</m:t>
                  </m:r>
                </m:sup>
              </m:sSup>
            </m:den>
          </m:f>
          <m:r>
            <w:rPr>
              <w:rFonts w:ascii="Cambria Math" w:hAnsi="Cambria Math" w:hint="eastAsia"/>
            </w:rPr>
            <m:t>+H</m:t>
          </m:r>
        </m:oMath>
      </m:oMathPara>
    </w:p>
    <w:p w14:paraId="7E931CBE" w14:textId="77777777" w:rsidR="0014691F" w:rsidRDefault="00FE2EF4" w:rsidP="00FC5AEC">
      <w:pPr>
        <w:ind w:firstLine="420"/>
      </w:pPr>
      <w:r>
        <w:rPr>
          <w:rFonts w:hint="eastAsia"/>
        </w:rPr>
        <w:t>根据文献</w:t>
      </w:r>
      <w:r w:rsidR="00F82F00">
        <w:rPr>
          <w:rFonts w:hint="eastAsia"/>
        </w:rPr>
        <w:t>【</w:t>
      </w:r>
      <w:r w:rsidR="00F82F00" w:rsidRPr="00F82F00">
        <w:t>rateCtrlTCSVT05swma</w:t>
      </w:r>
      <w:r w:rsidR="00F82F00">
        <w:rPr>
          <w:rFonts w:hint="eastAsia"/>
        </w:rPr>
        <w:t>】</w:t>
      </w:r>
      <w:r>
        <w:rPr>
          <w:rFonts w:hint="eastAsia"/>
        </w:rPr>
        <w:t>【</w:t>
      </w:r>
      <w:r w:rsidRPr="00FE2EF4">
        <w:t>rateCtrlTCSVT11sdhu</w:t>
      </w:r>
      <w:r>
        <w:rPr>
          <w:rFonts w:hint="eastAsia"/>
        </w:rPr>
        <w:t>】</w:t>
      </w:r>
      <w:r w:rsidR="00031E82">
        <w:rPr>
          <w:rFonts w:hint="eastAsia"/>
        </w:rPr>
        <w:t>【</w:t>
      </w:r>
      <w:r w:rsidR="00031E82" w:rsidRPr="00031E82">
        <w:t>rateCtrlTIP11sdhu</w:t>
      </w:r>
      <w:r w:rsidR="00031E82">
        <w:rPr>
          <w:rFonts w:hint="eastAsia"/>
        </w:rPr>
        <w:t>】【</w:t>
      </w:r>
      <w:r w:rsidR="00031E82" w:rsidRPr="00031E82">
        <w:t>rateCtrlTCSVT07yliu</w:t>
      </w:r>
      <w:r w:rsidR="00031E82">
        <w:rPr>
          <w:rFonts w:hint="eastAsia"/>
        </w:rPr>
        <w:t>】【</w:t>
      </w:r>
      <w:r w:rsidR="00031E82" w:rsidRPr="00031E82">
        <w:t>rateCtrlISCAS07yliu</w:t>
      </w:r>
      <w:r w:rsidR="00031E82">
        <w:rPr>
          <w:rFonts w:hint="eastAsia"/>
        </w:rPr>
        <w:t>】【</w:t>
      </w:r>
      <w:r w:rsidR="00031E82" w:rsidRPr="00031E82">
        <w:t>rateCtrlTCSVT08yliu</w:t>
      </w:r>
      <w:r w:rsidR="00031E82">
        <w:rPr>
          <w:rFonts w:hint="eastAsia"/>
        </w:rPr>
        <w:t>】</w:t>
      </w:r>
      <w:r w:rsidR="00FE25F2">
        <w:rPr>
          <w:rFonts w:hint="eastAsia"/>
        </w:rPr>
        <w:t>【</w:t>
      </w:r>
      <w:r w:rsidR="00FE25F2" w:rsidRPr="00FE25F2">
        <w:t>rateCtrlMMSP07dkkwon</w:t>
      </w:r>
      <w:r w:rsidR="00FE25F2">
        <w:rPr>
          <w:rFonts w:hint="eastAsia"/>
        </w:rPr>
        <w:t>】</w:t>
      </w:r>
      <w:r w:rsidR="0098035C">
        <w:rPr>
          <w:rFonts w:hint="eastAsia"/>
        </w:rPr>
        <w:t>【</w:t>
      </w:r>
      <w:r w:rsidR="0098035C" w:rsidRPr="0098035C">
        <w:t>rateCtrlICIP11jyliu</w:t>
      </w:r>
      <w:r w:rsidR="0098035C">
        <w:rPr>
          <w:rFonts w:hint="eastAsia"/>
        </w:rPr>
        <w:t>】</w:t>
      </w:r>
      <w:r w:rsidR="0036435A">
        <w:rPr>
          <w:rFonts w:hint="eastAsia"/>
        </w:rPr>
        <w:t>【</w:t>
      </w:r>
      <w:r w:rsidR="0036435A" w:rsidRPr="0036435A">
        <w:t>rateCtrlTCSVT07dkkwon</w:t>
      </w:r>
      <w:r w:rsidR="0036435A">
        <w:rPr>
          <w:rFonts w:hint="eastAsia"/>
        </w:rPr>
        <w:t>】</w:t>
      </w:r>
      <w:r w:rsidR="009C2815">
        <w:rPr>
          <w:rFonts w:hint="eastAsia"/>
        </w:rPr>
        <w:t>【</w:t>
      </w:r>
      <w:r w:rsidR="009C2815" w:rsidRPr="00F718F4">
        <w:t>rateCtrlSPIC14yli</w:t>
      </w:r>
      <w:r w:rsidR="009C2815">
        <w:rPr>
          <w:rFonts w:hint="eastAsia"/>
        </w:rPr>
        <w:t>】</w:t>
      </w:r>
      <w:r w:rsidR="00623D0D">
        <w:rPr>
          <w:rFonts w:hint="eastAsia"/>
        </w:rPr>
        <w:t>【</w:t>
      </w:r>
      <w:r w:rsidR="00623D0D" w:rsidRPr="00623D0D">
        <w:t>rateCtrlTCSVT09jpdong</w:t>
      </w:r>
      <w:r w:rsidR="00623D0D">
        <w:rPr>
          <w:rFonts w:hint="eastAsia"/>
        </w:rPr>
        <w:t>】</w:t>
      </w:r>
      <w:r>
        <w:rPr>
          <w:rFonts w:hint="eastAsia"/>
        </w:rPr>
        <w:t>，R-Q模型可以表述为linear-Q模型：</w:t>
      </w:r>
    </w:p>
    <w:p w14:paraId="6CC2AB98" w14:textId="77777777" w:rsidR="00492D12" w:rsidRPr="00031E82" w:rsidRDefault="00492D12" w:rsidP="00492D12">
      <w:pPr>
        <w:ind w:firstLine="420"/>
        <w:rPr>
          <w:sz w:val="22"/>
        </w:rPr>
      </w:pPr>
      <m:oMathPara>
        <m:oMath>
          <m:r>
            <w:rPr>
              <w:rFonts w:ascii="Cambria Math" w:hAnsi="Cambria Math"/>
              <w:sz w:val="22"/>
            </w:rPr>
            <m:t>R=</m:t>
          </m:r>
          <m:f>
            <m:fPr>
              <m:ctrlPr>
                <w:rPr>
                  <w:rFonts w:ascii="Cambria Math" w:hAnsi="Cambria Math"/>
                  <w:i/>
                  <w:sz w:val="22"/>
                </w:rPr>
              </m:ctrlPr>
            </m:fPr>
            <m:num>
              <m:r>
                <w:rPr>
                  <w:rFonts w:ascii="Cambria Math" w:hAnsi="Cambria Math" w:hint="eastAsia"/>
                </w:rPr>
                <m:t>kE</m:t>
              </m:r>
            </m:num>
            <m:den>
              <m:r>
                <w:rPr>
                  <w:rFonts w:ascii="Cambria Math" w:hAnsi="Cambria Math" w:hint="eastAsia"/>
                  <w:sz w:val="22"/>
                </w:rPr>
                <m:t>Q</m:t>
              </m:r>
            </m:den>
          </m:f>
          <m:r>
            <w:rPr>
              <w:rFonts w:ascii="Cambria Math" w:hAnsi="Cambria Math"/>
              <w:sz w:val="22"/>
            </w:rPr>
            <m:t>+</m:t>
          </m:r>
          <m:r>
            <w:rPr>
              <w:rFonts w:ascii="Cambria Math" w:hAnsi="Cambria Math" w:hint="eastAsia"/>
              <w:sz w:val="22"/>
            </w:rPr>
            <m:t>H</m:t>
          </m:r>
        </m:oMath>
      </m:oMathPara>
    </w:p>
    <w:p w14:paraId="033DC8C1" w14:textId="77777777" w:rsidR="00031E82" w:rsidRPr="00031E82" w:rsidRDefault="00031E82" w:rsidP="00381A8F">
      <w:pPr>
        <w:rPr>
          <w:sz w:val="22"/>
        </w:rPr>
      </w:pPr>
      <w:r>
        <w:rPr>
          <w:rFonts w:hint="eastAsia"/>
          <w:sz w:val="22"/>
        </w:rPr>
        <w:t>除了</w:t>
      </w:r>
      <w:r w:rsidR="00FE25F2">
        <w:rPr>
          <w:rFonts w:hint="eastAsia"/>
          <w:sz w:val="22"/>
        </w:rPr>
        <w:t>【</w:t>
      </w:r>
      <w:r w:rsidR="00FE25F2" w:rsidRPr="00FE25F2">
        <w:rPr>
          <w:sz w:val="22"/>
        </w:rPr>
        <w:t>rateCtrlMMSP07dkkwon</w:t>
      </w:r>
      <w:r w:rsidR="00FE25F2">
        <w:rPr>
          <w:rFonts w:hint="eastAsia"/>
          <w:sz w:val="22"/>
        </w:rPr>
        <w:t>】</w:t>
      </w:r>
      <w:r>
        <w:rPr>
          <w:rFonts w:hint="eastAsia"/>
        </w:rPr>
        <w:t>【</w:t>
      </w:r>
      <w:r w:rsidRPr="0098035C">
        <w:t>rateCtrlICIP11jyliu</w:t>
      </w:r>
      <w:r>
        <w:rPr>
          <w:rFonts w:hint="eastAsia"/>
        </w:rPr>
        <w:t>】</w:t>
      </w:r>
      <w:r w:rsidR="0046196B">
        <w:rPr>
          <w:rFonts w:hint="eastAsia"/>
        </w:rPr>
        <w:t>【</w:t>
      </w:r>
      <w:r w:rsidR="0046196B" w:rsidRPr="0036435A">
        <w:t>rateCtrlTCSVT07dkkwon</w:t>
      </w:r>
      <w:r w:rsidR="0046196B">
        <w:rPr>
          <w:rFonts w:hint="eastAsia"/>
        </w:rPr>
        <w:t>】</w:t>
      </w:r>
      <w:r w:rsidR="009C2815">
        <w:rPr>
          <w:rFonts w:hint="eastAsia"/>
        </w:rPr>
        <w:t>【</w:t>
      </w:r>
      <w:r w:rsidR="009C2815" w:rsidRPr="00F718F4">
        <w:t>rateCtrlSPIC14yli</w:t>
      </w:r>
      <w:r w:rsidR="009C2815">
        <w:rPr>
          <w:rFonts w:hint="eastAsia"/>
        </w:rPr>
        <w:t>】</w:t>
      </w:r>
      <w:r>
        <w:rPr>
          <w:rFonts w:hint="eastAsia"/>
        </w:rPr>
        <w:t>，所有文献都使用MAD</w:t>
      </w:r>
      <w:r w:rsidR="00282F0B">
        <w:rPr>
          <w:rFonts w:hint="eastAsia"/>
        </w:rPr>
        <w:t>（motion-compensated</w:t>
      </w:r>
      <w:r w:rsidR="00282F0B">
        <w:t xml:space="preserve"> </w:t>
      </w:r>
      <w:r w:rsidR="00282F0B">
        <w:rPr>
          <w:rFonts w:hint="eastAsia"/>
        </w:rPr>
        <w:t>absolute</w:t>
      </w:r>
      <w:r w:rsidR="00282F0B">
        <w:t xml:space="preserve"> </w:t>
      </w:r>
      <w:r w:rsidR="00282F0B">
        <w:rPr>
          <w:rFonts w:hint="eastAsia"/>
        </w:rPr>
        <w:t>difference）</w:t>
      </w:r>
      <w:r>
        <w:rPr>
          <w:rFonts w:hint="eastAsia"/>
        </w:rPr>
        <w:t>度量预测残差</w:t>
      </w:r>
      <m:oMath>
        <m:r>
          <w:rPr>
            <w:rFonts w:ascii="Cambria Math" w:hAnsi="Cambria Math" w:hint="eastAsia"/>
          </w:rPr>
          <m:t>E</m:t>
        </m:r>
      </m:oMath>
      <w:r>
        <w:rPr>
          <w:rFonts w:hint="eastAsia"/>
        </w:rPr>
        <w:t>，但是由于MAD需要在编码之后得到，因此文献都使用已编码图像的预测残差估计当前编码图像的预测残差，</w:t>
      </w:r>
      <w:r w:rsidR="003C4A11" w:rsidRPr="00381A8F">
        <w:rPr>
          <w:rFonts w:hint="eastAsia"/>
          <w:b/>
        </w:rPr>
        <w:t>这样的问题是</w:t>
      </w:r>
      <w:r w:rsidR="003C4A11">
        <w:rPr>
          <w:rFonts w:hint="eastAsia"/>
        </w:rPr>
        <w:t>需要进行编码才能获得预测残差，且预测残差并不能直接反映参考图像对当前编码图像的影响，不适用于知识库编码。</w:t>
      </w:r>
      <w:r>
        <w:rPr>
          <w:rFonts w:hint="eastAsia"/>
        </w:rPr>
        <w:t>而</w:t>
      </w:r>
      <w:r w:rsidR="00FE25F2">
        <w:rPr>
          <w:rFonts w:hint="eastAsia"/>
          <w:sz w:val="22"/>
        </w:rPr>
        <w:t>【</w:t>
      </w:r>
      <w:r w:rsidR="00FE25F2" w:rsidRPr="00FE25F2">
        <w:rPr>
          <w:sz w:val="22"/>
        </w:rPr>
        <w:t>rateCtrlMMSP07dkkwon</w:t>
      </w:r>
      <w:r w:rsidR="00FE25F2">
        <w:rPr>
          <w:rFonts w:hint="eastAsia"/>
          <w:sz w:val="22"/>
        </w:rPr>
        <w:t>】</w:t>
      </w:r>
      <w:r>
        <w:rPr>
          <w:rFonts w:hint="eastAsia"/>
        </w:rPr>
        <w:t>【</w:t>
      </w:r>
      <w:r w:rsidRPr="0098035C">
        <w:t>rateCtrlICIP11jyliu</w:t>
      </w:r>
      <w:r>
        <w:rPr>
          <w:rFonts w:hint="eastAsia"/>
        </w:rPr>
        <w:t>】</w:t>
      </w:r>
      <w:r w:rsidR="009C2815">
        <w:rPr>
          <w:rFonts w:hint="eastAsia"/>
        </w:rPr>
        <w:t>【</w:t>
      </w:r>
      <w:r w:rsidR="009C2815" w:rsidRPr="00F718F4">
        <w:t>rateCtrlSPIC14yli</w:t>
      </w:r>
      <w:r w:rsidR="009C2815">
        <w:rPr>
          <w:rFonts w:hint="eastAsia"/>
        </w:rPr>
        <w:t>】</w:t>
      </w:r>
      <w:r>
        <w:rPr>
          <w:rFonts w:hint="eastAsia"/>
        </w:rPr>
        <w:t>则根据原始像素</w:t>
      </w:r>
      <w:proofErr w:type="gramStart"/>
      <w:r>
        <w:rPr>
          <w:rFonts w:hint="eastAsia"/>
        </w:rPr>
        <w:t>的帧差度量</w:t>
      </w:r>
      <w:proofErr w:type="gramEnd"/>
      <w:r>
        <w:rPr>
          <w:rFonts w:hint="eastAsia"/>
        </w:rPr>
        <w:t>预测残差</w:t>
      </w:r>
      <m:oMath>
        <m:r>
          <w:rPr>
            <w:rFonts w:ascii="Cambria Math" w:hAnsi="Cambria Math" w:hint="eastAsia"/>
          </w:rPr>
          <m:t>E</m:t>
        </m:r>
      </m:oMath>
      <w:r w:rsidR="003C4A11">
        <w:rPr>
          <w:rFonts w:hint="eastAsia"/>
        </w:rPr>
        <w:t>，虽然可以避免编码获得预测残差，</w:t>
      </w:r>
      <w:r w:rsidR="003C4A11" w:rsidRPr="00381A8F">
        <w:rPr>
          <w:rFonts w:hint="eastAsia"/>
          <w:b/>
        </w:rPr>
        <w:t>但是问题是</w:t>
      </w:r>
      <w:r w:rsidR="00073185">
        <w:rPr>
          <w:rFonts w:hint="eastAsia"/>
        </w:rPr>
        <w:t>：</w:t>
      </w:r>
      <w:r w:rsidR="003C4A11" w:rsidRPr="003C4A11">
        <w:t>基于原始像素的</w:t>
      </w:r>
      <w:proofErr w:type="gramStart"/>
      <w:r w:rsidR="003C4A11">
        <w:rPr>
          <w:rFonts w:hint="eastAsia"/>
        </w:rPr>
        <w:t>帧差</w:t>
      </w:r>
      <w:r w:rsidR="003C4A11" w:rsidRPr="003C4A11">
        <w:t>并不</w:t>
      </w:r>
      <w:proofErr w:type="gramEnd"/>
      <w:r w:rsidR="003C4A11" w:rsidRPr="003C4A11">
        <w:t>准确</w:t>
      </w:r>
      <w:r w:rsidR="00073185">
        <w:rPr>
          <w:rFonts w:hint="eastAsia"/>
        </w:rPr>
        <w:t>（intra模式使用平均值作为预测值，inter则使用参考图像作为预测值）</w:t>
      </w:r>
      <w:r w:rsidR="00375167">
        <w:rPr>
          <w:rFonts w:hint="eastAsia"/>
        </w:rPr>
        <w:t>，</w:t>
      </w:r>
      <w:r w:rsidR="00073185">
        <w:rPr>
          <w:rFonts w:hint="eastAsia"/>
        </w:rPr>
        <w:t>当编码图像和参考图像的差异较大时，</w:t>
      </w:r>
      <w:proofErr w:type="gramStart"/>
      <w:r w:rsidR="00073185">
        <w:rPr>
          <w:rFonts w:hint="eastAsia"/>
        </w:rPr>
        <w:t>帧差并不</w:t>
      </w:r>
      <w:proofErr w:type="gramEnd"/>
      <w:r w:rsidR="00073185">
        <w:rPr>
          <w:rFonts w:hint="eastAsia"/>
        </w:rPr>
        <w:t>能反映预测残差，</w:t>
      </w:r>
      <w:r w:rsidR="00375167">
        <w:rPr>
          <w:rFonts w:hint="eastAsia"/>
        </w:rPr>
        <w:t>不适用于</w:t>
      </w:r>
      <w:r w:rsidR="003C4A11" w:rsidRPr="003C4A11">
        <w:t>R-Q模型</w:t>
      </w:r>
      <w:r w:rsidR="00375167">
        <w:rPr>
          <w:rFonts w:hint="eastAsia"/>
        </w:rPr>
        <w:t>，导致R的</w:t>
      </w:r>
      <w:r w:rsidR="003C4A11" w:rsidRPr="003C4A11">
        <w:t>估计不准确</w:t>
      </w:r>
      <w:r w:rsidR="00073185">
        <w:rPr>
          <w:rFonts w:hint="eastAsia"/>
        </w:rPr>
        <w:t>。·</w:t>
      </w:r>
      <w:r w:rsidR="0046196B">
        <w:rPr>
          <w:rFonts w:hint="eastAsia"/>
        </w:rPr>
        <w:t>【</w:t>
      </w:r>
      <w:r w:rsidR="0046196B" w:rsidRPr="0036435A">
        <w:t>rateCtrlTCSVT07dkkwon</w:t>
      </w:r>
      <w:r w:rsidR="0046196B">
        <w:rPr>
          <w:rFonts w:hint="eastAsia"/>
        </w:rPr>
        <w:t>】则使用变换后的预测残差来度量</w:t>
      </w:r>
      <m:oMath>
        <m:r>
          <w:rPr>
            <w:rFonts w:ascii="Cambria Math" w:hAnsi="Cambria Math" w:hint="eastAsia"/>
          </w:rPr>
          <m:t>E</m:t>
        </m:r>
      </m:oMath>
      <w:r w:rsidR="00635C8D">
        <w:rPr>
          <w:rFonts w:hint="eastAsia"/>
        </w:rPr>
        <w:t>，</w:t>
      </w:r>
      <w:proofErr w:type="gramStart"/>
      <w:r w:rsidR="00635C8D">
        <w:rPr>
          <w:rFonts w:hint="eastAsia"/>
        </w:rPr>
        <w:t>尽管更</w:t>
      </w:r>
      <w:proofErr w:type="gramEnd"/>
      <w:r w:rsidR="00635C8D">
        <w:rPr>
          <w:rFonts w:hint="eastAsia"/>
        </w:rPr>
        <w:t>准确，</w:t>
      </w:r>
      <w:r w:rsidR="00635C8D" w:rsidRPr="00381A8F">
        <w:rPr>
          <w:rFonts w:hint="eastAsia"/>
          <w:b/>
        </w:rPr>
        <w:t>却导致了</w:t>
      </w:r>
      <w:r w:rsidR="00637F50" w:rsidRPr="00381A8F">
        <w:rPr>
          <w:rFonts w:hint="eastAsia"/>
        </w:rPr>
        <w:t>在真正编码之前</w:t>
      </w:r>
      <w:r w:rsidR="00635C8D">
        <w:rPr>
          <w:rFonts w:hint="eastAsia"/>
        </w:rPr>
        <w:t>需要对图像进行预分析的编码，且由于要根据</w:t>
      </w:r>
      <w:proofErr w:type="spellStart"/>
      <w:r w:rsidR="00635C8D">
        <w:rPr>
          <w:rFonts w:hint="eastAsia"/>
        </w:rPr>
        <w:t>RDcost</w:t>
      </w:r>
      <w:proofErr w:type="spellEnd"/>
      <w:r w:rsidR="00635C8D">
        <w:rPr>
          <w:rFonts w:hint="eastAsia"/>
        </w:rPr>
        <w:t>最优化获得图像的最佳QP，预分析编码需要在多个QP下遍历，大大增加了复杂度，考虑到这个方法</w:t>
      </w:r>
      <w:proofErr w:type="gramStart"/>
      <w:r w:rsidR="00635C8D">
        <w:rPr>
          <w:rFonts w:hint="eastAsia"/>
        </w:rPr>
        <w:t>用于块级的</w:t>
      </w:r>
      <w:proofErr w:type="gramEnd"/>
      <w:r w:rsidR="00635C8D">
        <w:rPr>
          <w:rFonts w:hint="eastAsia"/>
        </w:rPr>
        <w:t>QP调整，在知识库编码中，</w:t>
      </w:r>
      <w:proofErr w:type="gramStart"/>
      <w:r w:rsidR="00635C8D">
        <w:rPr>
          <w:rFonts w:hint="eastAsia"/>
        </w:rPr>
        <w:t>帧级</w:t>
      </w:r>
      <w:proofErr w:type="gramEnd"/>
      <w:r w:rsidR="00635C8D">
        <w:rPr>
          <w:rFonts w:hint="eastAsia"/>
        </w:rPr>
        <w:t>QP调整应该不需要这么精确，知识库编码中可以不使用变换预测残差，而使用其他文献中的方法估计预测残差。</w:t>
      </w:r>
    </w:p>
    <w:p w14:paraId="744B4231" w14:textId="77777777" w:rsidR="009F226C" w:rsidRPr="0023162A" w:rsidRDefault="009F226C" w:rsidP="009F226C">
      <w:pPr>
        <w:ind w:firstLine="420"/>
      </w:pPr>
      <w:r w:rsidRPr="0023162A">
        <w:rPr>
          <w:rFonts w:hint="eastAsia"/>
        </w:rPr>
        <w:lastRenderedPageBreak/>
        <w:t>根据文献【</w:t>
      </w:r>
      <w:r w:rsidRPr="0023162A">
        <w:t>RDModelTCSVT05kamaci</w:t>
      </w:r>
      <w:r w:rsidRPr="0023162A">
        <w:rPr>
          <w:rFonts w:hint="eastAsia"/>
        </w:rPr>
        <w:t>】</w:t>
      </w:r>
      <w:r w:rsidR="002B714E">
        <w:rPr>
          <w:rFonts w:hint="eastAsia"/>
        </w:rPr>
        <w:t>【</w:t>
      </w:r>
      <w:r w:rsidR="002B714E" w:rsidRPr="0023162A">
        <w:rPr>
          <w:rFonts w:hint="eastAsia"/>
        </w:rPr>
        <w:t>rateCtrlICASSP09yjcho</w:t>
      </w:r>
      <w:r w:rsidR="002B714E">
        <w:rPr>
          <w:rFonts w:hint="eastAsia"/>
        </w:rPr>
        <w:t>】【</w:t>
      </w:r>
      <w:r w:rsidR="002B714E" w:rsidRPr="002B714E">
        <w:t>rateCtrlTCSVT08jyliu</w:t>
      </w:r>
      <w:r w:rsidR="002B714E">
        <w:rPr>
          <w:rFonts w:hint="eastAsia"/>
        </w:rPr>
        <w:t>】</w:t>
      </w:r>
      <w:r w:rsidRPr="0023162A">
        <w:rPr>
          <w:rFonts w:hint="eastAsia"/>
        </w:rPr>
        <w:t>，</w:t>
      </w:r>
      <w:r>
        <w:rPr>
          <w:rFonts w:hint="eastAsia"/>
        </w:rPr>
        <w:t>R</w:t>
      </w:r>
      <w:r w:rsidRPr="0023162A">
        <w:rPr>
          <w:rFonts w:hint="eastAsia"/>
        </w:rPr>
        <w:t>-Q模型为</w:t>
      </w:r>
      <w:r>
        <w:rPr>
          <w:rFonts w:hint="eastAsia"/>
        </w:rPr>
        <w:t>幂函数</w:t>
      </w:r>
      <w:r w:rsidRPr="0023162A">
        <w:rPr>
          <w:rFonts w:hint="eastAsia"/>
        </w:rPr>
        <w:t>模型：</w:t>
      </w:r>
    </w:p>
    <w:p w14:paraId="063746D8" w14:textId="77777777" w:rsidR="009F226C" w:rsidRDefault="009F226C" w:rsidP="009F226C">
      <m:oMathPara>
        <m:oMath>
          <m:r>
            <w:rPr>
              <w:rFonts w:ascii="Cambria Math" w:hAnsi="Cambria Math" w:hint="eastAsia"/>
            </w:rPr>
            <m:t>R</m:t>
          </m:r>
          <m:r>
            <m:rPr>
              <m:sty m:val="p"/>
            </m:rPr>
            <w:rPr>
              <w:rFonts w:ascii="Cambria Math" w:hAnsi="Cambria Math" w:hint="eastAsia"/>
            </w:rPr>
            <m:t>=</m:t>
          </m:r>
          <m:r>
            <w:rPr>
              <w:rFonts w:ascii="Cambria Math" w:hAnsi="Cambria Math" w:hint="eastAsia"/>
            </w:rPr>
            <m:t>a</m:t>
          </m:r>
          <m:sSup>
            <m:sSupPr>
              <m:ctrlPr>
                <w:rPr>
                  <w:rFonts w:ascii="Cambria Math" w:hAnsi="Cambria Math"/>
                  <w:i/>
                </w:rPr>
              </m:ctrlPr>
            </m:sSupPr>
            <m:e>
              <m:r>
                <w:rPr>
                  <w:rFonts w:ascii="Cambria Math" w:hAnsi="Cambria Math" w:hint="eastAsia"/>
                </w:rPr>
                <m:t>Q</m:t>
              </m:r>
            </m:e>
            <m:sup>
              <m:r>
                <w:rPr>
                  <w:rFonts w:ascii="Cambria Math" w:eastAsia="微软雅黑" w:hAnsi="Cambria Math" w:cs="微软雅黑" w:hint="eastAsia"/>
                </w:rPr>
                <m:t>-</m:t>
              </m:r>
              <m:r>
                <w:rPr>
                  <w:rFonts w:ascii="Cambria Math" w:hAnsi="Cambria Math" w:hint="eastAsia"/>
                </w:rPr>
                <m:t>b</m:t>
              </m:r>
            </m:sup>
          </m:sSup>
        </m:oMath>
      </m:oMathPara>
    </w:p>
    <w:p w14:paraId="11A58C63" w14:textId="77777777" w:rsidR="005E7BAF" w:rsidRDefault="005E7BAF" w:rsidP="00522406">
      <w:r>
        <w:tab/>
      </w:r>
      <w:r>
        <w:rPr>
          <w:rFonts w:hint="eastAsia"/>
        </w:rPr>
        <w:t>根据文献【</w:t>
      </w:r>
      <w:r w:rsidR="0052534C" w:rsidRPr="0052534C">
        <w:t>rateCtrlTCSVT13sswang</w:t>
      </w:r>
      <w:r>
        <w:rPr>
          <w:rFonts w:hint="eastAsia"/>
        </w:rPr>
        <w:t>】</w:t>
      </w:r>
      <w:r w:rsidR="0052534C">
        <w:rPr>
          <w:rFonts w:hint="eastAsia"/>
        </w:rPr>
        <w:t>，R-Q模型的形式取决于预测残差</w:t>
      </w:r>
      <w:r w:rsidR="00B55FC4">
        <w:rPr>
          <w:rFonts w:hint="eastAsia"/>
        </w:rPr>
        <w:t>失真</w:t>
      </w:r>
      <w:r w:rsidR="0052534C">
        <w:rPr>
          <w:rFonts w:hint="eastAsia"/>
        </w:rPr>
        <w:t>的分布，对于H.264，块大小固定为1</w:t>
      </w:r>
      <w:r w:rsidR="0052534C">
        <w:t>6</w:t>
      </w:r>
      <w:r w:rsidR="0052534C">
        <w:rPr>
          <w:rFonts w:hint="eastAsia"/>
        </w:rPr>
        <w:t>x</w:t>
      </w:r>
      <w:r w:rsidR="0052534C">
        <w:t>16</w:t>
      </w:r>
      <w:r w:rsidR="0052534C">
        <w:rPr>
          <w:rFonts w:hint="eastAsia"/>
        </w:rPr>
        <w:t>，</w:t>
      </w:r>
      <w:r w:rsidR="005F543F">
        <w:rPr>
          <w:rFonts w:hint="eastAsia"/>
        </w:rPr>
        <w:t>预测残差失真</w:t>
      </w:r>
      <w:r w:rsidR="0052534C">
        <w:rPr>
          <w:rFonts w:hint="eastAsia"/>
        </w:rPr>
        <w:t>的分布服从单一</w:t>
      </w:r>
      <w:proofErr w:type="spellStart"/>
      <w:r w:rsidR="0052534C">
        <w:rPr>
          <w:rFonts w:hint="eastAsia"/>
        </w:rPr>
        <w:t>laplacian</w:t>
      </w:r>
      <w:proofErr w:type="spellEnd"/>
      <w:r w:rsidR="0052534C">
        <w:rPr>
          <w:rFonts w:hint="eastAsia"/>
        </w:rPr>
        <w:t>分布，但是对于HEVC，由于块划分的存在，</w:t>
      </w:r>
      <w:r w:rsidR="005F543F">
        <w:rPr>
          <w:rFonts w:hint="eastAsia"/>
        </w:rPr>
        <w:t>预测残差失真</w:t>
      </w:r>
      <w:r w:rsidR="0052534C">
        <w:rPr>
          <w:rFonts w:hint="eastAsia"/>
        </w:rPr>
        <w:t>需要由多个</w:t>
      </w:r>
      <w:proofErr w:type="spellStart"/>
      <w:r w:rsidR="0052534C">
        <w:rPr>
          <w:rFonts w:hint="eastAsia"/>
        </w:rPr>
        <w:t>laplacian</w:t>
      </w:r>
      <w:proofErr w:type="spellEnd"/>
      <w:r w:rsidR="0052534C">
        <w:rPr>
          <w:rFonts w:hint="eastAsia"/>
        </w:rPr>
        <w:t>分布综合（每一层块大小对应一个</w:t>
      </w:r>
      <w:proofErr w:type="spellStart"/>
      <w:r w:rsidR="0052534C">
        <w:rPr>
          <w:rFonts w:hint="eastAsia"/>
        </w:rPr>
        <w:t>laplacian</w:t>
      </w:r>
      <w:proofErr w:type="spellEnd"/>
      <w:r w:rsidR="0052534C">
        <w:rPr>
          <w:rFonts w:hint="eastAsia"/>
        </w:rPr>
        <w:t>分布），因此，R-Q和D-Q模型更新为：</w:t>
      </w:r>
    </w:p>
    <w:p w14:paraId="1707631F" w14:textId="77777777" w:rsidR="0052534C" w:rsidRPr="0052534C" w:rsidRDefault="0052534C" w:rsidP="00522406">
      <w:pPr>
        <w:rPr>
          <w:i/>
        </w:rPr>
      </w:pPr>
      <m:oMathPara>
        <m:oMath>
          <m:r>
            <w:rPr>
              <w:rFonts w:ascii="Cambria Math" w:hAnsi="Cambria Math"/>
            </w:rPr>
            <m:t>R</m:t>
          </m:r>
          <m:r>
            <m:rPr>
              <m:sty m:val="p"/>
            </m:rPr>
            <w:rPr>
              <w:rFonts w:ascii="Cambria Math" w:hAnsi="Cambria Math" w:hint="eastAsia"/>
            </w:rPr>
            <m:t>=</m:t>
          </m:r>
          <m:r>
            <w:rPr>
              <w:rFonts w:ascii="Cambria Math" w:hAnsi="Cambria Math"/>
            </w:rPr>
            <m:t>a</m:t>
          </m:r>
          <m:d>
            <m:dPr>
              <m:ctrlPr>
                <w:rPr>
                  <w:rFonts w:ascii="Cambria Math" w:hAnsi="Cambria Math"/>
                  <w:i/>
                </w:rPr>
              </m:ctrlPr>
            </m:dPr>
            <m:e>
              <m:r>
                <w:rPr>
                  <w:rFonts w:ascii="Cambria Math" w:hAnsi="Cambria Math"/>
                </w:rPr>
                <m:t>N+b</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+cQ</m:t>
              </m:r>
            </m:e>
          </m:d>
        </m:oMath>
      </m:oMathPara>
    </w:p>
    <w:p w14:paraId="117255BC" w14:textId="77777777" w:rsidR="0052534C" w:rsidRPr="0052534C" w:rsidRDefault="00D45284" w:rsidP="0052534C">
      <w:pPr>
        <w:rPr>
          <w:i/>
        </w:rPr>
      </w:pPr>
      <m:oMathPara>
        <m:oMath>
          <m:r>
            <w:rPr>
              <w:rFonts w:ascii="Cambria Math" w:hAnsi="Cambria Math" w:hint="eastAsia"/>
            </w:rPr>
            <m:t>D</m:t>
          </m:r>
          <m:r>
            <m:rPr>
              <m:sty m:val="p"/>
            </m:rPr>
            <w:rPr>
              <w:rFonts w:ascii="Cambria Math" w:hAnsi="Cambria Math" w:hint="eastAsia"/>
            </w:rPr>
            <m:t>=</m:t>
          </m:r>
          <m:sSup>
            <m:sSupPr>
              <m:ctrlPr>
                <w:rPr>
                  <w:rFonts w:ascii="Cambria Math" w:hAnsi="Cambria Math"/>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1</m:t>
                  </m:r>
                  <m:r>
                    <w:rPr>
                      <w:rFonts w:ascii="Cambria Math" w:eastAsia="微软雅黑" w:hAnsi="Cambria Math" w:cs="微软雅黑" w:hint="eastAsia"/>
                    </w:rPr>
                    <m:t>-</m:t>
                  </m:r>
                  <m:r>
                    <w:rPr>
                      <w:rFonts w:ascii="Cambria Math" w:hAnsi="Cambria Math" w:hint="eastAsia"/>
                    </w:rPr>
                    <m:t>f</m:t>
                  </m:r>
                  <m:d>
                    <m:dPr>
                      <m:ctrlPr>
                        <w:rPr>
                          <w:rFonts w:ascii="Cambria Math" w:hAnsi="Cambria Math"/>
                          <w:i/>
                        </w:rPr>
                      </m:ctrlPr>
                    </m:dPr>
                    <m:e>
                      <m:r>
                        <w:rPr>
                          <w:rFonts w:ascii="Cambria Math" w:hAnsi="Cambria Math" w:hint="eastAsia"/>
                        </w:rPr>
                        <m:t>Q</m:t>
                      </m:r>
                    </m:e>
                  </m:d>
                </m:e>
              </m:d>
            </m:sup>
          </m:sSup>
        </m:oMath>
      </m:oMathPara>
    </w:p>
    <w:p w14:paraId="6A4FCCFC" w14:textId="77777777" w:rsidR="0052534C" w:rsidRDefault="0052534C" w:rsidP="0052534C">
      <w:r>
        <w:rPr>
          <w:rFonts w:hint="eastAsia"/>
        </w:rPr>
        <w:t>其中</w:t>
      </w:r>
      <m:oMath>
        <m:r>
          <w:rPr>
            <w:rFonts w:ascii="Cambria Math" w:hAnsi="Cambria Math" w:hint="eastAsia"/>
          </w:rPr>
          <m:t>f</m:t>
        </m:r>
        <m:d>
          <m:dPr>
            <m:ctrlPr>
              <w:rPr>
                <w:rFonts w:ascii="Cambria Math" w:hAnsi="Cambria Math"/>
                <w:i/>
              </w:rPr>
            </m:ctrlPr>
          </m:dPr>
          <m:e>
            <m:r>
              <w:rPr>
                <w:rFonts w:ascii="Cambria Math" w:hAnsi="Cambria Math"/>
              </w:rPr>
              <m:t>q</m:t>
            </m:r>
          </m:e>
        </m:d>
      </m:oMath>
      <w:r w:rsidR="00B55FC4">
        <w:rPr>
          <w:rFonts w:hint="eastAsia"/>
        </w:rPr>
        <w:t>是预测残差失真的</w:t>
      </w:r>
      <w:proofErr w:type="spellStart"/>
      <w:r w:rsidR="00B55FC4">
        <w:rPr>
          <w:rFonts w:hint="eastAsia"/>
        </w:rPr>
        <w:t>laplacian</w:t>
      </w:r>
      <w:proofErr w:type="spellEnd"/>
      <w:r w:rsidR="00B55FC4">
        <w:rPr>
          <w:rFonts w:hint="eastAsia"/>
        </w:rPr>
        <w:t>分布</w:t>
      </w:r>
      <w:r w:rsidR="00BF215D">
        <w:rPr>
          <w:rFonts w:hint="eastAsia"/>
        </w:rPr>
        <w:t>。</w:t>
      </w:r>
    </w:p>
    <w:p w14:paraId="1277C886" w14:textId="77777777" w:rsidR="00AF5173" w:rsidRDefault="00AF5173" w:rsidP="0052534C"/>
    <w:p w14:paraId="18548284" w14:textId="77777777" w:rsidR="00BF215D" w:rsidRPr="00381A8F" w:rsidRDefault="00BF215D" w:rsidP="0052534C">
      <w:pPr>
        <w:rPr>
          <w:b/>
        </w:rPr>
      </w:pPr>
      <w:r w:rsidRPr="00381A8F">
        <w:rPr>
          <w:rFonts w:hint="eastAsia"/>
          <w:b/>
        </w:rPr>
        <w:t>R-λ模型：</w:t>
      </w:r>
    </w:p>
    <w:p w14:paraId="7D1FC084" w14:textId="77777777" w:rsidR="00AF5173" w:rsidRPr="00381A8F" w:rsidRDefault="00AF5173" w:rsidP="00293645">
      <w:pPr>
        <w:ind w:firstLine="420"/>
      </w:pPr>
      <w:r>
        <w:rPr>
          <w:rFonts w:hint="eastAsia"/>
        </w:rPr>
        <w:t>在</w:t>
      </w:r>
      <m:oMath>
        <m:r>
          <w:rPr>
            <w:rFonts w:ascii="Cambria Math" w:hAnsi="Cambria Math" w:hint="eastAsia"/>
          </w:rPr>
          <m:t>D</m:t>
        </m:r>
        <m:d>
          <m:dPr>
            <m:ctrlPr>
              <w:rPr>
                <w:rFonts w:ascii="Cambria Math" w:hAnsi="Cambria Math"/>
              </w:rPr>
            </m:ctrlPr>
          </m:dPr>
          <m:e>
            <m:r>
              <w:rPr>
                <w:rFonts w:ascii="Cambria Math" w:hAnsi="Cambria Math"/>
              </w:rPr>
              <m:t>R</m:t>
            </m:r>
          </m:e>
        </m:d>
        <m:r>
          <w:rPr>
            <w:rFonts w:ascii="Cambria Math" w:hAnsi="Cambria Math"/>
          </w:rPr>
          <m:t>=</m:t>
        </m:r>
        <m:r>
          <w:rPr>
            <w:rFonts w:ascii="Cambria Math" w:hAnsi="Cambria Math" w:hint="eastAsia"/>
          </w:rPr>
          <m:t>a</m:t>
        </m:r>
        <m:sSup>
          <m:sSupPr>
            <m:ctrlPr>
              <w:rPr>
                <w:rFonts w:ascii="Cambria Math" w:hAnsi="Cambria Math"/>
                <w:i/>
              </w:rPr>
            </m:ctrlPr>
          </m:sSupPr>
          <m:e>
            <m:r>
              <w:rPr>
                <w:rFonts w:ascii="Cambria Math" w:hAnsi="Cambria Math" w:hint="eastAsia"/>
              </w:rPr>
              <m:t>R</m:t>
            </m:r>
          </m:e>
          <m:sup>
            <m:r>
              <w:rPr>
                <w:rFonts w:ascii="Cambria Math" w:eastAsia="微软雅黑" w:hAnsi="Cambria Math" w:cs="微软雅黑" w:hint="eastAsia"/>
              </w:rPr>
              <m:t>-</m:t>
            </m:r>
            <m:r>
              <w:rPr>
                <w:rFonts w:ascii="Cambria Math" w:hAnsi="Cambria Math"/>
              </w:rPr>
              <m:t>γ</m:t>
            </m:r>
          </m:sup>
        </m:sSup>
      </m:oMath>
      <w:r w:rsidR="00A47F79">
        <w:rPr>
          <w:rFonts w:hint="eastAsia"/>
        </w:rPr>
        <w:t>的前提下，研究者提出R-λ模型：</w:t>
      </w:r>
    </w:p>
    <w:p w14:paraId="46297B7E" w14:textId="77777777" w:rsidR="0036435A" w:rsidRDefault="00BF215D" w:rsidP="00BF215D">
      <w:pPr>
        <w:ind w:firstLine="420"/>
      </w:pPr>
      <w:r>
        <w:rPr>
          <w:rFonts w:hint="eastAsia"/>
        </w:rPr>
        <w:t>根据文献【</w:t>
      </w:r>
      <w:r w:rsidR="00B55FC4" w:rsidRPr="00381A8F">
        <w:t>rateCtrlTIP13bli</w:t>
      </w:r>
      <w:r>
        <w:rPr>
          <w:rFonts w:hint="eastAsia"/>
        </w:rPr>
        <w:t>】【</w:t>
      </w:r>
      <w:r w:rsidR="00B55FC4" w:rsidRPr="00381A8F">
        <w:t>rateCtrlTMM15lili</w:t>
      </w:r>
      <w:r>
        <w:rPr>
          <w:rFonts w:hint="eastAsia"/>
        </w:rPr>
        <w:t>】【</w:t>
      </w:r>
      <w:r w:rsidR="00B55FC4" w:rsidRPr="00381A8F">
        <w:t>rateCtrlISCAS15lili</w:t>
      </w:r>
      <w:r>
        <w:rPr>
          <w:rFonts w:hint="eastAsia"/>
        </w:rPr>
        <w:t>】【</w:t>
      </w:r>
      <w:r w:rsidR="00B55FC4" w:rsidRPr="00381A8F">
        <w:t>rateCtrlTCSVT15ycgong</w:t>
      </w:r>
      <w:r>
        <w:rPr>
          <w:rFonts w:hint="eastAsia"/>
        </w:rPr>
        <w:t>】【</w:t>
      </w:r>
      <w:r w:rsidR="00B55FC4" w:rsidRPr="00381A8F">
        <w:t>rateCtrlTIP16mhwang</w:t>
      </w:r>
      <w:r>
        <w:rPr>
          <w:rFonts w:hint="eastAsia"/>
        </w:rPr>
        <w:t>】</w:t>
      </w:r>
      <w:r w:rsidR="00A42EDD">
        <w:rPr>
          <w:rFonts w:hint="eastAsia"/>
        </w:rPr>
        <w:t>，编码比特数与λ之间存在指数关系：</w:t>
      </w:r>
    </w:p>
    <w:p w14:paraId="40736E36" w14:textId="77777777" w:rsidR="00A42EDD" w:rsidRPr="00381A8F" w:rsidRDefault="004E65B9" w:rsidP="00BF215D">
      <w:pPr>
        <w:ind w:firstLine="420"/>
        <w:rPr>
          <w:i/>
        </w:rPr>
      </w:pPr>
      <m:oMathPara>
        <m:oMath>
          <m:r>
            <w:rPr>
              <w:rFonts w:ascii="Cambria Math" w:hAnsi="Cambria Math" w:hint="eastAsia"/>
            </w:rPr>
            <m:t>R</m:t>
          </m:r>
          <m:r>
            <w:rPr>
              <w:rFonts w:ascii="Cambria Math" w:hAnsi="Cambria Math"/>
            </w:rPr>
            <m:t>=γ</m:t>
          </m:r>
          <m:sSup>
            <m:sSupPr>
              <m:ctrlPr>
                <w:rPr>
                  <w:rFonts w:ascii="Cambria Math" w:hAnsi="Cambria Math"/>
                  <w:i/>
                </w:rPr>
              </m:ctrlPr>
            </m:sSupPr>
            <m:e>
              <m:r>
                <w:rPr>
                  <w:rFonts w:ascii="Cambria Math" w:hAnsi="Cambria Math"/>
                </w:rPr>
                <m:t>λ</m:t>
              </m:r>
            </m:e>
            <m:sup>
              <m:r>
                <w:rPr>
                  <w:rFonts w:ascii="Cambria Math" w:hAnsi="Cambria Math"/>
                </w:rPr>
                <m:t>σ</m:t>
              </m:r>
            </m:sup>
          </m:sSup>
        </m:oMath>
      </m:oMathPara>
    </w:p>
    <w:p w14:paraId="2757D480" w14:textId="77777777" w:rsidR="007A276E" w:rsidRPr="00C611E7" w:rsidRDefault="00B150DD" w:rsidP="00381A8F">
      <w:pPr>
        <w:rPr>
          <w:b/>
        </w:rPr>
      </w:pPr>
      <w:r w:rsidRPr="00C611E7">
        <w:rPr>
          <w:b/>
        </w:rPr>
        <w:t>Header-R</w:t>
      </w:r>
      <w:r w:rsidRPr="00C611E7">
        <w:rPr>
          <w:rFonts w:hint="eastAsia"/>
          <w:b/>
        </w:rPr>
        <w:t>模型：</w:t>
      </w:r>
    </w:p>
    <w:p w14:paraId="6F8005E5" w14:textId="77777777" w:rsidR="00B150DD" w:rsidRDefault="00B150DD" w:rsidP="00B150DD">
      <w:pPr>
        <w:ind w:firstLine="420"/>
      </w:pPr>
      <w:r>
        <w:rPr>
          <w:rFonts w:hint="eastAsia"/>
        </w:rPr>
        <w:t>根据文献【</w:t>
      </w:r>
      <w:r w:rsidRPr="0036435A">
        <w:t>rateCtrlTCSVT07dkkwon</w:t>
      </w:r>
      <w:r>
        <w:rPr>
          <w:rFonts w:hint="eastAsia"/>
        </w:rPr>
        <w:t>】，编码图像的header</w:t>
      </w:r>
      <w:r>
        <w:t xml:space="preserve"> </w:t>
      </w:r>
      <w:r>
        <w:rPr>
          <w:rFonts w:hint="eastAsia"/>
        </w:rPr>
        <w:t>bits并不是固定不变的，为此建立header</w:t>
      </w:r>
      <w:r>
        <w:t xml:space="preserve"> </w:t>
      </w:r>
      <w:r>
        <w:rPr>
          <w:rFonts w:hint="eastAsia"/>
        </w:rPr>
        <w:t>bits</w:t>
      </w:r>
      <w:r>
        <w:t xml:space="preserve"> </w:t>
      </w:r>
      <w:r>
        <w:rPr>
          <w:rFonts w:hint="eastAsia"/>
        </w:rPr>
        <w:t>model：</w:t>
      </w:r>
    </w:p>
    <w:p w14:paraId="1D6F0267" w14:textId="77777777" w:rsidR="00B150DD" w:rsidRPr="00BF7879" w:rsidRDefault="00AD6F73" w:rsidP="00B150DD">
      <w:pPr>
        <w:ind w:firstLine="420"/>
        <w:rPr>
          <w:sz w:val="22"/>
        </w:rPr>
      </w:pPr>
      <m:oMathPara>
        <m:oMath>
          <m:sSup>
            <m:sSupPr>
              <m:ctrlPr>
                <w:rPr>
                  <w:rFonts w:ascii="Cambria Math" w:hAnsi="Cambria Math"/>
                  <w:i/>
                  <w:sz w:val="22"/>
                </w:rPr>
              </m:ctrlPr>
            </m:sSupPr>
            <m:e>
              <m:r>
                <w:rPr>
                  <w:rFonts w:ascii="Cambria Math" w:hAnsi="Cambria Math" w:hint="eastAsia"/>
                  <w:sz w:val="22"/>
                </w:rPr>
                <m:t>H</m:t>
              </m:r>
            </m:e>
            <m:sup>
              <m:r>
                <w:rPr>
                  <w:rFonts w:ascii="Cambria Math" w:hAnsi="Cambria Math" w:hint="eastAsia"/>
                  <w:sz w:val="22"/>
                </w:rPr>
                <m:t>P</m:t>
              </m:r>
              <m:r>
                <w:rPr>
                  <w:rFonts w:ascii="Cambria Math" w:hAnsi="Cambria Math"/>
                  <w:sz w:val="22"/>
                </w:rPr>
                <m:t>/B</m:t>
              </m:r>
            </m:sup>
          </m:sSup>
          <m:r>
            <w:rPr>
              <w:rFonts w:ascii="Cambria Math" w:hAnsi="Cambria Math" w:hint="eastAsia"/>
              <w:sz w:val="22"/>
            </w:rPr>
            <m:t>=a</m:t>
          </m:r>
          <m:sSub>
            <m:sSubPr>
              <m:ctrlPr>
                <w:rPr>
                  <w:rFonts w:ascii="Cambria Math" w:hAnsi="Cambria Math"/>
                  <w:i/>
                  <w:sz w:val="22"/>
                </w:rPr>
              </m:ctrlPr>
            </m:sSubPr>
            <m:e>
              <m:r>
                <w:rPr>
                  <w:rFonts w:ascii="Cambria Math" w:hAnsi="Cambria Math" w:hint="eastAsia"/>
                  <w:sz w:val="22"/>
                </w:rPr>
                <m:t>N</m:t>
              </m:r>
            </m:e>
            <m:sub>
              <m:r>
                <w:rPr>
                  <w:rFonts w:ascii="Cambria Math" w:hAnsi="Cambria Math" w:hint="eastAsia"/>
                  <w:sz w:val="22"/>
                </w:rPr>
                <m:t>nonzeroMVe</m:t>
              </m:r>
            </m:sub>
          </m:sSub>
          <m:r>
            <w:rPr>
              <w:rFonts w:ascii="Cambria Math" w:hAnsi="Cambria Math" w:hint="eastAsia"/>
              <w:sz w:val="22"/>
            </w:rPr>
            <m:t>+b</m:t>
          </m:r>
          <m:sSub>
            <m:sSubPr>
              <m:ctrlPr>
                <w:rPr>
                  <w:rFonts w:ascii="Cambria Math" w:hAnsi="Cambria Math"/>
                  <w:i/>
                  <w:sz w:val="22"/>
                </w:rPr>
              </m:ctrlPr>
            </m:sSubPr>
            <m:e>
              <m:r>
                <w:rPr>
                  <w:rFonts w:ascii="Cambria Math" w:hAnsi="Cambria Math" w:hint="eastAsia"/>
                  <w:sz w:val="22"/>
                </w:rPr>
                <m:t>N</m:t>
              </m:r>
            </m:e>
            <m:sub>
              <m:r>
                <w:rPr>
                  <w:rFonts w:ascii="Cambria Math" w:hAnsi="Cambria Math" w:hint="eastAsia"/>
                  <w:sz w:val="22"/>
                </w:rPr>
                <m:t>MV</m:t>
              </m:r>
            </m:sub>
          </m:sSub>
        </m:oMath>
      </m:oMathPara>
    </w:p>
    <w:p w14:paraId="46BBE596" w14:textId="77777777" w:rsidR="00B150DD" w:rsidRPr="00522406" w:rsidRDefault="00AD6F73" w:rsidP="00B150DD">
      <w:pPr>
        <w:ind w:firstLine="420"/>
        <w:rPr>
          <w:sz w:val="22"/>
        </w:rPr>
      </w:pPr>
      <m:oMathPara>
        <m:oMath>
          <m:sSup>
            <m:sSupPr>
              <m:ctrlPr>
                <w:rPr>
                  <w:rFonts w:ascii="Cambria Math" w:hAnsi="Cambria Math"/>
                  <w:i/>
                  <w:sz w:val="22"/>
                </w:rPr>
              </m:ctrlPr>
            </m:sSupPr>
            <m:e>
              <m:r>
                <w:rPr>
                  <w:rFonts w:ascii="Cambria Math" w:hAnsi="Cambria Math" w:hint="eastAsia"/>
                  <w:sz w:val="22"/>
                </w:rPr>
                <m:t>H</m:t>
              </m:r>
            </m:e>
            <m:sup>
              <m:r>
                <w:rPr>
                  <w:rFonts w:ascii="Cambria Math" w:hAnsi="Cambria Math"/>
                  <w:sz w:val="22"/>
                </w:rPr>
                <m:t>I</m:t>
              </m:r>
            </m:sup>
          </m:sSup>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intra</m:t>
              </m:r>
            </m:sub>
          </m:sSub>
          <m:sSub>
            <m:sSubPr>
              <m:ctrlPr>
                <w:rPr>
                  <w:rFonts w:ascii="Cambria Math" w:hAnsi="Cambria Math"/>
                  <w:i/>
                  <w:sz w:val="22"/>
                </w:rPr>
              </m:ctrlPr>
            </m:sSubPr>
            <m:e>
              <m:r>
                <w:rPr>
                  <w:rFonts w:ascii="Cambria Math" w:hAnsi="Cambria Math" w:hint="eastAsia"/>
                  <w:sz w:val="22"/>
                </w:rPr>
                <m:t>N</m:t>
              </m:r>
            </m:e>
            <m:sub>
              <m:r>
                <w:rPr>
                  <w:rFonts w:ascii="Cambria Math" w:hAnsi="Cambria Math"/>
                  <w:sz w:val="22"/>
                </w:rPr>
                <m:t>intra</m:t>
              </m:r>
            </m:sub>
          </m:sSub>
        </m:oMath>
      </m:oMathPara>
    </w:p>
    <w:p w14:paraId="31637FDD" w14:textId="77777777" w:rsidR="00B150DD" w:rsidRDefault="00B150DD" w:rsidP="00B150DD">
      <w:pPr>
        <w:rPr>
          <w:sz w:val="22"/>
        </w:rPr>
      </w:pPr>
      <w:r>
        <w:rPr>
          <w:rFonts w:hint="eastAsia"/>
        </w:rPr>
        <w:t>其中</w:t>
      </w:r>
      <m:oMath>
        <m:sSub>
          <m:sSubPr>
            <m:ctrlPr>
              <w:rPr>
                <w:rFonts w:ascii="Cambria Math" w:hAnsi="Cambria Math"/>
                <w:i/>
                <w:sz w:val="22"/>
              </w:rPr>
            </m:ctrlPr>
          </m:sSubPr>
          <m:e>
            <m:r>
              <w:rPr>
                <w:rFonts w:ascii="Cambria Math" w:hAnsi="Cambria Math" w:hint="eastAsia"/>
                <w:sz w:val="22"/>
              </w:rPr>
              <m:t>N</m:t>
            </m:r>
          </m:e>
          <m:sub>
            <m:r>
              <w:rPr>
                <w:rFonts w:ascii="Cambria Math" w:hAnsi="Cambria Math" w:hint="eastAsia"/>
                <w:sz w:val="22"/>
              </w:rPr>
              <m:t>nonzeroMVe</m:t>
            </m:r>
          </m:sub>
        </m:sSub>
      </m:oMath>
      <w:r>
        <w:rPr>
          <w:rFonts w:hint="eastAsia"/>
          <w:sz w:val="22"/>
        </w:rPr>
        <w:t>是MV中非零分量（水平、垂直）的个数，</w:t>
      </w:r>
      <m:oMath>
        <m:sSub>
          <m:sSubPr>
            <m:ctrlPr>
              <w:rPr>
                <w:rFonts w:ascii="Cambria Math" w:hAnsi="Cambria Math"/>
                <w:i/>
                <w:sz w:val="22"/>
              </w:rPr>
            </m:ctrlPr>
          </m:sSubPr>
          <m:e>
            <m:r>
              <w:rPr>
                <w:rFonts w:ascii="Cambria Math" w:hAnsi="Cambria Math" w:hint="eastAsia"/>
                <w:sz w:val="22"/>
              </w:rPr>
              <m:t>N</m:t>
            </m:r>
          </m:e>
          <m:sub>
            <m:r>
              <w:rPr>
                <w:rFonts w:ascii="Cambria Math" w:hAnsi="Cambria Math" w:hint="eastAsia"/>
                <w:sz w:val="22"/>
              </w:rPr>
              <m:t>MV</m:t>
            </m:r>
          </m:sub>
        </m:sSub>
      </m:oMath>
      <w:r>
        <w:rPr>
          <w:rFonts w:hint="eastAsia"/>
          <w:sz w:val="22"/>
        </w:rPr>
        <w:t>是MV的个数。</w:t>
      </w:r>
    </w:p>
    <w:p w14:paraId="512D08FE" w14:textId="77777777" w:rsidR="00B150DD" w:rsidRPr="00B150DD" w:rsidRDefault="00B150DD" w:rsidP="00381A8F"/>
    <w:p w14:paraId="47BECB98" w14:textId="77777777" w:rsidR="00A55042" w:rsidRDefault="00A55042" w:rsidP="00A55042">
      <w:pPr>
        <w:pStyle w:val="ab"/>
        <w:numPr>
          <w:ilvl w:val="0"/>
          <w:numId w:val="32"/>
        </w:numPr>
        <w:ind w:firstLineChars="0"/>
        <w:rPr>
          <w:b/>
        </w:rPr>
      </w:pPr>
      <w:r>
        <w:rPr>
          <w:rFonts w:hint="eastAsia"/>
          <w:b/>
        </w:rPr>
        <w:t>D估计模型</w:t>
      </w:r>
    </w:p>
    <w:p w14:paraId="7D955F74" w14:textId="77777777" w:rsidR="007A276E" w:rsidRDefault="007A276E" w:rsidP="002C51F7">
      <w:pPr>
        <w:rPr>
          <w:b/>
        </w:rPr>
      </w:pPr>
      <w:r>
        <w:rPr>
          <w:rFonts w:hint="eastAsia"/>
          <w:b/>
        </w:rPr>
        <w:t>D-Q模型：</w:t>
      </w:r>
    </w:p>
    <w:p w14:paraId="667BF227" w14:textId="77777777" w:rsidR="001D0757" w:rsidRPr="00381A8F" w:rsidRDefault="001D0757" w:rsidP="002C51F7">
      <w:pPr>
        <w:rPr>
          <w:b/>
        </w:rPr>
      </w:pPr>
      <w:r>
        <w:rPr>
          <w:b/>
        </w:rPr>
        <w:tab/>
      </w:r>
      <w:r>
        <w:rPr>
          <w:rFonts w:hint="eastAsia"/>
          <w:b/>
        </w:rPr>
        <w:t>在什么R-D的前提下？？？</w:t>
      </w:r>
    </w:p>
    <w:p w14:paraId="3C05BCAD" w14:textId="77777777" w:rsidR="002310DB" w:rsidRDefault="00CE4447" w:rsidP="00F11CD9">
      <w:pPr>
        <w:ind w:firstLine="420"/>
      </w:pPr>
      <w:r>
        <w:rPr>
          <w:rFonts w:hint="eastAsia"/>
        </w:rPr>
        <w:t>根据文献【</w:t>
      </w:r>
      <w:r w:rsidRPr="00CE4447">
        <w:t>quantizeTIT68gish</w:t>
      </w:r>
      <w:r>
        <w:rPr>
          <w:rFonts w:hint="eastAsia"/>
        </w:rPr>
        <w:t>】，</w:t>
      </w:r>
      <w:r w:rsidR="002E47CC">
        <w:rPr>
          <w:rFonts w:hint="eastAsia"/>
        </w:rPr>
        <w:t>当</w:t>
      </w:r>
      <w:r w:rsidR="00194FD8">
        <w:rPr>
          <w:rFonts w:hint="eastAsia"/>
        </w:rPr>
        <w:t>使用均匀量化时，</w:t>
      </w:r>
      <w:r>
        <w:rPr>
          <w:rFonts w:hint="eastAsia"/>
        </w:rPr>
        <w:t>D-Q模型为</w:t>
      </w:r>
      <w:r w:rsidR="002310DB">
        <w:rPr>
          <w:rFonts w:hint="eastAsia"/>
        </w:rPr>
        <w:t>：</w:t>
      </w:r>
    </w:p>
    <w:p w14:paraId="43241203" w14:textId="77777777" w:rsidR="002310DB" w:rsidRPr="00381A8F" w:rsidRDefault="002310DB" w:rsidP="00381A8F">
      <w:pPr>
        <w:rPr>
          <w:sz w:val="22"/>
        </w:rPr>
      </w:pPr>
      <m:oMathPara>
        <m:oMath>
          <m:r>
            <w:rPr>
              <w:rFonts w:ascii="Cambria Math" w:hAnsi="Cambria Math"/>
              <w:sz w:val="22"/>
            </w:rPr>
            <m:t>D=</m:t>
          </m:r>
          <m:f>
            <m:fPr>
              <m:ctrlPr>
                <w:rPr>
                  <w:rFonts w:ascii="Cambria Math" w:hAnsi="Cambria Math"/>
                  <w:sz w:val="22"/>
                </w:rPr>
              </m:ctrlPr>
            </m:fPr>
            <m:num>
              <m:sSup>
                <m:sSupPr>
                  <m:ctrlPr>
                    <w:rPr>
                      <w:rFonts w:ascii="Cambria Math" w:hAnsi="Cambria Math"/>
                      <w:i/>
                      <w:sz w:val="22"/>
                    </w:rPr>
                  </m:ctrlPr>
                </m:sSupPr>
                <m:e>
                  <m:r>
                    <w:rPr>
                      <w:rFonts w:ascii="Cambria Math" w:hAnsi="Cambria Math" w:hint="eastAsia"/>
                      <w:sz w:val="22"/>
                    </w:rPr>
                    <m:t>Q</m:t>
                  </m:r>
                </m:e>
                <m:sup>
                  <m:r>
                    <w:rPr>
                      <w:rFonts w:ascii="Cambria Math" w:hAnsi="Cambria Math"/>
                      <w:sz w:val="22"/>
                    </w:rPr>
                    <m:t>2</m:t>
                  </m:r>
                </m:sup>
              </m:sSup>
            </m:num>
            <m:den>
              <m:r>
                <w:rPr>
                  <w:rFonts w:ascii="Cambria Math" w:hAnsi="Cambria Math"/>
                  <w:sz w:val="22"/>
                </w:rPr>
                <m:t>12</m:t>
              </m:r>
            </m:den>
          </m:f>
        </m:oMath>
      </m:oMathPara>
    </w:p>
    <w:p w14:paraId="59D3DCC6" w14:textId="77777777" w:rsidR="002C51F7" w:rsidRDefault="00F11CD9" w:rsidP="00381A8F">
      <w:pPr>
        <w:ind w:firstLine="420"/>
      </w:pPr>
      <w:r>
        <w:rPr>
          <w:rFonts w:hint="eastAsia"/>
        </w:rPr>
        <w:t>根据文献</w:t>
      </w:r>
      <w:r w:rsidR="00CB1F39">
        <w:rPr>
          <w:rFonts w:hint="eastAsia"/>
        </w:rPr>
        <w:t>【</w:t>
      </w:r>
      <w:r w:rsidR="00CB1F39" w:rsidRPr="00CB1F39">
        <w:t>rateCtrlTCSVT08hlwang</w:t>
      </w:r>
      <w:r w:rsidR="00CB1F39">
        <w:rPr>
          <w:rFonts w:hint="eastAsia"/>
        </w:rPr>
        <w:t>】【</w:t>
      </w:r>
      <w:r w:rsidR="00CB1F39" w:rsidRPr="00CB1F39">
        <w:t>rateCtrlICASSP07hlwang</w:t>
      </w:r>
      <w:r w:rsidR="00CB1F39">
        <w:rPr>
          <w:rFonts w:hint="eastAsia"/>
        </w:rPr>
        <w:t>】</w:t>
      </w:r>
      <w:r w:rsidRPr="00381A8F">
        <w:rPr>
          <w:rFonts w:hint="eastAsia"/>
        </w:rPr>
        <w:t>【</w:t>
      </w:r>
      <w:r w:rsidRPr="00C21ADB">
        <w:rPr>
          <w:rFonts w:ascii="等线" w:eastAsia="等线" w:hAnsi="等线" w:cs="宋体"/>
          <w:color w:val="000000"/>
          <w:kern w:val="0"/>
          <w:sz w:val="22"/>
        </w:rPr>
        <w:t>rateCtrlTIP16tszhao</w:t>
      </w:r>
      <w:r w:rsidRPr="00381A8F">
        <w:rPr>
          <w:rFonts w:hint="eastAsia"/>
        </w:rPr>
        <w:t>】</w:t>
      </w:r>
      <w:r w:rsidR="00747767">
        <w:rPr>
          <w:rFonts w:hint="eastAsia"/>
          <w:b/>
        </w:rPr>
        <w:t>【</w:t>
      </w:r>
      <w:r w:rsidR="00747767" w:rsidRPr="00FE2EF4">
        <w:t>rateCtrlTCSVT11sdhu</w:t>
      </w:r>
      <w:r w:rsidR="00747767">
        <w:rPr>
          <w:rFonts w:hint="eastAsia"/>
          <w:b/>
        </w:rPr>
        <w:t>】</w:t>
      </w:r>
      <w:r w:rsidRPr="00381A8F">
        <w:rPr>
          <w:rFonts w:hint="eastAsia"/>
        </w:rPr>
        <w:t>，</w:t>
      </w:r>
      <w:r w:rsidR="002C51F7">
        <w:rPr>
          <w:rFonts w:hint="eastAsia"/>
        </w:rPr>
        <w:t>D-Q模型为线性模型：</w:t>
      </w:r>
    </w:p>
    <w:p w14:paraId="2FC9700C" w14:textId="77777777" w:rsidR="002C51F7" w:rsidRPr="0089773E" w:rsidRDefault="002C51F7" w:rsidP="002C51F7">
      <m:oMathPara>
        <m:oMath>
          <m:r>
            <w:rPr>
              <w:rFonts w:ascii="Cambria Math" w:hAnsi="Cambria Math"/>
            </w:rPr>
            <m:t>D</m:t>
          </m:r>
          <m:r>
            <m:rPr>
              <m:sty m:val="p"/>
            </m:rPr>
            <w:rPr>
              <w:rFonts w:ascii="Cambria Math" w:hAnsi="Cambria Math" w:hint="eastAsia"/>
            </w:rPr>
            <m:t>=</m:t>
          </m:r>
          <m:r>
            <w:rPr>
              <w:rFonts w:ascii="Cambria Math" w:hAnsi="Cambria Math" w:hint="eastAsia"/>
            </w:rPr>
            <m:t>a</m:t>
          </m:r>
          <m:r>
            <w:rPr>
              <w:rFonts w:ascii="Cambria Math" w:hAnsi="Cambria Math"/>
            </w:rPr>
            <m:t>Q</m:t>
          </m:r>
        </m:oMath>
      </m:oMathPara>
    </w:p>
    <w:p w14:paraId="5DDC4736" w14:textId="77777777" w:rsidR="000D05E6" w:rsidRDefault="0089773E" w:rsidP="00381A8F">
      <w:r>
        <w:rPr>
          <w:rFonts w:hint="eastAsia"/>
        </w:rPr>
        <w:t>【</w:t>
      </w:r>
      <w:r w:rsidRPr="00CB1F39">
        <w:t>rateCtrlICASSP07hlwang</w:t>
      </w:r>
      <w:r>
        <w:rPr>
          <w:rFonts w:hint="eastAsia"/>
        </w:rPr>
        <w:t>】声明</w:t>
      </w:r>
      <w:r w:rsidR="000D05E6">
        <w:rPr>
          <w:rFonts w:hint="eastAsia"/>
        </w:rPr>
        <w:t>线性D-Q模型用于P</w:t>
      </w:r>
      <w:r w:rsidR="000D05E6">
        <w:t>/B</w:t>
      </w:r>
      <w:r w:rsidR="000D05E6">
        <w:rPr>
          <w:rFonts w:hint="eastAsia"/>
        </w:rPr>
        <w:t>帧。</w:t>
      </w:r>
      <w:r w:rsidR="000D05E6" w:rsidRPr="00381A8F">
        <w:rPr>
          <w:highlight w:val="yellow"/>
        </w:rPr>
        <w:t>I帧的失真可能需要修正</w:t>
      </w:r>
    </w:p>
    <w:p w14:paraId="66A4CE10" w14:textId="77777777" w:rsidR="007F2E42" w:rsidRPr="00381A8F" w:rsidRDefault="00787730" w:rsidP="00FC5AEC">
      <w:pPr>
        <w:ind w:firstLine="420"/>
      </w:pPr>
      <w:r w:rsidRPr="00381A8F">
        <w:rPr>
          <w:rFonts w:hint="eastAsia"/>
        </w:rPr>
        <w:t>根据文献</w:t>
      </w:r>
      <w:r w:rsidR="001D031D" w:rsidRPr="00381A8F">
        <w:rPr>
          <w:rFonts w:hint="eastAsia"/>
        </w:rPr>
        <w:t>【</w:t>
      </w:r>
      <w:r w:rsidR="001D031D" w:rsidRPr="00381A8F">
        <w:t>RDModelTCSVT05kamaci</w:t>
      </w:r>
      <w:r w:rsidR="001D031D" w:rsidRPr="00381A8F">
        <w:rPr>
          <w:rFonts w:hint="eastAsia"/>
        </w:rPr>
        <w:t>】</w:t>
      </w:r>
      <w:r w:rsidR="002B714E">
        <w:rPr>
          <w:rFonts w:hint="eastAsia"/>
        </w:rPr>
        <w:t>【</w:t>
      </w:r>
      <w:r w:rsidR="002B714E" w:rsidRPr="0023162A">
        <w:rPr>
          <w:rFonts w:hint="eastAsia"/>
        </w:rPr>
        <w:t>rateCtrlICASSP09yjcho</w:t>
      </w:r>
      <w:r w:rsidR="002B714E">
        <w:rPr>
          <w:rFonts w:hint="eastAsia"/>
        </w:rPr>
        <w:t>】【</w:t>
      </w:r>
      <w:r w:rsidR="002B714E" w:rsidRPr="002B714E">
        <w:t>rateCtrlTCSVT08jyliu</w:t>
      </w:r>
      <w:r w:rsidR="002B714E">
        <w:rPr>
          <w:rFonts w:hint="eastAsia"/>
        </w:rPr>
        <w:t>】</w:t>
      </w:r>
      <w:r w:rsidRPr="00381A8F">
        <w:rPr>
          <w:rFonts w:hint="eastAsia"/>
        </w:rPr>
        <w:t>，</w:t>
      </w:r>
      <w:r w:rsidRPr="00381A8F">
        <w:t>D-Q模型为</w:t>
      </w:r>
      <w:r w:rsidR="009C45AC">
        <w:rPr>
          <w:rFonts w:hint="eastAsia"/>
        </w:rPr>
        <w:t>幂函数</w:t>
      </w:r>
      <w:r w:rsidRPr="00381A8F">
        <w:rPr>
          <w:rFonts w:hint="eastAsia"/>
        </w:rPr>
        <w:t>模型：</w:t>
      </w:r>
    </w:p>
    <w:p w14:paraId="5B8227C8" w14:textId="77777777" w:rsidR="00787730" w:rsidRDefault="00787730" w:rsidP="00787730">
      <m:oMathPara>
        <m:oMath>
          <m:r>
            <w:rPr>
              <w:rFonts w:ascii="Cambria Math" w:hAnsi="Cambria Math"/>
            </w:rPr>
            <m:t>D</m:t>
          </m:r>
          <m:r>
            <m:rPr>
              <m:sty m:val="p"/>
            </m:rPr>
            <w:rPr>
              <w:rFonts w:ascii="Cambria Math" w:hAnsi="Cambria Math" w:hint="eastAsia"/>
            </w:rPr>
            <m:t>=</m:t>
          </m:r>
          <m:r>
            <w:rPr>
              <w:rFonts w:ascii="Cambria Math" w:hAnsi="Cambria Math" w:hint="eastAsia"/>
            </w:rPr>
            <m:t>a</m:t>
          </m:r>
          <m:sSup>
            <m:sSupPr>
              <m:ctrlPr>
                <w:rPr>
                  <w:rFonts w:ascii="Cambria Math" w:hAnsi="Cambria Math"/>
                  <w:i/>
                </w:rPr>
              </m:ctrlPr>
            </m:sSupPr>
            <m:e>
              <m:r>
                <w:rPr>
                  <w:rFonts w:ascii="Cambria Math" w:hAnsi="Cambria Math" w:hint="eastAsia"/>
                </w:rPr>
                <m:t>Q</m:t>
              </m:r>
            </m:e>
            <m:sup>
              <m:r>
                <w:rPr>
                  <w:rFonts w:ascii="Cambria Math" w:eastAsia="微软雅黑" w:hAnsi="Cambria Math" w:cs="微软雅黑" w:hint="eastAsia"/>
                </w:rPr>
                <m:t>-</m:t>
              </m:r>
              <m:r>
                <w:rPr>
                  <w:rFonts w:ascii="Cambria Math" w:hAnsi="Cambria Math" w:hint="eastAsia"/>
                </w:rPr>
                <m:t>b</m:t>
              </m:r>
            </m:sup>
          </m:sSup>
        </m:oMath>
      </m:oMathPara>
    </w:p>
    <w:p w14:paraId="2B3D1A0B" w14:textId="77777777" w:rsidR="00787730" w:rsidRDefault="007A276E" w:rsidP="007A276E">
      <w:pPr>
        <w:rPr>
          <w:b/>
        </w:rPr>
      </w:pPr>
      <w:r>
        <w:rPr>
          <w:rFonts w:hint="eastAsia"/>
          <w:b/>
        </w:rPr>
        <w:t>D-λ模型：</w:t>
      </w:r>
    </w:p>
    <w:p w14:paraId="621CF189" w14:textId="77777777" w:rsidR="00603581" w:rsidRPr="00381A8F" w:rsidRDefault="00603581" w:rsidP="00381A8F">
      <w:pPr>
        <w:ind w:firstLine="420"/>
      </w:pPr>
      <w:r>
        <w:rPr>
          <w:rFonts w:hint="eastAsia"/>
        </w:rPr>
        <w:t>在</w:t>
      </w:r>
      <m:oMath>
        <m:r>
          <w:rPr>
            <w:rFonts w:ascii="Cambria Math" w:hAnsi="Cambria Math" w:hint="eastAsia"/>
          </w:rPr>
          <m:t>D</m:t>
        </m:r>
        <m:d>
          <m:dPr>
            <m:ctrlPr>
              <w:rPr>
                <w:rFonts w:ascii="Cambria Math" w:hAnsi="Cambria Math"/>
              </w:rPr>
            </m:ctrlPr>
          </m:dPr>
          <m:e>
            <m:r>
              <w:rPr>
                <w:rFonts w:ascii="Cambria Math" w:hAnsi="Cambria Math"/>
              </w:rPr>
              <m:t>R</m:t>
            </m:r>
          </m:e>
        </m:d>
        <m:r>
          <w:rPr>
            <w:rFonts w:ascii="Cambria Math" w:hAnsi="Cambria Math"/>
          </w:rPr>
          <m:t>=</m:t>
        </m:r>
        <m:r>
          <w:rPr>
            <w:rFonts w:ascii="Cambria Math" w:hAnsi="Cambria Math" w:hint="eastAsia"/>
          </w:rPr>
          <m:t>a</m:t>
        </m:r>
        <m:sSup>
          <m:sSupPr>
            <m:ctrlPr>
              <w:rPr>
                <w:rFonts w:ascii="Cambria Math" w:hAnsi="Cambria Math"/>
                <w:i/>
              </w:rPr>
            </m:ctrlPr>
          </m:sSupPr>
          <m:e>
            <m:r>
              <w:rPr>
                <w:rFonts w:ascii="Cambria Math" w:hAnsi="Cambria Math" w:hint="eastAsia"/>
              </w:rPr>
              <m:t>R</m:t>
            </m:r>
          </m:e>
          <m:sup>
            <m:r>
              <w:rPr>
                <w:rFonts w:ascii="Cambria Math" w:eastAsia="微软雅黑" w:hAnsi="Cambria Math" w:cs="微软雅黑" w:hint="eastAsia"/>
              </w:rPr>
              <m:t>-</m:t>
            </m:r>
            <m:r>
              <w:rPr>
                <w:rFonts w:ascii="Cambria Math" w:hAnsi="Cambria Math"/>
              </w:rPr>
              <m:t>γ</m:t>
            </m:r>
          </m:sup>
        </m:sSup>
      </m:oMath>
      <w:r>
        <w:rPr>
          <w:rFonts w:hint="eastAsia"/>
        </w:rPr>
        <w:t>的前提下，研究者提出R-λ模型：</w:t>
      </w:r>
    </w:p>
    <w:p w14:paraId="0B6AF0EF" w14:textId="77777777" w:rsidR="004D7B37" w:rsidRDefault="004D7B37" w:rsidP="004D7B37">
      <w:pPr>
        <w:ind w:firstLine="420"/>
      </w:pPr>
      <w:r>
        <w:rPr>
          <w:rFonts w:hint="eastAsia"/>
        </w:rPr>
        <w:t>根据文献【</w:t>
      </w:r>
      <w:r w:rsidRPr="00124E57">
        <w:t>rateCtrlTIP13bli</w:t>
      </w:r>
      <w:r>
        <w:rPr>
          <w:rFonts w:hint="eastAsia"/>
        </w:rPr>
        <w:t>】【</w:t>
      </w:r>
      <w:r w:rsidRPr="00124E57">
        <w:t>rateCtrlTMM15lili</w:t>
      </w:r>
      <w:r>
        <w:rPr>
          <w:rFonts w:hint="eastAsia"/>
        </w:rPr>
        <w:t>】【</w:t>
      </w:r>
      <w:r w:rsidRPr="00124E57">
        <w:t>rateCtrlISCAS15lili</w:t>
      </w:r>
      <w:r>
        <w:rPr>
          <w:rFonts w:hint="eastAsia"/>
        </w:rPr>
        <w:t>】【</w:t>
      </w:r>
      <w:r w:rsidRPr="00124E57">
        <w:t>rateCtrlTCSVT15ycgong</w:t>
      </w:r>
      <w:r>
        <w:rPr>
          <w:rFonts w:hint="eastAsia"/>
        </w:rPr>
        <w:t>】【</w:t>
      </w:r>
      <w:r w:rsidRPr="00124E57">
        <w:t>rateCtrlTIP16mhwang</w:t>
      </w:r>
      <w:r>
        <w:rPr>
          <w:rFonts w:hint="eastAsia"/>
        </w:rPr>
        <w:t>】，编码比特数与λ之间存在指数关系：</w:t>
      </w:r>
    </w:p>
    <w:p w14:paraId="20A9C456" w14:textId="77777777" w:rsidR="004D7B37" w:rsidRPr="00D37FD8" w:rsidRDefault="00693462" w:rsidP="004D7B37">
      <w:pPr>
        <w:ind w:firstLine="420"/>
        <w:rPr>
          <w:i/>
        </w:rPr>
      </w:pPr>
      <m:oMathPara>
        <m:oMath>
          <m:r>
            <w:rPr>
              <w:rFonts w:ascii="Cambria Math" w:hAnsi="Cambria Math" w:hint="eastAsia"/>
            </w:rPr>
            <m:t>D</m:t>
          </m:r>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β</m:t>
              </m:r>
            </m:sup>
          </m:sSup>
        </m:oMath>
      </m:oMathPara>
    </w:p>
    <w:p w14:paraId="2BDDE3F8" w14:textId="77777777" w:rsidR="00D37FD8" w:rsidRPr="00D37FD8" w:rsidRDefault="00D37FD8" w:rsidP="00D37FD8">
      <w:r>
        <w:rPr>
          <w:rFonts w:hint="eastAsia"/>
        </w:rPr>
        <w:t>由于</w:t>
      </w:r>
      <m:oMath>
        <m:r>
          <w:rPr>
            <w:rFonts w:ascii="Cambria Math" w:hAnsi="Cambria Math"/>
          </w:rPr>
          <m:t>λ</m:t>
        </m:r>
        <m:r>
          <w:rPr>
            <w:rFonts w:ascii="Cambria Math" w:hAnsi="Cambria Math" w:hint="eastAsia"/>
          </w:rPr>
          <m:t>=a</m:t>
        </m:r>
        <m:sSup>
          <m:sSupPr>
            <m:ctrlPr>
              <w:rPr>
                <w:rFonts w:ascii="Cambria Math" w:hAnsi="Cambria Math"/>
                <w:i/>
              </w:rPr>
            </m:ctrlPr>
          </m:sSupPr>
          <m:e>
            <m:r>
              <w:rPr>
                <w:rFonts w:ascii="Cambria Math" w:hAnsi="Cambria Math" w:hint="eastAsia"/>
              </w:rPr>
              <m:t>Q</m:t>
            </m:r>
          </m:e>
          <m:sup>
            <m:r>
              <w:rPr>
                <w:rFonts w:ascii="Cambria Math" w:hAnsi="Cambria Math"/>
              </w:rPr>
              <m:t>2</m:t>
            </m:r>
          </m:sup>
        </m:sSup>
      </m:oMath>
      <w:r>
        <w:rPr>
          <w:rFonts w:hint="eastAsia"/>
        </w:rPr>
        <w:t>，该模型可以转换为D-Q模型中的幂函数模型。</w:t>
      </w:r>
    </w:p>
    <w:p w14:paraId="7A7F7AEE" w14:textId="77777777" w:rsidR="007A276E" w:rsidRPr="00381A8F" w:rsidRDefault="007A276E" w:rsidP="00293645"/>
    <w:p w14:paraId="079BF480" w14:textId="77777777" w:rsidR="00ED16F1" w:rsidRDefault="00ED16F1"/>
    <w:p w14:paraId="04FF85AE" w14:textId="77777777" w:rsidR="00C606A3" w:rsidRPr="00381A8F" w:rsidRDefault="00B8071B" w:rsidP="00381A8F">
      <w:pPr>
        <w:pStyle w:val="2"/>
        <w:numPr>
          <w:ilvl w:val="1"/>
          <w:numId w:val="1"/>
        </w:numPr>
        <w:rPr>
          <w:sz w:val="36"/>
        </w:rPr>
      </w:pPr>
      <w:r>
        <w:rPr>
          <w:rFonts w:hint="eastAsia"/>
          <w:sz w:val="36"/>
        </w:rPr>
        <w:t>码率</w:t>
      </w:r>
      <w:r w:rsidR="00EC181F" w:rsidRPr="00381A8F">
        <w:rPr>
          <w:rFonts w:hint="eastAsia"/>
          <w:sz w:val="36"/>
        </w:rPr>
        <w:t>失真传递模型：</w:t>
      </w:r>
    </w:p>
    <w:p w14:paraId="59B81A02" w14:textId="77777777" w:rsidR="00B8071B" w:rsidRPr="00381A8F" w:rsidRDefault="00B8071B" w:rsidP="00381A8F">
      <w:pPr>
        <w:widowControl/>
        <w:rPr>
          <w:b/>
        </w:rPr>
      </w:pPr>
      <w:r w:rsidRPr="00381A8F">
        <w:rPr>
          <w:rFonts w:hint="eastAsia"/>
          <w:b/>
        </w:rPr>
        <w:t>失真传递模型：</w:t>
      </w:r>
    </w:p>
    <w:p w14:paraId="06CAA89B" w14:textId="77777777" w:rsidR="00EC181F" w:rsidRPr="00381A8F" w:rsidRDefault="00C606A3">
      <w:pPr>
        <w:widowControl/>
        <w:ind w:firstLine="420"/>
      </w:pPr>
      <w:r w:rsidRPr="00381A8F">
        <w:rPr>
          <w:rFonts w:hint="eastAsia"/>
        </w:rPr>
        <w:lastRenderedPageBreak/>
        <w:t>根据文献</w:t>
      </w:r>
      <w:r w:rsidR="00BF054E">
        <w:rPr>
          <w:rFonts w:hint="eastAsia"/>
        </w:rPr>
        <w:t>【</w:t>
      </w:r>
      <w:r w:rsidR="00BF054E" w:rsidRPr="00BF054E">
        <w:t>rateCtrlTCSVT11sdhu</w:t>
      </w:r>
      <w:r w:rsidR="00BF054E">
        <w:rPr>
          <w:rFonts w:hint="eastAsia"/>
        </w:rPr>
        <w:t>】</w:t>
      </w:r>
      <w:r w:rsidR="00883001" w:rsidRPr="00381A8F">
        <w:rPr>
          <w:rFonts w:hint="eastAsia"/>
        </w:rPr>
        <w:t>【</w:t>
      </w:r>
      <w:r w:rsidR="00883001" w:rsidRPr="00623747">
        <w:rPr>
          <w:rFonts w:ascii="等线" w:eastAsia="等线" w:hAnsi="等线" w:cs="宋体"/>
          <w:color w:val="000000"/>
          <w:kern w:val="0"/>
          <w:sz w:val="22"/>
        </w:rPr>
        <w:t>rateCtrlTIP16tszhao</w:t>
      </w:r>
      <w:r w:rsidR="00883001" w:rsidRPr="00381A8F">
        <w:rPr>
          <w:rFonts w:hint="eastAsia"/>
        </w:rPr>
        <w:t>】</w:t>
      </w:r>
      <w:r w:rsidRPr="00381A8F">
        <w:rPr>
          <w:rFonts w:hint="eastAsia"/>
        </w:rPr>
        <w:t>，失真传递模型为：</w:t>
      </w:r>
    </w:p>
    <w:p w14:paraId="27B2E8AC" w14:textId="77777777" w:rsidR="00C606A3" w:rsidRPr="00180B85" w:rsidRDefault="00AD6F73" w:rsidP="00C606A3">
      <w:pPr>
        <w:widowControl/>
        <w:ind w:firstLine="420"/>
      </w:pPr>
      <m:oMathPara>
        <m:oMath>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cur</m:t>
                  </m:r>
                </m:sub>
              </m:sSub>
            </m:num>
            <m:den>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hint="eastAsia"/>
                    </w:rPr>
                    <m:t>ref</m:t>
                  </m:r>
                </m:sub>
              </m:sSub>
            </m:den>
          </m:f>
          <m:r>
            <w:rPr>
              <w:rFonts w:ascii="Cambria Math" w:hAnsi="Cambria Math" w:hint="eastAsia"/>
            </w:rPr>
            <m:t>=</m:t>
          </m:r>
          <m:r>
            <w:rPr>
              <w:rFonts w:ascii="Cambria Math" w:hAnsi="Cambria Math"/>
            </w:rPr>
            <m:t>δ</m:t>
          </m:r>
        </m:oMath>
      </m:oMathPara>
    </w:p>
    <w:p w14:paraId="1594E854" w14:textId="77777777" w:rsidR="0009062F" w:rsidRDefault="00B35049" w:rsidP="00AB59A7">
      <w:r>
        <w:rPr>
          <w:rFonts w:hint="eastAsia"/>
        </w:rPr>
        <w:t>其中</w:t>
      </w:r>
      <m:oMath>
        <m:r>
          <w:rPr>
            <w:rFonts w:ascii="Cambria Math" w:hAnsi="Cambria Math"/>
          </w:rPr>
          <m:t>D</m:t>
        </m:r>
        <m:r>
          <m:rPr>
            <m:sty m:val="p"/>
          </m:rPr>
          <w:rPr>
            <w:rFonts w:ascii="Cambria Math" w:hAnsi="Cambria Math" w:hint="eastAsia"/>
          </w:rPr>
          <m:t>=</m:t>
        </m:r>
        <m:r>
          <w:rPr>
            <w:rFonts w:ascii="Cambria Math" w:hAnsi="Cambria Math" w:hint="eastAsia"/>
          </w:rPr>
          <m:t>a</m:t>
        </m:r>
        <m:r>
          <w:rPr>
            <w:rFonts w:ascii="Cambria Math" w:hAnsi="Cambria Math"/>
          </w:rPr>
          <m:t>Q</m:t>
        </m:r>
      </m:oMath>
      <w:r>
        <w:rPr>
          <w:rFonts w:hint="eastAsia"/>
        </w:rPr>
        <w:t>。</w:t>
      </w:r>
      <w:r w:rsidR="00180B85">
        <w:rPr>
          <w:rFonts w:hint="eastAsia"/>
        </w:rPr>
        <w:t>另外，码率之间并没有相关性。</w:t>
      </w:r>
      <w:r w:rsidR="00B8071B">
        <w:rPr>
          <w:rFonts w:hint="eastAsia"/>
        </w:rPr>
        <w:t>而</w:t>
      </w:r>
      <w:r w:rsidR="00B54A7B">
        <w:rPr>
          <w:rFonts w:hint="eastAsia"/>
        </w:rPr>
        <w:t>文献</w:t>
      </w:r>
      <w:r w:rsidR="00B54A7B" w:rsidRPr="0023162A">
        <w:rPr>
          <w:rFonts w:hint="eastAsia"/>
        </w:rPr>
        <w:t>【</w:t>
      </w:r>
      <w:r w:rsidR="00B54A7B" w:rsidRPr="002D5434">
        <w:rPr>
          <w:rFonts w:ascii="等线" w:eastAsia="等线" w:hAnsi="等线" w:cs="宋体" w:hint="eastAsia"/>
          <w:color w:val="000000"/>
          <w:kern w:val="0"/>
          <w:sz w:val="22"/>
        </w:rPr>
        <w:t>modeSelectJSTSP13tszhao</w:t>
      </w:r>
      <w:r w:rsidR="00B54A7B" w:rsidRPr="0023162A">
        <w:rPr>
          <w:rFonts w:hint="eastAsia"/>
        </w:rPr>
        <w:t>】</w:t>
      </w:r>
      <w:r w:rsidR="00B8071B">
        <w:rPr>
          <w:rFonts w:hint="eastAsia"/>
        </w:rPr>
        <w:t>在失真传递的基础上建立了</w:t>
      </w:r>
      <w:proofErr w:type="spellStart"/>
      <w:r w:rsidR="00B54A7B">
        <w:rPr>
          <w:rFonts w:hint="eastAsia"/>
        </w:rPr>
        <w:t>RDcost</w:t>
      </w:r>
      <w:proofErr w:type="spellEnd"/>
      <w:r w:rsidR="00B54A7B">
        <w:rPr>
          <w:rFonts w:hint="eastAsia"/>
        </w:rPr>
        <w:t>传递模型为：</w:t>
      </w:r>
    </w:p>
    <w:p w14:paraId="0CA189D4" w14:textId="77777777" w:rsidR="00B54A7B" w:rsidRPr="00B54A7B" w:rsidRDefault="00B54A7B" w:rsidP="00C606A3">
      <w:pPr>
        <w:widowControl/>
        <w:ind w:firstLine="420"/>
      </w:pPr>
      <m:oMathPara>
        <m:oMath>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l+</m:t>
              </m:r>
              <m:r>
                <w:rPr>
                  <w:rFonts w:ascii="Cambria Math" w:hAnsi="Cambria Math"/>
                </w:rPr>
                <m:t>1</m:t>
              </m:r>
            </m:sub>
          </m:sSub>
          <m: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l</m:t>
              </m:r>
            </m:sub>
          </m:sSub>
          <m:r>
            <w:rPr>
              <w:rFonts w:ascii="Cambria Math" w:hAnsi="Cambria Math"/>
            </w:rPr>
            <m:t>, l=0,1…,</m:t>
          </m:r>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-1</m:t>
          </m:r>
        </m:oMath>
      </m:oMathPara>
    </w:p>
    <w:p w14:paraId="2C313D0B" w14:textId="77777777" w:rsidR="00FD51EF" w:rsidRDefault="00B54A7B" w:rsidP="00B54A7B">
      <w:pPr>
        <w:widowControl/>
      </w:pPr>
      <w:r>
        <w:rPr>
          <w:rFonts w:hint="eastAsia"/>
        </w:rPr>
        <w:t>其中</w:t>
      </w:r>
      <m:oMath>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l</m:t>
            </m:r>
          </m:sub>
        </m:sSub>
      </m:oMath>
      <w:r>
        <w:rPr>
          <w:rFonts w:hint="eastAsia"/>
        </w:rPr>
        <w:t>表示第l</w:t>
      </w:r>
      <w:proofErr w:type="gramStart"/>
      <w:r>
        <w:rPr>
          <w:rFonts w:hint="eastAsia"/>
        </w:rPr>
        <w:t>个</w:t>
      </w:r>
      <w:proofErr w:type="gramEnd"/>
      <w:r>
        <w:rPr>
          <w:rFonts w:hint="eastAsia"/>
        </w:rPr>
        <w:t>temporal</w:t>
      </w:r>
      <w:r>
        <w:t xml:space="preserve"> </w:t>
      </w:r>
      <w:r>
        <w:rPr>
          <w:rFonts w:hint="eastAsia"/>
        </w:rPr>
        <w:t>layer的</w:t>
      </w:r>
      <w:proofErr w:type="spellStart"/>
      <w:r>
        <w:rPr>
          <w:rFonts w:hint="eastAsia"/>
        </w:rPr>
        <w:t>RDcost</w:t>
      </w:r>
      <w:proofErr w:type="spellEnd"/>
      <w:r>
        <w:rPr>
          <w:rFonts w:hint="eastAsia"/>
        </w:rPr>
        <w:t>变化量。该模型的应用范围是描述H.264的HBP结构中编码图像的</w:t>
      </w:r>
      <w:proofErr w:type="spellStart"/>
      <w:r>
        <w:rPr>
          <w:rFonts w:hint="eastAsia"/>
        </w:rPr>
        <w:t>RDcost</w:t>
      </w:r>
      <w:proofErr w:type="spellEnd"/>
      <w:r>
        <w:rPr>
          <w:rFonts w:hint="eastAsia"/>
        </w:rPr>
        <w:t>与其最邻近参考图像的</w:t>
      </w:r>
      <w:proofErr w:type="spellStart"/>
      <w:r>
        <w:rPr>
          <w:rFonts w:hint="eastAsia"/>
        </w:rPr>
        <w:t>RDcost</w:t>
      </w:r>
      <w:proofErr w:type="spellEnd"/>
      <w:r>
        <w:rPr>
          <w:rFonts w:hint="eastAsia"/>
        </w:rPr>
        <w:t>的变化量之间的关系。</w:t>
      </w:r>
    </w:p>
    <w:p w14:paraId="77FF9D38" w14:textId="77777777" w:rsidR="00B8071B" w:rsidRDefault="00B8071B" w:rsidP="00381A8F">
      <w:pPr>
        <w:widowControl/>
        <w:ind w:firstLine="420"/>
      </w:pPr>
      <w:r>
        <w:rPr>
          <w:rFonts w:hint="eastAsia"/>
        </w:rPr>
        <w:t>根据文献【</w:t>
      </w:r>
      <w:r w:rsidRPr="00392A8D">
        <w:t>adapQpISCAS10xli</w:t>
      </w:r>
      <w:r>
        <w:rPr>
          <w:rFonts w:hint="eastAsia"/>
        </w:rPr>
        <w:t>】，参考图像和编码图像之间的失真传递关系可以表示为：</w:t>
      </w:r>
    </w:p>
    <w:p w14:paraId="243F5F76" w14:textId="77777777" w:rsidR="00B8071B" w:rsidRPr="00392A8D" w:rsidRDefault="00B8071B" w:rsidP="00B8071B">
      <w:pPr>
        <w:widowControl/>
      </w:pPr>
      <m:oMathPara>
        <m:oMath>
          <m:r>
            <w:rPr>
              <w:rFonts w:ascii="Cambria Math" w:hAnsi="Cambria Math"/>
            </w:rPr>
            <m:t>D</m:t>
          </m:r>
          <m:r>
            <m:rPr>
              <m:sty m:val="p"/>
            </m:rPr>
            <w:rPr>
              <w:rFonts w:ascii="Cambria Math" w:hAnsi="Cambria Math"/>
            </w:rPr>
            <m:t>=</m:t>
          </m:r>
          <m:r>
            <w:rPr>
              <w:rFonts w:ascii="Cambria Math" w:hAnsi="Cambria Math"/>
            </w:rPr>
            <m:t>S</m:t>
          </m:r>
          <m:sSup>
            <m:sSupPr>
              <m:ctrlPr>
                <w:rPr>
                  <w:rFonts w:ascii="Cambria Math" w:hAnsi="Cambria Math"/>
                  <w:i/>
                </w:rPr>
              </m:ctrlPr>
            </m:sSupPr>
            <m:e>
              <m:r>
                <w:rPr>
                  <w:rFonts w:ascii="Cambria Math" w:hAnsi="Cambria Math"/>
                </w:rPr>
                <m:t>D</m:t>
              </m:r>
            </m:e>
            <m:sup>
              <m:r>
                <w:rPr>
                  <w:rFonts w:ascii="Cambria Math" w:hAnsi="Cambria Math"/>
                </w:rPr>
                <m:t>S</m:t>
              </m:r>
            </m:sup>
          </m:sSup>
          <m:r>
            <w:rPr>
              <w:rFonts w:ascii="Cambria Math" w:hAnsi="Cambria Math"/>
            </w:rPr>
            <m:t>+(1-S)</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2E3DFDEC" w14:textId="77777777" w:rsidR="00B8071B" w:rsidRDefault="00B8071B" w:rsidP="00B8071B">
      <w:pPr>
        <w:widowControl/>
      </w:pPr>
      <w:r>
        <w:rPr>
          <w:rFonts w:hint="eastAsia"/>
        </w:rPr>
        <w:t>其中</w:t>
      </w:r>
      <m:oMath>
        <m:r>
          <w:rPr>
            <w:rFonts w:ascii="Cambria Math" w:hAnsi="Cambria Math"/>
          </w:rPr>
          <m:t>S</m:t>
        </m:r>
      </m:oMath>
      <w:r>
        <w:rPr>
          <w:rFonts w:hint="eastAsia"/>
        </w:rPr>
        <w:t>表示编码图像中skip的块在图像中的面积占比，</w:t>
      </w:r>
      <m:oMath>
        <m:sSup>
          <m:sSupPr>
            <m:ctrlPr>
              <w:rPr>
                <w:rFonts w:ascii="Cambria Math" w:hAnsi="Cambria Math"/>
                <w:i/>
              </w:rPr>
            </m:ctrlPr>
          </m:sSupPr>
          <m:e>
            <m:r>
              <w:rPr>
                <w:rFonts w:ascii="Cambria Math" w:hAnsi="Cambria Math"/>
              </w:rPr>
              <m:t>D</m:t>
            </m:r>
          </m:e>
          <m:sup>
            <m:r>
              <w:rPr>
                <w:rFonts w:ascii="Cambria Math" w:hAnsi="Cambria Math"/>
              </w:rPr>
              <m:t>S</m:t>
            </m:r>
          </m:sup>
        </m:sSup>
      </m:oMath>
      <w:r>
        <w:rPr>
          <w:rFonts w:hint="eastAsia"/>
        </w:rPr>
        <w:t>表示参考图像的失真，</w:t>
      </w:r>
      <m:oMath>
        <m:sSup>
          <m:sSupPr>
            <m:ctrlPr>
              <w:rPr>
                <w:rFonts w:ascii="Cambria Math" w:hAnsi="Cambria Math"/>
                <w:i/>
              </w:rPr>
            </m:ctrlPr>
          </m:sSupPr>
          <m:e>
            <m:r>
              <w:rPr>
                <w:rFonts w:ascii="Cambria Math" w:hAnsi="Cambria Math"/>
              </w:rPr>
              <m:t>D</m:t>
            </m:r>
          </m:e>
          <m:sup>
            <m:r>
              <w:rPr>
                <w:rFonts w:ascii="Cambria Math" w:hAnsi="Cambria Math"/>
              </w:rPr>
              <m:t>N</m:t>
            </m:r>
          </m:sup>
        </m:sSup>
      </m:oMath>
      <w:r>
        <w:rPr>
          <w:rFonts w:hint="eastAsia"/>
        </w:rPr>
        <w:t>表示编码图像非skip块的平均失真。</w:t>
      </w:r>
    </w:p>
    <w:p w14:paraId="1B430839" w14:textId="77777777" w:rsidR="006E1A9D" w:rsidRDefault="006E1A9D" w:rsidP="00AB59A7">
      <w:pPr>
        <w:widowControl/>
        <w:ind w:firstLine="420"/>
      </w:pPr>
      <w:r>
        <w:rPr>
          <w:rFonts w:hint="eastAsia"/>
        </w:rPr>
        <w:t>根据文献【</w:t>
      </w:r>
      <w:r w:rsidRPr="00551A11">
        <w:t>rateCtrlTCSVT08jyliu</w:t>
      </w:r>
      <w:r>
        <w:rPr>
          <w:rFonts w:hint="eastAsia"/>
        </w:rPr>
        <w:t>】，在SVC编码的spatial</w:t>
      </w:r>
      <w:r>
        <w:t xml:space="preserve"> </w:t>
      </w:r>
      <w:r>
        <w:rPr>
          <w:rFonts w:hint="eastAsia"/>
        </w:rPr>
        <w:t>scalable应用中，基本层（参考图像）和增强层（编码图像）之间的distortion存在依赖关系：</w:t>
      </w:r>
    </w:p>
    <w:p w14:paraId="759F431A" w14:textId="77777777" w:rsidR="006E1A9D" w:rsidRPr="00AB59A7" w:rsidRDefault="00AD6F73" w:rsidP="006E1A9D">
      <w:pPr>
        <w:widowControl/>
      </w:pPr>
      <m:oMathPara>
        <m:oMath>
          <m:sSub>
            <m:sSubPr>
              <m:ctrlPr>
                <w:rPr>
                  <w:rFonts w:ascii="Cambria Math" w:hAnsi="Cambria Math"/>
                  <w:i/>
                </w:rPr>
              </m:ctrlPr>
            </m:sSubPr>
            <m:e>
              <m:r>
                <w:rPr>
                  <w:rFonts w:ascii="Cambria Math" w:hAnsi="Cambria Math" w:hint="eastAsia"/>
                </w:rPr>
                <m:t>D</m:t>
              </m:r>
            </m:e>
            <m:sub>
              <m:r>
                <w:rPr>
                  <w:rFonts w:ascii="Cambria Math" w:hAnsi="Cambria Math"/>
                </w:rPr>
                <m:t>EL</m:t>
              </m:r>
            </m:sub>
          </m:sSub>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EL</m:t>
                  </m:r>
                </m:sub>
              </m:sSub>
            </m:e>
          </m:d>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BL</m:t>
                  </m:r>
                </m:sub>
              </m:sSub>
              <m:r>
                <w:rPr>
                  <w:rFonts w:ascii="Cambria Math" w:hAnsi="Cambria Math"/>
                </w:rPr>
                <m:t>+b</m:t>
              </m:r>
            </m:e>
          </m:d>
          <m:sSubSup>
            <m:sSubSupPr>
              <m:ctrlPr>
                <w:rPr>
                  <w:rFonts w:ascii="Cambria Math" w:hAnsi="Cambria Math"/>
                  <w:i/>
                </w:rPr>
              </m:ctrlPr>
            </m:sSubSupPr>
            <m:e>
              <m:r>
                <w:rPr>
                  <w:rFonts w:ascii="Cambria Math" w:hAnsi="Cambria Math"/>
                </w:rPr>
                <m:t>Q</m:t>
              </m:r>
            </m:e>
            <m:sub>
              <m:r>
                <w:rPr>
                  <w:rFonts w:ascii="Cambria Math" w:hAnsi="Cambria Math"/>
                </w:rPr>
                <m:t>EL</m:t>
              </m:r>
            </m:sub>
            <m:sup>
              <m:r>
                <w:rPr>
                  <w:rFonts w:ascii="Cambria Math" w:hAnsi="Cambria Math"/>
                </w:rPr>
                <m:t>c</m:t>
              </m:r>
            </m:sup>
          </m:sSubSup>
        </m:oMath>
      </m:oMathPara>
    </w:p>
    <w:p w14:paraId="79DE38D3" w14:textId="77777777" w:rsidR="00693462" w:rsidRPr="00C91B64" w:rsidRDefault="00693462" w:rsidP="006E1A9D">
      <w:pPr>
        <w:widowControl/>
      </w:pPr>
      <w:r>
        <w:rPr>
          <w:rFonts w:hint="eastAsia"/>
        </w:rPr>
        <w:t>其中</w:t>
      </w:r>
      <m:oMath>
        <m:sSub>
          <m:sSubPr>
            <m:ctrlPr>
              <w:rPr>
                <w:rFonts w:ascii="Cambria Math" w:hAnsi="Cambria Math"/>
                <w:i/>
              </w:rPr>
            </m:ctrlPr>
          </m:sSubPr>
          <m:e>
            <m:r>
              <w:rPr>
                <w:rFonts w:ascii="Cambria Math" w:hAnsi="Cambria Math" w:hint="eastAsia"/>
              </w:rPr>
              <m:t>D</m:t>
            </m:r>
          </m:e>
          <m:sub>
            <m:r>
              <w:rPr>
                <w:rFonts w:ascii="Cambria Math" w:hAnsi="Cambria Math" w:hint="eastAsia"/>
              </w:rPr>
              <m:t>B</m:t>
            </m:r>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BL</m:t>
                </m:r>
              </m:sub>
            </m:sSub>
          </m:e>
        </m:d>
        <m:r>
          <w:rPr>
            <w:rFonts w:ascii="Cambria Math" w:hAnsi="Cambria Math" w:hint="eastAsia"/>
          </w:rPr>
          <m:t>=a</m:t>
        </m:r>
        <m:sSup>
          <m:sSupPr>
            <m:ctrlPr>
              <w:rPr>
                <w:rFonts w:ascii="Cambria Math" w:hAnsi="Cambria Math"/>
                <w:i/>
              </w:rPr>
            </m:ctrlPr>
          </m:sSupPr>
          <m:e>
            <m:r>
              <w:rPr>
                <w:rFonts w:ascii="Cambria Math" w:hAnsi="Cambria Math" w:hint="eastAsia"/>
              </w:rPr>
              <m:t>Q</m:t>
            </m:r>
          </m:e>
          <m:sup>
            <m:r>
              <w:rPr>
                <w:rFonts w:ascii="Cambria Math" w:hAnsi="Cambria Math" w:hint="eastAsia"/>
              </w:rPr>
              <m:t>b</m:t>
            </m:r>
          </m:sup>
        </m:sSup>
      </m:oMath>
      <w:r w:rsidR="00995F83">
        <w:rPr>
          <w:rFonts w:hint="eastAsia"/>
        </w:rPr>
        <w:t>。</w:t>
      </w:r>
    </w:p>
    <w:p w14:paraId="5D36E492" w14:textId="77777777" w:rsidR="006E1A9D" w:rsidRDefault="006E1A9D" w:rsidP="006E1A9D">
      <w:pPr>
        <w:widowControl/>
      </w:pPr>
      <w:r>
        <w:tab/>
      </w:r>
      <w:r>
        <w:rPr>
          <w:rFonts w:hint="eastAsia"/>
        </w:rPr>
        <w:t>根据文献【</w:t>
      </w:r>
      <w:r w:rsidRPr="00381A8F">
        <w:t>rateCtrlICASSP09yjcho</w:t>
      </w:r>
      <w:r>
        <w:rPr>
          <w:rFonts w:hint="eastAsia"/>
        </w:rPr>
        <w:t>】【</w:t>
      </w:r>
      <w:r w:rsidRPr="005E4065">
        <w:t>rateCtrlTCSVT13yjcho</w:t>
      </w:r>
      <w:r>
        <w:rPr>
          <w:rFonts w:hint="eastAsia"/>
        </w:rPr>
        <w:t>】，在SVC编码的temporal</w:t>
      </w:r>
      <w:r>
        <w:t xml:space="preserve"> </w:t>
      </w:r>
      <w:r>
        <w:rPr>
          <w:rFonts w:hint="eastAsia"/>
        </w:rPr>
        <w:t>scalable应用中，基本层（参考图像）和增强层（编码图像）之间的distortion存在依赖关系：</w:t>
      </w:r>
    </w:p>
    <w:p w14:paraId="1DEBA0DD" w14:textId="77777777" w:rsidR="006E1A9D" w:rsidRPr="00AB59A7" w:rsidRDefault="00AD6F73" w:rsidP="006E1A9D">
      <w:pPr>
        <w:widowControl/>
      </w:pPr>
      <m:oMathPara>
        <m:oMath>
          <m:sSub>
            <m:sSubPr>
              <m:ctrlPr>
                <w:rPr>
                  <w:rFonts w:ascii="Cambria Math" w:hAnsi="Cambria Math"/>
                  <w:i/>
                </w:rPr>
              </m:ctrlPr>
            </m:sSubPr>
            <m:e>
              <m:r>
                <w:rPr>
                  <w:rFonts w:ascii="Cambria Math" w:hAnsi="Cambria Math" w:hint="eastAsia"/>
                </w:rPr>
                <m:t>D</m:t>
              </m:r>
            </m:e>
            <m:sub>
              <m:r>
                <w:rPr>
                  <w:rFonts w:ascii="Cambria Math" w:hAnsi="Cambria Math"/>
                </w:rPr>
                <m:t>EL</m:t>
              </m:r>
            </m:sub>
          </m:sSub>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EL</m:t>
                  </m:r>
                </m:sub>
              </m:sSub>
            </m:e>
          </m:d>
          <m: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BL</m:t>
              </m:r>
            </m:sub>
          </m:sSub>
          <m:sSub>
            <m:sSubPr>
              <m:ctrlPr>
                <w:rPr>
                  <w:rFonts w:ascii="Cambria Math" w:hAnsi="Cambria Math"/>
                  <w:i/>
                </w:rPr>
              </m:ctrlPr>
            </m:sSubPr>
            <m:e>
              <m:r>
                <w:rPr>
                  <w:rFonts w:ascii="Cambria Math" w:hAnsi="Cambria Math" w:hint="eastAsia"/>
                </w:rPr>
                <m:t>D</m:t>
              </m:r>
            </m:e>
            <m:sub>
              <m:r>
                <w:rPr>
                  <w:rFonts w:ascii="Cambria Math" w:hAnsi="Cambria Math"/>
                </w:rPr>
                <m:t>BL</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BL</m:t>
                  </m:r>
                </m:sub>
              </m:sSub>
            </m:e>
          </m:d>
          <m:sSub>
            <m:sSubPr>
              <m:ctrlPr>
                <w:rPr>
                  <w:rFonts w:ascii="Cambria Math" w:hAnsi="Cambria Math"/>
                  <w:i/>
                </w:rPr>
              </m:ctrlPr>
            </m:sSubPr>
            <m:e>
              <m:r>
                <w:rPr>
                  <w:rFonts w:ascii="Cambria Math" w:hAnsi="Cambria Math" w:hint="eastAsia"/>
                </w:rPr>
                <m:t>D</m:t>
              </m:r>
            </m:e>
            <m:sub>
              <m:r>
                <w:rPr>
                  <w:rFonts w:ascii="Cambria Math" w:hAnsi="Cambria Math"/>
                </w:rPr>
                <m:t>BL</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EL</m:t>
                  </m:r>
                </m:sub>
              </m:sSub>
            </m:e>
          </m:d>
        </m:oMath>
      </m:oMathPara>
    </w:p>
    <w:p w14:paraId="7387005E" w14:textId="77777777" w:rsidR="00DB549B" w:rsidRPr="00AB59A7" w:rsidRDefault="00DB549B" w:rsidP="006E1A9D">
      <w:pPr>
        <w:widowControl/>
      </w:pPr>
      <w:r>
        <w:rPr>
          <w:rFonts w:hint="eastAsia"/>
        </w:rPr>
        <w:t>其中</w:t>
      </w:r>
      <m:oMath>
        <m:sSub>
          <m:sSubPr>
            <m:ctrlPr>
              <w:rPr>
                <w:rFonts w:ascii="Cambria Math" w:hAnsi="Cambria Math"/>
                <w:i/>
              </w:rPr>
            </m:ctrlPr>
          </m:sSubPr>
          <m:e>
            <m:r>
              <w:rPr>
                <w:rFonts w:ascii="Cambria Math" w:hAnsi="Cambria Math" w:hint="eastAsia"/>
              </w:rPr>
              <m:t>D</m:t>
            </m:r>
          </m:e>
          <m:sub>
            <m:r>
              <w:rPr>
                <w:rFonts w:ascii="Cambria Math" w:hAnsi="Cambria Math" w:hint="eastAsia"/>
              </w:rPr>
              <m:t>B</m:t>
            </m:r>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BL</m:t>
                </m:r>
              </m:sub>
            </m:sSub>
          </m:e>
        </m:d>
        <m:r>
          <w:rPr>
            <w:rFonts w:ascii="Cambria Math" w:hAnsi="Cambria Math" w:hint="eastAsia"/>
          </w:rPr>
          <m:t>=a</m:t>
        </m:r>
        <m:sSup>
          <m:sSupPr>
            <m:ctrlPr>
              <w:rPr>
                <w:rFonts w:ascii="Cambria Math" w:hAnsi="Cambria Math"/>
                <w:i/>
              </w:rPr>
            </m:ctrlPr>
          </m:sSupPr>
          <m:e>
            <m:r>
              <w:rPr>
                <w:rFonts w:ascii="Cambria Math" w:hAnsi="Cambria Math" w:hint="eastAsia"/>
              </w:rPr>
              <m:t>Q</m:t>
            </m:r>
          </m:e>
          <m:sup>
            <m:r>
              <w:rPr>
                <w:rFonts w:ascii="Cambria Math" w:hAnsi="Cambria Math" w:hint="eastAsia"/>
              </w:rPr>
              <m:t>b</m:t>
            </m:r>
          </m:sup>
        </m:sSup>
      </m:oMath>
      <w:r>
        <w:rPr>
          <w:rFonts w:hint="eastAsia"/>
        </w:rPr>
        <w:t>。</w:t>
      </w:r>
    </w:p>
    <w:p w14:paraId="1D261E4C" w14:textId="77777777" w:rsidR="006E1A9D" w:rsidRDefault="006E1A9D" w:rsidP="00B8071B">
      <w:pPr>
        <w:widowControl/>
      </w:pPr>
    </w:p>
    <w:p w14:paraId="5A64FEBB" w14:textId="77777777" w:rsidR="00957216" w:rsidRPr="00293645" w:rsidRDefault="00957216" w:rsidP="00B54A7B">
      <w:pPr>
        <w:widowControl/>
      </w:pPr>
    </w:p>
    <w:p w14:paraId="6F8D43D1" w14:textId="77777777" w:rsidR="001C5C89" w:rsidRPr="00381A8F" w:rsidRDefault="00B8071B" w:rsidP="00293645">
      <w:pPr>
        <w:widowControl/>
        <w:rPr>
          <w:b/>
        </w:rPr>
      </w:pPr>
      <w:r w:rsidRPr="00381A8F">
        <w:rPr>
          <w:rFonts w:hint="eastAsia"/>
          <w:b/>
        </w:rPr>
        <w:t>码率传递模型：</w:t>
      </w:r>
    </w:p>
    <w:p w14:paraId="196F9ABF" w14:textId="77777777" w:rsidR="00392A8D" w:rsidRDefault="00392A8D" w:rsidP="00381A8F">
      <w:pPr>
        <w:widowControl/>
        <w:ind w:firstLine="420"/>
      </w:pPr>
      <w:r>
        <w:rPr>
          <w:rFonts w:hint="eastAsia"/>
        </w:rPr>
        <w:t>另外</w:t>
      </w:r>
      <w:r w:rsidR="00B8071B">
        <w:rPr>
          <w:rFonts w:hint="eastAsia"/>
        </w:rPr>
        <w:t>根据文献【</w:t>
      </w:r>
      <w:r w:rsidR="00B8071B" w:rsidRPr="00392A8D">
        <w:t>adapQpISCAS10xli</w:t>
      </w:r>
      <w:r w:rsidR="00B8071B">
        <w:rPr>
          <w:rFonts w:hint="eastAsia"/>
        </w:rPr>
        <w:t>】</w:t>
      </w:r>
      <w:r>
        <w:rPr>
          <w:rFonts w:hint="eastAsia"/>
        </w:rPr>
        <w:t>，</w:t>
      </w:r>
      <w:r w:rsidR="009C0F8F">
        <w:rPr>
          <w:rFonts w:hint="eastAsia"/>
        </w:rPr>
        <w:t>低层</w:t>
      </w:r>
      <w:r>
        <w:rPr>
          <w:rFonts w:hint="eastAsia"/>
        </w:rPr>
        <w:t>图像和</w:t>
      </w:r>
      <w:r w:rsidR="009C0F8F">
        <w:rPr>
          <w:rFonts w:hint="eastAsia"/>
        </w:rPr>
        <w:t>高层</w:t>
      </w:r>
      <w:r>
        <w:rPr>
          <w:rFonts w:hint="eastAsia"/>
        </w:rPr>
        <w:t>图像之间的</w:t>
      </w:r>
      <w:r w:rsidR="009C0F8F" w:rsidRPr="00531ED3">
        <w:rPr>
          <w:rFonts w:hint="eastAsia"/>
          <w:b/>
        </w:rPr>
        <w:t>平均</w:t>
      </w:r>
      <w:r w:rsidRPr="00531ED3">
        <w:rPr>
          <w:rFonts w:hint="eastAsia"/>
          <w:b/>
        </w:rPr>
        <w:t>码率</w:t>
      </w:r>
      <w:r>
        <w:rPr>
          <w:rFonts w:hint="eastAsia"/>
        </w:rPr>
        <w:t>传递关系表示为：</w:t>
      </w:r>
    </w:p>
    <w:p w14:paraId="69904190" w14:textId="77777777" w:rsidR="00392A8D" w:rsidRPr="00392A8D" w:rsidRDefault="00AD6F73" w:rsidP="00B54A7B">
      <w:pPr>
        <w:widowControl/>
      </w:pPr>
      <m:oMathPara>
        <m:oMath>
          <m:sSub>
            <m:sSubPr>
              <m:ctrlPr>
                <w:rPr>
                  <w:rFonts w:ascii="Cambria Math" w:hAnsi="Cambria Math"/>
                </w:rPr>
              </m:ctrlPr>
            </m:sSubPr>
            <m:e>
              <m:r>
                <w:rPr>
                  <w:rFonts w:ascii="Cambria Math" w:hAnsi="Cambria Math" w:hint="eastAsia"/>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sSup>
            <m:sSupPr>
              <m:ctrlPr>
                <w:rPr>
                  <w:rFonts w:ascii="Cambria Math" w:hAnsi="Cambria Math"/>
                  <w:i/>
                </w:rPr>
              </m:ctrlPr>
            </m:sSupPr>
            <m:e>
              <m:r>
                <w:rPr>
                  <w:rFonts w:ascii="Cambria Math" w:hAnsi="Cambria Math"/>
                </w:rPr>
                <m:t>2</m:t>
              </m:r>
            </m:e>
            <m:sup>
              <m:r>
                <w:rPr>
                  <w:rFonts w:ascii="Cambria Math" w:hAnsi="Cambria Math"/>
                </w:rPr>
                <m:t>-∆</m:t>
              </m:r>
              <m:sSub>
                <m:sSubPr>
                  <m:ctrlPr>
                    <w:rPr>
                      <w:rFonts w:ascii="Cambria Math" w:hAnsi="Cambria Math"/>
                      <w:i/>
                    </w:rPr>
                  </m:ctrlPr>
                </m:sSubPr>
                <m:e>
                  <m:r>
                    <w:rPr>
                      <w:rFonts w:ascii="Cambria Math" w:hAnsi="Cambria Math"/>
                    </w:rPr>
                    <m:t>QP</m:t>
                  </m:r>
                </m:e>
                <m:sub>
                  <m:r>
                    <w:rPr>
                      <w:rFonts w:ascii="Cambria Math" w:hAnsi="Cambria Math"/>
                    </w:rPr>
                    <m:t>k</m:t>
                  </m:r>
                </m:sub>
              </m:sSub>
              <m:r>
                <w:rPr>
                  <w:rFonts w:ascii="Cambria Math" w:hAnsi="Cambria Math"/>
                </w:rPr>
                <m:t>/a</m:t>
              </m:r>
            </m:sup>
          </m:sSup>
        </m:oMath>
      </m:oMathPara>
    </w:p>
    <w:p w14:paraId="5E3029A5" w14:textId="77777777" w:rsidR="00AB46BB" w:rsidRDefault="00392A8D" w:rsidP="00293645">
      <w:pPr>
        <w:widowControl/>
      </w:pPr>
      <w:r>
        <w:rPr>
          <w:rFonts w:hint="eastAsia"/>
        </w:rPr>
        <w:t>其中</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表示hierarchical</w:t>
      </w:r>
      <w:r>
        <w:t xml:space="preserve"> </w:t>
      </w:r>
      <w:r>
        <w:rPr>
          <w:rFonts w:hint="eastAsia"/>
        </w:rPr>
        <w:t>temporal</w:t>
      </w:r>
      <w:r>
        <w:t xml:space="preserve"> </w:t>
      </w:r>
      <w:r>
        <w:rPr>
          <w:rFonts w:hint="eastAsia"/>
        </w:rPr>
        <w:t>layer中的第k</w:t>
      </w:r>
      <w:proofErr w:type="gramStart"/>
      <w:r>
        <w:rPr>
          <w:rFonts w:hint="eastAsia"/>
        </w:rPr>
        <w:t>层平均</w:t>
      </w:r>
      <w:proofErr w:type="gramEnd"/>
      <w:r>
        <w:rPr>
          <w:rFonts w:hint="eastAsia"/>
        </w:rPr>
        <w:t>bits，</w:t>
      </w:r>
      <m:oMath>
        <m:r>
          <w:rPr>
            <w:rFonts w:ascii="Cambria Math" w:hAnsi="Cambria Math"/>
          </w:rPr>
          <m:t>∆</m:t>
        </m:r>
        <m:sSub>
          <m:sSubPr>
            <m:ctrlPr>
              <w:rPr>
                <w:rFonts w:ascii="Cambria Math" w:hAnsi="Cambria Math"/>
                <w:i/>
              </w:rPr>
            </m:ctrlPr>
          </m:sSubPr>
          <m:e>
            <m:r>
              <w:rPr>
                <w:rFonts w:ascii="Cambria Math" w:hAnsi="Cambria Math"/>
              </w:rPr>
              <m:t>QP</m:t>
            </m:r>
          </m:e>
          <m:sub>
            <m:r>
              <w:rPr>
                <w:rFonts w:ascii="Cambria Math" w:hAnsi="Cambria Math"/>
              </w:rPr>
              <m:t>k</m:t>
            </m:r>
          </m:sub>
        </m:sSub>
      </m:oMath>
      <w:r>
        <w:rPr>
          <w:rFonts w:hint="eastAsia"/>
        </w:rPr>
        <w:t>表示第k层与第0层的QP之差，a是一个常数，文章中使用定值2</w:t>
      </w:r>
      <w:r>
        <w:t>.5</w:t>
      </w:r>
      <w:r>
        <w:rPr>
          <w:rFonts w:hint="eastAsia"/>
        </w:rPr>
        <w:t>。</w:t>
      </w:r>
      <w:r w:rsidRPr="00381A8F">
        <w:rPr>
          <w:rFonts w:hint="eastAsia"/>
          <w:b/>
        </w:rPr>
        <w:t>但是这里并没有考虑</w:t>
      </w:r>
      <w:r>
        <w:rPr>
          <w:rFonts w:hint="eastAsia"/>
        </w:rPr>
        <w:t>不同序列中图像之间的差异性，a对于不同序列应该是自适应的，需要引入衡量层间图像之间的差异性因素进行调整</w:t>
      </w:r>
      <w:r w:rsidR="000311F3">
        <w:rPr>
          <w:rFonts w:hint="eastAsia"/>
        </w:rPr>
        <w:t>；同时，平均码率的依赖关系并不能反映关键帧和知识库图像之间的码率依赖关系</w:t>
      </w:r>
      <w:r>
        <w:rPr>
          <w:rFonts w:hint="eastAsia"/>
        </w:rPr>
        <w:t>。</w:t>
      </w:r>
    </w:p>
    <w:p w14:paraId="78BA9433" w14:textId="77777777" w:rsidR="00140172" w:rsidRDefault="00140172" w:rsidP="00B54A7B">
      <w:pPr>
        <w:widowControl/>
      </w:pPr>
      <w:r>
        <w:tab/>
      </w:r>
      <w:r>
        <w:rPr>
          <w:rFonts w:hint="eastAsia"/>
        </w:rPr>
        <w:t>根据文献【</w:t>
      </w:r>
      <w:r w:rsidR="00551A11" w:rsidRPr="00551A11">
        <w:t>rateCtrlTCSVT08jyliu</w:t>
      </w:r>
      <w:r>
        <w:rPr>
          <w:rFonts w:hint="eastAsia"/>
        </w:rPr>
        <w:t>】</w:t>
      </w:r>
      <w:r w:rsidR="00551A11">
        <w:rPr>
          <w:rFonts w:hint="eastAsia"/>
        </w:rPr>
        <w:t>，在SVC编码的spatial</w:t>
      </w:r>
      <w:r w:rsidR="00551A11">
        <w:t xml:space="preserve"> </w:t>
      </w:r>
      <w:r w:rsidR="00551A11">
        <w:rPr>
          <w:rFonts w:hint="eastAsia"/>
        </w:rPr>
        <w:t>scalable应用中，基本层（参考图像）和增强层（编码图像）之间的</w:t>
      </w:r>
      <w:r w:rsidR="00551A11">
        <w:t>rate</w:t>
      </w:r>
      <w:r w:rsidR="00551A11">
        <w:rPr>
          <w:rFonts w:hint="eastAsia"/>
        </w:rPr>
        <w:t>存在依赖关系：</w:t>
      </w:r>
    </w:p>
    <w:p w14:paraId="28D472FF" w14:textId="77777777" w:rsidR="00C91B64" w:rsidRPr="00531ED3" w:rsidRDefault="00AD6F73" w:rsidP="00C91B64">
      <w:pPr>
        <w:widowControl/>
      </w:pPr>
      <m:oMathPara>
        <m:oMath>
          <m:sSub>
            <m:sSubPr>
              <m:ctrlPr>
                <w:rPr>
                  <w:rFonts w:ascii="Cambria Math" w:hAnsi="Cambria Math"/>
                  <w:i/>
                </w:rPr>
              </m:ctrlPr>
            </m:sSubPr>
            <m:e>
              <m:r>
                <w:rPr>
                  <w:rFonts w:ascii="Cambria Math" w:hAnsi="Cambria Math"/>
                </w:rPr>
                <m:t>R</m:t>
              </m:r>
            </m:e>
            <m:sub>
              <m:r>
                <w:rPr>
                  <w:rFonts w:ascii="Cambria Math" w:hAnsi="Cambria Math"/>
                </w:rPr>
                <m:t>EL</m:t>
              </m:r>
            </m:sub>
          </m:sSub>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EL</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BL</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BL</m:t>
                          </m:r>
                        </m:sub>
                      </m:sSub>
                    </m:e>
                  </m:d>
                  <m:r>
                    <w:rPr>
                      <w:rFonts w:ascii="Cambria Math" w:hAnsi="Cambria Math"/>
                    </w:rPr>
                    <m:t>+</m:t>
                  </m:r>
                  <m:d>
                    <m:dPr>
                      <m:ctrlPr>
                        <w:rPr>
                          <w:rFonts w:ascii="Cambria Math" w:hAnsi="Cambria Math"/>
                          <w:i/>
                        </w:rPr>
                      </m:ctrlPr>
                    </m:dPr>
                    <m:e>
                      <m:r>
                        <w:rPr>
                          <w:rFonts w:ascii="Cambria Math" w:hAnsi="Cambria Math" w:hint="eastAsia"/>
                        </w:rPr>
                        <m:t>s</m:t>
                      </m:r>
                      <m:r>
                        <w:rPr>
                          <w:rFonts w:ascii="Cambria Math" w:hAnsi="Cambria Math"/>
                        </w:rPr>
                        <m:t>-r</m:t>
                      </m:r>
                    </m:e>
                  </m:d>
                  <m:sSub>
                    <m:sSubPr>
                      <m:ctrlPr>
                        <w:rPr>
                          <w:rFonts w:ascii="Cambria Math" w:hAnsi="Cambria Math"/>
                          <w:i/>
                        </w:rPr>
                      </m:ctrlPr>
                    </m:sSubPr>
                    <m:e>
                      <m:r>
                        <w:rPr>
                          <w:rFonts w:ascii="Cambria Math" w:hAnsi="Cambria Math"/>
                        </w:rPr>
                        <m:t>R</m:t>
                      </m:r>
                    </m:e>
                    <m:sub>
                      <m:r>
                        <w:rPr>
                          <w:rFonts w:ascii="Cambria Math" w:hAnsi="Cambria Math"/>
                        </w:rPr>
                        <m:t>BL</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EL</m:t>
                          </m:r>
                        </m:sub>
                      </m:sSub>
                      <m:r>
                        <w:rPr>
                          <w:rFonts w:ascii="Cambria Math" w:hAnsi="Cambria Math"/>
                        </w:rPr>
                        <m:t>/2</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EL</m:t>
                      </m:r>
                    </m:sub>
                  </m:sSub>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BL</m:t>
                      </m:r>
                    </m:sub>
                  </m:sSub>
                  <m:r>
                    <w:rPr>
                      <w:rFonts w:ascii="Cambria Math" w:hAnsi="Cambria Math"/>
                    </w:rPr>
                    <m:t xml:space="preserve"> </m:t>
                  </m:r>
                </m:e>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BL</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EL</m:t>
                          </m:r>
                        </m:sub>
                      </m:sSub>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EL</m:t>
                      </m:r>
                    </m:sub>
                  </m:sSub>
                  <m:r>
                    <w:rPr>
                      <w:rFonts w:ascii="Cambria Math" w:hAnsi="Cambria Math"/>
                    </w:rPr>
                    <m:t>&gt;2</m:t>
                  </m:r>
                  <m:sSub>
                    <m:sSubPr>
                      <m:ctrlPr>
                        <w:rPr>
                          <w:rFonts w:ascii="Cambria Math" w:hAnsi="Cambria Math"/>
                          <w:i/>
                        </w:rPr>
                      </m:ctrlPr>
                    </m:sSubPr>
                    <m:e>
                      <m:r>
                        <w:rPr>
                          <w:rFonts w:ascii="Cambria Math" w:hAnsi="Cambria Math"/>
                        </w:rPr>
                        <m:t>Q</m:t>
                      </m:r>
                    </m:e>
                    <m:sub>
                      <m:r>
                        <w:rPr>
                          <w:rFonts w:ascii="Cambria Math" w:hAnsi="Cambria Math"/>
                        </w:rPr>
                        <m:t>BL</m:t>
                      </m:r>
                    </m:sub>
                  </m:sSub>
                  <m:r>
                    <w:rPr>
                      <w:rFonts w:ascii="Cambria Math" w:hAnsi="Cambria Math"/>
                    </w:rPr>
                    <m:t xml:space="preserve"> </m:t>
                  </m:r>
                </m:e>
              </m:eqArr>
            </m:e>
          </m:d>
        </m:oMath>
      </m:oMathPara>
    </w:p>
    <w:p w14:paraId="794C6DE2" w14:textId="77777777" w:rsidR="00BD1D24" w:rsidRPr="00531ED3" w:rsidRDefault="00BD1D24" w:rsidP="00C91B64">
      <w:pPr>
        <w:widowControl/>
      </w:pPr>
      <w:r>
        <w:rPr>
          <w:rFonts w:hint="eastAsia"/>
        </w:rPr>
        <w:t>其中</w:t>
      </w:r>
      <m:oMath>
        <m:sSub>
          <m:sSubPr>
            <m:ctrlPr>
              <w:rPr>
                <w:rFonts w:ascii="Cambria Math" w:hAnsi="Cambria Math"/>
                <w:i/>
              </w:rPr>
            </m:ctrlPr>
          </m:sSubPr>
          <m:e>
            <m:r>
              <w:rPr>
                <w:rFonts w:ascii="Cambria Math" w:hAnsi="Cambria Math" w:hint="eastAsia"/>
              </w:rPr>
              <m:t>R</m:t>
            </m:r>
          </m:e>
          <m:sub>
            <m:r>
              <w:rPr>
                <w:rFonts w:ascii="Cambria Math" w:hAnsi="Cambria Math" w:hint="eastAsia"/>
              </w:rPr>
              <m:t>B</m:t>
            </m:r>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BL</m:t>
                </m:r>
              </m:sub>
            </m:sSub>
          </m:e>
        </m:d>
        <m:r>
          <w:rPr>
            <w:rFonts w:ascii="Cambria Math" w:hAnsi="Cambria Math" w:hint="eastAsia"/>
          </w:rPr>
          <m:t>=a</m:t>
        </m:r>
        <m:sSup>
          <m:sSupPr>
            <m:ctrlPr>
              <w:rPr>
                <w:rFonts w:ascii="Cambria Math" w:hAnsi="Cambria Math"/>
                <w:i/>
              </w:rPr>
            </m:ctrlPr>
          </m:sSupPr>
          <m:e>
            <m:r>
              <w:rPr>
                <w:rFonts w:ascii="Cambria Math" w:hAnsi="Cambria Math" w:hint="eastAsia"/>
              </w:rPr>
              <m:t>Q</m:t>
            </m:r>
          </m:e>
          <m:sup>
            <m:r>
              <w:rPr>
                <w:rFonts w:ascii="Cambria Math" w:eastAsia="微软雅黑" w:hAnsi="Cambria Math" w:cs="微软雅黑" w:hint="eastAsia"/>
              </w:rPr>
              <m:t>-</m:t>
            </m:r>
            <m:r>
              <w:rPr>
                <w:rFonts w:ascii="Cambria Math" w:hAnsi="Cambria Math" w:hint="eastAsia"/>
              </w:rPr>
              <m:t>b</m:t>
            </m:r>
          </m:sup>
        </m:sSup>
      </m:oMath>
      <w:r>
        <w:rPr>
          <w:rFonts w:hint="eastAsia"/>
        </w:rPr>
        <w:t>。</w:t>
      </w:r>
    </w:p>
    <w:p w14:paraId="042081B9" w14:textId="77777777" w:rsidR="00C91B64" w:rsidRDefault="00D610CA" w:rsidP="00C91B64">
      <w:pPr>
        <w:widowControl/>
      </w:pPr>
      <w:r>
        <w:tab/>
      </w:r>
      <w:r>
        <w:rPr>
          <w:rFonts w:hint="eastAsia"/>
        </w:rPr>
        <w:t>根据文献</w:t>
      </w:r>
      <w:r w:rsidR="00480FF1">
        <w:rPr>
          <w:rFonts w:hint="eastAsia"/>
        </w:rPr>
        <w:t>【</w:t>
      </w:r>
      <w:r w:rsidR="00480FF1" w:rsidRPr="00381A8F">
        <w:t>rateCtrlICASSP09yjcho</w:t>
      </w:r>
      <w:r w:rsidR="00480FF1">
        <w:rPr>
          <w:rFonts w:hint="eastAsia"/>
        </w:rPr>
        <w:t>】</w:t>
      </w:r>
      <w:r w:rsidR="005E4065">
        <w:rPr>
          <w:rFonts w:hint="eastAsia"/>
        </w:rPr>
        <w:t>【</w:t>
      </w:r>
      <w:r w:rsidR="005E4065" w:rsidRPr="005E4065">
        <w:t>rateCtrlTCSVT13yjcho</w:t>
      </w:r>
      <w:r w:rsidR="005E4065">
        <w:rPr>
          <w:rFonts w:hint="eastAsia"/>
        </w:rPr>
        <w:t>】</w:t>
      </w:r>
      <w:r w:rsidR="00480FF1">
        <w:rPr>
          <w:rFonts w:hint="eastAsia"/>
        </w:rPr>
        <w:t>，在SVC编码的temporal</w:t>
      </w:r>
      <w:r w:rsidR="00480FF1">
        <w:t xml:space="preserve"> </w:t>
      </w:r>
      <w:r w:rsidR="00480FF1">
        <w:rPr>
          <w:rFonts w:hint="eastAsia"/>
        </w:rPr>
        <w:t>scalable应用中，基本层（参考图像）和增强层（编码图像）之间的</w:t>
      </w:r>
      <w:r w:rsidR="00480FF1">
        <w:t>rate</w:t>
      </w:r>
      <w:r w:rsidR="00F14784">
        <w:rPr>
          <w:rFonts w:hint="eastAsia"/>
        </w:rPr>
        <w:t>不</w:t>
      </w:r>
      <w:r w:rsidR="00480FF1">
        <w:rPr>
          <w:rFonts w:hint="eastAsia"/>
        </w:rPr>
        <w:t>存在依赖关系：</w:t>
      </w:r>
    </w:p>
    <w:p w14:paraId="6E1D4B2E" w14:textId="77777777" w:rsidR="00480FF1" w:rsidRPr="00531ED3" w:rsidRDefault="00AD6F73" w:rsidP="00480FF1">
      <w:pPr>
        <w:widowControl/>
      </w:pPr>
      <m:oMathPara>
        <m:oMath>
          <m:sSub>
            <m:sSubPr>
              <m:ctrlPr>
                <w:rPr>
                  <w:rFonts w:ascii="Cambria Math" w:hAnsi="Cambria Math"/>
                  <w:i/>
                </w:rPr>
              </m:ctrlPr>
            </m:sSubPr>
            <m:e>
              <m:r>
                <w:rPr>
                  <w:rFonts w:ascii="Cambria Math" w:hAnsi="Cambria Math"/>
                </w:rPr>
                <m:t>R</m:t>
              </m:r>
            </m:e>
            <m:sub>
              <m:r>
                <w:rPr>
                  <w:rFonts w:ascii="Cambria Math" w:hAnsi="Cambria Math"/>
                </w:rPr>
                <m:t>EL</m:t>
              </m:r>
            </m:sub>
          </m:sSub>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BL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EL</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EL</m:t>
              </m:r>
            </m:sub>
          </m:sSub>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EL</m:t>
                  </m:r>
                </m:sub>
              </m:sSub>
            </m:e>
          </m:d>
        </m:oMath>
      </m:oMathPara>
    </w:p>
    <w:p w14:paraId="74DA0DA8" w14:textId="77777777" w:rsidR="00BD1D24" w:rsidRPr="00531ED3" w:rsidRDefault="00BD1D24" w:rsidP="00480FF1">
      <w:pPr>
        <w:widowControl/>
      </w:pPr>
      <w:r>
        <w:rPr>
          <w:rFonts w:hint="eastAsia"/>
        </w:rPr>
        <w:t>其中</w:t>
      </w:r>
      <m:oMath>
        <m:sSub>
          <m:sSubPr>
            <m:ctrlPr>
              <w:rPr>
                <w:rFonts w:ascii="Cambria Math" w:hAnsi="Cambria Math"/>
                <w:i/>
              </w:rPr>
            </m:ctrlPr>
          </m:sSubPr>
          <m:e>
            <m:r>
              <w:rPr>
                <w:rFonts w:ascii="Cambria Math" w:hAnsi="Cambria Math" w:hint="eastAsia"/>
              </w:rPr>
              <m:t>R</m:t>
            </m:r>
          </m:e>
          <m:sub>
            <m:r>
              <w:rPr>
                <w:rFonts w:ascii="Cambria Math" w:hAnsi="Cambria Math" w:hint="eastAsia"/>
              </w:rPr>
              <m:t>B</m:t>
            </m:r>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BL</m:t>
                </m:r>
              </m:sub>
            </m:sSub>
          </m:e>
        </m:d>
        <m:r>
          <w:rPr>
            <w:rFonts w:ascii="Cambria Math" w:hAnsi="Cambria Math" w:hint="eastAsia"/>
          </w:rPr>
          <m:t>=a</m:t>
        </m:r>
        <m:sSup>
          <m:sSupPr>
            <m:ctrlPr>
              <w:rPr>
                <w:rFonts w:ascii="Cambria Math" w:hAnsi="Cambria Math"/>
                <w:i/>
              </w:rPr>
            </m:ctrlPr>
          </m:sSupPr>
          <m:e>
            <m:r>
              <w:rPr>
                <w:rFonts w:ascii="Cambria Math" w:hAnsi="Cambria Math" w:hint="eastAsia"/>
              </w:rPr>
              <m:t>Q</m:t>
            </m:r>
          </m:e>
          <m:sup>
            <m:r>
              <w:rPr>
                <w:rFonts w:ascii="Cambria Math" w:eastAsia="微软雅黑" w:hAnsi="Cambria Math" w:cs="微软雅黑" w:hint="eastAsia"/>
              </w:rPr>
              <m:t>-</m:t>
            </m:r>
            <m:r>
              <w:rPr>
                <w:rFonts w:ascii="Cambria Math" w:hAnsi="Cambria Math" w:hint="eastAsia"/>
              </w:rPr>
              <m:t>b</m:t>
            </m:r>
          </m:sup>
        </m:sSup>
      </m:oMath>
      <w:r>
        <w:rPr>
          <w:rFonts w:hint="eastAsia"/>
        </w:rPr>
        <w:t>。</w:t>
      </w:r>
    </w:p>
    <w:p w14:paraId="6C4AE03D" w14:textId="77777777" w:rsidR="00FF0F84" w:rsidRPr="00124E57" w:rsidRDefault="00F718F4" w:rsidP="00293645">
      <w:pPr>
        <w:widowControl/>
        <w:rPr>
          <w:i/>
        </w:rPr>
      </w:pPr>
      <w:r>
        <w:tab/>
      </w:r>
    </w:p>
    <w:p w14:paraId="0F8967E5" w14:textId="77777777" w:rsidR="00B8071B" w:rsidRPr="00124E57" w:rsidRDefault="00B8071B" w:rsidP="00B8071B">
      <w:pPr>
        <w:widowControl/>
        <w:rPr>
          <w:b/>
        </w:rPr>
      </w:pPr>
      <w:r w:rsidRPr="00124E57">
        <w:rPr>
          <w:rFonts w:hint="eastAsia"/>
          <w:b/>
        </w:rPr>
        <w:t>预测残差传递模型：</w:t>
      </w:r>
    </w:p>
    <w:p w14:paraId="256366AD" w14:textId="77777777" w:rsidR="00B8071B" w:rsidRDefault="00B8071B" w:rsidP="00B8071B">
      <w:pPr>
        <w:widowControl/>
      </w:pPr>
      <w:r>
        <w:tab/>
      </w:r>
      <w:r>
        <w:rPr>
          <w:rFonts w:hint="eastAsia"/>
        </w:rPr>
        <w:t>根据文献【</w:t>
      </w:r>
      <w:r w:rsidRPr="00FD51EF">
        <w:t>adapQpICIP09xli</w:t>
      </w:r>
      <w:r>
        <w:rPr>
          <w:rFonts w:hint="eastAsia"/>
        </w:rPr>
        <w:t>】，在hierarchical编码结构中，低层图像和高层图像的预测残差能量之间有线性关系：</w:t>
      </w:r>
    </w:p>
    <w:p w14:paraId="7166D44F" w14:textId="77777777" w:rsidR="00B8071B" w:rsidRPr="00947175" w:rsidRDefault="00AD6F73" w:rsidP="00B8071B">
      <w:pPr>
        <w:widowControl/>
        <w:rPr>
          <w:i/>
        </w:rPr>
      </w:pPr>
      <m:oMathPara>
        <m:oMath>
          <m:sSub>
            <m:sSubPr>
              <m:ctrlPr>
                <w:rPr>
                  <w:rFonts w:ascii="Cambria Math" w:hAnsi="Cambria Math"/>
                  <w:i/>
                </w:rPr>
              </m:ctrlPr>
            </m:sSubPr>
            <m:e>
              <m:r>
                <w:rPr>
                  <w:rFonts w:ascii="Cambria Math" w:hAnsi="Cambria Math"/>
                </w:rPr>
                <m:t>E</m:t>
              </m:r>
              <m:r>
                <w:rPr>
                  <w:rFonts w:ascii="Cambria Math" w:hAnsi="Cambria Math" w:hint="eastAsia"/>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E</m:t>
              </m:r>
              <m:r>
                <w:rPr>
                  <w:rFonts w:ascii="Cambria Math" w:hAnsi="Cambria Math" w:hint="eastAsia"/>
                </w:rPr>
                <m:t>N</m:t>
              </m:r>
            </m:e>
            <m:sub>
              <m:r>
                <w:rPr>
                  <w:rFonts w:ascii="Cambria Math" w:hAnsi="Cambria Math"/>
                </w:rPr>
                <m:t>0</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QP</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QP</m:t>
                  </m:r>
                </m:e>
                <m:sub>
                  <m:r>
                    <w:rPr>
                      <w:rFonts w:ascii="Cambria Math" w:hAnsi="Cambria Math"/>
                    </w:rPr>
                    <m:t>0</m:t>
                  </m:r>
                </m:sub>
              </m:sSub>
            </m:e>
          </m:d>
        </m:oMath>
      </m:oMathPara>
    </w:p>
    <w:p w14:paraId="10EBD642" w14:textId="77777777" w:rsidR="00B8071B" w:rsidRDefault="00B8071B" w:rsidP="00B8071B">
      <w:pPr>
        <w:widowControl/>
      </w:pPr>
      <m:oMath>
        <m:r>
          <w:rPr>
            <w:rFonts w:ascii="Cambria Math" w:hAnsi="Cambria Math"/>
          </w:rPr>
          <m:t>β</m:t>
        </m:r>
      </m:oMath>
      <w:r>
        <w:rPr>
          <w:rFonts w:hint="eastAsia"/>
        </w:rPr>
        <w:t>定义为低层图像和高层图像之间的差错传递因子，通过统计之前编码图像的预测残差能量和QP差的比值来计算。但是该因子是建立在低层图像和高层图像之间本身就很高的相似性上，并不普适，因此需要对于不同序列都需要实时计算。</w:t>
      </w:r>
      <w:r w:rsidR="0002378A">
        <w:rPr>
          <w:rFonts w:hint="eastAsia"/>
        </w:rPr>
        <w:t>同时，该公式的推导包含极大的简化和不合理的假设，关系描述并不准确。</w:t>
      </w:r>
    </w:p>
    <w:p w14:paraId="428769AF" w14:textId="77777777" w:rsidR="00B8071B" w:rsidRDefault="00B8071B" w:rsidP="00B8071B">
      <w:pPr>
        <w:widowControl/>
      </w:pPr>
      <w:r>
        <w:lastRenderedPageBreak/>
        <w:tab/>
      </w:r>
      <w:r>
        <w:rPr>
          <w:rFonts w:hint="eastAsia"/>
        </w:rPr>
        <w:t>根据文献【</w:t>
      </w:r>
      <w:r w:rsidRPr="00482971">
        <w:t>rateCtrlTIP11sdhu</w:t>
      </w:r>
      <w:r>
        <w:rPr>
          <w:rFonts w:hint="eastAsia"/>
        </w:rPr>
        <w:t>】，当前编码图像和编码顺序上前</w:t>
      </w:r>
      <w:proofErr w:type="gramStart"/>
      <w:r>
        <w:rPr>
          <w:rFonts w:hint="eastAsia"/>
        </w:rPr>
        <w:t>一</w:t>
      </w:r>
      <w:proofErr w:type="gramEnd"/>
      <w:r>
        <w:rPr>
          <w:rFonts w:hint="eastAsia"/>
        </w:rPr>
        <w:t>图像的预测残差之间呈比例关系：</w:t>
      </w:r>
    </w:p>
    <w:p w14:paraId="5FEE31E5" w14:textId="77777777" w:rsidR="00B8071B" w:rsidRPr="00F21574" w:rsidRDefault="00B8071B" w:rsidP="00B8071B">
      <w:pPr>
        <w:widowControl/>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n</m:t>
                  </m:r>
                </m:e>
              </m:d>
            </m:num>
            <m:den>
              <m:r>
                <w:rPr>
                  <w:rFonts w:ascii="Cambria Math" w:hAnsi="Cambria Math"/>
                </w:rPr>
                <m:t>E</m:t>
              </m:r>
              <m:d>
                <m:dPr>
                  <m:ctrlPr>
                    <w:rPr>
                      <w:rFonts w:ascii="Cambria Math" w:hAnsi="Cambria Math"/>
                      <w:i/>
                    </w:rPr>
                  </m:ctrlPr>
                </m:dPr>
                <m:e>
                  <m:r>
                    <w:rPr>
                      <w:rFonts w:ascii="Cambria Math" w:hAnsi="Cambria Math"/>
                    </w:rPr>
                    <m:t>n-1</m:t>
                  </m:r>
                </m:e>
              </m:d>
            </m:den>
          </m:f>
        </m:oMath>
      </m:oMathPara>
    </w:p>
    <w:p w14:paraId="4FFCF76E" w14:textId="77777777" w:rsidR="00B8071B" w:rsidRDefault="00B8071B" w:rsidP="00B8071B">
      <w:pPr>
        <w:widowControl/>
      </w:pPr>
      <w:r>
        <w:rPr>
          <w:rFonts w:hint="eastAsia"/>
        </w:rPr>
        <w:t>其中</w:t>
      </w:r>
      <m:oMath>
        <m:r>
          <w:rPr>
            <w:rFonts w:ascii="Cambria Math" w:hAnsi="Cambria Math"/>
          </w:rPr>
          <m:t>E</m:t>
        </m:r>
        <m:d>
          <m:dPr>
            <m:ctrlPr>
              <w:rPr>
                <w:rFonts w:ascii="Cambria Math" w:hAnsi="Cambria Math"/>
                <w:i/>
              </w:rPr>
            </m:ctrlPr>
          </m:dPr>
          <m:e>
            <m:r>
              <w:rPr>
                <w:rFonts w:ascii="Cambria Math" w:hAnsi="Cambria Math"/>
              </w:rPr>
              <m:t>n</m:t>
            </m:r>
          </m:e>
        </m:d>
      </m:oMath>
      <w:r>
        <w:rPr>
          <w:rFonts w:hint="eastAsia"/>
        </w:rPr>
        <w:t>是编码图像的预测残差。同时文章经过实验发现</w:t>
      </w:r>
      <m:oMath>
        <m:r>
          <w:rPr>
            <w:rFonts w:ascii="Cambria Math" w:hAnsi="Cambria Math"/>
          </w:rPr>
          <m:t>k</m:t>
        </m:r>
        <m:d>
          <m:dPr>
            <m:ctrlPr>
              <w:rPr>
                <w:rFonts w:ascii="Cambria Math" w:hAnsi="Cambria Math"/>
                <w:i/>
              </w:rPr>
            </m:ctrlPr>
          </m:dPr>
          <m:e>
            <m:r>
              <w:rPr>
                <w:rFonts w:ascii="Cambria Math" w:hAnsi="Cambria Math"/>
              </w:rPr>
              <m:t>n</m:t>
            </m:r>
          </m:e>
        </m:d>
      </m:oMath>
      <w:r>
        <w:rPr>
          <w:rFonts w:hint="eastAsia"/>
        </w:rPr>
        <w:t>服从</w:t>
      </w:r>
      <w:proofErr w:type="spellStart"/>
      <w:r>
        <w:rPr>
          <w:rFonts w:hint="eastAsia"/>
        </w:rPr>
        <w:t>laplacian</w:t>
      </w:r>
      <w:proofErr w:type="spellEnd"/>
      <w:r>
        <w:rPr>
          <w:rFonts w:hint="eastAsia"/>
        </w:rPr>
        <w:t>分布，且对于不同序列，分布的具体参数不同。但是</w:t>
      </w:r>
      <w:r w:rsidRPr="00124E57">
        <w:rPr>
          <w:rFonts w:hint="eastAsia"/>
          <w:b/>
        </w:rPr>
        <w:t>这个模型的问题是</w:t>
      </w:r>
      <w:r>
        <w:rPr>
          <w:rFonts w:hint="eastAsia"/>
        </w:rPr>
        <w:t>：</w:t>
      </w:r>
      <w:r w:rsidRPr="00387603">
        <w:rPr>
          <w:rFonts w:hint="eastAsia"/>
        </w:rPr>
        <w:t>在</w:t>
      </w:r>
      <w:r w:rsidRPr="00387603">
        <w:t>hierarchical参考结构中，编码图像并不一定参考前一帧，关联性并不一定存在，同时，预测残差的比值作为相似性，似乎不是那么合理</w:t>
      </w:r>
      <w:r>
        <w:rPr>
          <w:rFonts w:hint="eastAsia"/>
        </w:rPr>
        <w:t>。</w:t>
      </w:r>
    </w:p>
    <w:p w14:paraId="36AD1D9D" w14:textId="77777777" w:rsidR="00B8071B" w:rsidRDefault="00B8071B" w:rsidP="00B8071B">
      <w:pPr>
        <w:widowControl/>
      </w:pPr>
      <w:r>
        <w:tab/>
      </w:r>
      <w:r>
        <w:rPr>
          <w:rFonts w:hint="eastAsia"/>
        </w:rPr>
        <w:t>而文献【</w:t>
      </w:r>
      <w:r w:rsidRPr="00C12A92">
        <w:t>rateCtrlJVCIR05zgli</w:t>
      </w:r>
      <w:r>
        <w:rPr>
          <w:rFonts w:hint="eastAsia"/>
        </w:rPr>
        <w:t>】【</w:t>
      </w:r>
      <w:r w:rsidRPr="007A5D39">
        <w:t>rateCtrlTCSVT07yliu</w:t>
      </w:r>
      <w:r>
        <w:rPr>
          <w:rFonts w:hint="eastAsia"/>
        </w:rPr>
        <w:t>】【</w:t>
      </w:r>
      <w:r w:rsidRPr="00AB46BB">
        <w:t>rateCtrlISCAS07yliu</w:t>
      </w:r>
      <w:r>
        <w:rPr>
          <w:rFonts w:hint="eastAsia"/>
        </w:rPr>
        <w:t>】【</w:t>
      </w:r>
      <w:r w:rsidRPr="00AA6083">
        <w:t>rateCtrlTCSVT08yliu</w:t>
      </w:r>
      <w:r>
        <w:rPr>
          <w:rFonts w:hint="eastAsia"/>
        </w:rPr>
        <w:t>】则认为</w:t>
      </w:r>
      <m:oMath>
        <m:r>
          <w:rPr>
            <w:rFonts w:ascii="Cambria Math" w:hAnsi="Cambria Math"/>
          </w:rPr>
          <m:t>E</m:t>
        </m:r>
        <m:d>
          <m:dPr>
            <m:ctrlPr>
              <w:rPr>
                <w:rFonts w:ascii="Cambria Math" w:hAnsi="Cambria Math"/>
                <w:i/>
              </w:rPr>
            </m:ctrlPr>
          </m:dPr>
          <m:e>
            <m:r>
              <w:rPr>
                <w:rFonts w:ascii="Cambria Math" w:hAnsi="Cambria Math"/>
              </w:rPr>
              <m:t>n</m:t>
            </m:r>
          </m:e>
        </m:d>
      </m:oMath>
      <w:r>
        <w:rPr>
          <w:rFonts w:hint="eastAsia"/>
        </w:rPr>
        <w:t>和</w:t>
      </w:r>
      <m:oMath>
        <m:r>
          <w:rPr>
            <w:rFonts w:ascii="Cambria Math" w:hAnsi="Cambria Math"/>
          </w:rPr>
          <m:t>E</m:t>
        </m:r>
        <m:d>
          <m:dPr>
            <m:ctrlPr>
              <w:rPr>
                <w:rFonts w:ascii="Cambria Math" w:hAnsi="Cambria Math"/>
                <w:i/>
              </w:rPr>
            </m:ctrlPr>
          </m:dPr>
          <m:e>
            <m:r>
              <w:rPr>
                <w:rFonts w:ascii="Cambria Math" w:hAnsi="Cambria Math"/>
              </w:rPr>
              <m:t>n</m:t>
            </m:r>
            <m:r>
              <w:rPr>
                <w:rFonts w:ascii="Cambria Math" w:eastAsia="微软雅黑" w:hAnsi="Cambria Math" w:cs="微软雅黑" w:hint="eastAsia"/>
              </w:rPr>
              <m:t>-</m:t>
            </m:r>
            <m:r>
              <w:rPr>
                <w:rFonts w:ascii="Cambria Math" w:hAnsi="Cambria Math"/>
              </w:rPr>
              <m:t>1</m:t>
            </m:r>
          </m:e>
        </m:d>
      </m:oMath>
      <w:r>
        <w:rPr>
          <w:rFonts w:hint="eastAsia"/>
        </w:rPr>
        <w:t>之间服从</w:t>
      </w:r>
      <w:proofErr w:type="gramStart"/>
      <w:r>
        <w:rPr>
          <w:rFonts w:hint="eastAsia"/>
        </w:rPr>
        <w:t>一个更普适</w:t>
      </w:r>
      <w:proofErr w:type="gramEnd"/>
      <w:r>
        <w:rPr>
          <w:rFonts w:hint="eastAsia"/>
        </w:rPr>
        <w:t>的线性关系。其中，【</w:t>
      </w:r>
      <w:r w:rsidRPr="007A5D39">
        <w:t>rateCtrlTCSVT07yliu</w:t>
      </w:r>
      <w:r>
        <w:rPr>
          <w:rFonts w:hint="eastAsia"/>
        </w:rPr>
        <w:t>】【</w:t>
      </w:r>
      <w:r w:rsidRPr="00AB46BB">
        <w:t>rateCtrlISCAS07yliu</w:t>
      </w:r>
      <w:r>
        <w:rPr>
          <w:rFonts w:hint="eastAsia"/>
        </w:rPr>
        <w:t>】【</w:t>
      </w:r>
      <w:r w:rsidRPr="00AA6083">
        <w:t>rateCtrlTCSVT08yliu</w:t>
      </w:r>
      <w:r>
        <w:rPr>
          <w:rFonts w:hint="eastAsia"/>
        </w:rPr>
        <w:t>】认为时域依赖关系并不能准确估计预测残差，引入一个空域依赖关系，通过使用较少的inter和intra模式编码得到当前编码图像的粗略的预测残差，并以此作为空域信息预测当前编码图像的实际预测残差。文章通过对比前一帧图像使用时域或空域的判决，决定当前编码图像使用哪种依赖关系。</w:t>
      </w:r>
      <w:r w:rsidRPr="00124E57">
        <w:rPr>
          <w:rFonts w:hint="eastAsia"/>
          <w:b/>
        </w:rPr>
        <w:t>这种解决方法的问题</w:t>
      </w:r>
      <w:r>
        <w:rPr>
          <w:rFonts w:hint="eastAsia"/>
        </w:rPr>
        <w:t>是需要对当前图像进行two-pass编码，而且并不能确定时域依赖或空域依赖的有效性，其实之所以要引入上述空域和时域依赖关系，是因为当前图像和前一个编码图像之间的内容相似性并没有被考虑进来，导致不能有效综合空域和时域的依赖关系，因此考虑将图像之间的相关性引入以综合空域和时域的依赖性，而不是分别度量。</w:t>
      </w:r>
    </w:p>
    <w:p w14:paraId="2A55E408" w14:textId="77777777" w:rsidR="00B8071B" w:rsidRDefault="00B8071B" w:rsidP="00381A8F">
      <w:pPr>
        <w:widowControl/>
        <w:ind w:firstLine="420"/>
      </w:pPr>
      <w:r>
        <w:rPr>
          <w:rFonts w:hint="eastAsia"/>
        </w:rPr>
        <w:t>根据文献【</w:t>
      </w:r>
      <w:r w:rsidRPr="00F718F4">
        <w:t>rateCtrlSPIC14yli</w:t>
      </w:r>
      <w:r>
        <w:rPr>
          <w:rFonts w:hint="eastAsia"/>
        </w:rPr>
        <w:t>】，编码图像和参考图像的预测残差与编码图像和原始参考图像的原始预测残差之间存在线性关系：</w:t>
      </w:r>
    </w:p>
    <w:p w14:paraId="3C19D223" w14:textId="77777777" w:rsidR="00B8071B" w:rsidRPr="00124E57" w:rsidRDefault="00AD6F73" w:rsidP="00B8071B">
      <w:pPr>
        <w:widowControl/>
        <w:rPr>
          <w:i/>
        </w:rPr>
      </w:pPr>
      <m:oMathPara>
        <m:oMath>
          <m:sSub>
            <m:sSubPr>
              <m:ctrlPr>
                <w:rPr>
                  <w:rFonts w:ascii="Cambria Math" w:hAnsi="Cambria Math"/>
                  <w:i/>
                </w:rPr>
              </m:ctrlPr>
            </m:sSubPr>
            <m:e>
              <m:r>
                <w:rPr>
                  <w:rFonts w:ascii="Cambria Math" w:hAnsi="Cambria Math"/>
                </w:rPr>
                <m:t>E</m:t>
              </m:r>
            </m:e>
            <m:sub>
              <m:r>
                <w:rPr>
                  <w:rFonts w:ascii="Cambria Math" w:hAnsi="Cambria Math"/>
                </w:rPr>
                <m:t>actual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ori</m:t>
              </m:r>
            </m:sub>
          </m:sSub>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ref</m:t>
                  </m:r>
                </m:sub>
              </m:sSub>
            </m:e>
          </m:rad>
          <m:r>
            <w:rPr>
              <w:rFonts w:ascii="Cambria Math" w:hAnsi="Cambria Math"/>
            </w:rPr>
            <m:t>+b</m:t>
          </m:r>
        </m:oMath>
      </m:oMathPara>
    </w:p>
    <w:p w14:paraId="459F4A47" w14:textId="77777777" w:rsidR="00B8071B" w:rsidRDefault="00B8071B" w:rsidP="00297E3A">
      <w:pPr>
        <w:widowControl/>
      </w:pPr>
      <w:r>
        <w:rPr>
          <w:rFonts w:hint="eastAsia"/>
        </w:rPr>
        <w:t>类似的，文献</w:t>
      </w:r>
      <w:r w:rsidR="00297E3A">
        <w:rPr>
          <w:rFonts w:hint="eastAsia"/>
        </w:rPr>
        <w:t>【</w:t>
      </w:r>
      <w:r w:rsidR="00297E3A">
        <w:t>ErrorPropagateRDOICME12twyang</w:t>
      </w:r>
      <w:r w:rsidR="00297E3A">
        <w:rPr>
          <w:rFonts w:hint="eastAsia"/>
        </w:rPr>
        <w:t>】【</w:t>
      </w:r>
      <w:r w:rsidR="00297E3A">
        <w:t>dependentRDOICME15sli</w:t>
      </w:r>
      <w:r w:rsidR="00297E3A">
        <w:rPr>
          <w:rFonts w:hint="eastAsia"/>
        </w:rPr>
        <w:t>】【</w:t>
      </w:r>
      <w:r w:rsidR="00297E3A">
        <w:t>dependentRDOTCSVT16sli</w:t>
      </w:r>
      <w:r w:rsidR="00297E3A">
        <w:rPr>
          <w:rFonts w:hint="eastAsia"/>
        </w:rPr>
        <w:t>】</w:t>
      </w:r>
      <w:r>
        <w:rPr>
          <w:rFonts w:hint="eastAsia"/>
        </w:rPr>
        <w:t>【</w:t>
      </w:r>
      <w:r w:rsidRPr="00F718F4">
        <w:t>adapQpICIP17ymzhou</w:t>
      </w:r>
      <w:r>
        <w:rPr>
          <w:rFonts w:hint="eastAsia"/>
        </w:rPr>
        <w:t>】认为预测残差能量之间存在线性关系：</w:t>
      </w:r>
    </w:p>
    <w:p w14:paraId="0AF15D2A" w14:textId="77777777" w:rsidR="00B8071B" w:rsidRPr="00124E57" w:rsidRDefault="00AD6F73" w:rsidP="00B8071B">
      <w:pPr>
        <w:widowControl/>
        <w:rPr>
          <w:i/>
        </w:rPr>
      </w:pPr>
      <m:oMathPara>
        <m:oMath>
          <m:sSubSup>
            <m:sSubSupPr>
              <m:ctrlPr>
                <w:rPr>
                  <w:rFonts w:ascii="Cambria Math" w:hAnsi="Cambria Math"/>
                  <w:i/>
                </w:rPr>
              </m:ctrlPr>
            </m:sSubSupPr>
            <m:e>
              <m:r>
                <w:rPr>
                  <w:rFonts w:ascii="Cambria Math" w:hAnsi="Cambria Math" w:hint="eastAsia"/>
                </w:rPr>
                <m:t>E</m:t>
              </m:r>
            </m:e>
            <m:sub>
              <m:r>
                <w:rPr>
                  <w:rFonts w:ascii="Cambria Math" w:hAnsi="Cambria Math" w:hint="eastAsia"/>
                </w:rPr>
                <m:t>actual</m:t>
              </m:r>
            </m:sub>
            <m:sup>
              <m:r>
                <w:rPr>
                  <w:rFonts w:ascii="Cambria Math" w:hAnsi="Cambria Math"/>
                </w:rPr>
                <m:t>2</m:t>
              </m:r>
            </m:sup>
          </m:sSubSup>
          <m:r>
            <w:rPr>
              <w:rFonts w:ascii="Cambria Math" w:hAnsi="Cambria Math"/>
            </w:rPr>
            <m:t>=</m:t>
          </m:r>
          <m:r>
            <w:rPr>
              <w:rFonts w:ascii="Cambria Math" w:hAnsi="Cambria Math" w:hint="eastAsia"/>
            </w:rPr>
            <m:t>a</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E</m:t>
                  </m:r>
                </m:e>
                <m:sub>
                  <m:r>
                    <w:rPr>
                      <w:rFonts w:ascii="Cambria Math" w:hAnsi="Cambria Math" w:hint="eastAsia"/>
                    </w:rPr>
                    <m:t>ori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ref</m:t>
                  </m:r>
                </m:sub>
              </m:sSub>
            </m:e>
          </m:d>
        </m:oMath>
      </m:oMathPara>
    </w:p>
    <w:tbl>
      <w:tblPr>
        <w:tblStyle w:val="ad"/>
        <w:tblW w:w="5000" w:type="pct"/>
        <w:tblLook w:val="04A0" w:firstRow="1" w:lastRow="0" w:firstColumn="1" w:lastColumn="0" w:noHBand="0" w:noVBand="1"/>
      </w:tblPr>
      <w:tblGrid>
        <w:gridCol w:w="2066"/>
        <w:gridCol w:w="1051"/>
        <w:gridCol w:w="1382"/>
        <w:gridCol w:w="656"/>
        <w:gridCol w:w="912"/>
        <w:gridCol w:w="855"/>
        <w:gridCol w:w="600"/>
        <w:gridCol w:w="656"/>
        <w:gridCol w:w="912"/>
        <w:gridCol w:w="1366"/>
      </w:tblGrid>
      <w:tr w:rsidR="00385F15" w:rsidRPr="00385F15" w14:paraId="45A07D38" w14:textId="77777777" w:rsidTr="00385F15">
        <w:trPr>
          <w:trHeight w:val="315"/>
        </w:trPr>
        <w:tc>
          <w:tcPr>
            <w:tcW w:w="1001" w:type="pct"/>
            <w:noWrap/>
            <w:hideMark/>
          </w:tcPr>
          <w:p w14:paraId="688FBFCA"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ref</w:t>
            </w:r>
          </w:p>
        </w:tc>
        <w:tc>
          <w:tcPr>
            <w:tcW w:w="487" w:type="pct"/>
            <w:noWrap/>
            <w:hideMark/>
          </w:tcPr>
          <w:p w14:paraId="6DBD96AD"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R-model</w:t>
            </w:r>
          </w:p>
        </w:tc>
        <w:tc>
          <w:tcPr>
            <w:tcW w:w="633" w:type="pct"/>
            <w:noWrap/>
            <w:hideMark/>
          </w:tcPr>
          <w:p w14:paraId="1D4A5313" w14:textId="77777777" w:rsidR="00385F15" w:rsidRPr="00385F15" w:rsidRDefault="00385F15" w:rsidP="00385F15">
            <w:pPr>
              <w:widowControl/>
              <w:jc w:val="left"/>
              <w:rPr>
                <w:rFonts w:ascii="等线" w:eastAsia="等线" w:hAnsi="等线" w:cs="宋体"/>
                <w:color w:val="000000"/>
                <w:kern w:val="0"/>
                <w:sz w:val="20"/>
                <w:szCs w:val="24"/>
              </w:rPr>
            </w:pPr>
          </w:p>
        </w:tc>
        <w:tc>
          <w:tcPr>
            <w:tcW w:w="323" w:type="pct"/>
            <w:noWrap/>
            <w:hideMark/>
          </w:tcPr>
          <w:p w14:paraId="4761CCDB"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0DFCB5F1"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32DCA3DC"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D-model</w:t>
            </w:r>
          </w:p>
        </w:tc>
        <w:tc>
          <w:tcPr>
            <w:tcW w:w="339" w:type="pct"/>
            <w:noWrap/>
            <w:hideMark/>
          </w:tcPr>
          <w:p w14:paraId="5587096F" w14:textId="77777777" w:rsidR="00385F15" w:rsidRPr="00385F15" w:rsidRDefault="00385F15" w:rsidP="00385F15">
            <w:pPr>
              <w:widowControl/>
              <w:jc w:val="left"/>
              <w:rPr>
                <w:rFonts w:ascii="等线" w:eastAsia="等线" w:hAnsi="等线" w:cs="宋体"/>
                <w:color w:val="000000"/>
                <w:kern w:val="0"/>
                <w:sz w:val="20"/>
                <w:szCs w:val="24"/>
              </w:rPr>
            </w:pPr>
          </w:p>
        </w:tc>
        <w:tc>
          <w:tcPr>
            <w:tcW w:w="339" w:type="pct"/>
            <w:noWrap/>
            <w:hideMark/>
          </w:tcPr>
          <w:p w14:paraId="3881D159"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67491DFE"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7B10913B"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RD-dependency</w:t>
            </w:r>
          </w:p>
        </w:tc>
      </w:tr>
      <w:tr w:rsidR="00385F15" w:rsidRPr="00385F15" w14:paraId="0A2A0734" w14:textId="77777777" w:rsidTr="00385F15">
        <w:trPr>
          <w:gridAfter w:val="1"/>
          <w:wAfter w:w="625" w:type="pct"/>
          <w:trHeight w:val="315"/>
        </w:trPr>
        <w:tc>
          <w:tcPr>
            <w:tcW w:w="1001" w:type="pct"/>
            <w:noWrap/>
            <w:hideMark/>
          </w:tcPr>
          <w:p w14:paraId="38F09FB1" w14:textId="77777777" w:rsidR="00385F15" w:rsidRPr="00385F15" w:rsidRDefault="00385F15" w:rsidP="00385F15">
            <w:pPr>
              <w:widowControl/>
              <w:jc w:val="left"/>
              <w:rPr>
                <w:rFonts w:ascii="等线" w:eastAsia="等线" w:hAnsi="等线" w:cs="宋体"/>
                <w:color w:val="000000"/>
                <w:kern w:val="0"/>
                <w:sz w:val="20"/>
                <w:szCs w:val="24"/>
              </w:rPr>
            </w:pPr>
          </w:p>
        </w:tc>
        <w:tc>
          <w:tcPr>
            <w:tcW w:w="1120" w:type="pct"/>
            <w:gridSpan w:val="2"/>
            <w:noWrap/>
            <w:hideMark/>
          </w:tcPr>
          <w:p w14:paraId="022B14AF"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Q-domain</w:t>
            </w:r>
          </w:p>
        </w:tc>
        <w:tc>
          <w:tcPr>
            <w:tcW w:w="323" w:type="pct"/>
            <w:noWrap/>
            <w:hideMark/>
          </w:tcPr>
          <w:p w14:paraId="49C526B6" w14:textId="77777777" w:rsidR="00385F15" w:rsidRPr="00385F15" w:rsidRDefault="00385F15" w:rsidP="00385F15">
            <w:pPr>
              <w:widowControl/>
              <w:jc w:val="left"/>
              <w:rPr>
                <w:rFonts w:ascii="等线" w:eastAsia="等线" w:hAnsi="等线" w:cs="宋体"/>
                <w:color w:val="000000"/>
                <w:kern w:val="0"/>
                <w:sz w:val="20"/>
                <w:szCs w:val="24"/>
              </w:rPr>
            </w:pPr>
          </w:p>
        </w:tc>
        <w:tc>
          <w:tcPr>
            <w:tcW w:w="426" w:type="pct"/>
            <w:noWrap/>
            <w:hideMark/>
          </w:tcPr>
          <w:p w14:paraId="2B6AE33F"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λ-domain</w:t>
            </w:r>
          </w:p>
        </w:tc>
        <w:tc>
          <w:tcPr>
            <w:tcW w:w="740" w:type="pct"/>
            <w:gridSpan w:val="2"/>
            <w:noWrap/>
            <w:hideMark/>
          </w:tcPr>
          <w:p w14:paraId="3E9CAB2C"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Q-domain</w:t>
            </w:r>
          </w:p>
        </w:tc>
        <w:tc>
          <w:tcPr>
            <w:tcW w:w="339" w:type="pct"/>
            <w:noWrap/>
            <w:hideMark/>
          </w:tcPr>
          <w:p w14:paraId="1B5F952C" w14:textId="77777777" w:rsidR="00385F15" w:rsidRPr="00385F15" w:rsidRDefault="00385F15" w:rsidP="00385F15">
            <w:pPr>
              <w:widowControl/>
              <w:jc w:val="left"/>
              <w:rPr>
                <w:rFonts w:ascii="等线" w:eastAsia="等线" w:hAnsi="等线" w:cs="宋体"/>
                <w:color w:val="000000"/>
                <w:kern w:val="0"/>
                <w:sz w:val="20"/>
                <w:szCs w:val="24"/>
              </w:rPr>
            </w:pPr>
          </w:p>
        </w:tc>
        <w:tc>
          <w:tcPr>
            <w:tcW w:w="426" w:type="pct"/>
            <w:noWrap/>
            <w:hideMark/>
          </w:tcPr>
          <w:p w14:paraId="3CEA78D3"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λ-domain</w:t>
            </w:r>
          </w:p>
        </w:tc>
      </w:tr>
      <w:tr w:rsidR="00385F15" w:rsidRPr="00385F15" w14:paraId="260A57B0" w14:textId="77777777" w:rsidTr="00385F15">
        <w:trPr>
          <w:trHeight w:val="315"/>
        </w:trPr>
        <w:tc>
          <w:tcPr>
            <w:tcW w:w="1001" w:type="pct"/>
            <w:noWrap/>
            <w:hideMark/>
          </w:tcPr>
          <w:p w14:paraId="0963137C" w14:textId="77777777" w:rsidR="00385F15" w:rsidRPr="00385F15" w:rsidRDefault="00385F15" w:rsidP="00385F15">
            <w:pPr>
              <w:widowControl/>
              <w:jc w:val="left"/>
              <w:rPr>
                <w:rFonts w:ascii="等线" w:eastAsia="等线" w:hAnsi="等线" w:cs="宋体"/>
                <w:color w:val="000000"/>
                <w:kern w:val="0"/>
                <w:sz w:val="20"/>
                <w:szCs w:val="24"/>
              </w:rPr>
            </w:pPr>
          </w:p>
        </w:tc>
        <w:tc>
          <w:tcPr>
            <w:tcW w:w="487" w:type="pct"/>
            <w:noWrap/>
            <w:hideMark/>
          </w:tcPr>
          <w:p w14:paraId="38EF3B5D"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quadric</w:t>
            </w:r>
          </w:p>
        </w:tc>
        <w:tc>
          <w:tcPr>
            <w:tcW w:w="633" w:type="pct"/>
            <w:noWrap/>
            <w:hideMark/>
          </w:tcPr>
          <w:p w14:paraId="4CC524EB"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first-order\linear</w:t>
            </w:r>
          </w:p>
        </w:tc>
        <w:tc>
          <w:tcPr>
            <w:tcW w:w="323" w:type="pct"/>
            <w:noWrap/>
            <w:hideMark/>
          </w:tcPr>
          <w:p w14:paraId="422625CF"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power</w:t>
            </w:r>
          </w:p>
        </w:tc>
        <w:tc>
          <w:tcPr>
            <w:tcW w:w="426" w:type="pct"/>
            <w:noWrap/>
            <w:hideMark/>
          </w:tcPr>
          <w:p w14:paraId="4C855941" w14:textId="77777777" w:rsidR="00385F15" w:rsidRPr="00385F15" w:rsidRDefault="00385F15" w:rsidP="00385F15">
            <w:pPr>
              <w:widowControl/>
              <w:jc w:val="left"/>
              <w:rPr>
                <w:rFonts w:ascii="等线" w:eastAsia="等线" w:hAnsi="等线" w:cs="宋体"/>
                <w:color w:val="000000"/>
                <w:kern w:val="0"/>
                <w:sz w:val="20"/>
                <w:szCs w:val="24"/>
              </w:rPr>
            </w:pPr>
          </w:p>
        </w:tc>
        <w:tc>
          <w:tcPr>
            <w:tcW w:w="401" w:type="pct"/>
            <w:noWrap/>
            <w:hideMark/>
          </w:tcPr>
          <w:p w14:paraId="32BDF166"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squared</w:t>
            </w:r>
          </w:p>
        </w:tc>
        <w:tc>
          <w:tcPr>
            <w:tcW w:w="339" w:type="pct"/>
            <w:noWrap/>
            <w:hideMark/>
          </w:tcPr>
          <w:p w14:paraId="3BE2A747"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linear</w:t>
            </w:r>
          </w:p>
        </w:tc>
        <w:tc>
          <w:tcPr>
            <w:tcW w:w="339" w:type="pct"/>
            <w:noWrap/>
            <w:hideMark/>
          </w:tcPr>
          <w:p w14:paraId="013824BD"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power</w:t>
            </w:r>
          </w:p>
        </w:tc>
        <w:tc>
          <w:tcPr>
            <w:tcW w:w="426" w:type="pct"/>
            <w:noWrap/>
            <w:hideMark/>
          </w:tcPr>
          <w:p w14:paraId="61E6273F" w14:textId="77777777" w:rsidR="00385F15" w:rsidRPr="00385F15" w:rsidRDefault="00385F15" w:rsidP="00385F15">
            <w:pPr>
              <w:widowControl/>
              <w:jc w:val="left"/>
              <w:rPr>
                <w:rFonts w:ascii="等线" w:eastAsia="等线" w:hAnsi="等线" w:cs="宋体"/>
                <w:color w:val="000000"/>
                <w:kern w:val="0"/>
                <w:sz w:val="20"/>
                <w:szCs w:val="24"/>
              </w:rPr>
            </w:pPr>
          </w:p>
        </w:tc>
        <w:tc>
          <w:tcPr>
            <w:tcW w:w="625" w:type="pct"/>
            <w:noWrap/>
            <w:hideMark/>
          </w:tcPr>
          <w:p w14:paraId="557C8BC1"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102A75BC" w14:textId="77777777" w:rsidTr="00385F15">
        <w:trPr>
          <w:trHeight w:val="315"/>
        </w:trPr>
        <w:tc>
          <w:tcPr>
            <w:tcW w:w="1001" w:type="pct"/>
            <w:noWrap/>
            <w:hideMark/>
          </w:tcPr>
          <w:p w14:paraId="75D2B5FA"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quantizeTIT68gish</w:t>
            </w:r>
          </w:p>
        </w:tc>
        <w:tc>
          <w:tcPr>
            <w:tcW w:w="487" w:type="pct"/>
            <w:noWrap/>
            <w:hideMark/>
          </w:tcPr>
          <w:p w14:paraId="2F9C3D1E" w14:textId="77777777" w:rsidR="00385F15" w:rsidRPr="00385F15" w:rsidRDefault="00385F15" w:rsidP="00385F15">
            <w:pPr>
              <w:widowControl/>
              <w:jc w:val="center"/>
              <w:rPr>
                <w:rFonts w:ascii="等线" w:eastAsia="等线" w:hAnsi="等线" w:cs="宋体"/>
                <w:color w:val="000000"/>
                <w:kern w:val="0"/>
                <w:sz w:val="20"/>
                <w:szCs w:val="24"/>
              </w:rPr>
            </w:pPr>
          </w:p>
        </w:tc>
        <w:tc>
          <w:tcPr>
            <w:tcW w:w="633" w:type="pct"/>
            <w:noWrap/>
            <w:hideMark/>
          </w:tcPr>
          <w:p w14:paraId="17E18723"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4209F805"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137CBB66"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332DFAE4"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05FED792" w14:textId="77777777" w:rsidR="00385F15" w:rsidRPr="00385F15" w:rsidRDefault="00385F15" w:rsidP="00385F15">
            <w:pPr>
              <w:widowControl/>
              <w:jc w:val="center"/>
              <w:rPr>
                <w:rFonts w:ascii="等线" w:eastAsia="等线" w:hAnsi="等线" w:cs="宋体"/>
                <w:color w:val="000000"/>
                <w:kern w:val="0"/>
                <w:sz w:val="20"/>
                <w:szCs w:val="24"/>
              </w:rPr>
            </w:pPr>
          </w:p>
        </w:tc>
        <w:tc>
          <w:tcPr>
            <w:tcW w:w="339" w:type="pct"/>
            <w:noWrap/>
            <w:hideMark/>
          </w:tcPr>
          <w:p w14:paraId="1CA0AE3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5B494ED2"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2661C760"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0CC31966" w14:textId="77777777" w:rsidTr="00385F15">
        <w:trPr>
          <w:trHeight w:val="315"/>
        </w:trPr>
        <w:tc>
          <w:tcPr>
            <w:tcW w:w="1001" w:type="pct"/>
            <w:noWrap/>
            <w:hideMark/>
          </w:tcPr>
          <w:p w14:paraId="47F36831"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rateCtrlTCSVT97thChiang</w:t>
            </w:r>
          </w:p>
        </w:tc>
        <w:tc>
          <w:tcPr>
            <w:tcW w:w="487" w:type="pct"/>
            <w:noWrap/>
            <w:hideMark/>
          </w:tcPr>
          <w:p w14:paraId="5FF0F0CC" w14:textId="77777777" w:rsidR="00385F15" w:rsidRPr="00385F15" w:rsidRDefault="00385F15" w:rsidP="00385F15">
            <w:pPr>
              <w:widowControl/>
              <w:jc w:val="center"/>
              <w:rPr>
                <w:rFonts w:ascii="等线" w:eastAsia="等线" w:hAnsi="等线" w:cs="宋体"/>
                <w:color w:val="000000"/>
                <w:kern w:val="0"/>
                <w:sz w:val="20"/>
                <w:szCs w:val="24"/>
              </w:rPr>
            </w:pPr>
            <w:proofErr w:type="spellStart"/>
            <w:r w:rsidRPr="00385F15">
              <w:rPr>
                <w:rFonts w:ascii="等线" w:eastAsia="等线" w:hAnsi="等线" w:cs="宋体" w:hint="eastAsia"/>
                <w:color w:val="000000"/>
                <w:kern w:val="0"/>
                <w:sz w:val="20"/>
                <w:szCs w:val="24"/>
              </w:rPr>
              <w:t>basicTheory</w:t>
            </w:r>
            <w:proofErr w:type="spellEnd"/>
          </w:p>
        </w:tc>
        <w:tc>
          <w:tcPr>
            <w:tcW w:w="633" w:type="pct"/>
            <w:noWrap/>
            <w:hideMark/>
          </w:tcPr>
          <w:p w14:paraId="3952A983" w14:textId="77777777" w:rsidR="00385F15" w:rsidRPr="00385F15" w:rsidRDefault="00385F15" w:rsidP="00385F15">
            <w:pPr>
              <w:widowControl/>
              <w:jc w:val="center"/>
              <w:rPr>
                <w:rFonts w:ascii="等线" w:eastAsia="等线" w:hAnsi="等线" w:cs="宋体"/>
                <w:color w:val="000000"/>
                <w:kern w:val="0"/>
                <w:sz w:val="20"/>
                <w:szCs w:val="24"/>
              </w:rPr>
            </w:pPr>
          </w:p>
        </w:tc>
        <w:tc>
          <w:tcPr>
            <w:tcW w:w="323" w:type="pct"/>
            <w:noWrap/>
            <w:hideMark/>
          </w:tcPr>
          <w:p w14:paraId="333DD38B"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65E943E0"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40DDD40C"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191CAAE0"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7BD41708"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12848EF0"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026C3893"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0E9E1355" w14:textId="77777777" w:rsidTr="00385F15">
        <w:trPr>
          <w:trHeight w:val="315"/>
        </w:trPr>
        <w:tc>
          <w:tcPr>
            <w:tcW w:w="1001" w:type="pct"/>
            <w:noWrap/>
            <w:hideMark/>
          </w:tcPr>
          <w:p w14:paraId="33B2282A"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rateCtrl99TCSVTvetro</w:t>
            </w:r>
          </w:p>
        </w:tc>
        <w:tc>
          <w:tcPr>
            <w:tcW w:w="487" w:type="pct"/>
            <w:noWrap/>
            <w:hideMark/>
          </w:tcPr>
          <w:p w14:paraId="54BB9004"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33" w:type="pct"/>
            <w:noWrap/>
            <w:hideMark/>
          </w:tcPr>
          <w:p w14:paraId="3A90BFF5" w14:textId="77777777" w:rsidR="00385F15" w:rsidRPr="00385F15" w:rsidRDefault="00385F15" w:rsidP="00385F15">
            <w:pPr>
              <w:widowControl/>
              <w:jc w:val="center"/>
              <w:rPr>
                <w:rFonts w:ascii="等线" w:eastAsia="等线" w:hAnsi="等线" w:cs="宋体"/>
                <w:color w:val="000000"/>
                <w:kern w:val="0"/>
                <w:sz w:val="20"/>
                <w:szCs w:val="24"/>
              </w:rPr>
            </w:pPr>
          </w:p>
        </w:tc>
        <w:tc>
          <w:tcPr>
            <w:tcW w:w="323" w:type="pct"/>
            <w:noWrap/>
            <w:hideMark/>
          </w:tcPr>
          <w:p w14:paraId="5E20FBB5"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32654990"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72C3E7FC"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60A7A41C"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1A4F9FDD"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BB4A504"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5C2B9272"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557CD704" w14:textId="77777777" w:rsidTr="00385F15">
        <w:trPr>
          <w:trHeight w:val="315"/>
        </w:trPr>
        <w:tc>
          <w:tcPr>
            <w:tcW w:w="1001" w:type="pct"/>
            <w:noWrap/>
            <w:hideMark/>
          </w:tcPr>
          <w:p w14:paraId="61585747"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rateCtrlTCSVT08hlwang</w:t>
            </w:r>
          </w:p>
        </w:tc>
        <w:tc>
          <w:tcPr>
            <w:tcW w:w="487" w:type="pct"/>
            <w:noWrap/>
            <w:hideMark/>
          </w:tcPr>
          <w:p w14:paraId="15192FDD"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33" w:type="pct"/>
            <w:noWrap/>
            <w:hideMark/>
          </w:tcPr>
          <w:p w14:paraId="024DE870" w14:textId="77777777" w:rsidR="00385F15" w:rsidRPr="00385F15" w:rsidRDefault="00385F15" w:rsidP="00385F15">
            <w:pPr>
              <w:widowControl/>
              <w:jc w:val="center"/>
              <w:rPr>
                <w:rFonts w:ascii="等线" w:eastAsia="等线" w:hAnsi="等线" w:cs="宋体"/>
                <w:color w:val="000000"/>
                <w:kern w:val="0"/>
                <w:sz w:val="20"/>
                <w:szCs w:val="24"/>
              </w:rPr>
            </w:pPr>
          </w:p>
        </w:tc>
        <w:tc>
          <w:tcPr>
            <w:tcW w:w="323" w:type="pct"/>
            <w:noWrap/>
            <w:hideMark/>
          </w:tcPr>
          <w:p w14:paraId="01DAB82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3ED865A0"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0EBF7C59"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63120A44"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4620CBCA"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7336CC3C"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1846216B"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4BAD8236" w14:textId="77777777" w:rsidTr="00385F15">
        <w:trPr>
          <w:trHeight w:val="315"/>
        </w:trPr>
        <w:tc>
          <w:tcPr>
            <w:tcW w:w="1001" w:type="pct"/>
            <w:noWrap/>
            <w:hideMark/>
          </w:tcPr>
          <w:p w14:paraId="3151A9CB"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rateCtrlICASSP07hlwang</w:t>
            </w:r>
          </w:p>
        </w:tc>
        <w:tc>
          <w:tcPr>
            <w:tcW w:w="487" w:type="pct"/>
            <w:noWrap/>
            <w:hideMark/>
          </w:tcPr>
          <w:p w14:paraId="24EB9575"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33" w:type="pct"/>
            <w:noWrap/>
            <w:hideMark/>
          </w:tcPr>
          <w:p w14:paraId="7CD172A1" w14:textId="77777777" w:rsidR="00385F15" w:rsidRPr="00385F15" w:rsidRDefault="00385F15" w:rsidP="00385F15">
            <w:pPr>
              <w:widowControl/>
              <w:jc w:val="center"/>
              <w:rPr>
                <w:rFonts w:ascii="等线" w:eastAsia="等线" w:hAnsi="等线" w:cs="宋体"/>
                <w:color w:val="000000"/>
                <w:kern w:val="0"/>
                <w:sz w:val="20"/>
                <w:szCs w:val="24"/>
              </w:rPr>
            </w:pPr>
          </w:p>
        </w:tc>
        <w:tc>
          <w:tcPr>
            <w:tcW w:w="323" w:type="pct"/>
            <w:noWrap/>
            <w:hideMark/>
          </w:tcPr>
          <w:p w14:paraId="0A27957C"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2B9E676D"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76F28EF8"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5263C025"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57CF359D"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4348B0A3"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56AD2692"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5E218D6A" w14:textId="77777777" w:rsidTr="00385F15">
        <w:trPr>
          <w:trHeight w:val="315"/>
        </w:trPr>
        <w:tc>
          <w:tcPr>
            <w:tcW w:w="1001" w:type="pct"/>
            <w:noWrap/>
            <w:hideMark/>
          </w:tcPr>
          <w:p w14:paraId="5A691CEB"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rateCtrlTIP16tszhao</w:t>
            </w:r>
          </w:p>
        </w:tc>
        <w:tc>
          <w:tcPr>
            <w:tcW w:w="487" w:type="pct"/>
            <w:noWrap/>
            <w:hideMark/>
          </w:tcPr>
          <w:p w14:paraId="0D875245"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33" w:type="pct"/>
            <w:noWrap/>
            <w:hideMark/>
          </w:tcPr>
          <w:p w14:paraId="1B6BCDF3" w14:textId="77777777" w:rsidR="00385F15" w:rsidRPr="00385F15" w:rsidRDefault="00385F15" w:rsidP="00385F15">
            <w:pPr>
              <w:widowControl/>
              <w:jc w:val="center"/>
              <w:rPr>
                <w:rFonts w:ascii="等线" w:eastAsia="等线" w:hAnsi="等线" w:cs="宋体"/>
                <w:color w:val="000000"/>
                <w:kern w:val="0"/>
                <w:sz w:val="20"/>
                <w:szCs w:val="24"/>
              </w:rPr>
            </w:pPr>
          </w:p>
        </w:tc>
        <w:tc>
          <w:tcPr>
            <w:tcW w:w="323" w:type="pct"/>
            <w:noWrap/>
            <w:hideMark/>
          </w:tcPr>
          <w:p w14:paraId="11C8B58D"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5BE9A6A1"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2DAA6879"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7D76B8B4"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4E98CDEC"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5720AC60"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1B81D052"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10A2E422" w14:textId="77777777" w:rsidTr="00385F15">
        <w:trPr>
          <w:trHeight w:val="315"/>
        </w:trPr>
        <w:tc>
          <w:tcPr>
            <w:tcW w:w="1001" w:type="pct"/>
            <w:noWrap/>
            <w:hideMark/>
          </w:tcPr>
          <w:p w14:paraId="483AFB1E"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modeSelectJSTSP13tszhao</w:t>
            </w:r>
          </w:p>
        </w:tc>
        <w:tc>
          <w:tcPr>
            <w:tcW w:w="487" w:type="pct"/>
            <w:noWrap/>
            <w:hideMark/>
          </w:tcPr>
          <w:p w14:paraId="19C07F0C"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33" w:type="pct"/>
            <w:noWrap/>
            <w:hideMark/>
          </w:tcPr>
          <w:p w14:paraId="08D6BE56" w14:textId="77777777" w:rsidR="00385F15" w:rsidRPr="00385F15" w:rsidRDefault="00385F15" w:rsidP="00385F15">
            <w:pPr>
              <w:widowControl/>
              <w:jc w:val="center"/>
              <w:rPr>
                <w:rFonts w:ascii="等线" w:eastAsia="等线" w:hAnsi="等线" w:cs="宋体"/>
                <w:color w:val="000000"/>
                <w:kern w:val="0"/>
                <w:sz w:val="20"/>
                <w:szCs w:val="24"/>
              </w:rPr>
            </w:pPr>
          </w:p>
        </w:tc>
        <w:tc>
          <w:tcPr>
            <w:tcW w:w="323" w:type="pct"/>
            <w:noWrap/>
            <w:hideMark/>
          </w:tcPr>
          <w:p w14:paraId="3150ADF4"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F2E32C4"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2A5E9432"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096819E9"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79B6A7A7"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6F4AB1B8" w14:textId="77777777" w:rsidR="00385F15" w:rsidRPr="00385F15" w:rsidRDefault="00385F15" w:rsidP="00385F15">
            <w:pPr>
              <w:widowControl/>
              <w:jc w:val="center"/>
              <w:rPr>
                <w:rFonts w:ascii="等线" w:eastAsia="等线" w:hAnsi="等线" w:cs="宋体"/>
                <w:color w:val="000000"/>
                <w:kern w:val="0"/>
                <w:sz w:val="20"/>
                <w:szCs w:val="24"/>
              </w:rPr>
            </w:pPr>
          </w:p>
        </w:tc>
        <w:tc>
          <w:tcPr>
            <w:tcW w:w="625" w:type="pct"/>
            <w:noWrap/>
            <w:hideMark/>
          </w:tcPr>
          <w:p w14:paraId="1F90CA05"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626EC4A4" w14:textId="77777777" w:rsidTr="00385F15">
        <w:trPr>
          <w:trHeight w:val="315"/>
        </w:trPr>
        <w:tc>
          <w:tcPr>
            <w:tcW w:w="1001" w:type="pct"/>
            <w:noWrap/>
            <w:hideMark/>
          </w:tcPr>
          <w:p w14:paraId="5416964F"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rateCtrlJVCIR05zgli</w:t>
            </w:r>
          </w:p>
        </w:tc>
        <w:tc>
          <w:tcPr>
            <w:tcW w:w="487" w:type="pct"/>
            <w:noWrap/>
            <w:hideMark/>
          </w:tcPr>
          <w:p w14:paraId="01914A1E"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33" w:type="pct"/>
            <w:noWrap/>
            <w:hideMark/>
          </w:tcPr>
          <w:p w14:paraId="3DD50637" w14:textId="77777777" w:rsidR="00385F15" w:rsidRPr="00385F15" w:rsidRDefault="00385F15" w:rsidP="00385F15">
            <w:pPr>
              <w:widowControl/>
              <w:jc w:val="center"/>
              <w:rPr>
                <w:rFonts w:ascii="等线" w:eastAsia="等线" w:hAnsi="等线" w:cs="宋体"/>
                <w:color w:val="000000"/>
                <w:kern w:val="0"/>
                <w:sz w:val="20"/>
                <w:szCs w:val="24"/>
              </w:rPr>
            </w:pPr>
          </w:p>
        </w:tc>
        <w:tc>
          <w:tcPr>
            <w:tcW w:w="323" w:type="pct"/>
            <w:noWrap/>
            <w:hideMark/>
          </w:tcPr>
          <w:p w14:paraId="305C30FE" w14:textId="77777777" w:rsidR="00385F15" w:rsidRPr="00385F15" w:rsidRDefault="00385F15" w:rsidP="00385F15">
            <w:pPr>
              <w:widowControl/>
              <w:jc w:val="center"/>
              <w:rPr>
                <w:rFonts w:ascii="等线" w:eastAsia="等线" w:hAnsi="等线" w:cs="Times New Roman"/>
                <w:kern w:val="0"/>
                <w:sz w:val="20"/>
                <w:szCs w:val="20"/>
              </w:rPr>
            </w:pPr>
          </w:p>
        </w:tc>
        <w:tc>
          <w:tcPr>
            <w:tcW w:w="426" w:type="pct"/>
            <w:noWrap/>
            <w:hideMark/>
          </w:tcPr>
          <w:p w14:paraId="5BD04A60"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60C2375D"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15D2D99B" w14:textId="77777777" w:rsidR="00385F15" w:rsidRPr="00385F15" w:rsidRDefault="00385F15" w:rsidP="00385F15">
            <w:pPr>
              <w:widowControl/>
              <w:jc w:val="center"/>
              <w:rPr>
                <w:rFonts w:ascii="等线" w:eastAsia="等线" w:hAnsi="等线" w:cs="宋体"/>
                <w:color w:val="000000"/>
                <w:kern w:val="0"/>
                <w:sz w:val="20"/>
                <w:szCs w:val="24"/>
              </w:rPr>
            </w:pPr>
          </w:p>
        </w:tc>
        <w:tc>
          <w:tcPr>
            <w:tcW w:w="339" w:type="pct"/>
            <w:noWrap/>
            <w:hideMark/>
          </w:tcPr>
          <w:p w14:paraId="54F2DB96" w14:textId="77777777" w:rsidR="00385F15" w:rsidRPr="00385F15" w:rsidRDefault="00385F15" w:rsidP="00385F15">
            <w:pPr>
              <w:widowControl/>
              <w:jc w:val="center"/>
              <w:rPr>
                <w:rFonts w:ascii="等线" w:eastAsia="等线" w:hAnsi="等线" w:cs="Times New Roman"/>
                <w:kern w:val="0"/>
                <w:sz w:val="20"/>
                <w:szCs w:val="20"/>
              </w:rPr>
            </w:pPr>
          </w:p>
        </w:tc>
        <w:tc>
          <w:tcPr>
            <w:tcW w:w="426" w:type="pct"/>
            <w:noWrap/>
            <w:hideMark/>
          </w:tcPr>
          <w:p w14:paraId="03DEDFE3" w14:textId="77777777" w:rsidR="00385F15" w:rsidRPr="00385F15" w:rsidRDefault="00385F15" w:rsidP="00385F15">
            <w:pPr>
              <w:widowControl/>
              <w:jc w:val="center"/>
              <w:rPr>
                <w:rFonts w:ascii="等线" w:eastAsia="等线" w:hAnsi="等线" w:cs="Times New Roman"/>
                <w:kern w:val="0"/>
                <w:sz w:val="20"/>
                <w:szCs w:val="20"/>
              </w:rPr>
            </w:pPr>
          </w:p>
        </w:tc>
        <w:tc>
          <w:tcPr>
            <w:tcW w:w="625" w:type="pct"/>
            <w:noWrap/>
            <w:hideMark/>
          </w:tcPr>
          <w:p w14:paraId="183FCB81"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3B293881" w14:textId="77777777" w:rsidTr="00385F15">
        <w:trPr>
          <w:trHeight w:val="315"/>
        </w:trPr>
        <w:tc>
          <w:tcPr>
            <w:tcW w:w="1001" w:type="pct"/>
            <w:noWrap/>
            <w:hideMark/>
          </w:tcPr>
          <w:p w14:paraId="4E7AAAEF"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RDModelTCSVT05kamaci</w:t>
            </w:r>
          </w:p>
        </w:tc>
        <w:tc>
          <w:tcPr>
            <w:tcW w:w="487" w:type="pct"/>
            <w:noWrap/>
            <w:hideMark/>
          </w:tcPr>
          <w:p w14:paraId="52FC671E" w14:textId="77777777" w:rsidR="00385F15" w:rsidRPr="00385F15" w:rsidRDefault="00385F15" w:rsidP="00385F15">
            <w:pPr>
              <w:widowControl/>
              <w:jc w:val="center"/>
              <w:rPr>
                <w:rFonts w:ascii="等线" w:eastAsia="等线" w:hAnsi="等线" w:cs="宋体"/>
                <w:color w:val="000000"/>
                <w:kern w:val="0"/>
                <w:sz w:val="20"/>
                <w:szCs w:val="24"/>
              </w:rPr>
            </w:pPr>
          </w:p>
        </w:tc>
        <w:tc>
          <w:tcPr>
            <w:tcW w:w="633" w:type="pct"/>
            <w:noWrap/>
            <w:hideMark/>
          </w:tcPr>
          <w:p w14:paraId="380CD100"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5EBAC471"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3E0EFBEB" w14:textId="77777777" w:rsidR="00385F15" w:rsidRPr="00385F15" w:rsidRDefault="00385F15" w:rsidP="00385F15">
            <w:pPr>
              <w:widowControl/>
              <w:jc w:val="center"/>
              <w:rPr>
                <w:rFonts w:ascii="等线" w:eastAsia="等线" w:hAnsi="等线" w:cs="宋体"/>
                <w:color w:val="000000"/>
                <w:kern w:val="0"/>
                <w:sz w:val="20"/>
                <w:szCs w:val="24"/>
              </w:rPr>
            </w:pPr>
          </w:p>
        </w:tc>
        <w:tc>
          <w:tcPr>
            <w:tcW w:w="401" w:type="pct"/>
            <w:noWrap/>
            <w:hideMark/>
          </w:tcPr>
          <w:p w14:paraId="5FE32A2E"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28D60F50" w14:textId="77777777" w:rsidR="00385F15" w:rsidRPr="00385F15" w:rsidRDefault="00385F15" w:rsidP="00385F15">
            <w:pPr>
              <w:widowControl/>
              <w:jc w:val="center"/>
              <w:rPr>
                <w:rFonts w:ascii="等线" w:eastAsia="等线" w:hAnsi="等线" w:cs="Times New Roman"/>
                <w:kern w:val="0"/>
                <w:sz w:val="20"/>
                <w:szCs w:val="20"/>
              </w:rPr>
            </w:pPr>
          </w:p>
        </w:tc>
        <w:tc>
          <w:tcPr>
            <w:tcW w:w="339" w:type="pct"/>
            <w:noWrap/>
            <w:hideMark/>
          </w:tcPr>
          <w:p w14:paraId="3716396B"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6AA5910A" w14:textId="77777777" w:rsidR="00385F15" w:rsidRPr="00385F15" w:rsidRDefault="00385F15" w:rsidP="00385F15">
            <w:pPr>
              <w:widowControl/>
              <w:jc w:val="center"/>
              <w:rPr>
                <w:rFonts w:ascii="等线" w:eastAsia="等线" w:hAnsi="等线" w:cs="宋体"/>
                <w:color w:val="000000"/>
                <w:kern w:val="0"/>
                <w:sz w:val="20"/>
                <w:szCs w:val="24"/>
              </w:rPr>
            </w:pPr>
          </w:p>
        </w:tc>
        <w:tc>
          <w:tcPr>
            <w:tcW w:w="625" w:type="pct"/>
            <w:noWrap/>
            <w:hideMark/>
          </w:tcPr>
          <w:p w14:paraId="6CBA1E4C"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75CDB0BA" w14:textId="77777777" w:rsidTr="00385F15">
        <w:trPr>
          <w:trHeight w:val="315"/>
        </w:trPr>
        <w:tc>
          <w:tcPr>
            <w:tcW w:w="1487" w:type="pct"/>
            <w:gridSpan w:val="2"/>
            <w:noWrap/>
            <w:hideMark/>
          </w:tcPr>
          <w:p w14:paraId="3769801C" w14:textId="77777777" w:rsidR="00385F15" w:rsidRPr="00385F15" w:rsidRDefault="00385F15" w:rsidP="00385F15">
            <w:pPr>
              <w:widowControl/>
              <w:jc w:val="left"/>
              <w:rPr>
                <w:rFonts w:ascii="等线" w:eastAsia="等线" w:hAnsi="等线" w:cs="宋体"/>
                <w:color w:val="000000"/>
                <w:kern w:val="0"/>
                <w:sz w:val="20"/>
                <w:szCs w:val="21"/>
              </w:rPr>
            </w:pPr>
            <w:r w:rsidRPr="00385F15">
              <w:rPr>
                <w:rFonts w:ascii="等线" w:eastAsia="等线" w:hAnsi="等线" w:cs="宋体" w:hint="eastAsia"/>
                <w:color w:val="000000"/>
                <w:kern w:val="0"/>
                <w:sz w:val="20"/>
                <w:szCs w:val="21"/>
              </w:rPr>
              <w:t>rateCtrlTCSVT08jyliu</w:t>
            </w:r>
          </w:p>
        </w:tc>
        <w:tc>
          <w:tcPr>
            <w:tcW w:w="633" w:type="pct"/>
            <w:noWrap/>
            <w:hideMark/>
          </w:tcPr>
          <w:p w14:paraId="65648471" w14:textId="77777777" w:rsidR="00385F15" w:rsidRPr="00385F15" w:rsidRDefault="00385F15" w:rsidP="00385F15">
            <w:pPr>
              <w:widowControl/>
              <w:jc w:val="left"/>
              <w:rPr>
                <w:rFonts w:ascii="等线" w:eastAsia="等线" w:hAnsi="等线" w:cs="宋体"/>
                <w:color w:val="000000"/>
                <w:kern w:val="0"/>
                <w:sz w:val="20"/>
                <w:szCs w:val="21"/>
              </w:rPr>
            </w:pPr>
          </w:p>
        </w:tc>
        <w:tc>
          <w:tcPr>
            <w:tcW w:w="323" w:type="pct"/>
            <w:noWrap/>
            <w:hideMark/>
          </w:tcPr>
          <w:p w14:paraId="5C39CDD2"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3099EB46" w14:textId="77777777" w:rsidR="00385F15" w:rsidRPr="00385F15" w:rsidRDefault="00385F15" w:rsidP="00385F15">
            <w:pPr>
              <w:widowControl/>
              <w:jc w:val="center"/>
              <w:rPr>
                <w:rFonts w:ascii="等线" w:eastAsia="等线" w:hAnsi="等线" w:cs="宋体"/>
                <w:color w:val="000000"/>
                <w:kern w:val="0"/>
                <w:sz w:val="20"/>
                <w:szCs w:val="24"/>
              </w:rPr>
            </w:pPr>
          </w:p>
        </w:tc>
        <w:tc>
          <w:tcPr>
            <w:tcW w:w="401" w:type="pct"/>
            <w:noWrap/>
            <w:hideMark/>
          </w:tcPr>
          <w:p w14:paraId="1BE3AB2F"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082AD9E2"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6EF5623B"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56C654F0" w14:textId="77777777" w:rsidR="00385F15" w:rsidRPr="00385F15" w:rsidRDefault="00385F15" w:rsidP="00385F15">
            <w:pPr>
              <w:widowControl/>
              <w:jc w:val="center"/>
              <w:rPr>
                <w:rFonts w:ascii="等线" w:eastAsia="等线" w:hAnsi="等线" w:cs="宋体"/>
                <w:color w:val="000000"/>
                <w:kern w:val="0"/>
                <w:sz w:val="20"/>
                <w:szCs w:val="24"/>
              </w:rPr>
            </w:pPr>
          </w:p>
        </w:tc>
        <w:tc>
          <w:tcPr>
            <w:tcW w:w="625" w:type="pct"/>
            <w:noWrap/>
            <w:hideMark/>
          </w:tcPr>
          <w:p w14:paraId="11B55D6C"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297C2D7A" w14:textId="77777777" w:rsidTr="00385F15">
        <w:trPr>
          <w:trHeight w:val="315"/>
        </w:trPr>
        <w:tc>
          <w:tcPr>
            <w:tcW w:w="2121" w:type="pct"/>
            <w:gridSpan w:val="3"/>
            <w:noWrap/>
            <w:hideMark/>
          </w:tcPr>
          <w:p w14:paraId="6F01CE1F" w14:textId="77777777" w:rsidR="00385F15" w:rsidRPr="00385F15" w:rsidRDefault="00385F15" w:rsidP="00385F15">
            <w:pPr>
              <w:widowControl/>
              <w:jc w:val="left"/>
              <w:rPr>
                <w:rFonts w:ascii="等线" w:eastAsia="等线" w:hAnsi="等线" w:cs="宋体"/>
                <w:color w:val="000000"/>
                <w:kern w:val="0"/>
                <w:sz w:val="20"/>
                <w:szCs w:val="21"/>
              </w:rPr>
            </w:pPr>
            <w:r w:rsidRPr="00385F15">
              <w:rPr>
                <w:rFonts w:ascii="等线" w:eastAsia="等线" w:hAnsi="等线" w:cs="宋体" w:hint="eastAsia"/>
                <w:color w:val="000000"/>
                <w:kern w:val="0"/>
                <w:sz w:val="20"/>
                <w:szCs w:val="21"/>
              </w:rPr>
              <w:t>【rateCtrlICASSP09yjcho】</w:t>
            </w:r>
          </w:p>
        </w:tc>
        <w:tc>
          <w:tcPr>
            <w:tcW w:w="323" w:type="pct"/>
            <w:noWrap/>
            <w:hideMark/>
          </w:tcPr>
          <w:p w14:paraId="334D7386"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3D55A3B0" w14:textId="77777777" w:rsidR="00385F15" w:rsidRPr="00385F15" w:rsidRDefault="00385F15" w:rsidP="00385F15">
            <w:pPr>
              <w:widowControl/>
              <w:jc w:val="center"/>
              <w:rPr>
                <w:rFonts w:ascii="等线" w:eastAsia="等线" w:hAnsi="等线" w:cs="宋体"/>
                <w:color w:val="000000"/>
                <w:kern w:val="0"/>
                <w:sz w:val="20"/>
                <w:szCs w:val="24"/>
              </w:rPr>
            </w:pPr>
          </w:p>
        </w:tc>
        <w:tc>
          <w:tcPr>
            <w:tcW w:w="401" w:type="pct"/>
            <w:noWrap/>
            <w:hideMark/>
          </w:tcPr>
          <w:p w14:paraId="19755FC5"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6E7D152"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6561EF0"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70EDC975" w14:textId="77777777" w:rsidR="00385F15" w:rsidRPr="00385F15" w:rsidRDefault="00385F15" w:rsidP="00385F15">
            <w:pPr>
              <w:widowControl/>
              <w:jc w:val="center"/>
              <w:rPr>
                <w:rFonts w:ascii="等线" w:eastAsia="等线" w:hAnsi="等线" w:cs="宋体"/>
                <w:color w:val="000000"/>
                <w:kern w:val="0"/>
                <w:sz w:val="20"/>
                <w:szCs w:val="24"/>
              </w:rPr>
            </w:pPr>
          </w:p>
        </w:tc>
        <w:tc>
          <w:tcPr>
            <w:tcW w:w="625" w:type="pct"/>
            <w:noWrap/>
            <w:hideMark/>
          </w:tcPr>
          <w:p w14:paraId="6D567966"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6E65AAC5" w14:textId="77777777" w:rsidTr="00385F15">
        <w:trPr>
          <w:trHeight w:val="315"/>
        </w:trPr>
        <w:tc>
          <w:tcPr>
            <w:tcW w:w="1001" w:type="pct"/>
            <w:noWrap/>
            <w:hideMark/>
          </w:tcPr>
          <w:p w14:paraId="1BE958B2"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rateCtrlTCSVT13yjcho</w:t>
            </w:r>
          </w:p>
        </w:tc>
        <w:tc>
          <w:tcPr>
            <w:tcW w:w="487" w:type="pct"/>
            <w:noWrap/>
            <w:hideMark/>
          </w:tcPr>
          <w:p w14:paraId="61FC610E"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2A243F5D"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4B9F8E21"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431C5C6F" w14:textId="77777777" w:rsidR="00385F15" w:rsidRPr="00385F15" w:rsidRDefault="00385F15" w:rsidP="00385F15">
            <w:pPr>
              <w:widowControl/>
              <w:jc w:val="center"/>
              <w:rPr>
                <w:rFonts w:ascii="等线" w:eastAsia="等线" w:hAnsi="等线" w:cs="宋体"/>
                <w:color w:val="000000"/>
                <w:kern w:val="0"/>
                <w:sz w:val="20"/>
                <w:szCs w:val="24"/>
              </w:rPr>
            </w:pPr>
          </w:p>
        </w:tc>
        <w:tc>
          <w:tcPr>
            <w:tcW w:w="401" w:type="pct"/>
            <w:noWrap/>
            <w:hideMark/>
          </w:tcPr>
          <w:p w14:paraId="3212DD00"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18B51834"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766E3623"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7D1FE634" w14:textId="77777777" w:rsidR="00385F15" w:rsidRPr="00385F15" w:rsidRDefault="00385F15" w:rsidP="00385F15">
            <w:pPr>
              <w:widowControl/>
              <w:jc w:val="center"/>
              <w:rPr>
                <w:rFonts w:ascii="等线" w:eastAsia="等线" w:hAnsi="等线" w:cs="宋体"/>
                <w:color w:val="000000"/>
                <w:kern w:val="0"/>
                <w:sz w:val="20"/>
                <w:szCs w:val="24"/>
              </w:rPr>
            </w:pPr>
          </w:p>
        </w:tc>
        <w:tc>
          <w:tcPr>
            <w:tcW w:w="625" w:type="pct"/>
            <w:noWrap/>
            <w:hideMark/>
          </w:tcPr>
          <w:p w14:paraId="4BCF6515"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5E9F3188" w14:textId="77777777" w:rsidTr="00385F15">
        <w:trPr>
          <w:trHeight w:val="315"/>
        </w:trPr>
        <w:tc>
          <w:tcPr>
            <w:tcW w:w="1001" w:type="pct"/>
            <w:noWrap/>
            <w:hideMark/>
          </w:tcPr>
          <w:p w14:paraId="4D554718"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lastRenderedPageBreak/>
              <w:t>rateCtrlTCSVT05swma</w:t>
            </w:r>
          </w:p>
        </w:tc>
        <w:tc>
          <w:tcPr>
            <w:tcW w:w="487" w:type="pct"/>
            <w:noWrap/>
            <w:hideMark/>
          </w:tcPr>
          <w:p w14:paraId="5B95438D"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084D5E47"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23" w:type="pct"/>
            <w:noWrap/>
            <w:hideMark/>
          </w:tcPr>
          <w:p w14:paraId="1B268C68"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30E5379E" w14:textId="77777777" w:rsidR="00385F15" w:rsidRPr="00385F15" w:rsidRDefault="00385F15" w:rsidP="00385F15">
            <w:pPr>
              <w:widowControl/>
              <w:jc w:val="center"/>
              <w:rPr>
                <w:rFonts w:ascii="等线" w:eastAsia="等线" w:hAnsi="等线" w:cs="Times New Roman"/>
                <w:kern w:val="0"/>
                <w:sz w:val="20"/>
                <w:szCs w:val="20"/>
              </w:rPr>
            </w:pPr>
          </w:p>
        </w:tc>
        <w:tc>
          <w:tcPr>
            <w:tcW w:w="401" w:type="pct"/>
            <w:noWrap/>
            <w:hideMark/>
          </w:tcPr>
          <w:p w14:paraId="649366F6"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05E1DEE9"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45314791"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0E9364FD" w14:textId="77777777" w:rsidR="00385F15" w:rsidRPr="00385F15" w:rsidRDefault="00385F15" w:rsidP="00385F15">
            <w:pPr>
              <w:widowControl/>
              <w:jc w:val="center"/>
              <w:rPr>
                <w:rFonts w:ascii="等线" w:eastAsia="等线" w:hAnsi="等线" w:cs="Times New Roman"/>
                <w:kern w:val="0"/>
                <w:sz w:val="20"/>
                <w:szCs w:val="20"/>
              </w:rPr>
            </w:pPr>
          </w:p>
        </w:tc>
        <w:tc>
          <w:tcPr>
            <w:tcW w:w="625" w:type="pct"/>
            <w:noWrap/>
            <w:hideMark/>
          </w:tcPr>
          <w:p w14:paraId="4795F32F"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03A05CD7" w14:textId="77777777" w:rsidTr="00385F15">
        <w:trPr>
          <w:trHeight w:val="315"/>
        </w:trPr>
        <w:tc>
          <w:tcPr>
            <w:tcW w:w="1001" w:type="pct"/>
            <w:noWrap/>
            <w:hideMark/>
          </w:tcPr>
          <w:p w14:paraId="1C3C17FC"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rateCtrlTCSVT11sdhu</w:t>
            </w:r>
          </w:p>
        </w:tc>
        <w:tc>
          <w:tcPr>
            <w:tcW w:w="487" w:type="pct"/>
            <w:noWrap/>
            <w:hideMark/>
          </w:tcPr>
          <w:p w14:paraId="4870CF66" w14:textId="77777777" w:rsidR="00385F15" w:rsidRPr="00385F15" w:rsidRDefault="00385F15" w:rsidP="00385F15">
            <w:pPr>
              <w:widowControl/>
              <w:jc w:val="center"/>
              <w:rPr>
                <w:rFonts w:ascii="等线" w:eastAsia="等线" w:hAnsi="等线" w:cs="宋体"/>
                <w:color w:val="000000"/>
                <w:kern w:val="0"/>
                <w:sz w:val="20"/>
                <w:szCs w:val="24"/>
              </w:rPr>
            </w:pPr>
          </w:p>
        </w:tc>
        <w:tc>
          <w:tcPr>
            <w:tcW w:w="633" w:type="pct"/>
            <w:noWrap/>
            <w:hideMark/>
          </w:tcPr>
          <w:p w14:paraId="2AD16661"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23" w:type="pct"/>
            <w:noWrap/>
            <w:hideMark/>
          </w:tcPr>
          <w:p w14:paraId="3E516769"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53F90E9F"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14B2BDAF"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2823A6D6"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7AC4256C"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51DC9D97"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17967F5A"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0EDEA22E" w14:textId="77777777" w:rsidTr="00385F15">
        <w:trPr>
          <w:trHeight w:val="315"/>
        </w:trPr>
        <w:tc>
          <w:tcPr>
            <w:tcW w:w="1001" w:type="pct"/>
            <w:noWrap/>
            <w:hideMark/>
          </w:tcPr>
          <w:p w14:paraId="3A165FF9"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rateCtrlTIP11sdhu</w:t>
            </w:r>
          </w:p>
        </w:tc>
        <w:tc>
          <w:tcPr>
            <w:tcW w:w="487" w:type="pct"/>
            <w:noWrap/>
            <w:hideMark/>
          </w:tcPr>
          <w:p w14:paraId="076CB252"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7001A59D"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23" w:type="pct"/>
            <w:noWrap/>
            <w:hideMark/>
          </w:tcPr>
          <w:p w14:paraId="0A3B7039"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254CFBAC"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155FBB78"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14A7B719"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0127FF05"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26" w:type="pct"/>
            <w:noWrap/>
            <w:hideMark/>
          </w:tcPr>
          <w:p w14:paraId="766F1A7C" w14:textId="77777777" w:rsidR="00385F15" w:rsidRPr="00385F15" w:rsidRDefault="00385F15" w:rsidP="00385F15">
            <w:pPr>
              <w:widowControl/>
              <w:jc w:val="center"/>
              <w:rPr>
                <w:rFonts w:ascii="等线" w:eastAsia="等线" w:hAnsi="等线" w:cs="宋体"/>
                <w:color w:val="000000"/>
                <w:kern w:val="0"/>
                <w:sz w:val="20"/>
                <w:szCs w:val="24"/>
              </w:rPr>
            </w:pPr>
          </w:p>
        </w:tc>
        <w:tc>
          <w:tcPr>
            <w:tcW w:w="625" w:type="pct"/>
            <w:noWrap/>
            <w:hideMark/>
          </w:tcPr>
          <w:p w14:paraId="1F5805AE"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299CFF72" w14:textId="77777777" w:rsidTr="00385F15">
        <w:trPr>
          <w:trHeight w:val="315"/>
        </w:trPr>
        <w:tc>
          <w:tcPr>
            <w:tcW w:w="1001" w:type="pct"/>
            <w:noWrap/>
            <w:hideMark/>
          </w:tcPr>
          <w:p w14:paraId="0E007A82"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rateCtrlTCSVT07yliu</w:t>
            </w:r>
          </w:p>
        </w:tc>
        <w:tc>
          <w:tcPr>
            <w:tcW w:w="487" w:type="pct"/>
            <w:noWrap/>
            <w:hideMark/>
          </w:tcPr>
          <w:p w14:paraId="43687EC1"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1AD38E6D"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23" w:type="pct"/>
            <w:noWrap/>
            <w:hideMark/>
          </w:tcPr>
          <w:p w14:paraId="410BBD0C"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7A6039D7"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5897EE0E"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57948027" w14:textId="77777777" w:rsidR="00385F15" w:rsidRPr="00385F15" w:rsidRDefault="00385F15" w:rsidP="00385F15">
            <w:pPr>
              <w:widowControl/>
              <w:jc w:val="center"/>
              <w:rPr>
                <w:rFonts w:ascii="等线" w:eastAsia="等线" w:hAnsi="等线" w:cs="宋体"/>
                <w:color w:val="000000"/>
                <w:kern w:val="0"/>
                <w:sz w:val="20"/>
                <w:szCs w:val="24"/>
              </w:rPr>
            </w:pPr>
          </w:p>
        </w:tc>
        <w:tc>
          <w:tcPr>
            <w:tcW w:w="339" w:type="pct"/>
            <w:noWrap/>
            <w:hideMark/>
          </w:tcPr>
          <w:p w14:paraId="770535AD" w14:textId="77777777" w:rsidR="00385F15" w:rsidRPr="00385F15" w:rsidRDefault="00385F15" w:rsidP="00385F15">
            <w:pPr>
              <w:widowControl/>
              <w:jc w:val="center"/>
              <w:rPr>
                <w:rFonts w:ascii="等线" w:eastAsia="等线" w:hAnsi="等线" w:cs="Times New Roman"/>
                <w:kern w:val="0"/>
                <w:sz w:val="20"/>
                <w:szCs w:val="20"/>
              </w:rPr>
            </w:pPr>
          </w:p>
        </w:tc>
        <w:tc>
          <w:tcPr>
            <w:tcW w:w="426" w:type="pct"/>
            <w:noWrap/>
            <w:hideMark/>
          </w:tcPr>
          <w:p w14:paraId="1DE92210" w14:textId="77777777" w:rsidR="00385F15" w:rsidRPr="00385F15" w:rsidRDefault="00385F15" w:rsidP="00385F15">
            <w:pPr>
              <w:widowControl/>
              <w:jc w:val="center"/>
              <w:rPr>
                <w:rFonts w:ascii="等线" w:eastAsia="等线" w:hAnsi="等线" w:cs="Times New Roman"/>
                <w:kern w:val="0"/>
                <w:sz w:val="20"/>
                <w:szCs w:val="20"/>
              </w:rPr>
            </w:pPr>
          </w:p>
        </w:tc>
        <w:tc>
          <w:tcPr>
            <w:tcW w:w="625" w:type="pct"/>
            <w:noWrap/>
            <w:hideMark/>
          </w:tcPr>
          <w:p w14:paraId="13CC8F2A"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3919D895" w14:textId="77777777" w:rsidTr="00385F15">
        <w:trPr>
          <w:trHeight w:val="315"/>
        </w:trPr>
        <w:tc>
          <w:tcPr>
            <w:tcW w:w="1001" w:type="pct"/>
            <w:noWrap/>
            <w:hideMark/>
          </w:tcPr>
          <w:p w14:paraId="0700934E"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rateCtrlISCAS07yliu</w:t>
            </w:r>
          </w:p>
        </w:tc>
        <w:tc>
          <w:tcPr>
            <w:tcW w:w="487" w:type="pct"/>
            <w:noWrap/>
            <w:hideMark/>
          </w:tcPr>
          <w:p w14:paraId="3C1FD77A"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2C9A2961"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23" w:type="pct"/>
            <w:noWrap/>
            <w:hideMark/>
          </w:tcPr>
          <w:p w14:paraId="313241B6"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700FA3ED"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2310BFDF"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549DA2C1" w14:textId="77777777" w:rsidR="00385F15" w:rsidRPr="00385F15" w:rsidRDefault="00385F15" w:rsidP="00385F15">
            <w:pPr>
              <w:widowControl/>
              <w:jc w:val="center"/>
              <w:rPr>
                <w:rFonts w:ascii="等线" w:eastAsia="等线" w:hAnsi="等线" w:cs="宋体"/>
                <w:color w:val="000000"/>
                <w:kern w:val="0"/>
                <w:sz w:val="20"/>
                <w:szCs w:val="24"/>
              </w:rPr>
            </w:pPr>
          </w:p>
        </w:tc>
        <w:tc>
          <w:tcPr>
            <w:tcW w:w="339" w:type="pct"/>
            <w:noWrap/>
            <w:hideMark/>
          </w:tcPr>
          <w:p w14:paraId="3E79B0A9"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5D7B2879"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58CC8512"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68F090C4" w14:textId="77777777" w:rsidTr="00385F15">
        <w:trPr>
          <w:trHeight w:val="315"/>
        </w:trPr>
        <w:tc>
          <w:tcPr>
            <w:tcW w:w="1001" w:type="pct"/>
            <w:noWrap/>
            <w:hideMark/>
          </w:tcPr>
          <w:p w14:paraId="2F96AC30"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rateCtrlTCSVT08yliu</w:t>
            </w:r>
          </w:p>
        </w:tc>
        <w:tc>
          <w:tcPr>
            <w:tcW w:w="487" w:type="pct"/>
            <w:noWrap/>
            <w:hideMark/>
          </w:tcPr>
          <w:p w14:paraId="42588208"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58814984"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23" w:type="pct"/>
            <w:noWrap/>
            <w:hideMark/>
          </w:tcPr>
          <w:p w14:paraId="72EE3A45"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383E69CB"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4D6D6CFB"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79FACA06" w14:textId="77777777" w:rsidR="00385F15" w:rsidRPr="00385F15" w:rsidRDefault="00385F15" w:rsidP="00385F15">
            <w:pPr>
              <w:widowControl/>
              <w:jc w:val="center"/>
              <w:rPr>
                <w:rFonts w:ascii="等线" w:eastAsia="等线" w:hAnsi="等线" w:cs="宋体"/>
                <w:color w:val="000000"/>
                <w:kern w:val="0"/>
                <w:sz w:val="20"/>
                <w:szCs w:val="24"/>
              </w:rPr>
            </w:pPr>
          </w:p>
        </w:tc>
        <w:tc>
          <w:tcPr>
            <w:tcW w:w="339" w:type="pct"/>
            <w:noWrap/>
            <w:hideMark/>
          </w:tcPr>
          <w:p w14:paraId="25253727"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1FC18718"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5E6878D6"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48136486" w14:textId="77777777" w:rsidTr="00385F15">
        <w:trPr>
          <w:trHeight w:val="315"/>
        </w:trPr>
        <w:tc>
          <w:tcPr>
            <w:tcW w:w="1001" w:type="pct"/>
            <w:noWrap/>
            <w:hideMark/>
          </w:tcPr>
          <w:p w14:paraId="6FEEA609"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rateCtrlMMSP07dkkwon</w:t>
            </w:r>
          </w:p>
        </w:tc>
        <w:tc>
          <w:tcPr>
            <w:tcW w:w="487" w:type="pct"/>
            <w:noWrap/>
            <w:hideMark/>
          </w:tcPr>
          <w:p w14:paraId="3164AA9F"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7DF25945"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frame-diff</w:t>
            </w:r>
          </w:p>
        </w:tc>
        <w:tc>
          <w:tcPr>
            <w:tcW w:w="323" w:type="pct"/>
            <w:noWrap/>
            <w:hideMark/>
          </w:tcPr>
          <w:p w14:paraId="55579F28"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1D819B5F"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10325D30"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772DAD76" w14:textId="77777777" w:rsidR="00385F15" w:rsidRPr="00385F15" w:rsidRDefault="00385F15" w:rsidP="00385F15">
            <w:pPr>
              <w:widowControl/>
              <w:jc w:val="center"/>
              <w:rPr>
                <w:rFonts w:ascii="等线" w:eastAsia="等线" w:hAnsi="等线" w:cs="宋体"/>
                <w:color w:val="000000"/>
                <w:kern w:val="0"/>
                <w:sz w:val="20"/>
                <w:szCs w:val="24"/>
              </w:rPr>
            </w:pPr>
          </w:p>
        </w:tc>
        <w:tc>
          <w:tcPr>
            <w:tcW w:w="339" w:type="pct"/>
            <w:noWrap/>
            <w:hideMark/>
          </w:tcPr>
          <w:p w14:paraId="2E647C75"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60076041"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16048FF5"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3F4122F4" w14:textId="77777777" w:rsidTr="00385F15">
        <w:trPr>
          <w:trHeight w:val="315"/>
        </w:trPr>
        <w:tc>
          <w:tcPr>
            <w:tcW w:w="1001" w:type="pct"/>
            <w:noWrap/>
            <w:hideMark/>
          </w:tcPr>
          <w:p w14:paraId="2B043D33"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rateCtrlICIP11jyliu</w:t>
            </w:r>
          </w:p>
        </w:tc>
        <w:tc>
          <w:tcPr>
            <w:tcW w:w="487" w:type="pct"/>
            <w:noWrap/>
            <w:hideMark/>
          </w:tcPr>
          <w:p w14:paraId="5CACA32B"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65FC9A0F"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frame-diff</w:t>
            </w:r>
          </w:p>
        </w:tc>
        <w:tc>
          <w:tcPr>
            <w:tcW w:w="323" w:type="pct"/>
            <w:noWrap/>
            <w:hideMark/>
          </w:tcPr>
          <w:p w14:paraId="26AF31CE"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2A166515"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3830A7C7"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3DA14C45" w14:textId="77777777" w:rsidR="00385F15" w:rsidRPr="00385F15" w:rsidRDefault="00385F15" w:rsidP="00385F15">
            <w:pPr>
              <w:widowControl/>
              <w:jc w:val="center"/>
              <w:rPr>
                <w:rFonts w:ascii="等线" w:eastAsia="等线" w:hAnsi="等线" w:cs="宋体"/>
                <w:color w:val="000000"/>
                <w:kern w:val="0"/>
                <w:sz w:val="20"/>
                <w:szCs w:val="24"/>
              </w:rPr>
            </w:pPr>
          </w:p>
        </w:tc>
        <w:tc>
          <w:tcPr>
            <w:tcW w:w="339" w:type="pct"/>
            <w:noWrap/>
            <w:hideMark/>
          </w:tcPr>
          <w:p w14:paraId="6FF7B7C6"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0D52166D"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213311DE"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2A6A8EE1" w14:textId="77777777" w:rsidTr="00385F15">
        <w:trPr>
          <w:trHeight w:val="315"/>
        </w:trPr>
        <w:tc>
          <w:tcPr>
            <w:tcW w:w="1487" w:type="pct"/>
            <w:gridSpan w:val="2"/>
            <w:noWrap/>
            <w:hideMark/>
          </w:tcPr>
          <w:p w14:paraId="40E6B20C"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rateCtrlTCSVT07dkkwon</w:t>
            </w:r>
          </w:p>
        </w:tc>
        <w:tc>
          <w:tcPr>
            <w:tcW w:w="633" w:type="pct"/>
            <w:noWrap/>
            <w:hideMark/>
          </w:tcPr>
          <w:p w14:paraId="6D49542B" w14:textId="77777777" w:rsidR="00385F15" w:rsidRPr="00385F15" w:rsidRDefault="00385F15" w:rsidP="00385F15">
            <w:pPr>
              <w:widowControl/>
              <w:jc w:val="left"/>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SATD</w:t>
            </w:r>
          </w:p>
        </w:tc>
        <w:tc>
          <w:tcPr>
            <w:tcW w:w="323" w:type="pct"/>
            <w:noWrap/>
            <w:hideMark/>
          </w:tcPr>
          <w:p w14:paraId="312EDF59" w14:textId="77777777" w:rsidR="00385F15" w:rsidRPr="00385F15" w:rsidRDefault="00385F15" w:rsidP="00385F15">
            <w:pPr>
              <w:widowControl/>
              <w:jc w:val="left"/>
              <w:rPr>
                <w:rFonts w:ascii="等线" w:eastAsia="等线" w:hAnsi="等线" w:cs="宋体"/>
                <w:color w:val="000000"/>
                <w:kern w:val="0"/>
                <w:sz w:val="20"/>
                <w:szCs w:val="24"/>
              </w:rPr>
            </w:pPr>
          </w:p>
        </w:tc>
        <w:tc>
          <w:tcPr>
            <w:tcW w:w="426" w:type="pct"/>
            <w:noWrap/>
            <w:hideMark/>
          </w:tcPr>
          <w:p w14:paraId="6E3B1832"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6C1C1F36"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0DE64DEF"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39" w:type="pct"/>
            <w:noWrap/>
            <w:hideMark/>
          </w:tcPr>
          <w:p w14:paraId="57489247"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1620A070"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7CB798B7"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550AC139" w14:textId="77777777" w:rsidTr="00385F15">
        <w:trPr>
          <w:trHeight w:val="315"/>
        </w:trPr>
        <w:tc>
          <w:tcPr>
            <w:tcW w:w="1001" w:type="pct"/>
            <w:noWrap/>
            <w:hideMark/>
          </w:tcPr>
          <w:p w14:paraId="54F824E1"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rateCtrlTCSVT09jpdong</w:t>
            </w:r>
          </w:p>
        </w:tc>
        <w:tc>
          <w:tcPr>
            <w:tcW w:w="487" w:type="pct"/>
            <w:noWrap/>
            <w:hideMark/>
          </w:tcPr>
          <w:p w14:paraId="4EABAF18"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2B690004"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23" w:type="pct"/>
            <w:noWrap/>
            <w:hideMark/>
          </w:tcPr>
          <w:p w14:paraId="76325A30"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04BAE13F"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105FE077"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9330002"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4943135"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043087FD"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54DD9E32"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0D9E1F84" w14:textId="77777777" w:rsidTr="00385F15">
        <w:trPr>
          <w:trHeight w:val="315"/>
        </w:trPr>
        <w:tc>
          <w:tcPr>
            <w:tcW w:w="1487" w:type="pct"/>
            <w:gridSpan w:val="2"/>
            <w:noWrap/>
            <w:hideMark/>
          </w:tcPr>
          <w:p w14:paraId="18A3987A" w14:textId="77777777" w:rsidR="00385F15" w:rsidRPr="00385F15" w:rsidRDefault="00385F15" w:rsidP="00385F15">
            <w:pPr>
              <w:widowControl/>
              <w:jc w:val="left"/>
              <w:rPr>
                <w:rFonts w:ascii="等线" w:eastAsia="等线" w:hAnsi="等线" w:cs="宋体"/>
                <w:color w:val="000000"/>
                <w:kern w:val="0"/>
                <w:sz w:val="20"/>
                <w:szCs w:val="21"/>
              </w:rPr>
            </w:pPr>
            <w:r w:rsidRPr="00385F15">
              <w:rPr>
                <w:rFonts w:ascii="等线" w:eastAsia="等线" w:hAnsi="等线" w:cs="宋体" w:hint="eastAsia"/>
                <w:color w:val="000000"/>
                <w:kern w:val="0"/>
                <w:sz w:val="20"/>
                <w:szCs w:val="21"/>
              </w:rPr>
              <w:t>rateCtrlSPIC14yli</w:t>
            </w:r>
          </w:p>
        </w:tc>
        <w:tc>
          <w:tcPr>
            <w:tcW w:w="633" w:type="pct"/>
            <w:noWrap/>
            <w:hideMark/>
          </w:tcPr>
          <w:p w14:paraId="571D41F5"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frame-diff</w:t>
            </w:r>
          </w:p>
        </w:tc>
        <w:tc>
          <w:tcPr>
            <w:tcW w:w="323" w:type="pct"/>
            <w:noWrap/>
            <w:hideMark/>
          </w:tcPr>
          <w:p w14:paraId="18783257"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56300161"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0AB1D4E9"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6341ACFC"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69961E2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3F10B45C"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7EE40B9A"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24140379" w14:textId="77777777" w:rsidTr="00385F15">
        <w:trPr>
          <w:trHeight w:val="315"/>
        </w:trPr>
        <w:tc>
          <w:tcPr>
            <w:tcW w:w="1001" w:type="pct"/>
            <w:noWrap/>
            <w:hideMark/>
          </w:tcPr>
          <w:p w14:paraId="062BB524"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rateCtrlJVCIR05zgli</w:t>
            </w:r>
          </w:p>
        </w:tc>
        <w:tc>
          <w:tcPr>
            <w:tcW w:w="487" w:type="pct"/>
            <w:noWrap/>
            <w:hideMark/>
          </w:tcPr>
          <w:p w14:paraId="55D0E3AB"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49BAFCCC"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323" w:type="pct"/>
            <w:noWrap/>
            <w:hideMark/>
          </w:tcPr>
          <w:p w14:paraId="25810A9C" w14:textId="77777777" w:rsidR="00385F15" w:rsidRPr="00385F15" w:rsidRDefault="00385F15" w:rsidP="00385F15">
            <w:pPr>
              <w:widowControl/>
              <w:jc w:val="center"/>
              <w:rPr>
                <w:rFonts w:ascii="等线" w:eastAsia="等线" w:hAnsi="等线" w:cs="宋体"/>
                <w:color w:val="000000"/>
                <w:kern w:val="0"/>
                <w:sz w:val="20"/>
                <w:szCs w:val="24"/>
              </w:rPr>
            </w:pPr>
          </w:p>
        </w:tc>
        <w:tc>
          <w:tcPr>
            <w:tcW w:w="426" w:type="pct"/>
            <w:noWrap/>
            <w:hideMark/>
          </w:tcPr>
          <w:p w14:paraId="6280B6BF"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7EEFA070"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9EAEDD6"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54B2FC0A"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17BE88B"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3994FF54"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4265593E" w14:textId="77777777" w:rsidTr="00385F15">
        <w:trPr>
          <w:trHeight w:val="315"/>
        </w:trPr>
        <w:tc>
          <w:tcPr>
            <w:tcW w:w="1001" w:type="pct"/>
            <w:noWrap/>
            <w:hideMark/>
          </w:tcPr>
          <w:p w14:paraId="2ED5F726"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rateCtrlTIP13bli</w:t>
            </w:r>
          </w:p>
        </w:tc>
        <w:tc>
          <w:tcPr>
            <w:tcW w:w="487" w:type="pct"/>
            <w:noWrap/>
            <w:hideMark/>
          </w:tcPr>
          <w:p w14:paraId="61773D80"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367F4964"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4C2F5EC3"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50534C16"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01" w:type="pct"/>
            <w:noWrap/>
            <w:hideMark/>
          </w:tcPr>
          <w:p w14:paraId="269ABB64"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1913A52D"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21B46B84"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218D7B53"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25" w:type="pct"/>
            <w:noWrap/>
            <w:hideMark/>
          </w:tcPr>
          <w:p w14:paraId="4BC0E6DC"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48F0D3EA" w14:textId="77777777" w:rsidTr="00385F15">
        <w:trPr>
          <w:trHeight w:val="315"/>
        </w:trPr>
        <w:tc>
          <w:tcPr>
            <w:tcW w:w="1001" w:type="pct"/>
            <w:noWrap/>
            <w:hideMark/>
          </w:tcPr>
          <w:p w14:paraId="451D78C3"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rateCtrlTMM15lili</w:t>
            </w:r>
          </w:p>
        </w:tc>
        <w:tc>
          <w:tcPr>
            <w:tcW w:w="487" w:type="pct"/>
            <w:noWrap/>
            <w:hideMark/>
          </w:tcPr>
          <w:p w14:paraId="16AEB77F"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47C230C5"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7FD5C0CA"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465213AC"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01" w:type="pct"/>
            <w:noWrap/>
            <w:hideMark/>
          </w:tcPr>
          <w:p w14:paraId="55C984ED"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2EFD50F7"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717D78A"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8B4B1BB"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25" w:type="pct"/>
            <w:noWrap/>
            <w:hideMark/>
          </w:tcPr>
          <w:p w14:paraId="471342A7"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2628BA60" w14:textId="77777777" w:rsidTr="00385F15">
        <w:trPr>
          <w:trHeight w:val="315"/>
        </w:trPr>
        <w:tc>
          <w:tcPr>
            <w:tcW w:w="1001" w:type="pct"/>
            <w:noWrap/>
            <w:hideMark/>
          </w:tcPr>
          <w:p w14:paraId="59FE8A47"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rateCtrlISCAS15lili</w:t>
            </w:r>
          </w:p>
        </w:tc>
        <w:tc>
          <w:tcPr>
            <w:tcW w:w="487" w:type="pct"/>
            <w:noWrap/>
            <w:hideMark/>
          </w:tcPr>
          <w:p w14:paraId="150BB092"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7C817E4B"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0ED6F85D"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6802B7AA"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01" w:type="pct"/>
            <w:noWrap/>
            <w:hideMark/>
          </w:tcPr>
          <w:p w14:paraId="4B4CD138"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5D0330BA"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5E71322D"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379EC3B0"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25" w:type="pct"/>
            <w:noWrap/>
            <w:hideMark/>
          </w:tcPr>
          <w:p w14:paraId="60C5FA85"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1921A98F" w14:textId="77777777" w:rsidTr="00385F15">
        <w:trPr>
          <w:trHeight w:val="315"/>
        </w:trPr>
        <w:tc>
          <w:tcPr>
            <w:tcW w:w="1001" w:type="pct"/>
            <w:noWrap/>
            <w:hideMark/>
          </w:tcPr>
          <w:p w14:paraId="0382CA99"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rateCtrlTCSVT15ycgong</w:t>
            </w:r>
          </w:p>
        </w:tc>
        <w:tc>
          <w:tcPr>
            <w:tcW w:w="487" w:type="pct"/>
            <w:noWrap/>
            <w:hideMark/>
          </w:tcPr>
          <w:p w14:paraId="4BA2FB44"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468E3592"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58AA0205"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0D1C6DCF"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01" w:type="pct"/>
            <w:noWrap/>
            <w:hideMark/>
          </w:tcPr>
          <w:p w14:paraId="16AD5892"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132B9FA0"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0B9774A7"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4C62CEA2"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25" w:type="pct"/>
            <w:noWrap/>
            <w:hideMark/>
          </w:tcPr>
          <w:p w14:paraId="059DFDE3"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2B5430AC" w14:textId="77777777" w:rsidTr="00385F15">
        <w:trPr>
          <w:trHeight w:val="315"/>
        </w:trPr>
        <w:tc>
          <w:tcPr>
            <w:tcW w:w="1001" w:type="pct"/>
            <w:noWrap/>
            <w:hideMark/>
          </w:tcPr>
          <w:p w14:paraId="3B72A05A"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rateCtrlTIP16mhwang</w:t>
            </w:r>
          </w:p>
        </w:tc>
        <w:tc>
          <w:tcPr>
            <w:tcW w:w="487" w:type="pct"/>
            <w:noWrap/>
            <w:hideMark/>
          </w:tcPr>
          <w:p w14:paraId="377E6886"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077CAFA1"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556A69E3"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6E6CFE5B"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401" w:type="pct"/>
            <w:noWrap/>
            <w:hideMark/>
          </w:tcPr>
          <w:p w14:paraId="6666E18B"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13E76E56"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30808EB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4EF0DD06"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c>
          <w:tcPr>
            <w:tcW w:w="625" w:type="pct"/>
            <w:noWrap/>
            <w:hideMark/>
          </w:tcPr>
          <w:p w14:paraId="095C0C65"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701C83FB" w14:textId="77777777" w:rsidTr="00385F15">
        <w:trPr>
          <w:trHeight w:val="315"/>
        </w:trPr>
        <w:tc>
          <w:tcPr>
            <w:tcW w:w="1001" w:type="pct"/>
            <w:noWrap/>
            <w:hideMark/>
          </w:tcPr>
          <w:p w14:paraId="57DBEFE1" w14:textId="77777777" w:rsidR="00385F15" w:rsidRPr="00385F15" w:rsidRDefault="00385F15" w:rsidP="00385F15">
            <w:pPr>
              <w:widowControl/>
              <w:jc w:val="left"/>
              <w:rPr>
                <w:rFonts w:ascii="等线" w:eastAsia="等线" w:hAnsi="等线" w:cs="Times New Roman"/>
                <w:kern w:val="0"/>
                <w:sz w:val="20"/>
                <w:szCs w:val="20"/>
              </w:rPr>
            </w:pPr>
          </w:p>
        </w:tc>
        <w:tc>
          <w:tcPr>
            <w:tcW w:w="487" w:type="pct"/>
            <w:noWrap/>
            <w:hideMark/>
          </w:tcPr>
          <w:p w14:paraId="2B8E69D3" w14:textId="77777777" w:rsidR="00385F15" w:rsidRPr="00385F15" w:rsidRDefault="00385F15" w:rsidP="00385F15">
            <w:pPr>
              <w:widowControl/>
              <w:jc w:val="left"/>
              <w:rPr>
                <w:rFonts w:ascii="等线" w:eastAsia="等线" w:hAnsi="等线" w:cs="Times New Roman"/>
                <w:kern w:val="0"/>
                <w:sz w:val="20"/>
                <w:szCs w:val="20"/>
              </w:rPr>
            </w:pPr>
          </w:p>
        </w:tc>
        <w:tc>
          <w:tcPr>
            <w:tcW w:w="633" w:type="pct"/>
            <w:noWrap/>
            <w:hideMark/>
          </w:tcPr>
          <w:p w14:paraId="117E8A63"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3E8FBD6C"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2B62C0B0"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0686DB5C"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7E9A0D78"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7703A582"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61F1623D"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04529B4D" w14:textId="77777777" w:rsidR="00385F15" w:rsidRPr="00385F15" w:rsidRDefault="00385F15" w:rsidP="00385F15">
            <w:pPr>
              <w:widowControl/>
              <w:jc w:val="left"/>
              <w:rPr>
                <w:rFonts w:ascii="等线" w:eastAsia="等线" w:hAnsi="等线" w:cs="Times New Roman"/>
                <w:kern w:val="0"/>
                <w:sz w:val="20"/>
                <w:szCs w:val="20"/>
              </w:rPr>
            </w:pPr>
          </w:p>
        </w:tc>
      </w:tr>
      <w:tr w:rsidR="00385F15" w:rsidRPr="00385F15" w14:paraId="29452C10" w14:textId="77777777" w:rsidTr="00385F15">
        <w:trPr>
          <w:trHeight w:val="315"/>
        </w:trPr>
        <w:tc>
          <w:tcPr>
            <w:tcW w:w="1001" w:type="pct"/>
            <w:noWrap/>
            <w:hideMark/>
          </w:tcPr>
          <w:p w14:paraId="11001811"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rateCtrlTIP94ramchandran</w:t>
            </w:r>
          </w:p>
        </w:tc>
        <w:tc>
          <w:tcPr>
            <w:tcW w:w="487" w:type="pct"/>
            <w:noWrap/>
            <w:hideMark/>
          </w:tcPr>
          <w:p w14:paraId="4BA7FC99"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06924ACF"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354C96C8"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5641373E"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1EF13565"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269A1E70"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018E71C1"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50AE9C07"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55A4AB1C"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0566001A" w14:textId="77777777" w:rsidTr="00385F15">
        <w:trPr>
          <w:trHeight w:val="315"/>
        </w:trPr>
        <w:tc>
          <w:tcPr>
            <w:tcW w:w="1001" w:type="pct"/>
            <w:noWrap/>
            <w:hideMark/>
          </w:tcPr>
          <w:p w14:paraId="5DB821F3"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adapQpICIP09xli</w:t>
            </w:r>
          </w:p>
        </w:tc>
        <w:tc>
          <w:tcPr>
            <w:tcW w:w="487" w:type="pct"/>
            <w:noWrap/>
            <w:hideMark/>
          </w:tcPr>
          <w:p w14:paraId="7BFB53B2"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73C6CD7F"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2CC66877"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52A2634A"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3AC7E15B"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211D20E0"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7582E96B"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3A41A8FB"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03FC6972"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25FD3E7B" w14:textId="77777777" w:rsidTr="00385F15">
        <w:trPr>
          <w:trHeight w:val="315"/>
        </w:trPr>
        <w:tc>
          <w:tcPr>
            <w:tcW w:w="1001" w:type="pct"/>
            <w:noWrap/>
            <w:hideMark/>
          </w:tcPr>
          <w:p w14:paraId="351E9613"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adapQpISCAS10xli</w:t>
            </w:r>
          </w:p>
        </w:tc>
        <w:tc>
          <w:tcPr>
            <w:tcW w:w="487" w:type="pct"/>
            <w:noWrap/>
            <w:hideMark/>
          </w:tcPr>
          <w:p w14:paraId="71702C51"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77612253"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646EB094"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0579034C"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0E8032CF"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6729EB84"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E3D0942"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16990ECF"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08D9C8E9"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288B5245" w14:textId="77777777" w:rsidTr="00385F15">
        <w:trPr>
          <w:trHeight w:val="315"/>
        </w:trPr>
        <w:tc>
          <w:tcPr>
            <w:tcW w:w="1001" w:type="pct"/>
            <w:noWrap/>
            <w:hideMark/>
          </w:tcPr>
          <w:p w14:paraId="7F52B21F"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rateCtrlTCSVT98ljlin</w:t>
            </w:r>
          </w:p>
        </w:tc>
        <w:tc>
          <w:tcPr>
            <w:tcW w:w="487" w:type="pct"/>
            <w:noWrap/>
            <w:hideMark/>
          </w:tcPr>
          <w:p w14:paraId="22884D5E"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620CDD99"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229E173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25EE6524"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45AAD1B9"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53C7029"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3AA7B973"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4F824179"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5316B0D9"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2B02E455" w14:textId="77777777" w:rsidTr="00385F15">
        <w:trPr>
          <w:trHeight w:val="315"/>
        </w:trPr>
        <w:tc>
          <w:tcPr>
            <w:tcW w:w="1001" w:type="pct"/>
            <w:noWrap/>
            <w:hideMark/>
          </w:tcPr>
          <w:p w14:paraId="03DFE7F4"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rateCtrlTCSVT08jyliu</w:t>
            </w:r>
          </w:p>
        </w:tc>
        <w:tc>
          <w:tcPr>
            <w:tcW w:w="487" w:type="pct"/>
            <w:noWrap/>
            <w:hideMark/>
          </w:tcPr>
          <w:p w14:paraId="3FD228AC"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7C6F2EB0"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505F1ED5"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6C2EA5D2"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549C5E53"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0DDB8BDE"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3A9184D6"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BA1E0A0"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0C3366FE"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0891EAF1" w14:textId="77777777" w:rsidTr="00385F15">
        <w:trPr>
          <w:trHeight w:val="315"/>
        </w:trPr>
        <w:tc>
          <w:tcPr>
            <w:tcW w:w="1001" w:type="pct"/>
            <w:noWrap/>
            <w:hideMark/>
          </w:tcPr>
          <w:p w14:paraId="28FE645A"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rateModelISCAS15jhhou</w:t>
            </w:r>
          </w:p>
        </w:tc>
        <w:tc>
          <w:tcPr>
            <w:tcW w:w="487" w:type="pct"/>
            <w:noWrap/>
            <w:hideMark/>
          </w:tcPr>
          <w:p w14:paraId="425C9182"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744706A2"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63D66FF5"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3491F4A1"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5E628A2C"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055B90FB"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24D59C3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31D7ACB3"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3A090F04"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72132EEF" w14:textId="77777777" w:rsidTr="00385F15">
        <w:trPr>
          <w:trHeight w:val="315"/>
        </w:trPr>
        <w:tc>
          <w:tcPr>
            <w:tcW w:w="1001" w:type="pct"/>
            <w:noWrap/>
            <w:hideMark/>
          </w:tcPr>
          <w:p w14:paraId="60EED4E6"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qualityCtrlTBC13jhhou</w:t>
            </w:r>
          </w:p>
        </w:tc>
        <w:tc>
          <w:tcPr>
            <w:tcW w:w="487" w:type="pct"/>
            <w:noWrap/>
            <w:hideMark/>
          </w:tcPr>
          <w:p w14:paraId="456A61FB"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1D3DBFA4"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64EDA7C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0C4B70A4"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452CFF25"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6A4517CA"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77AE890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DCCD4C5"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360B7EFB"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23C76FE5" w14:textId="77777777" w:rsidTr="00385F15">
        <w:trPr>
          <w:trHeight w:val="315"/>
        </w:trPr>
        <w:tc>
          <w:tcPr>
            <w:tcW w:w="1001" w:type="pct"/>
            <w:noWrap/>
            <w:hideMark/>
          </w:tcPr>
          <w:p w14:paraId="64FC792A"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rateCtrlICASSP09yjcho</w:t>
            </w:r>
          </w:p>
        </w:tc>
        <w:tc>
          <w:tcPr>
            <w:tcW w:w="487" w:type="pct"/>
            <w:noWrap/>
            <w:hideMark/>
          </w:tcPr>
          <w:p w14:paraId="44C1214A"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4026F657"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31C53502"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58F598D"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176B6F89"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0FA2913F"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6AAAD362"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367C4AF7"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5954C2F1"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6FDB0888" w14:textId="77777777" w:rsidTr="00385F15">
        <w:trPr>
          <w:trHeight w:val="315"/>
        </w:trPr>
        <w:tc>
          <w:tcPr>
            <w:tcW w:w="1001" w:type="pct"/>
            <w:noWrap/>
            <w:hideMark/>
          </w:tcPr>
          <w:p w14:paraId="351C5D96"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rateCtrlTCSVT13yjcho</w:t>
            </w:r>
          </w:p>
        </w:tc>
        <w:tc>
          <w:tcPr>
            <w:tcW w:w="487" w:type="pct"/>
            <w:noWrap/>
            <w:hideMark/>
          </w:tcPr>
          <w:p w14:paraId="1C3F2294"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3D1E4E80"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4EB649F5"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42402474"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31C357EC"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2E10D426"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56A7805B"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2F418FE"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196FC4BB"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7538DB60" w14:textId="77777777" w:rsidTr="00385F15">
        <w:trPr>
          <w:trHeight w:val="315"/>
        </w:trPr>
        <w:tc>
          <w:tcPr>
            <w:tcW w:w="1001" w:type="pct"/>
            <w:noWrap/>
            <w:hideMark/>
          </w:tcPr>
          <w:p w14:paraId="40E33800"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rateCtrlTCSVT13sswang</w:t>
            </w:r>
          </w:p>
        </w:tc>
        <w:tc>
          <w:tcPr>
            <w:tcW w:w="487" w:type="pct"/>
            <w:noWrap/>
            <w:hideMark/>
          </w:tcPr>
          <w:p w14:paraId="67E835BC"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5262500D"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20A5EC00"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185B7759"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07FE3F6B"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3FD3942F"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32E89E46"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210CBD0C"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00BD3221"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3FAE9D9B" w14:textId="77777777" w:rsidTr="00385F15">
        <w:trPr>
          <w:trHeight w:val="315"/>
        </w:trPr>
        <w:tc>
          <w:tcPr>
            <w:tcW w:w="1001" w:type="pct"/>
            <w:noWrap/>
            <w:hideMark/>
          </w:tcPr>
          <w:p w14:paraId="2144E558"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rateCtrlSPIC14yli</w:t>
            </w:r>
          </w:p>
        </w:tc>
        <w:tc>
          <w:tcPr>
            <w:tcW w:w="487" w:type="pct"/>
            <w:noWrap/>
            <w:hideMark/>
          </w:tcPr>
          <w:p w14:paraId="6B1F1C89"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23969D1F"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641670B9"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4BEF4777"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35958D67"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55E74D8"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53B566CC"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1358243"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2CD34298"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5A787675" w14:textId="77777777" w:rsidTr="00385F15">
        <w:trPr>
          <w:trHeight w:val="315"/>
        </w:trPr>
        <w:tc>
          <w:tcPr>
            <w:tcW w:w="1001" w:type="pct"/>
            <w:noWrap/>
            <w:hideMark/>
          </w:tcPr>
          <w:p w14:paraId="28E11BBA"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adapQpICIP17ymzhou</w:t>
            </w:r>
          </w:p>
        </w:tc>
        <w:tc>
          <w:tcPr>
            <w:tcW w:w="487" w:type="pct"/>
            <w:noWrap/>
            <w:hideMark/>
          </w:tcPr>
          <w:p w14:paraId="5EF16EEF"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6F39A1C9"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1100897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5CA768C9"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1D6BC1D6"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9F7E7EA"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688C630"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0827F289"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7F90361A"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r w:rsidR="00385F15" w:rsidRPr="00385F15" w14:paraId="35313694" w14:textId="77777777" w:rsidTr="00385F15">
        <w:trPr>
          <w:trHeight w:val="315"/>
        </w:trPr>
        <w:tc>
          <w:tcPr>
            <w:tcW w:w="1001" w:type="pct"/>
            <w:noWrap/>
            <w:hideMark/>
          </w:tcPr>
          <w:p w14:paraId="5A655FD0" w14:textId="77777777" w:rsidR="00385F15" w:rsidRPr="00385F15" w:rsidRDefault="00385F15" w:rsidP="00385F15">
            <w:pPr>
              <w:widowControl/>
              <w:jc w:val="center"/>
              <w:rPr>
                <w:rFonts w:ascii="等线" w:eastAsia="等线" w:hAnsi="等线" w:cs="宋体"/>
                <w:color w:val="000000"/>
                <w:kern w:val="0"/>
                <w:sz w:val="20"/>
              </w:rPr>
            </w:pPr>
            <w:r w:rsidRPr="00385F15">
              <w:rPr>
                <w:rFonts w:ascii="等线" w:eastAsia="等线" w:hAnsi="等线" w:cs="宋体" w:hint="eastAsia"/>
                <w:color w:val="000000"/>
                <w:kern w:val="0"/>
                <w:sz w:val="20"/>
              </w:rPr>
              <w:t>rateCtrlICIP02sliu</w:t>
            </w:r>
          </w:p>
        </w:tc>
        <w:tc>
          <w:tcPr>
            <w:tcW w:w="487" w:type="pct"/>
            <w:noWrap/>
            <w:hideMark/>
          </w:tcPr>
          <w:p w14:paraId="7E198B52" w14:textId="77777777" w:rsidR="00385F15" w:rsidRPr="00385F15" w:rsidRDefault="00385F15" w:rsidP="00385F15">
            <w:pPr>
              <w:widowControl/>
              <w:jc w:val="center"/>
              <w:rPr>
                <w:rFonts w:ascii="等线" w:eastAsia="等线" w:hAnsi="等线" w:cs="宋体"/>
                <w:color w:val="000000"/>
                <w:kern w:val="0"/>
                <w:sz w:val="20"/>
              </w:rPr>
            </w:pPr>
          </w:p>
        </w:tc>
        <w:tc>
          <w:tcPr>
            <w:tcW w:w="633" w:type="pct"/>
            <w:noWrap/>
            <w:hideMark/>
          </w:tcPr>
          <w:p w14:paraId="3502C40C" w14:textId="77777777" w:rsidR="00385F15" w:rsidRPr="00385F15" w:rsidRDefault="00385F15" w:rsidP="00385F15">
            <w:pPr>
              <w:widowControl/>
              <w:jc w:val="left"/>
              <w:rPr>
                <w:rFonts w:ascii="等线" w:eastAsia="等线" w:hAnsi="等线" w:cs="Times New Roman"/>
                <w:kern w:val="0"/>
                <w:sz w:val="20"/>
                <w:szCs w:val="20"/>
              </w:rPr>
            </w:pPr>
          </w:p>
        </w:tc>
        <w:tc>
          <w:tcPr>
            <w:tcW w:w="323" w:type="pct"/>
            <w:noWrap/>
            <w:hideMark/>
          </w:tcPr>
          <w:p w14:paraId="4627D28E"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00C57565" w14:textId="77777777" w:rsidR="00385F15" w:rsidRPr="00385F15" w:rsidRDefault="00385F15" w:rsidP="00385F15">
            <w:pPr>
              <w:widowControl/>
              <w:jc w:val="left"/>
              <w:rPr>
                <w:rFonts w:ascii="等线" w:eastAsia="等线" w:hAnsi="等线" w:cs="Times New Roman"/>
                <w:kern w:val="0"/>
                <w:sz w:val="20"/>
                <w:szCs w:val="20"/>
              </w:rPr>
            </w:pPr>
          </w:p>
        </w:tc>
        <w:tc>
          <w:tcPr>
            <w:tcW w:w="401" w:type="pct"/>
            <w:noWrap/>
            <w:hideMark/>
          </w:tcPr>
          <w:p w14:paraId="32355512"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430D61EA" w14:textId="77777777" w:rsidR="00385F15" w:rsidRPr="00385F15" w:rsidRDefault="00385F15" w:rsidP="00385F15">
            <w:pPr>
              <w:widowControl/>
              <w:jc w:val="left"/>
              <w:rPr>
                <w:rFonts w:ascii="等线" w:eastAsia="等线" w:hAnsi="等线" w:cs="Times New Roman"/>
                <w:kern w:val="0"/>
                <w:sz w:val="20"/>
                <w:szCs w:val="20"/>
              </w:rPr>
            </w:pPr>
          </w:p>
        </w:tc>
        <w:tc>
          <w:tcPr>
            <w:tcW w:w="339" w:type="pct"/>
            <w:noWrap/>
            <w:hideMark/>
          </w:tcPr>
          <w:p w14:paraId="73723332" w14:textId="77777777" w:rsidR="00385F15" w:rsidRPr="00385F15" w:rsidRDefault="00385F15" w:rsidP="00385F15">
            <w:pPr>
              <w:widowControl/>
              <w:jc w:val="left"/>
              <w:rPr>
                <w:rFonts w:ascii="等线" w:eastAsia="等线" w:hAnsi="等线" w:cs="Times New Roman"/>
                <w:kern w:val="0"/>
                <w:sz w:val="20"/>
                <w:szCs w:val="20"/>
              </w:rPr>
            </w:pPr>
          </w:p>
        </w:tc>
        <w:tc>
          <w:tcPr>
            <w:tcW w:w="426" w:type="pct"/>
            <w:noWrap/>
            <w:hideMark/>
          </w:tcPr>
          <w:p w14:paraId="7F22FDF2" w14:textId="77777777" w:rsidR="00385F15" w:rsidRPr="00385F15" w:rsidRDefault="00385F15" w:rsidP="00385F15">
            <w:pPr>
              <w:widowControl/>
              <w:jc w:val="left"/>
              <w:rPr>
                <w:rFonts w:ascii="等线" w:eastAsia="等线" w:hAnsi="等线" w:cs="Times New Roman"/>
                <w:kern w:val="0"/>
                <w:sz w:val="20"/>
                <w:szCs w:val="20"/>
              </w:rPr>
            </w:pPr>
          </w:p>
        </w:tc>
        <w:tc>
          <w:tcPr>
            <w:tcW w:w="625" w:type="pct"/>
            <w:noWrap/>
            <w:hideMark/>
          </w:tcPr>
          <w:p w14:paraId="7C75259F" w14:textId="77777777" w:rsidR="00385F15" w:rsidRPr="00385F15" w:rsidRDefault="00385F15" w:rsidP="00385F15">
            <w:pPr>
              <w:widowControl/>
              <w:jc w:val="center"/>
              <w:rPr>
                <w:rFonts w:ascii="等线" w:eastAsia="等线" w:hAnsi="等线" w:cs="宋体"/>
                <w:color w:val="000000"/>
                <w:kern w:val="0"/>
                <w:sz w:val="20"/>
                <w:szCs w:val="24"/>
              </w:rPr>
            </w:pPr>
            <w:r w:rsidRPr="00385F15">
              <w:rPr>
                <w:rFonts w:ascii="等线" w:eastAsia="等线" w:hAnsi="等线" w:cs="宋体" w:hint="eastAsia"/>
                <w:color w:val="000000"/>
                <w:kern w:val="0"/>
                <w:sz w:val="20"/>
                <w:szCs w:val="24"/>
              </w:rPr>
              <w:t>√</w:t>
            </w:r>
          </w:p>
        </w:tc>
      </w:tr>
    </w:tbl>
    <w:p w14:paraId="3C07A24F" w14:textId="77777777" w:rsidR="00EC181F" w:rsidRPr="00381A8F" w:rsidRDefault="00EC181F">
      <w:pPr>
        <w:rPr>
          <w:b/>
        </w:rPr>
      </w:pPr>
    </w:p>
    <w:p w14:paraId="0BEA82AD" w14:textId="77777777" w:rsidR="005E0C73" w:rsidRDefault="0059323C">
      <w:pPr>
        <w:pStyle w:val="1"/>
        <w:numPr>
          <w:ilvl w:val="0"/>
          <w:numId w:val="1"/>
        </w:numPr>
        <w:rPr>
          <w:sz w:val="48"/>
        </w:rPr>
      </w:pPr>
      <w:r>
        <w:rPr>
          <w:rFonts w:hint="eastAsia"/>
          <w:sz w:val="48"/>
        </w:rPr>
        <w:lastRenderedPageBreak/>
        <w:t>知识库图像</w:t>
      </w:r>
      <w:r w:rsidR="00433B8B">
        <w:rPr>
          <w:rFonts w:hint="eastAsia"/>
          <w:sz w:val="48"/>
        </w:rPr>
        <w:t>的</w:t>
      </w:r>
      <w:r>
        <w:rPr>
          <w:rFonts w:hint="eastAsia"/>
          <w:sz w:val="48"/>
        </w:rPr>
        <w:t>自适应量化参数决策</w:t>
      </w:r>
      <w:r w:rsidR="00520073">
        <w:rPr>
          <w:rFonts w:hint="eastAsia"/>
          <w:sz w:val="48"/>
        </w:rPr>
        <w:t>模型</w:t>
      </w:r>
    </w:p>
    <w:p w14:paraId="3EA3CF62" w14:textId="77777777" w:rsidR="007A0C30" w:rsidRDefault="00AA60E6" w:rsidP="00AA60E6">
      <w:pPr>
        <w:ind w:firstLine="420"/>
      </w:pPr>
      <w:r>
        <w:rPr>
          <w:rFonts w:hint="eastAsia"/>
        </w:rPr>
        <w:t>知识库图像量化参数选择的目标是使序列的编码效率最优，所以量化参数选择的问题可以转化为最优化问题并求解，表示为：</w:t>
      </w:r>
    </w:p>
    <w:p w14:paraId="2D57C6B5" w14:textId="77777777" w:rsidR="00AA60E6" w:rsidRPr="00B015DF" w:rsidRDefault="00AD6F73" w:rsidP="007C54D7">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hint="eastAsia"/>
                    </w:rPr>
                    <m:t>arg</m:t>
                  </m:r>
                </m:e>
                <m:lim>
                  <m:sSup>
                    <m:sSupPr>
                      <m:ctrlPr>
                        <w:rPr>
                          <w:rFonts w:ascii="Cambria Math" w:hAnsi="Cambria Math"/>
                          <w:i/>
                        </w:rPr>
                      </m:ctrlPr>
                    </m:sSupPr>
                    <m:e>
                      <m:r>
                        <w:rPr>
                          <w:rFonts w:ascii="Cambria Math" w:hAnsi="Cambria Math" w:hint="eastAsia"/>
                        </w:rPr>
                        <m:t>QP</m:t>
                      </m:r>
                    </m:e>
                    <m:sup>
                      <m:r>
                        <w:rPr>
                          <w:rFonts w:ascii="Cambria Math" w:hAnsi="Cambria Math"/>
                        </w:rPr>
                        <m:t>L</m:t>
                      </m:r>
                    </m:sup>
                  </m:sSup>
                </m:lim>
              </m:limLow>
            </m:fName>
            <m:e>
              <m:func>
                <m:funcPr>
                  <m:ctrlPr>
                    <w:rPr>
                      <w:rFonts w:ascii="Cambria Math" w:hAnsi="Cambria Math"/>
                      <w:i/>
                    </w:rPr>
                  </m:ctrlPr>
                </m:funcPr>
                <m:fName>
                  <m:r>
                    <m:rPr>
                      <m:sty m:val="p"/>
                    </m:rPr>
                    <w:rPr>
                      <w:rFonts w:ascii="Cambria Math" w:hAnsi="Cambria Math"/>
                    </w:rPr>
                    <m:t>m</m:t>
                  </m:r>
                  <m:r>
                    <m:rPr>
                      <m:sty m:val="p"/>
                    </m:rPr>
                    <w:rPr>
                      <w:rFonts w:ascii="Cambria Math" w:hAnsi="Cambria Math" w:hint="eastAsia"/>
                    </w:rPr>
                    <m:t>ax</m:t>
                  </m:r>
                </m:fName>
                <m:e>
                  <m:r>
                    <w:rPr>
                      <w:rFonts w:ascii="Cambria Math" w:hAnsi="Cambria Math"/>
                    </w:rPr>
                    <m:t>Efficiency</m:t>
                  </m:r>
                  <m:d>
                    <m:dPr>
                      <m:ctrlPr>
                        <w:rPr>
                          <w:rFonts w:ascii="Cambria Math" w:hAnsi="Cambria Math"/>
                          <w:i/>
                        </w:rPr>
                      </m:ctrlPr>
                    </m:dPr>
                    <m:e>
                      <m:sSup>
                        <m:sSupPr>
                          <m:ctrlPr>
                            <w:rPr>
                              <w:rFonts w:ascii="Cambria Math" w:hAnsi="Cambria Math"/>
                              <w:i/>
                            </w:rPr>
                          </m:ctrlPr>
                        </m:sSupPr>
                        <m:e>
                          <m:r>
                            <w:rPr>
                              <w:rFonts w:ascii="Cambria Math" w:hAnsi="Cambria Math" w:hint="eastAsia"/>
                            </w:rPr>
                            <m:t>QP</m:t>
                          </m:r>
                        </m:e>
                        <m:sup>
                          <m:r>
                            <w:rPr>
                              <w:rFonts w:ascii="Cambria Math" w:hAnsi="Cambria Math"/>
                            </w:rPr>
                            <m:t>L</m:t>
                          </m:r>
                        </m:sup>
                      </m:sSup>
                      <m:r>
                        <w:rPr>
                          <w:rFonts w:ascii="Cambria Math" w:hAnsi="Cambria Math"/>
                        </w:rPr>
                        <m:t>,CodingFactor,ContentFactor</m:t>
                      </m:r>
                    </m:e>
                  </m:d>
                </m:e>
              </m:func>
            </m:e>
          </m:func>
        </m:oMath>
      </m:oMathPara>
    </w:p>
    <w:p w14:paraId="1B6EDB02" w14:textId="77777777" w:rsidR="00AA60E6" w:rsidRPr="00381A8F" w:rsidRDefault="00B015DF" w:rsidP="00381A8F">
      <w:r>
        <w:rPr>
          <w:rFonts w:hint="eastAsia"/>
        </w:rPr>
        <w:t>其中</w:t>
      </w:r>
      <w:r w:rsidR="001D19AA">
        <w:rPr>
          <w:rFonts w:hint="eastAsia"/>
        </w:rPr>
        <w:t>编码效率</w:t>
      </w:r>
      <m:oMath>
        <m:r>
          <w:rPr>
            <w:rFonts w:ascii="Cambria Math" w:hAnsi="Cambria Math"/>
          </w:rPr>
          <m:t>Efficiency</m:t>
        </m:r>
      </m:oMath>
      <w:r w:rsidR="001D19AA">
        <w:rPr>
          <w:rFonts w:hint="eastAsia"/>
        </w:rPr>
        <w:t>受到知识库图像量化参数</w:t>
      </w:r>
      <m:oMath>
        <m:sSup>
          <m:sSupPr>
            <m:ctrlPr>
              <w:rPr>
                <w:rFonts w:ascii="Cambria Math" w:hAnsi="Cambria Math"/>
                <w:i/>
              </w:rPr>
            </m:ctrlPr>
          </m:sSupPr>
          <m:e>
            <m:r>
              <w:rPr>
                <w:rFonts w:ascii="Cambria Math" w:hAnsi="Cambria Math" w:hint="eastAsia"/>
              </w:rPr>
              <m:t>QP</m:t>
            </m:r>
          </m:e>
          <m:sup>
            <m:r>
              <w:rPr>
                <w:rFonts w:ascii="Cambria Math" w:hAnsi="Cambria Math"/>
              </w:rPr>
              <m:t>L</m:t>
            </m:r>
          </m:sup>
        </m:sSup>
      </m:oMath>
      <w:r w:rsidR="001D19AA">
        <w:rPr>
          <w:rFonts w:hint="eastAsia"/>
        </w:rPr>
        <w:t>以及其他编码因素</w:t>
      </w:r>
      <m:oMath>
        <m:r>
          <w:rPr>
            <w:rFonts w:ascii="Cambria Math" w:hAnsi="Cambria Math"/>
          </w:rPr>
          <m:t>CodingFactor</m:t>
        </m:r>
      </m:oMath>
      <w:r w:rsidR="001D19AA">
        <w:rPr>
          <w:rFonts w:hint="eastAsia"/>
        </w:rPr>
        <w:t>和内容因素</w:t>
      </w:r>
      <m:oMath>
        <m:r>
          <w:rPr>
            <w:rFonts w:ascii="Cambria Math" w:hAnsi="Cambria Math"/>
          </w:rPr>
          <m:t>ContentFactor</m:t>
        </m:r>
      </m:oMath>
      <w:r w:rsidR="001D19AA">
        <w:rPr>
          <w:rFonts w:hint="eastAsia"/>
        </w:rPr>
        <w:t>的影响。</w:t>
      </w:r>
      <w:r w:rsidR="00144DE3">
        <w:rPr>
          <w:rFonts w:hint="eastAsia"/>
        </w:rPr>
        <w:t>为了求解上述问题，首先需要确定影响</w:t>
      </w:r>
      <m:oMath>
        <m:r>
          <w:rPr>
            <w:rFonts w:ascii="Cambria Math" w:hAnsi="Cambria Math"/>
          </w:rPr>
          <m:t>Efficiency</m:t>
        </m:r>
      </m:oMath>
      <w:r w:rsidR="00144DE3">
        <w:rPr>
          <w:rFonts w:hint="eastAsia"/>
        </w:rPr>
        <w:t>的</w:t>
      </w:r>
      <m:oMath>
        <m:r>
          <w:rPr>
            <w:rFonts w:ascii="Cambria Math" w:hAnsi="Cambria Math"/>
          </w:rPr>
          <m:t>CodingFactor</m:t>
        </m:r>
      </m:oMath>
      <w:r w:rsidR="00774218">
        <w:rPr>
          <w:rFonts w:hint="eastAsia"/>
        </w:rPr>
        <w:t>和</w:t>
      </w:r>
      <m:oMath>
        <m:r>
          <w:rPr>
            <w:rFonts w:ascii="Cambria Math" w:hAnsi="Cambria Math"/>
          </w:rPr>
          <m:t>ContentFactor</m:t>
        </m:r>
      </m:oMath>
      <w:r w:rsidR="00774218">
        <w:rPr>
          <w:rFonts w:hint="eastAsia"/>
        </w:rPr>
        <w:t>，然后</w:t>
      </w:r>
      <w:r w:rsidR="00144DE3">
        <w:rPr>
          <w:rFonts w:hint="eastAsia"/>
        </w:rPr>
        <w:t>确定</w:t>
      </w:r>
      <m:oMath>
        <m:r>
          <w:rPr>
            <w:rFonts w:ascii="Cambria Math" w:hAnsi="Cambria Math"/>
          </w:rPr>
          <m:t>Efficiency</m:t>
        </m:r>
      </m:oMath>
      <w:r w:rsidR="00144DE3">
        <w:rPr>
          <w:rFonts w:hint="eastAsia"/>
        </w:rPr>
        <w:t>与各影响因素之间的关系式，</w:t>
      </w:r>
      <w:r w:rsidR="00774218">
        <w:rPr>
          <w:rFonts w:hint="eastAsia"/>
        </w:rPr>
        <w:t>最后再解决上述最优化问题。</w:t>
      </w:r>
    </w:p>
    <w:p w14:paraId="06D4999F" w14:textId="77777777" w:rsidR="00935871" w:rsidRPr="00935871" w:rsidRDefault="00935871" w:rsidP="00935871">
      <w:pPr>
        <w:pStyle w:val="2"/>
        <w:numPr>
          <w:ilvl w:val="1"/>
          <w:numId w:val="1"/>
        </w:numPr>
        <w:rPr>
          <w:sz w:val="36"/>
        </w:rPr>
      </w:pPr>
      <w:r>
        <w:rPr>
          <w:rFonts w:hint="eastAsia"/>
          <w:sz w:val="36"/>
        </w:rPr>
        <w:t>影响</w:t>
      </w:r>
      <w:r w:rsidR="00BB3E5A">
        <w:rPr>
          <w:rFonts w:hint="eastAsia"/>
          <w:sz w:val="36"/>
        </w:rPr>
        <w:t>知识库</w:t>
      </w:r>
      <w:r>
        <w:rPr>
          <w:rFonts w:hint="eastAsia"/>
          <w:sz w:val="36"/>
        </w:rPr>
        <w:t>编码效率的</w:t>
      </w:r>
      <w:r w:rsidR="00440D8E">
        <w:rPr>
          <w:rFonts w:hint="eastAsia"/>
          <w:sz w:val="36"/>
        </w:rPr>
        <w:t>编码</w:t>
      </w:r>
      <w:r>
        <w:rPr>
          <w:rFonts w:hint="eastAsia"/>
          <w:sz w:val="36"/>
        </w:rPr>
        <w:t>因素</w:t>
      </w:r>
      <w:r w:rsidR="00440D8E">
        <w:rPr>
          <w:rFonts w:hint="eastAsia"/>
          <w:sz w:val="36"/>
        </w:rPr>
        <w:t>和内容因素</w:t>
      </w:r>
      <w:r>
        <w:rPr>
          <w:rFonts w:hint="eastAsia"/>
          <w:sz w:val="36"/>
        </w:rPr>
        <w:t>分析</w:t>
      </w:r>
    </w:p>
    <w:p w14:paraId="25161D97" w14:textId="77777777" w:rsidR="00935871" w:rsidRPr="00381A8F" w:rsidRDefault="00935871" w:rsidP="00445E0E">
      <w:pPr>
        <w:ind w:firstLine="420"/>
      </w:pPr>
      <w:r w:rsidRPr="00381A8F">
        <w:rPr>
          <w:rFonts w:hint="eastAsia"/>
        </w:rPr>
        <w:t>下面列举了可能会影响</w:t>
      </w:r>
      <w:r w:rsidR="00BB3E5A" w:rsidRPr="00381A8F">
        <w:rPr>
          <w:rFonts w:hint="eastAsia"/>
        </w:rPr>
        <w:t>知识库</w:t>
      </w:r>
      <w:r w:rsidRPr="00381A8F">
        <w:rPr>
          <w:rFonts w:hint="eastAsia"/>
        </w:rPr>
        <w:t>编码效率的因素并定性地分析这些因素对编码效率的影响程度：</w:t>
      </w:r>
    </w:p>
    <w:p w14:paraId="5C79DF81" w14:textId="77777777" w:rsidR="00BB3E5A" w:rsidRPr="00381A8F" w:rsidRDefault="00BB3E5A" w:rsidP="000D4D81">
      <w:pPr>
        <w:pStyle w:val="ab"/>
        <w:numPr>
          <w:ilvl w:val="0"/>
          <w:numId w:val="28"/>
        </w:numPr>
        <w:ind w:firstLineChars="0"/>
      </w:pPr>
      <w:r w:rsidRPr="00381A8F">
        <w:rPr>
          <w:rFonts w:hint="eastAsia"/>
        </w:rPr>
        <w:t>编码因素：在知识库编码中，非知识库图像的编码因素并没有进行适应的修改，仍然与传统编码保持一致，因此影响知识库编码效率的主要编码因素包括，</w:t>
      </w:r>
    </w:p>
    <w:p w14:paraId="4A8033CD" w14:textId="77777777" w:rsidR="00BB3E5A" w:rsidRPr="00381A8F" w:rsidRDefault="00BB3E5A" w:rsidP="00BB3E5A">
      <w:pPr>
        <w:pStyle w:val="ab"/>
        <w:numPr>
          <w:ilvl w:val="1"/>
          <w:numId w:val="28"/>
        </w:numPr>
        <w:ind w:firstLineChars="0"/>
      </w:pPr>
      <w:r w:rsidRPr="00381A8F">
        <w:rPr>
          <w:rFonts w:hint="eastAsia"/>
        </w:rPr>
        <w:t>知识库图像的量化参数</w:t>
      </w:r>
    </w:p>
    <w:p w14:paraId="33501471" w14:textId="77777777" w:rsidR="00990B0E" w:rsidRPr="00381A8F" w:rsidRDefault="00990B0E" w:rsidP="00381A8F">
      <w:pPr>
        <w:pStyle w:val="ab"/>
        <w:numPr>
          <w:ilvl w:val="2"/>
          <w:numId w:val="28"/>
        </w:numPr>
        <w:ind w:firstLineChars="0"/>
      </w:pPr>
      <w:r w:rsidRPr="00381A8F">
        <w:rPr>
          <w:rFonts w:hint="eastAsia"/>
        </w:rPr>
        <w:t>知识库图像量化参数决定知识库图像的重建质量。量化参数越高，知识库图像重建质量越低，能够为关键</w:t>
      </w:r>
      <w:proofErr w:type="gramStart"/>
      <w:r w:rsidRPr="00381A8F">
        <w:rPr>
          <w:rFonts w:hint="eastAsia"/>
        </w:rPr>
        <w:t>帧</w:t>
      </w:r>
      <w:proofErr w:type="gramEnd"/>
      <w:r w:rsidRPr="00381A8F">
        <w:rPr>
          <w:rFonts w:hint="eastAsia"/>
        </w:rPr>
        <w:t>提供的参考信息就越少，编码效率越低。</w:t>
      </w:r>
    </w:p>
    <w:p w14:paraId="222D0C25" w14:textId="77777777" w:rsidR="00BB3E5A" w:rsidRPr="00381A8F" w:rsidRDefault="00BB3E5A" w:rsidP="00BB3E5A">
      <w:pPr>
        <w:pStyle w:val="ab"/>
        <w:numPr>
          <w:ilvl w:val="1"/>
          <w:numId w:val="28"/>
        </w:numPr>
        <w:ind w:firstLineChars="0"/>
      </w:pPr>
      <w:r w:rsidRPr="00381A8F">
        <w:rPr>
          <w:rFonts w:hint="eastAsia"/>
        </w:rPr>
        <w:t>关键帧的量化参数</w:t>
      </w:r>
    </w:p>
    <w:p w14:paraId="353799CB" w14:textId="77777777" w:rsidR="00990B0E" w:rsidRPr="00381A8F" w:rsidRDefault="00990B0E" w:rsidP="00381A8F">
      <w:pPr>
        <w:pStyle w:val="ab"/>
        <w:numPr>
          <w:ilvl w:val="2"/>
          <w:numId w:val="28"/>
        </w:numPr>
        <w:ind w:firstLineChars="0"/>
      </w:pPr>
      <w:r w:rsidRPr="00381A8F">
        <w:rPr>
          <w:rFonts w:hint="eastAsia"/>
        </w:rPr>
        <w:t>关键帧的量化参数决定序列的基准编码码率和失真，虽然不会直接影响序列的编码效率，但是会影响知识库图像码率在序列码率中的比重。量化参数越高，给定量化参数编码的知识库图像码率的比重越大，知识库图像提供的信息的使用比率就越小，编码效率越低。</w:t>
      </w:r>
    </w:p>
    <w:p w14:paraId="3113DCFC" w14:textId="77777777" w:rsidR="00277E0B" w:rsidRPr="00381A8F" w:rsidRDefault="00277E0B" w:rsidP="000D4D81">
      <w:pPr>
        <w:pStyle w:val="ab"/>
        <w:numPr>
          <w:ilvl w:val="0"/>
          <w:numId w:val="28"/>
        </w:numPr>
        <w:ind w:firstLineChars="0"/>
      </w:pPr>
      <w:r w:rsidRPr="00381A8F">
        <w:rPr>
          <w:rFonts w:hint="eastAsia"/>
        </w:rPr>
        <w:t>内容因素</w:t>
      </w:r>
    </w:p>
    <w:p w14:paraId="62117A06" w14:textId="77777777" w:rsidR="000D4D81" w:rsidRPr="00381A8F" w:rsidRDefault="00A00C6A" w:rsidP="00381A8F">
      <w:pPr>
        <w:pStyle w:val="ab"/>
        <w:numPr>
          <w:ilvl w:val="1"/>
          <w:numId w:val="28"/>
        </w:numPr>
        <w:ind w:firstLineChars="0"/>
      </w:pPr>
      <w:r w:rsidRPr="00381A8F">
        <w:rPr>
          <w:rFonts w:hint="eastAsia"/>
        </w:rPr>
        <w:t>知识库图像带来的因素</w:t>
      </w:r>
    </w:p>
    <w:p w14:paraId="53832726" w14:textId="77777777" w:rsidR="00A00C6A" w:rsidRPr="00381A8F" w:rsidRDefault="00254F07" w:rsidP="00381A8F">
      <w:pPr>
        <w:pStyle w:val="ab"/>
        <w:numPr>
          <w:ilvl w:val="2"/>
          <w:numId w:val="28"/>
        </w:numPr>
        <w:ind w:firstLineChars="0"/>
      </w:pPr>
      <w:r w:rsidRPr="00381A8F">
        <w:rPr>
          <w:rFonts w:hint="eastAsia"/>
        </w:rPr>
        <w:t>知识库图像的个数</w:t>
      </w:r>
    </w:p>
    <w:p w14:paraId="6981B704" w14:textId="77777777" w:rsidR="00532A97" w:rsidRPr="00381A8F" w:rsidRDefault="00532A97" w:rsidP="00381A8F">
      <w:pPr>
        <w:pStyle w:val="ab"/>
        <w:numPr>
          <w:ilvl w:val="3"/>
          <w:numId w:val="28"/>
        </w:numPr>
        <w:ind w:firstLineChars="0"/>
      </w:pPr>
      <w:r w:rsidRPr="00381A8F">
        <w:rPr>
          <w:rFonts w:hint="eastAsia"/>
        </w:rPr>
        <w:t>序列可以按照参考的知识库图像被分为多个序列片段，一个片段中的关键</w:t>
      </w:r>
      <w:proofErr w:type="gramStart"/>
      <w:r w:rsidRPr="00381A8F">
        <w:rPr>
          <w:rFonts w:hint="eastAsia"/>
        </w:rPr>
        <w:t>帧</w:t>
      </w:r>
      <w:proofErr w:type="gramEnd"/>
      <w:r w:rsidRPr="00381A8F">
        <w:rPr>
          <w:rFonts w:hint="eastAsia"/>
        </w:rPr>
        <w:t>参考同一个</w:t>
      </w:r>
      <w:r w:rsidR="005B0585" w:rsidRPr="00381A8F">
        <w:rPr>
          <w:rFonts w:hint="eastAsia"/>
        </w:rPr>
        <w:t>知识库图像。由于</w:t>
      </w:r>
      <w:proofErr w:type="gramStart"/>
      <w:r w:rsidR="005B0585" w:rsidRPr="00381A8F">
        <w:rPr>
          <w:rFonts w:hint="eastAsia"/>
        </w:rPr>
        <w:t>关键帧仅参考</w:t>
      </w:r>
      <w:proofErr w:type="gramEnd"/>
      <w:r w:rsidR="005B0585" w:rsidRPr="00381A8F">
        <w:rPr>
          <w:rFonts w:hint="eastAsia"/>
        </w:rPr>
        <w:t>一个知识库图像且知识库图像相互独立，因此片段之间相互独立，知识库图像个数的变化并不会影响编码效率。</w:t>
      </w:r>
    </w:p>
    <w:p w14:paraId="305708F8" w14:textId="77777777" w:rsidR="005B0585" w:rsidRPr="00381A8F" w:rsidRDefault="005B0585" w:rsidP="00381A8F">
      <w:pPr>
        <w:pStyle w:val="ab"/>
        <w:numPr>
          <w:ilvl w:val="2"/>
          <w:numId w:val="28"/>
        </w:numPr>
        <w:ind w:firstLineChars="0"/>
      </w:pPr>
      <w:r w:rsidRPr="00381A8F">
        <w:rPr>
          <w:rFonts w:hint="eastAsia"/>
        </w:rPr>
        <w:t>知识库图像的内容</w:t>
      </w:r>
      <w:r w:rsidR="00D7282A" w:rsidRPr="00381A8F">
        <w:rPr>
          <w:rFonts w:hint="eastAsia"/>
        </w:rPr>
        <w:t>复杂程度</w:t>
      </w:r>
    </w:p>
    <w:p w14:paraId="15FFD6E1" w14:textId="77777777" w:rsidR="00D7282A" w:rsidRPr="00381A8F" w:rsidRDefault="00D7282A" w:rsidP="00381A8F">
      <w:pPr>
        <w:pStyle w:val="ab"/>
        <w:numPr>
          <w:ilvl w:val="3"/>
          <w:numId w:val="28"/>
        </w:numPr>
        <w:ind w:firstLineChars="0"/>
      </w:pPr>
      <w:r w:rsidRPr="00381A8F">
        <w:rPr>
          <w:rFonts w:hint="eastAsia"/>
        </w:rPr>
        <w:t>内容复杂程度反映知识库图像携带参考信息的代价，内容越复杂，知识库图像编码的码率越高，编码效率越低。</w:t>
      </w:r>
    </w:p>
    <w:p w14:paraId="12E345D7" w14:textId="77777777" w:rsidR="00D7282A" w:rsidRPr="00381A8F" w:rsidRDefault="00D7282A" w:rsidP="00381A8F">
      <w:pPr>
        <w:pStyle w:val="ab"/>
        <w:numPr>
          <w:ilvl w:val="2"/>
          <w:numId w:val="28"/>
        </w:numPr>
        <w:ind w:firstLineChars="0"/>
      </w:pPr>
      <w:r w:rsidRPr="00381A8F">
        <w:rPr>
          <w:rFonts w:hint="eastAsia"/>
        </w:rPr>
        <w:t>知识库图像的重建质量</w:t>
      </w:r>
    </w:p>
    <w:p w14:paraId="33FB0340" w14:textId="77777777" w:rsidR="00D7282A" w:rsidRPr="00381A8F" w:rsidRDefault="00D7282A" w:rsidP="00381A8F">
      <w:pPr>
        <w:pStyle w:val="ab"/>
        <w:numPr>
          <w:ilvl w:val="3"/>
          <w:numId w:val="28"/>
        </w:numPr>
        <w:ind w:firstLineChars="0"/>
      </w:pPr>
      <w:r w:rsidRPr="00381A8F">
        <w:rPr>
          <w:rFonts w:hint="eastAsia"/>
        </w:rPr>
        <w:t>重建质量反映知识库图像在编码重建之后保存的有效参考信息的多少，重建质量越高，</w:t>
      </w:r>
      <w:proofErr w:type="gramStart"/>
      <w:r w:rsidR="00936D96" w:rsidRPr="00381A8F">
        <w:rPr>
          <w:rFonts w:hint="eastAsia"/>
        </w:rPr>
        <w:t>关键帧能</w:t>
      </w:r>
      <w:r w:rsidR="00D826A8" w:rsidRPr="00381A8F">
        <w:rPr>
          <w:rFonts w:hint="eastAsia"/>
        </w:rPr>
        <w:t>获取</w:t>
      </w:r>
      <w:proofErr w:type="gramEnd"/>
      <w:r w:rsidR="00D826A8" w:rsidRPr="00381A8F">
        <w:rPr>
          <w:rFonts w:hint="eastAsia"/>
        </w:rPr>
        <w:t>的参考信息也越多，编码效率越高。</w:t>
      </w:r>
    </w:p>
    <w:p w14:paraId="3FB8864B" w14:textId="77777777" w:rsidR="00D826A8" w:rsidRPr="00381A8F" w:rsidRDefault="00D826A8" w:rsidP="00381A8F">
      <w:pPr>
        <w:pStyle w:val="ab"/>
        <w:numPr>
          <w:ilvl w:val="3"/>
          <w:numId w:val="28"/>
        </w:numPr>
        <w:ind w:firstLineChars="0"/>
      </w:pPr>
      <w:r w:rsidRPr="00381A8F">
        <w:rPr>
          <w:rFonts w:hint="eastAsia"/>
        </w:rPr>
        <w:t>重建质量由量化参数决定，量化参数越大，重建质量越小。</w:t>
      </w:r>
    </w:p>
    <w:p w14:paraId="2504AF22" w14:textId="77777777" w:rsidR="00A00C6A" w:rsidRPr="00381A8F" w:rsidRDefault="00A00C6A" w:rsidP="00381A8F">
      <w:pPr>
        <w:pStyle w:val="ab"/>
        <w:numPr>
          <w:ilvl w:val="1"/>
          <w:numId w:val="28"/>
        </w:numPr>
        <w:ind w:firstLineChars="0"/>
      </w:pPr>
      <w:r w:rsidRPr="00381A8F">
        <w:rPr>
          <w:rFonts w:hint="eastAsia"/>
        </w:rPr>
        <w:t>关键</w:t>
      </w:r>
      <w:proofErr w:type="gramStart"/>
      <w:r w:rsidRPr="00381A8F">
        <w:rPr>
          <w:rFonts w:hint="eastAsia"/>
        </w:rPr>
        <w:t>帧</w:t>
      </w:r>
      <w:proofErr w:type="gramEnd"/>
      <w:r w:rsidRPr="00381A8F">
        <w:rPr>
          <w:rFonts w:hint="eastAsia"/>
        </w:rPr>
        <w:t>带来的因素</w:t>
      </w:r>
    </w:p>
    <w:p w14:paraId="3FBF748F" w14:textId="77777777" w:rsidR="00D826A8" w:rsidRPr="00381A8F" w:rsidRDefault="00D826A8" w:rsidP="00381A8F">
      <w:pPr>
        <w:pStyle w:val="ab"/>
        <w:numPr>
          <w:ilvl w:val="2"/>
          <w:numId w:val="28"/>
        </w:numPr>
        <w:ind w:firstLineChars="0"/>
      </w:pPr>
      <w:r w:rsidRPr="00381A8F">
        <w:rPr>
          <w:rFonts w:hint="eastAsia"/>
        </w:rPr>
        <w:t>参考每一个知识库图像的关键</w:t>
      </w:r>
      <w:proofErr w:type="gramStart"/>
      <w:r w:rsidRPr="00381A8F">
        <w:rPr>
          <w:rFonts w:hint="eastAsia"/>
        </w:rPr>
        <w:t>帧</w:t>
      </w:r>
      <w:proofErr w:type="gramEnd"/>
      <w:r w:rsidRPr="00381A8F">
        <w:rPr>
          <w:rFonts w:hint="eastAsia"/>
        </w:rPr>
        <w:t>个数</w:t>
      </w:r>
    </w:p>
    <w:p w14:paraId="2EE7572F" w14:textId="77777777" w:rsidR="00D826A8" w:rsidRPr="00381A8F" w:rsidRDefault="00D826A8" w:rsidP="00381A8F">
      <w:pPr>
        <w:pStyle w:val="ab"/>
        <w:numPr>
          <w:ilvl w:val="3"/>
          <w:numId w:val="28"/>
        </w:numPr>
        <w:ind w:firstLineChars="0"/>
      </w:pPr>
      <w:r w:rsidRPr="00381A8F">
        <w:rPr>
          <w:rFonts w:hint="eastAsia"/>
        </w:rPr>
        <w:t>关键</w:t>
      </w:r>
      <w:proofErr w:type="gramStart"/>
      <w:r w:rsidRPr="00381A8F">
        <w:rPr>
          <w:rFonts w:hint="eastAsia"/>
        </w:rPr>
        <w:t>帧</w:t>
      </w:r>
      <w:proofErr w:type="gramEnd"/>
      <w:r w:rsidRPr="00381A8F">
        <w:rPr>
          <w:rFonts w:hint="eastAsia"/>
        </w:rPr>
        <w:t>个数反映知识库图像信息被重用的程度，参考知识库图像的关键</w:t>
      </w:r>
      <w:proofErr w:type="gramStart"/>
      <w:r w:rsidRPr="00381A8F">
        <w:rPr>
          <w:rFonts w:hint="eastAsia"/>
        </w:rPr>
        <w:t>帧</w:t>
      </w:r>
      <w:proofErr w:type="gramEnd"/>
      <w:r w:rsidRPr="00381A8F">
        <w:rPr>
          <w:rFonts w:hint="eastAsia"/>
        </w:rPr>
        <w:t>个数越多，</w:t>
      </w:r>
      <w:proofErr w:type="gramStart"/>
      <w:r w:rsidRPr="00381A8F">
        <w:rPr>
          <w:rFonts w:hint="eastAsia"/>
        </w:rPr>
        <w:t>关键帧从知识库</w:t>
      </w:r>
      <w:proofErr w:type="gramEnd"/>
      <w:r w:rsidRPr="00381A8F">
        <w:rPr>
          <w:rFonts w:hint="eastAsia"/>
        </w:rPr>
        <w:t>图像中获取的总信息量越多，编码效率越高。</w:t>
      </w:r>
    </w:p>
    <w:p w14:paraId="7C08799E" w14:textId="77777777" w:rsidR="00D826A8" w:rsidRPr="00381A8F" w:rsidRDefault="003022BB" w:rsidP="00381A8F">
      <w:pPr>
        <w:pStyle w:val="ab"/>
        <w:numPr>
          <w:ilvl w:val="2"/>
          <w:numId w:val="28"/>
        </w:numPr>
        <w:ind w:firstLineChars="0"/>
      </w:pPr>
      <w:r w:rsidRPr="00381A8F">
        <w:rPr>
          <w:rFonts w:hint="eastAsia"/>
        </w:rPr>
        <w:t>关键</w:t>
      </w:r>
      <w:proofErr w:type="gramStart"/>
      <w:r w:rsidRPr="00381A8F">
        <w:rPr>
          <w:rFonts w:hint="eastAsia"/>
        </w:rPr>
        <w:t>帧</w:t>
      </w:r>
      <w:proofErr w:type="gramEnd"/>
      <w:r w:rsidRPr="00381A8F">
        <w:rPr>
          <w:rFonts w:hint="eastAsia"/>
        </w:rPr>
        <w:t>与其参考的知识库图像之间的相似程度</w:t>
      </w:r>
    </w:p>
    <w:p w14:paraId="6C2E908A" w14:textId="77777777" w:rsidR="003022BB" w:rsidRPr="00381A8F" w:rsidRDefault="003022BB" w:rsidP="00381A8F">
      <w:pPr>
        <w:pStyle w:val="ab"/>
        <w:numPr>
          <w:ilvl w:val="3"/>
          <w:numId w:val="28"/>
        </w:numPr>
        <w:ind w:firstLineChars="0"/>
      </w:pPr>
      <w:r w:rsidRPr="00381A8F">
        <w:rPr>
          <w:rFonts w:hint="eastAsia"/>
        </w:rPr>
        <w:t>相似程度反映</w:t>
      </w:r>
      <w:proofErr w:type="gramStart"/>
      <w:r w:rsidRPr="00381A8F">
        <w:rPr>
          <w:rFonts w:hint="eastAsia"/>
        </w:rPr>
        <w:t>关键帧从知识库</w:t>
      </w:r>
      <w:proofErr w:type="gramEnd"/>
      <w:r w:rsidRPr="00381A8F">
        <w:rPr>
          <w:rFonts w:hint="eastAsia"/>
        </w:rPr>
        <w:t>图像中获取的信息量多少，相似性越高，</w:t>
      </w:r>
      <w:proofErr w:type="gramStart"/>
      <w:r w:rsidRPr="00381A8F">
        <w:rPr>
          <w:rFonts w:hint="eastAsia"/>
        </w:rPr>
        <w:t>关键帧从知识库</w:t>
      </w:r>
      <w:proofErr w:type="gramEnd"/>
      <w:r w:rsidRPr="00381A8F">
        <w:rPr>
          <w:rFonts w:hint="eastAsia"/>
        </w:rPr>
        <w:t>图像中获取的信息量越多，编码效率越高。</w:t>
      </w:r>
    </w:p>
    <w:p w14:paraId="516BFEEF" w14:textId="77777777" w:rsidR="00A00C6A" w:rsidRPr="00381A8F" w:rsidRDefault="003022BB" w:rsidP="00381A8F">
      <w:pPr>
        <w:pStyle w:val="ab"/>
        <w:numPr>
          <w:ilvl w:val="1"/>
          <w:numId w:val="28"/>
        </w:numPr>
        <w:ind w:firstLineChars="0"/>
      </w:pPr>
      <w:r w:rsidRPr="00381A8F">
        <w:rPr>
          <w:rFonts w:hint="eastAsia"/>
        </w:rPr>
        <w:t>普通图像（</w:t>
      </w:r>
      <w:r w:rsidR="00A00C6A" w:rsidRPr="00381A8F">
        <w:rPr>
          <w:rFonts w:hint="eastAsia"/>
        </w:rPr>
        <w:t>非</w:t>
      </w:r>
      <w:proofErr w:type="gramStart"/>
      <w:r w:rsidR="00A00C6A" w:rsidRPr="00381A8F">
        <w:rPr>
          <w:rFonts w:hint="eastAsia"/>
        </w:rPr>
        <w:t>关键帧非知识库</w:t>
      </w:r>
      <w:proofErr w:type="gramEnd"/>
      <w:r w:rsidR="00A00C6A" w:rsidRPr="00381A8F">
        <w:rPr>
          <w:rFonts w:hint="eastAsia"/>
        </w:rPr>
        <w:t>图像</w:t>
      </w:r>
      <w:r w:rsidRPr="00381A8F">
        <w:rPr>
          <w:rFonts w:hint="eastAsia"/>
        </w:rPr>
        <w:t>）</w:t>
      </w:r>
      <w:r w:rsidR="00A00C6A" w:rsidRPr="00381A8F">
        <w:rPr>
          <w:rFonts w:hint="eastAsia"/>
        </w:rPr>
        <w:t>带来的因素</w:t>
      </w:r>
    </w:p>
    <w:p w14:paraId="371FF9F5" w14:textId="77777777" w:rsidR="003022BB" w:rsidRPr="00381A8F" w:rsidRDefault="003022BB" w:rsidP="00381A8F">
      <w:pPr>
        <w:pStyle w:val="ab"/>
        <w:numPr>
          <w:ilvl w:val="2"/>
          <w:numId w:val="28"/>
        </w:numPr>
        <w:ind w:firstLineChars="0"/>
      </w:pPr>
      <w:r w:rsidRPr="00381A8F">
        <w:rPr>
          <w:rFonts w:hint="eastAsia"/>
        </w:rPr>
        <w:t>普通图像与关键帧的相似程度</w:t>
      </w:r>
    </w:p>
    <w:p w14:paraId="60C4EB64" w14:textId="77777777" w:rsidR="00BF0908" w:rsidRPr="008E70C4" w:rsidRDefault="003022BB" w:rsidP="00381A8F">
      <w:pPr>
        <w:pStyle w:val="ab"/>
        <w:numPr>
          <w:ilvl w:val="3"/>
          <w:numId w:val="28"/>
        </w:numPr>
        <w:ind w:firstLineChars="0"/>
        <w:rPr>
          <w:sz w:val="22"/>
        </w:rPr>
      </w:pPr>
      <w:r w:rsidRPr="00381A8F">
        <w:rPr>
          <w:rFonts w:hint="eastAsia"/>
        </w:rPr>
        <w:lastRenderedPageBreak/>
        <w:t>普通图像并不能直接从知识库图像中获取参考信息，但可以从</w:t>
      </w:r>
      <w:proofErr w:type="gramStart"/>
      <w:r w:rsidRPr="00381A8F">
        <w:rPr>
          <w:rFonts w:hint="eastAsia"/>
        </w:rPr>
        <w:t>关键帧中间接</w:t>
      </w:r>
      <w:proofErr w:type="gramEnd"/>
      <w:r w:rsidRPr="00381A8F">
        <w:rPr>
          <w:rFonts w:hint="eastAsia"/>
        </w:rPr>
        <w:t>获取知识库图像传递的信息，普通图像与关键帧的相似程度越高，知识库图像能够传递的信息也越多，编码效率越高。</w:t>
      </w:r>
    </w:p>
    <w:p w14:paraId="7D874ECA" w14:textId="77777777" w:rsidR="00BF0908" w:rsidRPr="00C25848" w:rsidRDefault="00CD4F7F" w:rsidP="00BF0908">
      <w:pPr>
        <w:pStyle w:val="2"/>
        <w:numPr>
          <w:ilvl w:val="1"/>
          <w:numId w:val="1"/>
        </w:numPr>
        <w:rPr>
          <w:sz w:val="36"/>
        </w:rPr>
      </w:pPr>
      <w:r>
        <w:rPr>
          <w:rFonts w:hint="eastAsia"/>
          <w:sz w:val="36"/>
        </w:rPr>
        <w:t>构建编码效率与知识库图像量化参数</w:t>
      </w:r>
      <w:r w:rsidR="00655163">
        <w:rPr>
          <w:rFonts w:hint="eastAsia"/>
          <w:sz w:val="36"/>
        </w:rPr>
        <w:t>和其他影响因素</w:t>
      </w:r>
      <w:r>
        <w:rPr>
          <w:rFonts w:hint="eastAsia"/>
          <w:sz w:val="36"/>
        </w:rPr>
        <w:t>之间的关系</w:t>
      </w:r>
    </w:p>
    <w:p w14:paraId="4AE69810" w14:textId="77777777" w:rsidR="00990A27" w:rsidRPr="00381A8F" w:rsidRDefault="00990A27" w:rsidP="00381A8F">
      <w:pPr>
        <w:pStyle w:val="3"/>
        <w:numPr>
          <w:ilvl w:val="2"/>
          <w:numId w:val="1"/>
        </w:numPr>
        <w:rPr>
          <w:sz w:val="36"/>
        </w:rPr>
      </w:pPr>
      <w:bookmarkStart w:id="1" w:name="_Ref500275797"/>
      <w:r w:rsidRPr="00381A8F">
        <w:rPr>
          <w:rFonts w:hint="eastAsia"/>
          <w:sz w:val="36"/>
        </w:rPr>
        <w:t>以率失真代价度量编码效率，并将知识库图像量化参数选择的问题转化为率失真代价的最优化问题</w:t>
      </w:r>
      <w:bookmarkEnd w:id="1"/>
    </w:p>
    <w:p w14:paraId="0B64813F" w14:textId="77777777" w:rsidR="00BF0908" w:rsidRDefault="00595695" w:rsidP="00EE7ACC">
      <w:pPr>
        <w:ind w:firstLine="420"/>
      </w:pPr>
      <w:r>
        <w:rPr>
          <w:rFonts w:hint="eastAsia"/>
        </w:rPr>
        <w:t>由于量化参数QP是指向量化步长Q的索引值，Q才是直接影响量化结果的参数，为了便于表达和理解，下文中将QP转化为Q。</w:t>
      </w:r>
      <w:r w:rsidR="00EE7ACC" w:rsidRPr="00381A8F">
        <w:rPr>
          <w:rFonts w:hint="eastAsia"/>
        </w:rPr>
        <w:t>知识库图像</w:t>
      </w:r>
      <w:r>
        <w:rPr>
          <w:rFonts w:hint="eastAsia"/>
        </w:rPr>
        <w:t>量化步长</w:t>
      </w:r>
      <w:r w:rsidR="00EE7ACC" w:rsidRPr="00381A8F">
        <w:rPr>
          <w:rFonts w:hint="eastAsia"/>
        </w:rPr>
        <w:t>的</w:t>
      </w:r>
      <w:r>
        <w:rPr>
          <w:rFonts w:hint="eastAsia"/>
        </w:rPr>
        <w:t>约束</w:t>
      </w:r>
      <w:r w:rsidR="00EE7ACC" w:rsidRPr="00381A8F">
        <w:rPr>
          <w:rFonts w:hint="eastAsia"/>
        </w:rPr>
        <w:t>最优化问题</w:t>
      </w:r>
      <w:r>
        <w:rPr>
          <w:rFonts w:hint="eastAsia"/>
        </w:rPr>
        <w:t>表示为</w:t>
      </w:r>
      <w:r w:rsidR="00EE7ACC" w:rsidRPr="00381A8F">
        <w:rPr>
          <w:rFonts w:hint="eastAsia"/>
        </w:rPr>
        <w:t>：</w:t>
      </w:r>
    </w:p>
    <w:p w14:paraId="29BF02CA" w14:textId="77777777" w:rsidR="001A40B3" w:rsidRPr="00381A8F" w:rsidRDefault="00AD6F73" w:rsidP="001A40B3">
      <w:pPr>
        <w:rPr>
          <w:sz w:val="20"/>
        </w:rPr>
      </w:pPr>
      <m:oMathPara>
        <m:oMath>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hint="eastAsia"/>
                    </w:rPr>
                    <m:t>arg</m:t>
                  </m:r>
                </m:e>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Sup>
                        <m:sSubSupPr>
                          <m:ctrlPr>
                            <w:rPr>
                              <w:rFonts w:ascii="Cambria Math" w:hAnsi="Cambria Math"/>
                              <w:i/>
                            </w:rPr>
                          </m:ctrlPr>
                        </m:sSubSupPr>
                        <m:e>
                          <m:r>
                            <w:rPr>
                              <w:rFonts w:ascii="Cambria Math" w:hAnsi="Cambria Math"/>
                            </w:rPr>
                            <m:t>Q</m:t>
                          </m:r>
                        </m:e>
                        <m:sub>
                          <m:r>
                            <w:rPr>
                              <w:rFonts w:ascii="Cambria Math" w:hAnsi="Cambria Math" w:hint="eastAsia"/>
                            </w:rPr>
                            <m:t>i</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hint="eastAsia"/>
                            </w:rPr>
                            <m:t>Q</m:t>
                          </m:r>
                        </m:e>
                        <m:sup>
                          <m:r>
                            <w:rPr>
                              <w:rFonts w:ascii="Cambria Math" w:hAnsi="Cambria Math" w:hint="eastAsia"/>
                            </w:rPr>
                            <m:t>set</m:t>
                          </m:r>
                        </m:sup>
                      </m:sSup>
                    </m:lim>
                  </m:limLow>
                </m:fName>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seq</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e>
                      </m:d>
                    </m:e>
                  </m:nary>
                </m:e>
              </m:func>
            </m:e>
          </m:func>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seq</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lib</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e>
              </m:d>
            </m:e>
          </m:nary>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total</m:t>
              </m:r>
            </m:sup>
          </m:sSup>
        </m:oMath>
      </m:oMathPara>
    </w:p>
    <w:p w14:paraId="1FDABC01" w14:textId="77777777" w:rsidR="001A40B3" w:rsidRDefault="001A40B3" w:rsidP="00A40256">
      <w:r>
        <w:rPr>
          <w:rFonts w:hint="eastAsia"/>
        </w:rPr>
        <w:t>其中</w:t>
      </w:r>
      <m:oMath>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L</m:t>
                </m:r>
              </m:sup>
            </m:sSubSup>
          </m:e>
        </m:d>
      </m:oMath>
      <w:r w:rsidR="00D1797F">
        <w:rPr>
          <w:rFonts w:hint="eastAsia"/>
        </w:rPr>
        <w:t>为</w:t>
      </w:r>
      <w:r w:rsidR="00D1797F">
        <w:rPr>
          <w:rFonts w:hint="eastAsia"/>
          <w:sz w:val="20"/>
        </w:rPr>
        <w:t>给定总码率</w:t>
      </w:r>
      <m:oMath>
        <m:sSup>
          <m:sSupPr>
            <m:ctrlPr>
              <w:rPr>
                <w:rFonts w:ascii="Cambria Math" w:hAnsi="Cambria Math"/>
                <w:i/>
              </w:rPr>
            </m:ctrlPr>
          </m:sSupPr>
          <m:e>
            <m:r>
              <w:rPr>
                <w:rFonts w:ascii="Cambria Math" w:hAnsi="Cambria Math"/>
              </w:rPr>
              <m:t>R</m:t>
            </m:r>
          </m:e>
          <m:sup>
            <m:r>
              <w:rPr>
                <w:rFonts w:ascii="Cambria Math" w:hAnsi="Cambria Math"/>
              </w:rPr>
              <m:t>total</m:t>
            </m:r>
          </m:sup>
        </m:sSup>
      </m:oMath>
      <w:r w:rsidR="00D1797F">
        <w:rPr>
          <w:rFonts w:hint="eastAsia"/>
        </w:rPr>
        <w:t>下使序列图像失真总和最小的</w:t>
      </w:r>
      <w:r w:rsidR="00D1797F" w:rsidRPr="00381A8F">
        <w:rPr>
          <w:rFonts w:hint="eastAsia"/>
        </w:rPr>
        <w:t>知识库图像量化</w:t>
      </w:r>
      <w:r w:rsidR="00595695">
        <w:rPr>
          <w:rFonts w:hint="eastAsia"/>
        </w:rPr>
        <w:t>步长</w:t>
      </w:r>
      <w:r w:rsidR="00D1797F" w:rsidRPr="00381A8F">
        <w:rPr>
          <w:rFonts w:hint="eastAsia"/>
        </w:rPr>
        <w:t>集合</w:t>
      </w:r>
      <w:r w:rsidR="00D1797F">
        <w:rPr>
          <w:rFonts w:hint="eastAsia"/>
        </w:rPr>
        <w:t>，</w:t>
      </w:r>
      <w:r w:rsidR="003C0EE9">
        <w:rPr>
          <w:rFonts w:hint="eastAsia"/>
        </w:rPr>
        <w:t>每个知识库图像的量化</w:t>
      </w:r>
      <w:r w:rsidR="00595695">
        <w:rPr>
          <w:rFonts w:hint="eastAsia"/>
        </w:rPr>
        <w:t>步长</w:t>
      </w:r>
      <m:oMath>
        <m:sSubSup>
          <m:sSubSupPr>
            <m:ctrlPr>
              <w:rPr>
                <w:rFonts w:ascii="Cambria Math" w:hAnsi="Cambria Math"/>
                <w:i/>
              </w:rPr>
            </m:ctrlPr>
          </m:sSubSupPr>
          <m:e>
            <m:r>
              <w:rPr>
                <w:rFonts w:ascii="Cambria Math" w:hAnsi="Cambria Math"/>
              </w:rPr>
              <m:t>Q</m:t>
            </m:r>
          </m:e>
          <m:sub>
            <m:r>
              <w:rPr>
                <w:rFonts w:ascii="Cambria Math" w:hAnsi="Cambria Math" w:hint="eastAsia"/>
              </w:rPr>
              <m:t>i</m:t>
            </m:r>
          </m:sub>
          <m:sup>
            <m:r>
              <w:rPr>
                <w:rFonts w:ascii="Cambria Math" w:hAnsi="Cambria Math"/>
              </w:rPr>
              <m:t>L</m:t>
            </m:r>
          </m:sup>
        </m:sSubSup>
      </m:oMath>
      <w:r w:rsidR="003C0EE9">
        <w:rPr>
          <w:rFonts w:hint="eastAsia"/>
        </w:rPr>
        <w:t>取值范围为</w:t>
      </w:r>
      <m:oMath>
        <m:sSup>
          <m:sSupPr>
            <m:ctrlPr>
              <w:rPr>
                <w:rFonts w:ascii="Cambria Math" w:hAnsi="Cambria Math"/>
                <w:i/>
              </w:rPr>
            </m:ctrlPr>
          </m:sSupPr>
          <m:e>
            <m:r>
              <w:rPr>
                <w:rFonts w:ascii="Cambria Math" w:hAnsi="Cambria Math" w:hint="eastAsia"/>
              </w:rPr>
              <m:t>Q</m:t>
            </m:r>
          </m:e>
          <m:sup>
            <m:r>
              <w:rPr>
                <w:rFonts w:ascii="Cambria Math" w:hAnsi="Cambria Math" w:hint="eastAsia"/>
              </w:rPr>
              <m:t>set</m:t>
            </m:r>
          </m:sup>
        </m:sSup>
      </m:oMath>
      <w:r w:rsidR="00E519F9">
        <w:rPr>
          <w:rFonts w:hint="eastAsia"/>
        </w:rPr>
        <w:t>，且</w:t>
      </w:r>
      <m:oMath>
        <m:sSubSup>
          <m:sSubSupPr>
            <m:ctrlPr>
              <w:rPr>
                <w:rFonts w:ascii="Cambria Math" w:hAnsi="Cambria Math"/>
                <w:i/>
              </w:rPr>
            </m:ctrlPr>
          </m:sSubSupPr>
          <m:e>
            <m:r>
              <w:rPr>
                <w:rFonts w:ascii="Cambria Math" w:hAnsi="Cambria Math"/>
              </w:rPr>
              <m:t>Q</m:t>
            </m:r>
          </m:e>
          <m:sub>
            <m:r>
              <w:rPr>
                <w:rFonts w:ascii="Cambria Math" w:hAnsi="Cambria Math" w:hint="eastAsia"/>
              </w:rPr>
              <m:t>i</m:t>
            </m:r>
          </m:sub>
          <m:sup>
            <m:r>
              <w:rPr>
                <w:rFonts w:ascii="Cambria Math" w:hAnsi="Cambria Math" w:hint="eastAsia"/>
              </w:rPr>
              <m:t>set</m:t>
            </m:r>
          </m:sup>
        </m:sSubSup>
        <m:r>
          <w:rPr>
            <w:rFonts w:ascii="Cambria Math" w:hAnsi="Cambria Math" w:hint="eastAsia"/>
          </w:rPr>
          <m:t>=</m:t>
        </m:r>
        <m:r>
          <w:rPr>
            <w:rFonts w:ascii="Cambria Math" w:hAnsi="Cambria Math"/>
          </w:rPr>
          <m:t>2^</m:t>
        </m:r>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QP</m:t>
                    </m:r>
                  </m:e>
                  <m:sub>
                    <m:r>
                      <w:rPr>
                        <w:rFonts w:ascii="Cambria Math" w:hAnsi="Cambria Math" w:hint="eastAsia"/>
                      </w:rPr>
                      <m:t>i</m:t>
                    </m:r>
                  </m:sub>
                  <m:sup>
                    <m:r>
                      <w:rPr>
                        <w:rFonts w:ascii="Cambria Math" w:hAnsi="Cambria Math" w:hint="eastAsia"/>
                      </w:rPr>
                      <m:t>set</m:t>
                    </m:r>
                  </m:sup>
                </m:sSubSup>
                <m:r>
                  <w:rPr>
                    <w:rFonts w:ascii="Cambria Math" w:hAnsi="Cambria Math"/>
                  </w:rPr>
                  <m:t>-6</m:t>
                </m:r>
              </m:e>
            </m:d>
            <m:r>
              <w:rPr>
                <w:rFonts w:ascii="Cambria Math" w:hAnsi="Cambria Math"/>
              </w:rPr>
              <m:t>/4</m:t>
            </m:r>
          </m:e>
        </m:d>
        <m:r>
          <w:rPr>
            <w:rFonts w:ascii="Cambria Math" w:hAnsi="Cambria Math"/>
          </w:rPr>
          <m:t>,</m:t>
        </m:r>
        <m:sSubSup>
          <m:sSubSupPr>
            <m:ctrlPr>
              <w:rPr>
                <w:rFonts w:ascii="Cambria Math" w:hAnsi="Cambria Math"/>
                <w:i/>
              </w:rPr>
            </m:ctrlPr>
          </m:sSubSupPr>
          <m:e>
            <m:r>
              <w:rPr>
                <w:rFonts w:ascii="Cambria Math" w:hAnsi="Cambria Math"/>
              </w:rPr>
              <m:t>QP</m:t>
            </m:r>
          </m:e>
          <m:sub>
            <m:r>
              <w:rPr>
                <w:rFonts w:ascii="Cambria Math" w:hAnsi="Cambria Math" w:hint="eastAsia"/>
              </w:rPr>
              <m:t>i</m:t>
            </m:r>
          </m:sub>
          <m:sup>
            <m:r>
              <w:rPr>
                <w:rFonts w:ascii="Cambria Math" w:hAnsi="Cambria Math" w:hint="eastAsia"/>
              </w:rPr>
              <m:t>set</m:t>
            </m:r>
          </m:sup>
        </m:sSubSup>
        <m:r>
          <w:rPr>
            <w:rFonts w:ascii="Cambria Math" w:hAnsi="Cambria Math"/>
          </w:rPr>
          <m:t>∈</m:t>
        </m:r>
        <m:sSup>
          <m:sSupPr>
            <m:ctrlPr>
              <w:rPr>
                <w:rFonts w:ascii="Cambria Math" w:hAnsi="Cambria Math"/>
                <w:i/>
              </w:rPr>
            </m:ctrlPr>
          </m:sSupPr>
          <m:e>
            <m:r>
              <w:rPr>
                <w:rFonts w:ascii="Cambria Math" w:hAnsi="Cambria Math" w:hint="eastAsia"/>
              </w:rPr>
              <m:t>Q</m:t>
            </m:r>
            <m:r>
              <w:rPr>
                <w:rFonts w:ascii="Cambria Math" w:hAnsi="Cambria Math"/>
              </w:rPr>
              <m:t>P</m:t>
            </m:r>
          </m:e>
          <m:sup>
            <m:r>
              <w:rPr>
                <w:rFonts w:ascii="Cambria Math" w:hAnsi="Cambria Math" w:hint="eastAsia"/>
              </w:rPr>
              <m:t>set</m:t>
            </m:r>
          </m:sup>
        </m:sSup>
        <m:r>
          <w:rPr>
            <w:rFonts w:ascii="Cambria Math" w:hAnsi="Cambria Math"/>
          </w:rPr>
          <m:t>=</m:t>
        </m:r>
        <m:d>
          <m:dPr>
            <m:begChr m:val="{"/>
            <m:endChr m:val="}"/>
            <m:ctrlPr>
              <w:rPr>
                <w:rFonts w:ascii="Cambria Math" w:hAnsi="Cambria Math"/>
                <w:i/>
              </w:rPr>
            </m:ctrlPr>
          </m:dPr>
          <m:e>
            <m:r>
              <w:rPr>
                <w:rFonts w:ascii="Cambria Math" w:hAnsi="Cambria Math"/>
              </w:rPr>
              <m:t>4,5,…,52</m:t>
            </m:r>
          </m:e>
        </m:d>
      </m:oMath>
      <w:r w:rsidR="008E6C71" w:rsidRPr="00381A8F">
        <w:rPr>
          <w:rFonts w:hint="eastAsia"/>
        </w:rPr>
        <w:t>。</w:t>
      </w:r>
      <m:oMath>
        <m:r>
          <w:rPr>
            <w:rFonts w:ascii="Cambria Math" w:hAnsi="Cambria Math" w:hint="eastAsia"/>
          </w:rPr>
          <m:t>N</m:t>
        </m:r>
        <m:r>
          <w:rPr>
            <w:rFonts w:ascii="Cambria Math" w:hAnsi="Cambria Math"/>
          </w:rPr>
          <m:t>,M</m:t>
        </m:r>
      </m:oMath>
      <w:r w:rsidR="00D1797F">
        <w:rPr>
          <w:rFonts w:hint="eastAsia"/>
        </w:rPr>
        <w:t>分别表示序列中非知识库图像和知识库图像的数目，</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seq</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QP</m:t>
                </m:r>
              </m:e>
              <m:sup>
                <m:r>
                  <m:rPr>
                    <m:sty m:val="bi"/>
                  </m:rPr>
                  <w:rPr>
                    <w:rFonts w:ascii="Cambria Math" w:hAnsi="Cambria Math"/>
                  </w:rPr>
                  <m:t>L</m:t>
                </m:r>
              </m:sup>
            </m:s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seq</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QP</m:t>
                </m:r>
              </m:e>
              <m:sup>
                <m:r>
                  <m:rPr>
                    <m:sty m:val="bi"/>
                  </m:rPr>
                  <w:rPr>
                    <w:rFonts w:ascii="Cambria Math" w:hAnsi="Cambria Math"/>
                  </w:rPr>
                  <m:t>L</m:t>
                </m:r>
              </m:sup>
            </m:sSup>
          </m:e>
        </m:d>
      </m:oMath>
      <w:r w:rsidR="00D1797F">
        <w:rPr>
          <w:rFonts w:hint="eastAsia"/>
        </w:rPr>
        <w:t>表示第</w:t>
      </w:r>
      <w:proofErr w:type="spellStart"/>
      <w:r w:rsidR="00D1797F">
        <w:rPr>
          <w:rFonts w:hint="eastAsia"/>
        </w:rPr>
        <w:t>i</w:t>
      </w:r>
      <w:proofErr w:type="spellEnd"/>
      <w:proofErr w:type="gramStart"/>
      <w:r w:rsidR="00D1797F">
        <w:rPr>
          <w:rFonts w:hint="eastAsia"/>
        </w:rPr>
        <w:t>个</w:t>
      </w:r>
      <w:proofErr w:type="gramEnd"/>
      <w:r w:rsidR="00D1797F">
        <w:rPr>
          <w:rFonts w:hint="eastAsia"/>
        </w:rPr>
        <w:t>非知识库图像</w:t>
      </w:r>
      <w:r w:rsidR="00B934B3">
        <w:rPr>
          <w:rFonts w:hint="eastAsia"/>
        </w:rPr>
        <w:t>在受到量化参数为</w:t>
      </w:r>
      <m:oMath>
        <m:sSup>
          <m:sSupPr>
            <m:ctrlPr>
              <w:rPr>
                <w:rFonts w:ascii="Cambria Math" w:hAnsi="Cambria Math"/>
                <w:b/>
              </w:rPr>
            </m:ctrlPr>
          </m:sSupPr>
          <m:e>
            <m:r>
              <m:rPr>
                <m:sty m:val="b"/>
              </m:rPr>
              <w:rPr>
                <w:rFonts w:ascii="Cambria Math" w:hAnsi="Cambria Math"/>
              </w:rPr>
              <m:t>QP</m:t>
            </m:r>
          </m:e>
          <m:sup>
            <m:r>
              <m:rPr>
                <m:sty m:val="bi"/>
              </m:rPr>
              <w:rPr>
                <w:rFonts w:ascii="Cambria Math" w:hAnsi="Cambria Math"/>
              </w:rPr>
              <m:t>L</m:t>
            </m:r>
          </m:sup>
        </m:sSup>
      </m:oMath>
      <w:r w:rsidR="00B934B3" w:rsidRPr="009A742F">
        <w:rPr>
          <w:rFonts w:hint="eastAsia"/>
        </w:rPr>
        <w:t>的知识库图像影响下</w:t>
      </w:r>
      <w:r w:rsidR="00D1797F">
        <w:rPr>
          <w:rFonts w:hint="eastAsia"/>
        </w:rPr>
        <w:t>的失真和码率，</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lib</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QP</m:t>
                </m:r>
              </m:e>
              <m:sup>
                <m:r>
                  <m:rPr>
                    <m:sty m:val="bi"/>
                  </m:rPr>
                  <w:rPr>
                    <w:rFonts w:ascii="Cambria Math" w:hAnsi="Cambria Math"/>
                  </w:rPr>
                  <m:t>L</m:t>
                </m:r>
              </m:sup>
            </m:sSup>
          </m:e>
        </m:d>
      </m:oMath>
      <w:r>
        <w:rPr>
          <w:rFonts w:hint="eastAsia"/>
        </w:rPr>
        <w:t>是第</w:t>
      </w:r>
      <w:r w:rsidR="00D1797F">
        <w:rPr>
          <w:rFonts w:hint="eastAsia"/>
        </w:rPr>
        <w:t>j</w:t>
      </w:r>
      <w:proofErr w:type="gramStart"/>
      <w:r>
        <w:rPr>
          <w:rFonts w:hint="eastAsia"/>
        </w:rPr>
        <w:t>个</w:t>
      </w:r>
      <w:proofErr w:type="gramEnd"/>
      <w:r>
        <w:rPr>
          <w:rFonts w:hint="eastAsia"/>
        </w:rPr>
        <w:t>知识库图像的码率</w:t>
      </w:r>
      <w:r w:rsidR="00D1797F">
        <w:rPr>
          <w:rFonts w:hint="eastAsia"/>
        </w:rPr>
        <w:t>。之所以没有考虑知识库图像的失真，是因为</w:t>
      </w:r>
      <w:r w:rsidR="00D1797F" w:rsidRPr="00381A8F">
        <w:rPr>
          <w:rFonts w:hint="eastAsia"/>
        </w:rPr>
        <w:t>在知识库编码中</w:t>
      </w:r>
      <w:r w:rsidR="00D1797F">
        <w:rPr>
          <w:rFonts w:hint="eastAsia"/>
        </w:rPr>
        <w:t>，</w:t>
      </w:r>
      <w:r w:rsidR="00D1797F" w:rsidRPr="00381A8F">
        <w:rPr>
          <w:rFonts w:hint="eastAsia"/>
        </w:rPr>
        <w:t>用于显示的图像仅包括非知识库图像</w:t>
      </w:r>
      <w:r w:rsidR="00D1797F">
        <w:rPr>
          <w:rFonts w:hint="eastAsia"/>
        </w:rPr>
        <w:t>而不包括知识库图像。</w:t>
      </w:r>
    </w:p>
    <w:p w14:paraId="256B23D1" w14:textId="77777777" w:rsidR="009A742F" w:rsidRDefault="009A742F" w:rsidP="009A742F">
      <w:r>
        <w:rPr>
          <w:rFonts w:hint="eastAsia"/>
        </w:rPr>
        <w:t>其中</w:t>
      </w:r>
      <m:oMath>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L</m:t>
                </m:r>
              </m:sup>
            </m:sSubSup>
          </m:e>
        </m:d>
      </m:oMath>
      <w:r>
        <w:rPr>
          <w:rFonts w:hint="eastAsia"/>
        </w:rPr>
        <w:t>为</w:t>
      </w:r>
      <w:r>
        <w:rPr>
          <w:rFonts w:hint="eastAsia"/>
          <w:sz w:val="20"/>
        </w:rPr>
        <w:t>给定总码率</w:t>
      </w:r>
      <m:oMath>
        <m:sSup>
          <m:sSupPr>
            <m:ctrlPr>
              <w:rPr>
                <w:rFonts w:ascii="Cambria Math" w:hAnsi="Cambria Math"/>
                <w:i/>
              </w:rPr>
            </m:ctrlPr>
          </m:sSupPr>
          <m:e>
            <m:r>
              <w:rPr>
                <w:rFonts w:ascii="Cambria Math" w:hAnsi="Cambria Math"/>
              </w:rPr>
              <m:t>R</m:t>
            </m:r>
          </m:e>
          <m:sup>
            <m:r>
              <w:rPr>
                <w:rFonts w:ascii="Cambria Math" w:hAnsi="Cambria Math"/>
              </w:rPr>
              <m:t>total</m:t>
            </m:r>
          </m:sup>
        </m:sSup>
      </m:oMath>
      <w:r>
        <w:rPr>
          <w:rFonts w:hint="eastAsia"/>
        </w:rPr>
        <w:t>下使序列图像失真总和最小的</w:t>
      </w:r>
      <w:r w:rsidRPr="00381A8F">
        <w:rPr>
          <w:rFonts w:hint="eastAsia"/>
        </w:rPr>
        <w:t>知识库图像量化</w:t>
      </w:r>
      <w:r>
        <w:rPr>
          <w:rFonts w:hint="eastAsia"/>
        </w:rPr>
        <w:t>步长</w:t>
      </w:r>
      <w:r w:rsidRPr="00381A8F">
        <w:rPr>
          <w:rFonts w:hint="eastAsia"/>
        </w:rPr>
        <w:t>集合</w:t>
      </w:r>
      <w:r>
        <w:rPr>
          <w:rFonts w:hint="eastAsia"/>
        </w:rPr>
        <w:t>，每个知识库图像的量化步长</w:t>
      </w:r>
      <m:oMath>
        <m:sSubSup>
          <m:sSubSupPr>
            <m:ctrlPr>
              <w:rPr>
                <w:rFonts w:ascii="Cambria Math" w:hAnsi="Cambria Math"/>
                <w:i/>
              </w:rPr>
            </m:ctrlPr>
          </m:sSubSupPr>
          <m:e>
            <m:r>
              <w:rPr>
                <w:rFonts w:ascii="Cambria Math" w:hAnsi="Cambria Math"/>
              </w:rPr>
              <m:t>Q</m:t>
            </m:r>
          </m:e>
          <m:sub>
            <m:r>
              <w:rPr>
                <w:rFonts w:ascii="Cambria Math" w:hAnsi="Cambria Math" w:hint="eastAsia"/>
              </w:rPr>
              <m:t>i</m:t>
            </m:r>
          </m:sub>
          <m:sup>
            <m:r>
              <w:rPr>
                <w:rFonts w:ascii="Cambria Math" w:hAnsi="Cambria Math"/>
              </w:rPr>
              <m:t>L</m:t>
            </m:r>
          </m:sup>
        </m:sSubSup>
      </m:oMath>
      <w:r>
        <w:rPr>
          <w:rFonts w:hint="eastAsia"/>
        </w:rPr>
        <w:t>取值范围为</w:t>
      </w:r>
      <m:oMath>
        <m:sSup>
          <m:sSupPr>
            <m:ctrlPr>
              <w:rPr>
                <w:rFonts w:ascii="Cambria Math" w:hAnsi="Cambria Math"/>
                <w:i/>
              </w:rPr>
            </m:ctrlPr>
          </m:sSupPr>
          <m:e>
            <m:r>
              <w:rPr>
                <w:rFonts w:ascii="Cambria Math" w:hAnsi="Cambria Math" w:hint="eastAsia"/>
              </w:rPr>
              <m:t>Q</m:t>
            </m:r>
          </m:e>
          <m:sup>
            <m:r>
              <w:rPr>
                <w:rFonts w:ascii="Cambria Math" w:hAnsi="Cambria Math" w:hint="eastAsia"/>
              </w:rPr>
              <m:t>set</m:t>
            </m:r>
          </m:sup>
        </m:sSup>
      </m:oMath>
      <w:r>
        <w:rPr>
          <w:rFonts w:hint="eastAsia"/>
        </w:rPr>
        <w:t>，且</w:t>
      </w:r>
      <m:oMath>
        <m:sSubSup>
          <m:sSubSupPr>
            <m:ctrlPr>
              <w:rPr>
                <w:rFonts w:ascii="Cambria Math" w:hAnsi="Cambria Math"/>
                <w:i/>
              </w:rPr>
            </m:ctrlPr>
          </m:sSubSupPr>
          <m:e>
            <m:r>
              <w:rPr>
                <w:rFonts w:ascii="Cambria Math" w:hAnsi="Cambria Math"/>
              </w:rPr>
              <m:t>Q</m:t>
            </m:r>
          </m:e>
          <m:sub>
            <m:r>
              <w:rPr>
                <w:rFonts w:ascii="Cambria Math" w:hAnsi="Cambria Math" w:hint="eastAsia"/>
              </w:rPr>
              <m:t>i</m:t>
            </m:r>
          </m:sub>
          <m:sup>
            <m:r>
              <w:rPr>
                <w:rFonts w:ascii="Cambria Math" w:hAnsi="Cambria Math" w:hint="eastAsia"/>
              </w:rPr>
              <m:t>set</m:t>
            </m:r>
          </m:sup>
        </m:sSubSup>
        <m:r>
          <w:rPr>
            <w:rFonts w:ascii="Cambria Math" w:hAnsi="Cambria Math" w:hint="eastAsia"/>
          </w:rPr>
          <m:t>=</m:t>
        </m:r>
        <m:r>
          <w:rPr>
            <w:rFonts w:ascii="Cambria Math" w:hAnsi="Cambria Math"/>
          </w:rPr>
          <m:t>2^</m:t>
        </m:r>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QP</m:t>
                    </m:r>
                  </m:e>
                  <m:sub>
                    <m:r>
                      <w:rPr>
                        <w:rFonts w:ascii="Cambria Math" w:hAnsi="Cambria Math" w:hint="eastAsia"/>
                      </w:rPr>
                      <m:t>i</m:t>
                    </m:r>
                  </m:sub>
                  <m:sup>
                    <m:r>
                      <w:rPr>
                        <w:rFonts w:ascii="Cambria Math" w:hAnsi="Cambria Math" w:hint="eastAsia"/>
                      </w:rPr>
                      <m:t>set</m:t>
                    </m:r>
                  </m:sup>
                </m:sSubSup>
                <m:r>
                  <w:rPr>
                    <w:rFonts w:ascii="Cambria Math" w:hAnsi="Cambria Math"/>
                  </w:rPr>
                  <m:t>-6</m:t>
                </m:r>
              </m:e>
            </m:d>
            <m:r>
              <w:rPr>
                <w:rFonts w:ascii="Cambria Math" w:hAnsi="Cambria Math"/>
              </w:rPr>
              <m:t>/4</m:t>
            </m:r>
          </m:e>
        </m:d>
        <m:r>
          <w:rPr>
            <w:rFonts w:ascii="Cambria Math" w:hAnsi="Cambria Math"/>
          </w:rPr>
          <m:t>,</m:t>
        </m:r>
        <m:sSubSup>
          <m:sSubSupPr>
            <m:ctrlPr>
              <w:rPr>
                <w:rFonts w:ascii="Cambria Math" w:hAnsi="Cambria Math"/>
                <w:i/>
              </w:rPr>
            </m:ctrlPr>
          </m:sSubSupPr>
          <m:e>
            <m:r>
              <w:rPr>
                <w:rFonts w:ascii="Cambria Math" w:hAnsi="Cambria Math"/>
              </w:rPr>
              <m:t>QP</m:t>
            </m:r>
          </m:e>
          <m:sub>
            <m:r>
              <w:rPr>
                <w:rFonts w:ascii="Cambria Math" w:hAnsi="Cambria Math" w:hint="eastAsia"/>
              </w:rPr>
              <m:t>i</m:t>
            </m:r>
          </m:sub>
          <m:sup>
            <m:r>
              <w:rPr>
                <w:rFonts w:ascii="Cambria Math" w:hAnsi="Cambria Math" w:hint="eastAsia"/>
              </w:rPr>
              <m:t>set</m:t>
            </m:r>
          </m:sup>
        </m:sSubSup>
        <m:r>
          <w:rPr>
            <w:rFonts w:ascii="Cambria Math" w:hAnsi="Cambria Math"/>
          </w:rPr>
          <m:t>∈</m:t>
        </m:r>
        <m:sSup>
          <m:sSupPr>
            <m:ctrlPr>
              <w:rPr>
                <w:rFonts w:ascii="Cambria Math" w:hAnsi="Cambria Math"/>
                <w:i/>
              </w:rPr>
            </m:ctrlPr>
          </m:sSupPr>
          <m:e>
            <m:r>
              <w:rPr>
                <w:rFonts w:ascii="Cambria Math" w:hAnsi="Cambria Math" w:hint="eastAsia"/>
              </w:rPr>
              <m:t>Q</m:t>
            </m:r>
            <m:r>
              <w:rPr>
                <w:rFonts w:ascii="Cambria Math" w:hAnsi="Cambria Math"/>
              </w:rPr>
              <m:t>P</m:t>
            </m:r>
          </m:e>
          <m:sup>
            <m:r>
              <w:rPr>
                <w:rFonts w:ascii="Cambria Math" w:hAnsi="Cambria Math" w:hint="eastAsia"/>
              </w:rPr>
              <m:t>set</m:t>
            </m:r>
          </m:sup>
        </m:sSup>
        <m:r>
          <w:rPr>
            <w:rFonts w:ascii="Cambria Math" w:hAnsi="Cambria Math"/>
          </w:rPr>
          <m:t>=</m:t>
        </m:r>
        <m:d>
          <m:dPr>
            <m:begChr m:val="{"/>
            <m:endChr m:val="}"/>
            <m:ctrlPr>
              <w:rPr>
                <w:rFonts w:ascii="Cambria Math" w:hAnsi="Cambria Math"/>
                <w:i/>
              </w:rPr>
            </m:ctrlPr>
          </m:dPr>
          <m:e>
            <m:r>
              <w:rPr>
                <w:rFonts w:ascii="Cambria Math" w:hAnsi="Cambria Math"/>
              </w:rPr>
              <m:t>4,5,…,52</m:t>
            </m:r>
          </m:e>
        </m:d>
      </m:oMath>
      <w:r w:rsidRPr="00381A8F">
        <w:rPr>
          <w:rFonts w:hint="eastAsia"/>
        </w:rPr>
        <w:t>。</w:t>
      </w:r>
      <m:oMath>
        <m:r>
          <w:rPr>
            <w:rFonts w:ascii="Cambria Math" w:hAnsi="Cambria Math" w:hint="eastAsia"/>
          </w:rPr>
          <m:t>N</m:t>
        </m:r>
        <m:r>
          <w:rPr>
            <w:rFonts w:ascii="Cambria Math" w:hAnsi="Cambria Math"/>
          </w:rPr>
          <m:t>,M</m:t>
        </m:r>
      </m:oMath>
      <w:r>
        <w:rPr>
          <w:rFonts w:hint="eastAsia"/>
        </w:rPr>
        <w:t>分别表示序列中非知识库图像和知识库图像的数目，</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seq</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seq</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e>
        </m:d>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非知识库图像在受到量化参数为</w:t>
      </w:r>
      <m:oMath>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oMath>
      <w:r w:rsidRPr="009A742F">
        <w:rPr>
          <w:rFonts w:hint="eastAsia"/>
        </w:rPr>
        <w:t>的知识库图像影响下</w:t>
      </w:r>
      <w:r>
        <w:rPr>
          <w:rFonts w:hint="eastAsia"/>
        </w:rPr>
        <w:t>的失真和码率，</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lib</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e>
        </m:d>
      </m:oMath>
      <w:r>
        <w:rPr>
          <w:rFonts w:hint="eastAsia"/>
        </w:rPr>
        <w:t>是第j</w:t>
      </w:r>
      <w:proofErr w:type="gramStart"/>
      <w:r>
        <w:rPr>
          <w:rFonts w:hint="eastAsia"/>
        </w:rPr>
        <w:t>个</w:t>
      </w:r>
      <w:proofErr w:type="gramEnd"/>
      <w:r>
        <w:rPr>
          <w:rFonts w:hint="eastAsia"/>
        </w:rPr>
        <w:t>知识库图像的码率。之所以没有考虑知识库图像的失真，是因为</w:t>
      </w:r>
      <w:r w:rsidRPr="00381A8F">
        <w:rPr>
          <w:rFonts w:hint="eastAsia"/>
        </w:rPr>
        <w:t>在知识库编码中</w:t>
      </w:r>
      <w:r>
        <w:rPr>
          <w:rFonts w:hint="eastAsia"/>
        </w:rPr>
        <w:t>，</w:t>
      </w:r>
      <w:r w:rsidRPr="00381A8F">
        <w:rPr>
          <w:rFonts w:hint="eastAsia"/>
        </w:rPr>
        <w:t>用于显示的图像仅包括非知识库图像</w:t>
      </w:r>
      <w:r>
        <w:rPr>
          <w:rFonts w:hint="eastAsia"/>
        </w:rPr>
        <w:t>而不包括知识库图像。</w:t>
      </w:r>
    </w:p>
    <w:p w14:paraId="1A49DE46" w14:textId="77777777" w:rsidR="00D1797F" w:rsidRDefault="00D1797F" w:rsidP="00D1797F">
      <w:pPr>
        <w:ind w:firstLine="420"/>
      </w:pPr>
      <w:r>
        <w:rPr>
          <w:rFonts w:hint="eastAsia"/>
        </w:rPr>
        <w:t>上述限定条件的最优化问题可以通过使用</w:t>
      </w:r>
      <w:proofErr w:type="spellStart"/>
      <w:r>
        <w:rPr>
          <w:rFonts w:hint="eastAsia"/>
        </w:rPr>
        <w:t>lagrange</w:t>
      </w:r>
      <w:proofErr w:type="spellEnd"/>
      <w:r>
        <w:t xml:space="preserve"> </w:t>
      </w:r>
      <w:r>
        <w:rPr>
          <w:rFonts w:hint="eastAsia"/>
        </w:rPr>
        <w:t>multiplier将限定条件与优化主体结合，得到：</w:t>
      </w:r>
    </w:p>
    <w:p w14:paraId="1EE0D2A3" w14:textId="77777777" w:rsidR="00D1797F" w:rsidRPr="00595695" w:rsidRDefault="00AD6F73" w:rsidP="00D1797F">
      <m:oMathPara>
        <m:oMath>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hint="eastAsia"/>
                    </w:rPr>
                    <m:t>arg</m:t>
                  </m:r>
                </m:e>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Sup>
                        <m:sSubSupPr>
                          <m:ctrlPr>
                            <w:rPr>
                              <w:rFonts w:ascii="Cambria Math" w:hAnsi="Cambria Math"/>
                              <w:i/>
                            </w:rPr>
                          </m:ctrlPr>
                        </m:sSubSupPr>
                        <m:e>
                          <m:r>
                            <w:rPr>
                              <w:rFonts w:ascii="Cambria Math" w:hAnsi="Cambria Math"/>
                            </w:rPr>
                            <m:t>Q</m:t>
                          </m:r>
                        </m:e>
                        <m:sub>
                          <m:r>
                            <w:rPr>
                              <w:rFonts w:ascii="Cambria Math" w:hAnsi="Cambria Math" w:hint="eastAsia"/>
                            </w:rPr>
                            <m:t>i</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hint="eastAsia"/>
                            </w:rPr>
                            <m:t>Q</m:t>
                          </m:r>
                        </m:e>
                        <m:sup>
                          <m:r>
                            <w:rPr>
                              <w:rFonts w:ascii="Cambria Math" w:hAnsi="Cambria Math" w:hint="eastAsia"/>
                            </w:rPr>
                            <m:t>set</m:t>
                          </m:r>
                        </m:sup>
                      </m:sSup>
                    </m:lim>
                  </m:limLow>
                </m:fName>
                <m:e>
                  <m:r>
                    <w:rPr>
                      <w:rFonts w:ascii="Cambria Math" w:hAnsi="Cambria Math" w:hint="eastAsia"/>
                    </w:rPr>
                    <m:t>J</m:t>
                  </m:r>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r>
                        <m:rPr>
                          <m:sty m:val="bi"/>
                        </m:rPr>
                        <w:rPr>
                          <w:rFonts w:ascii="Cambria Math" w:hAnsi="Cambria Math"/>
                        </w:rPr>
                        <m:t>,</m:t>
                      </m:r>
                      <m:r>
                        <w:rPr>
                          <w:rFonts w:ascii="Cambria Math" w:hAnsi="Cambria Math" w:hint="eastAsia"/>
                        </w:rPr>
                        <m:t>λ</m:t>
                      </m:r>
                    </m:e>
                  </m:d>
                </m:e>
              </m:func>
            </m:e>
          </m:func>
        </m:oMath>
      </m:oMathPara>
    </w:p>
    <w:p w14:paraId="31FD7B53" w14:textId="77777777" w:rsidR="00A7774B" w:rsidRPr="00381A8F" w:rsidRDefault="00B934B3" w:rsidP="00D1797F">
      <w:pPr>
        <w:rPr>
          <w:sz w:val="20"/>
        </w:rPr>
      </w:pPr>
      <m:oMathPara>
        <m:oMath>
          <m:r>
            <w:rPr>
              <w:rFonts w:ascii="Cambria Math" w:hAnsi="Cambria Math" w:hint="eastAsia"/>
            </w:rPr>
            <m:t>J</m:t>
          </m:r>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r>
                <m:rPr>
                  <m:sty m:val="bi"/>
                </m:rPr>
                <w:rPr>
                  <w:rFonts w:ascii="Cambria Math" w:hAnsi="Cambria Math"/>
                </w:rPr>
                <m:t>,</m:t>
              </m:r>
              <m:r>
                <w:rPr>
                  <w:rFonts w:ascii="Cambria Math" w:hAnsi="Cambria Math" w:hint="eastAsia"/>
                </w:rPr>
                <m:t>λ</m:t>
              </m:r>
            </m:e>
          </m:d>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seq</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e>
              </m:d>
            </m:e>
          </m:nary>
          <m:r>
            <w:rPr>
              <w:rFonts w:ascii="Cambria Math" w:hAnsi="Cambria Math" w:hint="eastAsia"/>
            </w:rPr>
            <m:t>+λ</m:t>
          </m:r>
          <m:r>
            <w:rPr>
              <w:rFonts w:ascii="Cambria Math" w:hAnsi="Cambria Math"/>
            </w:rPr>
            <m:t xml:space="preserve">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seq</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lib</m:t>
                      </m:r>
                    </m:sup>
                  </m:sSubSup>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e>
                  </m:d>
                </m:e>
              </m:nary>
            </m:e>
          </m:d>
        </m:oMath>
      </m:oMathPara>
    </w:p>
    <w:p w14:paraId="6470FD43" w14:textId="77777777" w:rsidR="00B934B3" w:rsidRDefault="00B934B3" w:rsidP="00D1797F">
      <w:pPr>
        <w:ind w:firstLine="420"/>
      </w:pPr>
      <w:r>
        <w:rPr>
          <w:rFonts w:hint="eastAsia"/>
        </w:rPr>
        <w:t>在现有的知识库编码中，每个</w:t>
      </w:r>
      <w:proofErr w:type="gramStart"/>
      <w:r>
        <w:rPr>
          <w:rFonts w:hint="eastAsia"/>
        </w:rPr>
        <w:t>关键帧仅参考</w:t>
      </w:r>
      <w:proofErr w:type="gramEnd"/>
      <w:r>
        <w:rPr>
          <w:rFonts w:hint="eastAsia"/>
        </w:rPr>
        <w:t>一个知识库图像，并且知识库图像之间相互独立，</w:t>
      </w:r>
      <w:r w:rsidR="00595695">
        <w:rPr>
          <w:rFonts w:hint="eastAsia"/>
        </w:rPr>
        <w:t>因此</w:t>
      </w:r>
      <w:r>
        <w:rPr>
          <w:rFonts w:hint="eastAsia"/>
        </w:rPr>
        <w:t>可以将序列分割为子序列，每个子序列仅依赖一个知识库图像，那么序列的</w:t>
      </w:r>
      <w:proofErr w:type="spellStart"/>
      <w:r>
        <w:rPr>
          <w:rFonts w:hint="eastAsia"/>
        </w:rPr>
        <w:t>RDcost</w:t>
      </w:r>
      <w:proofErr w:type="spellEnd"/>
      <w:r w:rsidR="00595695">
        <w:rPr>
          <w:rFonts w:hint="eastAsia"/>
        </w:rPr>
        <w:t>可以</w:t>
      </w:r>
      <w:r>
        <w:rPr>
          <w:rFonts w:hint="eastAsia"/>
        </w:rPr>
        <w:t>转化为子序列的</w:t>
      </w:r>
      <w:proofErr w:type="spellStart"/>
      <w:r>
        <w:rPr>
          <w:rFonts w:hint="eastAsia"/>
        </w:rPr>
        <w:t>RDcost</w:t>
      </w:r>
      <w:proofErr w:type="spellEnd"/>
      <w:r w:rsidR="00595695">
        <w:rPr>
          <w:rFonts w:hint="eastAsia"/>
        </w:rPr>
        <w:t>之和：</w:t>
      </w:r>
    </w:p>
    <w:p w14:paraId="5DB0D292" w14:textId="77777777" w:rsidR="00595695" w:rsidRPr="00381A8F" w:rsidRDefault="00595695" w:rsidP="00595695">
      <w:pPr>
        <w:rPr>
          <w:sz w:val="20"/>
        </w:rPr>
      </w:pPr>
      <m:oMathPara>
        <m:oMath>
          <m:r>
            <w:rPr>
              <w:rFonts w:ascii="Cambria Math" w:hAnsi="Cambria Math" w:hint="eastAsia"/>
            </w:rPr>
            <m:t>J</m:t>
          </m:r>
          <m:d>
            <m:dPr>
              <m:ctrlPr>
                <w:rPr>
                  <w:rFonts w:ascii="Cambria Math" w:hAnsi="Cambria Math"/>
                  <w:i/>
                </w:rPr>
              </m:ctrlPr>
            </m:dPr>
            <m:e>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L</m:t>
                  </m:r>
                </m:sup>
              </m:sSup>
              <m:r>
                <m:rPr>
                  <m:sty m:val="bi"/>
                </m:rPr>
                <w:rPr>
                  <w:rFonts w:ascii="Cambria Math" w:hAnsi="Cambria Math"/>
                </w:rPr>
                <m:t>,</m:t>
              </m:r>
              <m:r>
                <w:rPr>
                  <w:rFonts w:ascii="Cambria Math" w:hAnsi="Cambria Math" w:hint="eastAsia"/>
                </w:rPr>
                <m:t>λ</m:t>
              </m:r>
            </m:e>
          </m:d>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r>
                <w:rPr>
                  <w:rFonts w:ascii="Cambria Math" w:hAnsi="Cambria Math" w:hint="eastAsia"/>
                </w:rPr>
                <m:t>M</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j</m:t>
                          </m:r>
                        </m:sub>
                      </m:sSub>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seq</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L</m:t>
                              </m:r>
                            </m:sup>
                          </m:sSubSup>
                        </m:e>
                      </m:d>
                    </m:e>
                  </m:nary>
                  <m:r>
                    <w:rPr>
                      <w:rFonts w:ascii="Cambria Math" w:hAnsi="Cambria Math"/>
                    </w:rPr>
                    <m:t>+</m:t>
                  </m:r>
                  <m:r>
                    <w:rPr>
                      <w:rFonts w:ascii="Cambria Math" w:hAnsi="Cambria Math" w:hint="eastAsia"/>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j</m:t>
                              </m:r>
                            </m:sub>
                          </m:sSub>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seq</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L</m:t>
                                  </m:r>
                                </m:sup>
                              </m:sSubSup>
                            </m:e>
                          </m:d>
                        </m:e>
                      </m:nary>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L</m:t>
                              </m:r>
                            </m:sup>
                          </m:sSubSup>
                        </m:e>
                      </m:d>
                    </m:e>
                  </m:d>
                </m:e>
              </m:d>
            </m:e>
          </m:nary>
        </m:oMath>
      </m:oMathPara>
    </w:p>
    <w:p w14:paraId="638B2612" w14:textId="77777777" w:rsidR="00595695" w:rsidRDefault="004363F4" w:rsidP="00F77F15">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Pr>
          <w:rFonts w:hint="eastAsia"/>
        </w:rPr>
        <w:t>表示</w:t>
      </w:r>
      <w:proofErr w:type="gramStart"/>
      <w:r>
        <w:rPr>
          <w:rFonts w:hint="eastAsia"/>
        </w:rPr>
        <w:t>依赖第</w:t>
      </w:r>
      <w:proofErr w:type="gramEnd"/>
      <w:r>
        <w:rPr>
          <w:rFonts w:hint="eastAsia"/>
        </w:rPr>
        <w:t>j</w:t>
      </w:r>
      <w:proofErr w:type="gramStart"/>
      <w:r>
        <w:rPr>
          <w:rFonts w:hint="eastAsia"/>
        </w:rPr>
        <w:t>个</w:t>
      </w:r>
      <w:proofErr w:type="gramEnd"/>
      <w:r>
        <w:rPr>
          <w:rFonts w:hint="eastAsia"/>
        </w:rPr>
        <w:t>知识库图像的子序列中非知识库图像的个数。由于子序列之间相互独立，</w:t>
      </w:r>
      <w:r w:rsidR="00F77F15">
        <w:rPr>
          <w:rFonts w:hint="eastAsia"/>
        </w:rPr>
        <w:t>序列</w:t>
      </w:r>
      <w:proofErr w:type="spellStart"/>
      <w:r w:rsidR="00F77F15">
        <w:rPr>
          <w:rFonts w:hint="eastAsia"/>
        </w:rPr>
        <w:t>RDcost</w:t>
      </w:r>
      <w:proofErr w:type="spellEnd"/>
      <w:r w:rsidR="00F77F15">
        <w:rPr>
          <w:rFonts w:hint="eastAsia"/>
        </w:rPr>
        <w:t>最优的问题可以转化为每个子序列的</w:t>
      </w:r>
      <w:proofErr w:type="spellStart"/>
      <w:r w:rsidR="00F77F15">
        <w:rPr>
          <w:rFonts w:hint="eastAsia"/>
        </w:rPr>
        <w:t>RDcost</w:t>
      </w:r>
      <w:proofErr w:type="spellEnd"/>
      <w:r w:rsidR="00F77F15">
        <w:rPr>
          <w:rFonts w:hint="eastAsia"/>
        </w:rPr>
        <w:t>最优的问题：</w:t>
      </w:r>
    </w:p>
    <w:p w14:paraId="6C40641E" w14:textId="77777777" w:rsidR="00F77F15" w:rsidRPr="00595695" w:rsidRDefault="00AD6F73" w:rsidP="00F77F15">
      <m:oMathPara>
        <m:oMath>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L</m:t>
              </m:r>
            </m:sup>
          </m:sSubSup>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hint="eastAsia"/>
                    </w:rPr>
                    <m:t>arg</m:t>
                  </m:r>
                </m:e>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hint="eastAsia"/>
                            </w:rPr>
                            <m:t>QP</m:t>
                          </m:r>
                        </m:e>
                        <m:sup>
                          <m:r>
                            <w:rPr>
                              <w:rFonts w:ascii="Cambria Math" w:hAnsi="Cambria Math" w:hint="eastAsia"/>
                            </w:rPr>
                            <m:t>set</m:t>
                          </m:r>
                        </m:sup>
                      </m:sSup>
                    </m:lim>
                  </m:limLow>
                </m:fName>
                <m:e>
                  <m:sSub>
                    <m:sSubPr>
                      <m:ctrlPr>
                        <w:rPr>
                          <w:rFonts w:ascii="Cambria Math" w:hAnsi="Cambria Math"/>
                          <w:i/>
                        </w:rPr>
                      </m:ctrlPr>
                    </m:sSubPr>
                    <m:e>
                      <m:r>
                        <w:rPr>
                          <w:rFonts w:ascii="Cambria Math" w:hAnsi="Cambria Math" w:hint="eastAsia"/>
                        </w:rPr>
                        <m:t>J</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L</m:t>
                          </m:r>
                        </m:sup>
                      </m:sSubSup>
                      <m:r>
                        <m:rPr>
                          <m:sty m:val="bi"/>
                        </m:rPr>
                        <w:rPr>
                          <w:rFonts w:ascii="Cambria Math" w:hAnsi="Cambria Math"/>
                        </w:rPr>
                        <m:t>,</m:t>
                      </m:r>
                      <m:r>
                        <w:rPr>
                          <w:rFonts w:ascii="Cambria Math" w:hAnsi="Cambria Math" w:hint="eastAsia"/>
                        </w:rPr>
                        <m:t>λ</m:t>
                      </m:r>
                    </m:e>
                  </m:d>
                </m:e>
              </m:func>
            </m:e>
          </m:func>
          <m:r>
            <w:rPr>
              <w:rFonts w:ascii="Cambria Math" w:hAnsi="Cambria Math"/>
            </w:rPr>
            <m:t>,m∈</m:t>
          </m:r>
          <m:d>
            <m:dPr>
              <m:begChr m:val="["/>
              <m:endChr m:val="]"/>
              <m:ctrlPr>
                <w:rPr>
                  <w:rFonts w:ascii="Cambria Math" w:hAnsi="Cambria Math"/>
                  <w:i/>
                </w:rPr>
              </m:ctrlPr>
            </m:dPr>
            <m:e>
              <m:r>
                <w:rPr>
                  <w:rFonts w:ascii="Cambria Math" w:hAnsi="Cambria Math"/>
                </w:rPr>
                <m:t>1,M</m:t>
              </m:r>
            </m:e>
          </m:d>
        </m:oMath>
      </m:oMathPara>
    </w:p>
    <w:p w14:paraId="7D4DBC18" w14:textId="0EDAB8B6" w:rsidR="00B934B3" w:rsidRPr="00293645" w:rsidRDefault="00AD6F73" w:rsidP="00B934B3">
      <m:oMathPara>
        <m:oMath>
          <m:sSub>
            <m:sSubPr>
              <m:ctrlPr>
                <w:rPr>
                  <w:rFonts w:ascii="Cambria Math" w:hAnsi="Cambria Math"/>
                  <w:i/>
                </w:rPr>
              </m:ctrlPr>
            </m:sSubPr>
            <m:e>
              <m:r>
                <w:rPr>
                  <w:rFonts w:ascii="Cambria Math" w:hAnsi="Cambria Math" w:hint="eastAsia"/>
                </w:rPr>
                <m:t>J</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L</m:t>
                  </m:r>
                </m:sup>
              </m:sSubSup>
              <m:r>
                <m:rPr>
                  <m:sty m:val="bi"/>
                </m:rPr>
                <w:rPr>
                  <w:rFonts w:ascii="Cambria Math" w:hAnsi="Cambria Math"/>
                </w:rPr>
                <m:t>,</m:t>
              </m:r>
              <m:r>
                <w:rPr>
                  <w:rFonts w:ascii="Cambria Math" w:hAnsi="Cambria Math" w:hint="eastAsia"/>
                </w:rPr>
                <m:t>λ</m:t>
              </m:r>
            </m:e>
          </m:d>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seq</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L</m:t>
                      </m:r>
                    </m:sup>
                  </m:sSubSup>
                </m:e>
              </m:d>
            </m:e>
          </m:nary>
          <m:r>
            <w:rPr>
              <w:rFonts w:ascii="Cambria Math" w:hAnsi="Cambria Math"/>
            </w:rPr>
            <m:t>+</m:t>
          </m:r>
          <m:r>
            <w:rPr>
              <w:rFonts w:ascii="Cambria Math" w:hAnsi="Cambria Math" w:hint="eastAsia"/>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seq</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L</m:t>
                          </m:r>
                        </m:sup>
                      </m:sSubSup>
                    </m:e>
                  </m:d>
                </m:e>
              </m:nary>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L</m:t>
                      </m:r>
                    </m:sup>
                  </m:sSubSup>
                </m:e>
              </m:d>
            </m:e>
          </m:d>
        </m:oMath>
      </m:oMathPara>
    </w:p>
    <w:p w14:paraId="2A35E5D2" w14:textId="77777777" w:rsidR="004363F4" w:rsidRDefault="004363F4" w:rsidP="004363F4"/>
    <w:p w14:paraId="70BE81ED" w14:textId="77777777" w:rsidR="00EA1C8C" w:rsidRDefault="00EA1C8C" w:rsidP="005B5C79">
      <w:pPr>
        <w:ind w:firstLine="420"/>
      </w:pPr>
      <w:r>
        <w:rPr>
          <w:rFonts w:hint="eastAsia"/>
        </w:rPr>
        <w:t>为了求解子序列的</w:t>
      </w:r>
      <w:proofErr w:type="gramStart"/>
      <w:r>
        <w:rPr>
          <w:rFonts w:hint="eastAsia"/>
        </w:rPr>
        <w:t>基于率失真</w:t>
      </w:r>
      <w:proofErr w:type="gramEnd"/>
      <w:r>
        <w:rPr>
          <w:rFonts w:hint="eastAsia"/>
        </w:rPr>
        <w:t>代价最优的量化</w:t>
      </w:r>
      <w:r w:rsidR="00631AB8">
        <w:rPr>
          <w:rFonts w:hint="eastAsia"/>
        </w:rPr>
        <w:t>步长</w:t>
      </w:r>
      <w:r>
        <w:rPr>
          <w:rFonts w:hint="eastAsia"/>
        </w:rPr>
        <w:t>选择问题，需要确定失真</w:t>
      </w:r>
      <m:oMath>
        <m:r>
          <w:rPr>
            <w:rFonts w:ascii="Cambria Math" w:hAnsi="Cambria Math"/>
          </w:rPr>
          <m:t>D</m:t>
        </m:r>
      </m:oMath>
      <w:r>
        <w:rPr>
          <w:rFonts w:hint="eastAsia"/>
        </w:rPr>
        <w:t>和码率</w:t>
      </w:r>
      <m:oMath>
        <m:r>
          <w:rPr>
            <w:rFonts w:ascii="Cambria Math" w:hAnsi="Cambria Math"/>
          </w:rPr>
          <m:t>R</m:t>
        </m:r>
      </m:oMath>
      <w:r w:rsidR="00D14E0A">
        <w:rPr>
          <w:rFonts w:hint="eastAsia"/>
        </w:rPr>
        <w:t>受</w:t>
      </w:r>
      <w:r w:rsidR="00F074F0">
        <w:rPr>
          <w:rFonts w:hint="eastAsia"/>
        </w:rPr>
        <w:t>量化步长</w:t>
      </w:r>
      <m:oMath>
        <m:r>
          <w:rPr>
            <w:rFonts w:ascii="Cambria Math" w:hAnsi="Cambria Math"/>
          </w:rPr>
          <m:t>Q</m:t>
        </m:r>
      </m:oMath>
      <w:r w:rsidR="00D14E0A">
        <w:rPr>
          <w:rFonts w:hint="eastAsia"/>
        </w:rPr>
        <w:t>影响的</w:t>
      </w:r>
      <w:r>
        <w:rPr>
          <w:rFonts w:hint="eastAsia"/>
        </w:rPr>
        <w:t>估计模型。在以往的研究中，研究者在不同的适用条件和应用前提下提出了多种失真和码率的估计模型，本文根据知识库编码的特性，继承并调整这些模型，并验证模型的可用性，从而对知识库编码中的失真和码率进行较准确的估计。</w:t>
      </w:r>
    </w:p>
    <w:p w14:paraId="578B5CBA" w14:textId="77777777" w:rsidR="00A0145B" w:rsidRDefault="00A0145B" w:rsidP="00A0145B">
      <w:pPr>
        <w:pStyle w:val="3"/>
        <w:numPr>
          <w:ilvl w:val="2"/>
          <w:numId w:val="1"/>
        </w:numPr>
        <w:rPr>
          <w:rFonts w:ascii="Cambria Math" w:hAnsi="Cambria Math"/>
          <w:sz w:val="36"/>
        </w:rPr>
      </w:pPr>
      <w:r w:rsidRPr="00381A8F">
        <w:rPr>
          <w:rFonts w:ascii="Cambria Math" w:hAnsi="Cambria Math" w:hint="eastAsia"/>
          <w:sz w:val="36"/>
        </w:rPr>
        <w:t>建立</w:t>
      </w:r>
      <w:r>
        <w:rPr>
          <w:rFonts w:ascii="Cambria Math" w:hAnsi="Cambria Math" w:hint="eastAsia"/>
          <w:sz w:val="36"/>
        </w:rPr>
        <w:t>失真受量化步长影响的估计模型</w:t>
      </w:r>
    </w:p>
    <w:p w14:paraId="04DEF4B9" w14:textId="33DE9109" w:rsidR="0022759F" w:rsidRDefault="00A0145B" w:rsidP="0033132A">
      <w:pPr>
        <w:ind w:firstLine="420"/>
      </w:pPr>
      <w:r>
        <w:rPr>
          <w:rFonts w:hint="eastAsia"/>
        </w:rPr>
        <w:t>根据知识库编码的</w:t>
      </w:r>
      <w:proofErr w:type="spellStart"/>
      <w:r>
        <w:rPr>
          <w:rFonts w:hint="eastAsia"/>
        </w:rPr>
        <w:t>RDcost</w:t>
      </w:r>
      <w:proofErr w:type="spellEnd"/>
      <w:r>
        <w:rPr>
          <w:rFonts w:hint="eastAsia"/>
        </w:rPr>
        <w:t>，序列的失真仅包含非知识库图像的失真</w:t>
      </w:r>
      <w:r w:rsidR="0033132A">
        <w:rPr>
          <w:rFonts w:hint="eastAsia"/>
        </w:rPr>
        <w:t>。</w:t>
      </w:r>
      <w:r w:rsidR="0022759F">
        <w:rPr>
          <w:rFonts w:hint="eastAsia"/>
        </w:rPr>
        <w:t>以往的文献给出了很多的失真模型，虽然这些模型拥有不同的形式，但是失真模型的推导都源自于相似的假设前提和推导方法，为了准确描述失真模型，并建立适合于知识库编码的失真模型，本文分析失真的推导过程。</w:t>
      </w:r>
    </w:p>
    <w:p w14:paraId="7C6ECAC0" w14:textId="300921B2" w:rsidR="00E45CE4" w:rsidRDefault="00E45CE4" w:rsidP="008D5E71">
      <w:pPr>
        <w:pStyle w:val="4"/>
        <w:numPr>
          <w:ilvl w:val="0"/>
          <w:numId w:val="35"/>
        </w:numPr>
      </w:pPr>
      <w:r>
        <w:rPr>
          <w:rFonts w:hint="eastAsia"/>
        </w:rPr>
        <w:t>预测残差变换量化失真的理论计算</w:t>
      </w:r>
    </w:p>
    <w:p w14:paraId="76CE1333" w14:textId="4A340C7D" w:rsidR="00486F78" w:rsidRPr="007642F4" w:rsidRDefault="0033132A" w:rsidP="008D5E71">
      <w:pPr>
        <w:ind w:firstLine="420"/>
      </w:pPr>
      <w:r>
        <w:rPr>
          <w:rFonts w:hint="eastAsia"/>
        </w:rPr>
        <w:t>失真来自于预测残差的变换系数的量化误差，根据文献，预测残差经DCT变换后的系数符合zero-mean</w:t>
      </w:r>
      <w:r>
        <w:t xml:space="preserve"> Laplacian distribution</w:t>
      </w:r>
      <w:r>
        <w:rPr>
          <w:rFonts w:hint="eastAsia"/>
        </w:rPr>
        <w:t>，其概率密度函数（probability</w:t>
      </w:r>
      <w:r>
        <w:t xml:space="preserve"> density function）</w:t>
      </w:r>
      <w:r>
        <w:rPr>
          <w:rFonts w:hint="eastAsia"/>
        </w:rPr>
        <w:t>表示为：</w:t>
      </w:r>
      <w:r>
        <w:rPr>
          <w:rFonts w:ascii="等线" w:eastAsia="等线" w:hAnsi="等线" w:cs="宋体" w:hint="eastAsia"/>
          <w:color w:val="000000"/>
          <w:kern w:val="0"/>
          <w:szCs w:val="24"/>
        </w:rPr>
        <w:t>，</w:t>
      </w:r>
      <m:oMath>
        <m:r>
          <w:rPr>
            <w:rFonts w:ascii="Cambria Math" w:hAnsi="Cambria Math" w:hint="eastAsia"/>
          </w:rPr>
          <m:t>f</m:t>
        </m:r>
        <m:d>
          <m:dPr>
            <m:ctrlPr>
              <w:rPr>
                <w:rFonts w:ascii="Cambria Math" w:hAnsi="Cambria Math"/>
              </w:rPr>
            </m:ctrlPr>
          </m:dPr>
          <m:e>
            <m: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hint="eastAsia"/>
              </w:rPr>
              <m:t>λ</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λ</m:t>
            </m:r>
            <m:d>
              <m:dPr>
                <m:begChr m:val="|"/>
                <m:endChr m:val="|"/>
                <m:ctrlPr>
                  <w:rPr>
                    <w:rFonts w:ascii="Cambria Math" w:hAnsi="Cambria Math"/>
                    <w:i/>
                  </w:rPr>
                </m:ctrlPr>
              </m:dPr>
              <m:e>
                <m:r>
                  <w:rPr>
                    <w:rFonts w:ascii="Cambria Math" w:hAnsi="Cambria Math" w:hint="eastAsia"/>
                  </w:rPr>
                  <m:t>x</m:t>
                </m:r>
              </m:e>
            </m:d>
          </m:sup>
        </m:sSup>
        <m:r>
          <w:rPr>
            <w:rFonts w:ascii="Cambria Math" w:hAnsi="Cambria Math"/>
          </w:rPr>
          <m:t>,</m:t>
        </m:r>
        <m:r>
          <w:rPr>
            <w:rFonts w:ascii="Cambria Math" w:hAnsi="Cambria Math" w:hint="eastAsia"/>
          </w:rPr>
          <m:t>λ</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σ</m:t>
            </m:r>
          </m:den>
        </m:f>
      </m:oMath>
    </w:p>
    <w:p w14:paraId="3DDD35CD" w14:textId="49D00362" w:rsidR="008B32B5" w:rsidRDefault="00486F78" w:rsidP="00A0145B">
      <w:r>
        <w:rPr>
          <w:rFonts w:hint="eastAsia"/>
        </w:rPr>
        <w:t>其中</w:t>
      </w:r>
      <m:oMath>
        <m:r>
          <w:rPr>
            <w:rFonts w:ascii="Cambria Math" w:hAnsi="Cambria Math" w:hint="eastAsia"/>
          </w:rPr>
          <m:t>x</m:t>
        </m:r>
      </m:oMath>
      <w:r>
        <w:rPr>
          <w:rFonts w:hint="eastAsia"/>
        </w:rPr>
        <w:t>是变换系数的幅值，</w:t>
      </w:r>
      <m:oMath>
        <m:r>
          <w:rPr>
            <w:rFonts w:ascii="Cambria Math" w:hAnsi="Cambria Math"/>
          </w:rPr>
          <m:t>σ</m:t>
        </m:r>
      </m:oMath>
      <w:r w:rsidR="001C0273">
        <w:rPr>
          <w:rFonts w:hint="eastAsia"/>
        </w:rPr>
        <w:t>是变换系数</w:t>
      </w:r>
      <w:r w:rsidR="008B32B5">
        <w:rPr>
          <w:rFonts w:hint="eastAsia"/>
        </w:rPr>
        <w:t>的标准差，由于变换系数的均值为0，</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B32B5">
        <w:rPr>
          <w:rFonts w:hint="eastAsia"/>
        </w:rPr>
        <w:t>也是变换系数的能量总和，</w:t>
      </w:r>
      <w:r w:rsidR="0022759F">
        <w:rPr>
          <w:rFonts w:hint="eastAsia"/>
        </w:rPr>
        <w:t>同时，</w:t>
      </w:r>
      <w:r w:rsidR="008B32B5">
        <w:rPr>
          <w:rFonts w:hint="eastAsia"/>
        </w:rPr>
        <w:t>由于变换域信号的能量和像素域信号的能量一致，因此方差可以表示为：</w:t>
      </w:r>
    </w:p>
    <w:p w14:paraId="16993EC3" w14:textId="4420D438" w:rsidR="008B32B5" w:rsidRPr="007642F4" w:rsidRDefault="00AD6F73" w:rsidP="00A0145B">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hint="eastAsia"/>
                </w:rPr>
                <m:t>D</m:t>
              </m:r>
            </m:e>
            <m:sup>
              <m:r>
                <w:rPr>
                  <w:rFonts w:ascii="Cambria Math" w:hAnsi="Cambria Math" w:hint="eastAsia"/>
                </w:rPr>
                <m:t>res</m:t>
              </m:r>
            </m:sup>
          </m:sSup>
        </m:oMath>
      </m:oMathPara>
    </w:p>
    <w:p w14:paraId="3F0466A3" w14:textId="564B6551" w:rsidR="00486F78" w:rsidRPr="007642F4" w:rsidRDefault="00AD6F73" w:rsidP="00A0145B">
      <m:oMathPara>
        <m:oMath>
          <m:sSup>
            <m:sSupPr>
              <m:ctrlPr>
                <w:rPr>
                  <w:rFonts w:ascii="Cambria Math" w:hAnsi="Cambria Math"/>
                </w:rPr>
              </m:ctrlPr>
            </m:sSupPr>
            <m:e>
              <m:r>
                <w:rPr>
                  <w:rFonts w:ascii="Cambria Math" w:hAnsi="Cambria Math" w:hint="eastAsia"/>
                </w:rPr>
                <m:t>D</m:t>
              </m:r>
            </m:e>
            <m:sup>
              <m:r>
                <w:rPr>
                  <w:rFonts w:ascii="Cambria Math" w:hAnsi="Cambria Math" w:hint="eastAsia"/>
                </w:rPr>
                <m:t>res</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W</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H</m:t>
                  </m:r>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hint="eastAsia"/>
                                </w:rPr>
                                <m:t>pred</m:t>
                              </m:r>
                            </m:sup>
                          </m:sSup>
                          <m:d>
                            <m:dPr>
                              <m:ctrlPr>
                                <w:rPr>
                                  <w:rFonts w:ascii="Cambria Math" w:hAnsi="Cambria Math"/>
                                  <w:i/>
                                </w:rPr>
                              </m:ctrlPr>
                            </m:dPr>
                            <m:e>
                              <m:r>
                                <w:rPr>
                                  <w:rFonts w:ascii="Cambria Math" w:hAnsi="Cambria Math"/>
                                </w:rPr>
                                <m:t>x,y</m:t>
                              </m:r>
                            </m:e>
                          </m:d>
                        </m:e>
                      </m:d>
                    </m:e>
                    <m:sup>
                      <m:r>
                        <w:rPr>
                          <w:rFonts w:ascii="Cambria Math" w:hAnsi="Cambria Math"/>
                        </w:rPr>
                        <m:t>2</m:t>
                      </m:r>
                    </m:sup>
                  </m:sSup>
                </m:e>
              </m:nary>
            </m:e>
          </m:nary>
        </m:oMath>
      </m:oMathPara>
    </w:p>
    <w:p w14:paraId="257AC44C" w14:textId="4C1E96A0" w:rsidR="008B32B5" w:rsidRDefault="008B32B5" w:rsidP="008D5E71">
      <w:pPr>
        <w:ind w:firstLine="420"/>
      </w:pPr>
      <w:r>
        <w:rPr>
          <w:rFonts w:hint="eastAsia"/>
        </w:rPr>
        <w:t>根据变换系数的分布，假设使用量化步长</w:t>
      </w:r>
      <m:oMath>
        <m:r>
          <w:rPr>
            <w:rFonts w:ascii="Cambria Math" w:hAnsi="Cambria Math"/>
          </w:rPr>
          <m:t>Q</m:t>
        </m:r>
      </m:oMath>
      <w:r>
        <w:rPr>
          <w:rFonts w:hint="eastAsia"/>
        </w:rPr>
        <w:t>量化变换系数，那么</w:t>
      </w:r>
      <w:r w:rsidR="00C12ED5">
        <w:rPr>
          <w:rFonts w:hint="eastAsia"/>
        </w:rPr>
        <w:t>变换系数量化后的失真可以表示为：</w:t>
      </w:r>
    </w:p>
    <w:p w14:paraId="0A3C37A7" w14:textId="0E2F4F49" w:rsidR="00AF3744" w:rsidRPr="007642F4" w:rsidRDefault="00AD6F73" w:rsidP="00A0145B">
      <m:oMathPara>
        <m:oMath>
          <m:sSup>
            <m:sSupPr>
              <m:ctrlPr>
                <w:rPr>
                  <w:rFonts w:ascii="Cambria Math" w:hAnsi="Cambria Math"/>
                </w:rPr>
              </m:ctrlPr>
            </m:sSupPr>
            <m:e>
              <m:r>
                <w:rPr>
                  <w:rFonts w:ascii="Cambria Math" w:hAnsi="Cambria Math" w:hint="eastAsia"/>
                </w:rPr>
                <m:t>D</m:t>
              </m:r>
            </m:e>
            <m:sup>
              <m:r>
                <w:rPr>
                  <w:rFonts w:ascii="Cambria Math" w:hAnsi="Cambria Math" w:hint="eastAsia"/>
                </w:rPr>
                <m:t>rec</m:t>
              </m:r>
            </m:sup>
          </m:sSup>
          <m:r>
            <w:rPr>
              <w:rFonts w:ascii="Cambria Math" w:hAnsi="Cambria Math" w:hint="eastAsia"/>
            </w:rPr>
            <m:t>=</m:t>
          </m:r>
          <m:r>
            <w:rPr>
              <w:rFonts w:ascii="Cambria Math" w:hAnsi="Cambria Math"/>
            </w:rPr>
            <m:t>2</m:t>
          </m:r>
          <m:nary>
            <m:naryPr>
              <m:limLoc m:val="undOvr"/>
              <m:ctrlPr>
                <w:rPr>
                  <w:rFonts w:ascii="Cambria Math" w:hAnsi="Cambria Math"/>
                  <w:i/>
                </w:rPr>
              </m:ctrlPr>
            </m:naryPr>
            <m:sub>
              <m:r>
                <w:rPr>
                  <w:rFonts w:ascii="Cambria Math" w:hAnsi="Cambria Math"/>
                </w:rPr>
                <m:t>0</m:t>
              </m:r>
            </m:sub>
            <m:sup>
              <m:r>
                <w:rPr>
                  <w:rFonts w:ascii="Cambria Math" w:hAnsi="Cambria Math"/>
                </w:rPr>
                <m:t>δQ</m:t>
              </m:r>
            </m:sup>
            <m:e>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hAnsi="Cambria Math" w:hint="eastAsia"/>
                </w:rPr>
                <m:t>f</m:t>
              </m:r>
              <m:d>
                <m:dPr>
                  <m:ctrlPr>
                    <w:rPr>
                      <w:rFonts w:ascii="Cambria Math" w:hAnsi="Cambria Math"/>
                    </w:rPr>
                  </m:ctrlPr>
                </m:dPr>
                <m:e>
                  <m:r>
                    <w:rPr>
                      <w:rFonts w:ascii="Cambria Math" w:hAnsi="Cambria Math" w:hint="eastAsia"/>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nary>
                <m:naryPr>
                  <m:limLoc m:val="undOvr"/>
                  <m:ctrlPr>
                    <w:rPr>
                      <w:rFonts w:ascii="Cambria Math" w:hAnsi="Cambria Math"/>
                      <w:i/>
                    </w:rPr>
                  </m:ctrlPr>
                </m:naryPr>
                <m:sub>
                  <m:d>
                    <m:dPr>
                      <m:ctrlPr>
                        <w:rPr>
                          <w:rFonts w:ascii="Cambria Math" w:hAnsi="Cambria Math"/>
                          <w:i/>
                        </w:rPr>
                      </m:ctrlPr>
                    </m:dPr>
                    <m:e>
                      <m:r>
                        <w:rPr>
                          <w:rFonts w:ascii="Cambria Math" w:hAnsi="Cambria Math"/>
                        </w:rPr>
                        <m:t>k+δ</m:t>
                      </m:r>
                    </m:e>
                  </m:d>
                  <m:r>
                    <w:rPr>
                      <w:rFonts w:ascii="Cambria Math" w:hAnsi="Cambria Math"/>
                    </w:rPr>
                    <m:t>Q</m:t>
                  </m:r>
                </m:sub>
                <m:sup>
                  <m:d>
                    <m:dPr>
                      <m:ctrlPr>
                        <w:rPr>
                          <w:rFonts w:ascii="Cambria Math" w:hAnsi="Cambria Math"/>
                          <w:i/>
                        </w:rPr>
                      </m:ctrlPr>
                    </m:dPr>
                    <m:e>
                      <m:r>
                        <w:rPr>
                          <w:rFonts w:ascii="Cambria Math" w:hAnsi="Cambria Math"/>
                        </w:rPr>
                        <m:t>k+1+δ</m:t>
                      </m:r>
                    </m:e>
                  </m:d>
                  <m:r>
                    <w:rPr>
                      <w:rFonts w:ascii="Cambria Math" w:hAnsi="Cambria Math"/>
                    </w:rPr>
                    <m:t>Q</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k+ω+δ</m:t>
                              </m:r>
                            </m:e>
                          </m:d>
                          <m:r>
                            <w:rPr>
                              <w:rFonts w:ascii="Cambria Math" w:hAnsi="Cambria Math"/>
                            </w:rPr>
                            <m:t>Q</m:t>
                          </m:r>
                        </m:e>
                      </m:d>
                    </m:e>
                    <m:sup>
                      <m:r>
                        <w:rPr>
                          <w:rFonts w:ascii="Cambria Math" w:hAnsi="Cambria Math"/>
                        </w:rPr>
                        <m:t>2</m:t>
                      </m:r>
                    </m:sup>
                  </m:sSup>
                  <m:r>
                    <w:rPr>
                      <w:rFonts w:ascii="Cambria Math" w:hAnsi="Cambria Math" w:hint="eastAsia"/>
                    </w:rPr>
                    <m:t>f</m:t>
                  </m:r>
                  <m:d>
                    <m:dPr>
                      <m:ctrlPr>
                        <w:rPr>
                          <w:rFonts w:ascii="Cambria Math" w:hAnsi="Cambria Math"/>
                        </w:rPr>
                      </m:ctrlPr>
                    </m:dPr>
                    <m:e>
                      <m:r>
                        <w:rPr>
                          <w:rFonts w:ascii="Cambria Math" w:hAnsi="Cambria Math" w:hint="eastAsia"/>
                        </w:rPr>
                        <m:t>x</m:t>
                      </m:r>
                    </m:e>
                  </m:d>
                  <m:r>
                    <w:rPr>
                      <w:rFonts w:ascii="Cambria Math" w:hAnsi="Cambria Math"/>
                    </w:rPr>
                    <m:t>dx</m:t>
                  </m:r>
                </m:e>
              </m:nary>
            </m:e>
          </m:nary>
        </m:oMath>
      </m:oMathPara>
    </w:p>
    <w:p w14:paraId="0FEC2E05" w14:textId="1902FA7B" w:rsidR="0028394A" w:rsidRDefault="0028394A" w:rsidP="00A0145B">
      <w:r>
        <w:rPr>
          <w:rFonts w:hint="eastAsia"/>
        </w:rPr>
        <w:t>其中</w:t>
      </w:r>
      <m:oMath>
        <m:r>
          <w:rPr>
            <w:rFonts w:ascii="Cambria Math" w:hAnsi="Cambria Math"/>
          </w:rPr>
          <m:t>δ</m:t>
        </m:r>
      </m:oMath>
      <w:r>
        <w:rPr>
          <w:rFonts w:hint="eastAsia"/>
        </w:rPr>
        <w:t>是均匀量化器的倍率因子（？？？</w:t>
      </w:r>
      <w:r w:rsidR="0022759F">
        <w:rPr>
          <w:rFonts w:hint="eastAsia"/>
        </w:rPr>
        <w:t>，可能是死区的扩大倍数</w:t>
      </w:r>
      <w:r>
        <w:rPr>
          <w:rFonts w:hint="eastAsia"/>
        </w:rPr>
        <w:t>），</w:t>
      </w:r>
      <m:oMath>
        <m:r>
          <w:rPr>
            <w:rFonts w:ascii="Cambria Math" w:hAnsi="Cambria Math"/>
          </w:rPr>
          <m:t>ωQ</m:t>
        </m:r>
      </m:oMath>
      <w:r>
        <w:rPr>
          <w:rFonts w:hint="eastAsia"/>
        </w:rPr>
        <w:t>是量化</w:t>
      </w:r>
      <w:proofErr w:type="gramStart"/>
      <w:r>
        <w:rPr>
          <w:rFonts w:hint="eastAsia"/>
        </w:rPr>
        <w:t>重建值</w:t>
      </w:r>
      <w:proofErr w:type="gramEnd"/>
      <w:r>
        <w:rPr>
          <w:rFonts w:hint="eastAsia"/>
        </w:rPr>
        <w:t>相较于量化起始区间的偏差，且</w:t>
      </w:r>
      <m:oMath>
        <m:r>
          <w:rPr>
            <w:rFonts w:ascii="Cambria Math" w:hAnsi="Cambria Math"/>
          </w:rPr>
          <m:t>ω∈</m:t>
        </m:r>
        <m:d>
          <m:dPr>
            <m:ctrlPr>
              <w:rPr>
                <w:rFonts w:ascii="Cambria Math" w:hAnsi="Cambria Math"/>
                <w:i/>
              </w:rPr>
            </m:ctrlPr>
          </m:dPr>
          <m:e>
            <m:r>
              <w:rPr>
                <w:rFonts w:ascii="Cambria Math" w:hAnsi="Cambria Math"/>
              </w:rPr>
              <m:t>0,1</m:t>
            </m:r>
          </m:e>
        </m:d>
      </m:oMath>
      <w:r>
        <w:rPr>
          <w:rFonts w:hint="eastAsia"/>
        </w:rPr>
        <w:t>。</w:t>
      </w:r>
      <w:r w:rsidR="00262A5D">
        <w:rPr>
          <w:rFonts w:hint="eastAsia"/>
        </w:rPr>
        <w:t>令</w:t>
      </w:r>
      <m:oMath>
        <m:r>
          <w:rPr>
            <w:rFonts w:ascii="Cambria Math" w:hAnsi="Cambria Math"/>
          </w:rPr>
          <m:t>y=</m:t>
        </m:r>
        <m:r>
          <w:rPr>
            <w:rFonts w:ascii="Cambria Math" w:hAnsi="Cambria Math" w:hint="eastAsia"/>
          </w:rPr>
          <m:t>λx</m:t>
        </m:r>
        <m:r>
          <w:rPr>
            <w:rFonts w:ascii="Cambria Math" w:hAnsi="Cambria Math"/>
          </w:rPr>
          <m:t>,θ=</m:t>
        </m:r>
        <m:r>
          <w:rPr>
            <w:rFonts w:ascii="Cambria Math" w:hAnsi="Cambria Math" w:hint="eastAsia"/>
          </w:rPr>
          <m:t>λ</m:t>
        </m:r>
        <m:r>
          <w:rPr>
            <w:rFonts w:ascii="Cambria Math" w:hAnsi="Cambria Math"/>
          </w:rPr>
          <m:t>Q</m:t>
        </m:r>
      </m:oMath>
      <w:r w:rsidR="00262A5D">
        <w:rPr>
          <w:rFonts w:hint="eastAsia"/>
        </w:rPr>
        <w:t>，则可以剥离</w:t>
      </w:r>
      <m:oMath>
        <m:r>
          <w:rPr>
            <w:rFonts w:ascii="Cambria Math" w:hAnsi="Cambria Math" w:hint="eastAsia"/>
          </w:rPr>
          <m:t>λ</m:t>
        </m:r>
      </m:oMath>
      <w:r w:rsidR="00262A5D">
        <w:rPr>
          <w:rFonts w:hint="eastAsia"/>
        </w:rPr>
        <w:t>因子使得积分项与内容无关得到：</w:t>
      </w:r>
    </w:p>
    <w:p w14:paraId="01E50D94" w14:textId="100C7713" w:rsidR="00262A5D" w:rsidRPr="007642F4" w:rsidRDefault="00AD6F73" w:rsidP="00262A5D">
      <m:oMathPara>
        <m:oMath>
          <m:sSup>
            <m:sSupPr>
              <m:ctrlPr>
                <w:rPr>
                  <w:rFonts w:ascii="Cambria Math" w:hAnsi="Cambria Math"/>
                </w:rPr>
              </m:ctrlPr>
            </m:sSupPr>
            <m:e>
              <m:r>
                <w:rPr>
                  <w:rFonts w:ascii="Cambria Math" w:hAnsi="Cambria Math" w:hint="eastAsia"/>
                </w:rPr>
                <m:t>D</m:t>
              </m:r>
            </m:e>
            <m:sup>
              <m:r>
                <w:rPr>
                  <w:rFonts w:ascii="Cambria Math" w:hAnsi="Cambria Math" w:hint="eastAsia"/>
                </w:rPr>
                <m:t>rec</m:t>
              </m:r>
            </m:sup>
          </m:sSup>
          <m:r>
            <w:rPr>
              <w:rFonts w:ascii="Cambria Math" w:hAnsi="Cambria Math" w:hint="eastAsia"/>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hint="eastAsia"/>
                    </w:rPr>
                    <m:t>λ</m:t>
                  </m:r>
                </m:e>
                <m:sup>
                  <m:r>
                    <w:rPr>
                      <w:rFonts w:ascii="Cambria Math" w:hAnsi="Cambria Math"/>
                    </w:rPr>
                    <m:t>2</m:t>
                  </m:r>
                </m:sup>
              </m:sSup>
            </m:den>
          </m:f>
          <m:r>
            <w:rPr>
              <w:rFonts w:ascii="Cambria Math" w:hAnsi="Cambria Math" w:hint="eastAsia"/>
            </w:rPr>
            <m:t>T</m:t>
          </m:r>
          <m:d>
            <m:dPr>
              <m:ctrlPr>
                <w:rPr>
                  <w:rFonts w:ascii="Cambria Math" w:hAnsi="Cambria Math"/>
                  <w:i/>
                </w:rPr>
              </m:ctrlPr>
            </m:dPr>
            <m:e>
              <m:r>
                <w:rPr>
                  <w:rFonts w:ascii="Cambria Math" w:hAnsi="Cambria Math"/>
                </w:rPr>
                <m:t>θ</m:t>
              </m:r>
            </m:e>
          </m:d>
        </m:oMath>
      </m:oMathPara>
    </w:p>
    <w:p w14:paraId="1E45088A" w14:textId="77F354E7" w:rsidR="00262A5D" w:rsidRPr="007642F4" w:rsidRDefault="00262A5D" w:rsidP="00262A5D">
      <m:oMathPara>
        <m:oMath>
          <m:r>
            <w:rPr>
              <w:rFonts w:ascii="Cambria Math" w:hAnsi="Cambria Math" w:hint="eastAsia"/>
            </w:rPr>
            <m:t>T</m:t>
          </m:r>
          <m:d>
            <m:dPr>
              <m:ctrlPr>
                <w:rPr>
                  <w:rFonts w:ascii="Cambria Math" w:hAnsi="Cambria Math"/>
                  <w:i/>
                </w:rPr>
              </m:ctrlPr>
            </m:dPr>
            <m:e>
              <m:r>
                <w:rPr>
                  <w:rFonts w:ascii="Cambria Math" w:hAnsi="Cambria Math"/>
                </w:rPr>
                <m:t>θ</m:t>
              </m:r>
            </m:e>
          </m:d>
          <m:r>
            <w:rPr>
              <w:rFonts w:ascii="Cambria Math" w:hAnsi="Cambria Math" w:hint="eastAsia"/>
            </w:rPr>
            <m:t>=</m:t>
          </m:r>
          <m:nary>
            <m:naryPr>
              <m:limLoc m:val="undOvr"/>
              <m:ctrlPr>
                <w:rPr>
                  <w:rFonts w:ascii="Cambria Math" w:hAnsi="Cambria Math"/>
                  <w:i/>
                </w:rPr>
              </m:ctrlPr>
            </m:naryPr>
            <m:sub>
              <m:r>
                <w:rPr>
                  <w:rFonts w:ascii="Cambria Math" w:hAnsi="Cambria Math"/>
                </w:rPr>
                <m:t>0</m:t>
              </m:r>
            </m:sub>
            <m:sup>
              <m:r>
                <w:rPr>
                  <w:rFonts w:ascii="Cambria Math" w:hAnsi="Cambria Math"/>
                </w:rPr>
                <m:t>δθ</m:t>
              </m:r>
            </m:sup>
            <m:e>
              <m:sSup>
                <m:sSupPr>
                  <m:ctrlPr>
                    <w:rPr>
                      <w:rFonts w:ascii="Cambria Math" w:hAnsi="Cambria Math"/>
                      <w:i/>
                    </w:rPr>
                  </m:ctrlPr>
                </m:sSupPr>
                <m:e>
                  <m:r>
                    <w:rPr>
                      <w:rFonts w:ascii="Cambria Math" w:hAnsi="Cambria Math"/>
                    </w:rPr>
                    <m:t>y</m:t>
                  </m:r>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norm</m:t>
                  </m:r>
                </m:sup>
              </m:sSup>
              <m:d>
                <m:dPr>
                  <m:ctrlPr>
                    <w:rPr>
                      <w:rFonts w:ascii="Cambria Math" w:hAnsi="Cambria Math"/>
                      <w:i/>
                    </w:rPr>
                  </m:ctrlPr>
                </m:dPr>
                <m:e>
                  <m:r>
                    <w:rPr>
                      <w:rFonts w:ascii="Cambria Math" w:hAnsi="Cambria Math"/>
                    </w:rPr>
                    <m:t>y</m:t>
                  </m:r>
                </m:e>
              </m:d>
              <m:r>
                <w:rPr>
                  <w:rFonts w:ascii="Cambria Math" w:hAnsi="Cambria Math"/>
                </w:rPr>
                <m:t>dy</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nary>
                <m:naryPr>
                  <m:limLoc m:val="undOvr"/>
                  <m:ctrlPr>
                    <w:rPr>
                      <w:rFonts w:ascii="Cambria Math" w:hAnsi="Cambria Math"/>
                      <w:i/>
                    </w:rPr>
                  </m:ctrlPr>
                </m:naryPr>
                <m:sub>
                  <m:d>
                    <m:dPr>
                      <m:ctrlPr>
                        <w:rPr>
                          <w:rFonts w:ascii="Cambria Math" w:hAnsi="Cambria Math"/>
                          <w:i/>
                        </w:rPr>
                      </m:ctrlPr>
                    </m:dPr>
                    <m:e>
                      <m:r>
                        <w:rPr>
                          <w:rFonts w:ascii="Cambria Math" w:hAnsi="Cambria Math"/>
                        </w:rPr>
                        <m:t>k+δ</m:t>
                      </m:r>
                    </m:e>
                  </m:d>
                  <m:r>
                    <w:rPr>
                      <w:rFonts w:ascii="Cambria Math" w:hAnsi="Cambria Math"/>
                    </w:rPr>
                    <m:t>θ</m:t>
                  </m:r>
                </m:sub>
                <m:sup>
                  <m:d>
                    <m:dPr>
                      <m:ctrlPr>
                        <w:rPr>
                          <w:rFonts w:ascii="Cambria Math" w:hAnsi="Cambria Math"/>
                          <w:i/>
                        </w:rPr>
                      </m:ctrlPr>
                    </m:dPr>
                    <m:e>
                      <m:r>
                        <w:rPr>
                          <w:rFonts w:ascii="Cambria Math" w:hAnsi="Cambria Math"/>
                        </w:rPr>
                        <m:t>k+1+δ</m:t>
                      </m:r>
                    </m:e>
                  </m:d>
                  <m:r>
                    <w:rPr>
                      <w:rFonts w:ascii="Cambria Math" w:hAnsi="Cambria Math"/>
                    </w:rPr>
                    <m:t>θ</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k+ω+δ</m:t>
                              </m:r>
                            </m:e>
                          </m:d>
                          <m:r>
                            <w:rPr>
                              <w:rFonts w:ascii="Cambria Math" w:hAnsi="Cambria Math"/>
                            </w:rPr>
                            <m:t>θ</m:t>
                          </m:r>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norm</m:t>
                      </m:r>
                    </m:sup>
                  </m:sSup>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23BA90BE" w14:textId="24995A92" w:rsidR="00155B85" w:rsidRPr="007642F4" w:rsidRDefault="00AD6F73" w:rsidP="00262A5D">
      <m:oMathPara>
        <m:oMath>
          <m:sSup>
            <m:sSupPr>
              <m:ctrlPr>
                <w:rPr>
                  <w:rFonts w:ascii="Cambria Math" w:hAnsi="Cambria Math"/>
                  <w:i/>
                </w:rPr>
              </m:ctrlPr>
            </m:sSupPr>
            <m:e>
              <m:r>
                <w:rPr>
                  <w:rFonts w:ascii="Cambria Math" w:hAnsi="Cambria Math"/>
                </w:rPr>
                <m:t>f</m:t>
              </m:r>
            </m:e>
            <m:sup>
              <m:r>
                <w:rPr>
                  <w:rFonts w:ascii="Cambria Math" w:hAnsi="Cambria Math"/>
                </w:rPr>
                <m:t>norm</m:t>
              </m:r>
            </m:sup>
          </m:sSup>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m:t>
              </m:r>
              <m:d>
                <m:dPr>
                  <m:begChr m:val="|"/>
                  <m:endChr m:val="|"/>
                  <m:ctrlPr>
                    <w:rPr>
                      <w:rFonts w:ascii="Cambria Math" w:hAnsi="Cambria Math"/>
                      <w:i/>
                    </w:rPr>
                  </m:ctrlPr>
                </m:dPr>
                <m:e>
                  <m:r>
                    <w:rPr>
                      <w:rFonts w:ascii="Cambria Math" w:hAnsi="Cambria Math"/>
                    </w:rPr>
                    <m:t>y</m:t>
                  </m:r>
                </m:e>
              </m:d>
            </m:sup>
          </m:sSup>
        </m:oMath>
      </m:oMathPara>
    </w:p>
    <w:p w14:paraId="21C1200E" w14:textId="34307A35" w:rsidR="00A43821" w:rsidRDefault="00155B85" w:rsidP="00262A5D">
      <w:r>
        <w:rPr>
          <w:rFonts w:hint="eastAsia"/>
        </w:rPr>
        <w:t>其中</w:t>
      </w:r>
      <m:oMath>
        <m:r>
          <w:rPr>
            <w:rFonts w:ascii="Cambria Math" w:hAnsi="Cambria Math" w:hint="eastAsia"/>
          </w:rPr>
          <m:t>T</m:t>
        </m:r>
        <m:d>
          <m:dPr>
            <m:ctrlPr>
              <w:rPr>
                <w:rFonts w:ascii="Cambria Math" w:hAnsi="Cambria Math"/>
                <w:i/>
              </w:rPr>
            </m:ctrlPr>
          </m:dPr>
          <m:e>
            <m:r>
              <w:rPr>
                <w:rFonts w:ascii="Cambria Math" w:hAnsi="Cambria Math"/>
              </w:rPr>
              <m:t>.</m:t>
            </m:r>
          </m:e>
        </m:d>
      </m:oMath>
      <w:r w:rsidR="0007327E">
        <w:rPr>
          <w:rFonts w:hint="eastAsia"/>
        </w:rPr>
        <w:t>的值域与变化趋势与</w:t>
      </w:r>
      <m:oMath>
        <m:r>
          <w:rPr>
            <w:rFonts w:ascii="Cambria Math" w:hAnsi="Cambria Math" w:hint="eastAsia"/>
          </w:rPr>
          <m:t>λ</m:t>
        </m:r>
      </m:oMath>
      <w:r w:rsidR="0007327E">
        <w:rPr>
          <w:rFonts w:hint="eastAsia"/>
        </w:rPr>
        <w:t>无关，因此对于不同内容的序列均适用</w:t>
      </w:r>
      <w:r w:rsidR="00A43821">
        <w:rPr>
          <w:rFonts w:hint="eastAsia"/>
        </w:rPr>
        <w:t>，通过积分可以得到：</w:t>
      </w:r>
    </w:p>
    <w:p w14:paraId="42CD0A70" w14:textId="0C9C6671" w:rsidR="0004027C" w:rsidRDefault="0004027C" w:rsidP="00262A5D">
      <w:pPr>
        <w:rPr>
          <w:rFonts w:hint="eastAsia"/>
        </w:rPr>
      </w:pPr>
      <m:oMathPara>
        <m:oMath>
          <m:r>
            <w:rPr>
              <w:rFonts w:ascii="Cambria Math" w:hAnsi="Cambria Math" w:hint="eastAsia"/>
            </w:rPr>
            <m:t>T</m:t>
          </m:r>
          <m:d>
            <m:dPr>
              <m:ctrlPr>
                <w:rPr>
                  <w:rFonts w:ascii="Cambria Math" w:hAnsi="Cambria Math"/>
                  <w:i/>
                </w:rPr>
              </m:ctrlPr>
            </m:dPr>
            <m:e>
              <m:r>
                <w:rPr>
                  <w:rFonts w:ascii="Cambria Math" w:hAnsi="Cambria Math"/>
                </w:rPr>
                <m:t>θ</m:t>
              </m:r>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-δθ</m:t>
              </m:r>
            </m:sup>
          </m:sSup>
          <m:d>
            <m:dPr>
              <m:ctrlPr>
                <w:rPr>
                  <w:rFonts w:ascii="Cambria Math" w:eastAsia="微软雅黑" w:hAnsi="Cambria Math" w:cs="微软雅黑"/>
                  <w:i/>
                </w:rPr>
              </m:ctrlPr>
            </m:dPr>
            <m:e>
              <m:sSup>
                <m:sSupPr>
                  <m:ctrlPr>
                    <w:rPr>
                      <w:rFonts w:ascii="Cambria Math" w:hAnsi="Cambria Math"/>
                      <w:i/>
                    </w:rPr>
                  </m:ctrlPr>
                </m:sSupPr>
                <m:e>
                  <m:d>
                    <m:dPr>
                      <m:ctrlPr>
                        <w:rPr>
                          <w:rFonts w:ascii="Cambria Math" w:hAnsi="Cambria Math"/>
                          <w:i/>
                        </w:rPr>
                      </m:ctrlPr>
                    </m:dPr>
                    <m:e>
                      <m:r>
                        <w:rPr>
                          <w:rFonts w:ascii="Cambria Math" w:hAnsi="Cambria Math"/>
                        </w:rPr>
                        <m:t>δθ</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hint="eastAsia"/>
                </w:rPr>
                <m:t>+</m:t>
              </m:r>
              <m:r>
                <w:rPr>
                  <w:rFonts w:ascii="Cambria Math" w:hAnsi="Cambria Math"/>
                </w:rPr>
                <m:t>1</m:t>
              </m:r>
            </m:e>
          </m:d>
          <m:r>
            <w:rPr>
              <w:rFonts w:ascii="Cambria Math" w:eastAsia="微软雅黑" w:hAnsi="Cambria Math" w:cs="微软雅黑"/>
            </w:rPr>
            <m:t>+</m:t>
          </m:r>
          <m:r>
            <w:rPr>
              <w:rFonts w:ascii="Cambria Math" w:hAnsi="Cambria Math"/>
            </w:rPr>
            <m:t>1</m:t>
          </m:r>
          <m: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g</m:t>
              </m:r>
              <m:d>
                <m:dPr>
                  <m:ctrlPr>
                    <w:rPr>
                      <w:rFonts w:ascii="Cambria Math" w:hAnsi="Cambria Math"/>
                      <w:i/>
                    </w:rPr>
                  </m:ctrlPr>
                </m:dPr>
                <m:e>
                  <m:r>
                    <w:rPr>
                      <w:rFonts w:ascii="Cambria Math" w:hAnsi="Cambria Math"/>
                    </w:rPr>
                    <m:t>θ</m:t>
                  </m:r>
                </m:e>
              </m:d>
            </m:num>
            <m:den>
              <m:r>
                <w:rPr>
                  <w:rFonts w:ascii="Cambria Math" w:hAnsi="Cambria Math"/>
                </w:rPr>
                <m:t>1</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hint="eastAsia"/>
                    </w:rPr>
                    <m:t>e</m:t>
                  </m:r>
                </m:e>
                <m:sup>
                  <m:r>
                    <w:rPr>
                      <w:rFonts w:ascii="Cambria Math" w:hAnsi="Cambria Math"/>
                    </w:rPr>
                    <m:t>-θ</m:t>
                  </m:r>
                </m:sup>
              </m:sSup>
            </m:den>
          </m:f>
        </m:oMath>
      </m:oMathPara>
    </w:p>
    <w:p w14:paraId="6F7FFBE0" w14:textId="46549FE4" w:rsidR="00A43821" w:rsidRDefault="0004027C" w:rsidP="00262A5D">
      <w:pPr>
        <w:rPr>
          <w:rFonts w:hint="eastAsia"/>
        </w:rPr>
      </w:pPr>
      <m:oMathPara>
        <m:oMath>
          <m:r>
            <w:rPr>
              <w:rFonts w:ascii="Cambria Math" w:hAnsi="Cambria Math" w:hint="eastAsia"/>
            </w:rPr>
            <m:t>g</m:t>
          </m:r>
          <m:d>
            <m:dPr>
              <m:ctrlPr>
                <w:rPr>
                  <w:rFonts w:ascii="Cambria Math" w:hAnsi="Cambria Math"/>
                  <w:i/>
                </w:rPr>
              </m:ctrlPr>
            </m:dPr>
            <m:e>
              <m:r>
                <w:rPr>
                  <w:rFonts w:ascii="Cambria Math" w:hAnsi="Cambria Math"/>
                </w:rPr>
                <m:t>θ</m:t>
              </m:r>
            </m:e>
          </m:d>
          <m:r>
            <w:rPr>
              <w:rFonts w:ascii="Cambria Math" w:eastAsia="微软雅黑" w:hAnsi="微软雅黑" w:cs="微软雅黑"/>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1+δ</m:t>
                  </m:r>
                </m:e>
              </m:d>
              <m:r>
                <w:rPr>
                  <w:rFonts w:ascii="Cambria Math" w:hAnsi="Cambria Math"/>
                </w:rPr>
                <m:t>θ</m:t>
              </m:r>
            </m:sup>
          </m:sSup>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r>
                                <w:rPr>
                                  <w:rFonts w:ascii="Cambria Math" w:hAnsi="Cambria Math"/>
                                </w:rPr>
                                <m:t>1-ω</m:t>
                              </m:r>
                            </m:e>
                          </m:d>
                          <m:r>
                            <w:rPr>
                              <w:rFonts w:ascii="Cambria Math" w:hAnsi="Cambria Math"/>
                            </w:rPr>
                            <m:t>θ+1</m:t>
                          </m:r>
                        </m:e>
                      </m:d>
                    </m:e>
                    <m:sup>
                      <m:r>
                        <w:rPr>
                          <w:rFonts w:ascii="Cambria Math" w:hAnsi="Cambria Math"/>
                        </w:rPr>
                        <m:t>2</m:t>
                      </m:r>
                    </m:sup>
                  </m:sSup>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θ</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ωθ-1</m:t>
                          </m:r>
                        </m:e>
                      </m:d>
                    </m:e>
                    <m:sup>
                      <m:r>
                        <w:rPr>
                          <w:rFonts w:ascii="Cambria Math" w:hAnsi="Cambria Math"/>
                        </w:rPr>
                        <m:t>2</m:t>
                      </m:r>
                    </m:sup>
                  </m:sSup>
                  <m:r>
                    <w:rPr>
                      <w:rFonts w:ascii="Cambria Math" w:hAnsi="Cambria Math"/>
                    </w:rPr>
                    <m:t>+1</m:t>
                  </m:r>
                </m:e>
              </m:d>
            </m:e>
          </m:d>
        </m:oMath>
      </m:oMathPara>
    </w:p>
    <w:p w14:paraId="494FBB0D" w14:textId="491ABC93" w:rsidR="0007327E" w:rsidRDefault="0007327E" w:rsidP="00262A5D">
      <w:r>
        <w:rPr>
          <w:rFonts w:hint="eastAsia"/>
        </w:rPr>
        <w:t>综上所述，变换系数的失真（即编码图像的失真）可以表示为：</w:t>
      </w:r>
    </w:p>
    <w:p w14:paraId="529E6968" w14:textId="6A686D6D" w:rsidR="0007327E" w:rsidRPr="002F0A22" w:rsidRDefault="00AD6F73" w:rsidP="00262A5D">
      <m:oMathPara>
        <m:oMath>
          <m:sSup>
            <m:sSupPr>
              <m:ctrlPr>
                <w:rPr>
                  <w:rFonts w:ascii="Cambria Math" w:hAnsi="Cambria Math"/>
                </w:rPr>
              </m:ctrlPr>
            </m:sSupPr>
            <m:e>
              <m:r>
                <w:rPr>
                  <w:rFonts w:ascii="Cambria Math" w:hAnsi="Cambria Math" w:hint="eastAsia"/>
                </w:rPr>
                <m:t>D</m:t>
              </m:r>
            </m:e>
            <m:sup>
              <m:r>
                <w:rPr>
                  <w:rFonts w:ascii="Cambria Math" w:hAnsi="Cambria Math" w:hint="eastAsia"/>
                </w:rPr>
                <m:t>rec</m:t>
              </m:r>
            </m:sup>
          </m:sSup>
          <m:r>
            <w:rPr>
              <w:rFonts w:ascii="Cambria Math" w:hAnsi="Cambria Math" w:hint="eastAsia"/>
            </w:rPr>
            <m:t>=</m:t>
          </m:r>
          <m:sSup>
            <m:sSupPr>
              <m:ctrlPr>
                <w:rPr>
                  <w:rFonts w:ascii="Cambria Math" w:hAnsi="Cambria Math"/>
                </w:rPr>
              </m:ctrlPr>
            </m:sSupPr>
            <m:e>
              <m:r>
                <w:rPr>
                  <w:rFonts w:ascii="Cambria Math" w:hAnsi="Cambria Math" w:hint="eastAsia"/>
                </w:rPr>
                <m:t>D</m:t>
              </m:r>
            </m:e>
            <m:sup>
              <m:r>
                <w:rPr>
                  <w:rFonts w:ascii="Cambria Math" w:hAnsi="Cambria Math" w:hint="eastAsia"/>
                </w:rPr>
                <m:t>res</m:t>
              </m:r>
            </m:sup>
          </m:sSup>
          <m:r>
            <w:rPr>
              <w:rFonts w:ascii="Cambria Math" w:hAnsi="Cambria Math" w:hint="eastAsia"/>
            </w:rPr>
            <m:t>T</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r>
                    <w:rPr>
                      <w:rFonts w:ascii="Cambria Math" w:hAnsi="Cambria Math" w:hint="eastAsia"/>
                    </w:rPr>
                    <m:t>Q</m:t>
                  </m:r>
                </m:num>
                <m:den>
                  <m:rad>
                    <m:radPr>
                      <m:degHide m:val="1"/>
                      <m:ctrlPr>
                        <w:rPr>
                          <w:rFonts w:ascii="Cambria Math" w:hAnsi="Cambria Math"/>
                          <w:i/>
                        </w:rPr>
                      </m:ctrlPr>
                    </m:radPr>
                    <m:deg/>
                    <m:e>
                      <m:sSup>
                        <m:sSupPr>
                          <m:ctrlPr>
                            <w:rPr>
                              <w:rFonts w:ascii="Cambria Math" w:hAnsi="Cambria Math"/>
                            </w:rPr>
                          </m:ctrlPr>
                        </m:sSupPr>
                        <m:e>
                          <m:r>
                            <w:rPr>
                              <w:rFonts w:ascii="Cambria Math" w:hAnsi="Cambria Math" w:hint="eastAsia"/>
                            </w:rPr>
                            <m:t>D</m:t>
                          </m:r>
                        </m:e>
                        <m:sup>
                          <m:r>
                            <w:rPr>
                              <w:rFonts w:ascii="Cambria Math" w:hAnsi="Cambria Math" w:hint="eastAsia"/>
                            </w:rPr>
                            <m:t>res</m:t>
                          </m:r>
                        </m:sup>
                      </m:sSup>
                    </m:e>
                  </m:rad>
                </m:den>
              </m:f>
            </m:e>
          </m:d>
        </m:oMath>
      </m:oMathPara>
    </w:p>
    <w:p w14:paraId="633FC590" w14:textId="57C6E5A8" w:rsidR="0017147A" w:rsidRDefault="0017147A" w:rsidP="008D5E71">
      <w:r>
        <w:rPr>
          <w:rFonts w:hint="eastAsia"/>
        </w:rPr>
        <w:t>那么估计失真的关键问题就转变为如何估计预测残差的能量</w:t>
      </w:r>
      <m:oMath>
        <m:sSup>
          <m:sSupPr>
            <m:ctrlPr>
              <w:rPr>
                <w:rFonts w:ascii="Cambria Math" w:hAnsi="Cambria Math"/>
              </w:rPr>
            </m:ctrlPr>
          </m:sSupPr>
          <m:e>
            <m:r>
              <w:rPr>
                <w:rFonts w:ascii="Cambria Math" w:hAnsi="Cambria Math" w:hint="eastAsia"/>
              </w:rPr>
              <m:t>D</m:t>
            </m:r>
          </m:e>
          <m:sup>
            <m:r>
              <w:rPr>
                <w:rFonts w:ascii="Cambria Math" w:hAnsi="Cambria Math" w:hint="eastAsia"/>
              </w:rPr>
              <m:t>res</m:t>
            </m:r>
          </m:sup>
        </m:sSup>
      </m:oMath>
      <w:r>
        <w:rPr>
          <w:rFonts w:hint="eastAsia"/>
        </w:rPr>
        <w:t>。</w:t>
      </w:r>
    </w:p>
    <w:p w14:paraId="7BCF30EC" w14:textId="59341FC0" w:rsidR="000247A7" w:rsidRDefault="00AD6BB3" w:rsidP="009633EF">
      <w:pPr>
        <w:pStyle w:val="4"/>
      </w:pPr>
      <w:r>
        <w:rPr>
          <w:rFonts w:hint="eastAsia"/>
        </w:rPr>
        <w:t>非知识库图像的预测残差能量的计算</w:t>
      </w:r>
    </w:p>
    <w:p w14:paraId="3FB2DD6B" w14:textId="601C59B2" w:rsidR="000719F1" w:rsidRPr="003719F3" w:rsidRDefault="000719F1" w:rsidP="009633EF">
      <w:pPr>
        <w:pStyle w:val="ab"/>
        <w:numPr>
          <w:ilvl w:val="0"/>
          <w:numId w:val="35"/>
        </w:numPr>
        <w:ind w:firstLineChars="0"/>
      </w:pPr>
      <w:r>
        <w:rPr>
          <w:rFonts w:hint="eastAsia"/>
        </w:rPr>
        <w:t>关键</w:t>
      </w:r>
      <w:proofErr w:type="gramStart"/>
      <w:r>
        <w:rPr>
          <w:rFonts w:hint="eastAsia"/>
        </w:rPr>
        <w:t>帧</w:t>
      </w:r>
      <w:proofErr w:type="gramEnd"/>
    </w:p>
    <w:p w14:paraId="433AEFA0" w14:textId="15221EA2" w:rsidR="002F0A22" w:rsidRDefault="002F0A22" w:rsidP="008D5E71">
      <w:pPr>
        <w:ind w:firstLine="420"/>
      </w:pPr>
      <w:r>
        <w:rPr>
          <w:rFonts w:hint="eastAsia"/>
        </w:rPr>
        <w:t>对于参考知识库图像的关键帧，</w:t>
      </w:r>
      <w:r w:rsidR="004F6873">
        <w:rPr>
          <w:rFonts w:hint="eastAsia"/>
        </w:rPr>
        <w:t>由于</w:t>
      </w:r>
      <w:proofErr w:type="gramStart"/>
      <w:r w:rsidR="004F6873">
        <w:rPr>
          <w:rFonts w:hint="eastAsia"/>
        </w:rPr>
        <w:t>关键帧与知识库</w:t>
      </w:r>
      <w:proofErr w:type="gramEnd"/>
      <w:r w:rsidR="004F6873">
        <w:rPr>
          <w:rFonts w:hint="eastAsia"/>
        </w:rPr>
        <w:t>图像之间的相似性并不是很高，</w:t>
      </w:r>
      <w:proofErr w:type="gramStart"/>
      <w:r w:rsidR="004F6873">
        <w:rPr>
          <w:rFonts w:hint="eastAsia"/>
        </w:rPr>
        <w:t>关键帧中有</w:t>
      </w:r>
      <w:proofErr w:type="gramEnd"/>
      <w:r w:rsidR="004F6873">
        <w:rPr>
          <w:rFonts w:hint="eastAsia"/>
        </w:rPr>
        <w:t>较高比率的像素块使用</w:t>
      </w:r>
      <w:proofErr w:type="gramStart"/>
      <w:r w:rsidR="004F6873">
        <w:rPr>
          <w:rFonts w:hint="eastAsia"/>
        </w:rPr>
        <w:t>帧内预测</w:t>
      </w:r>
      <w:proofErr w:type="gramEnd"/>
      <w:r w:rsidR="004F6873">
        <w:rPr>
          <w:rFonts w:hint="eastAsia"/>
        </w:rPr>
        <w:t>模式，因此，关键帧的预测像素</w:t>
      </w:r>
      <m:oMath>
        <m:sSup>
          <m:sSupPr>
            <m:ctrlPr>
              <w:rPr>
                <w:rFonts w:ascii="Cambria Math" w:hAnsi="Cambria Math"/>
                <w:i/>
              </w:rPr>
            </m:ctrlPr>
          </m:sSupPr>
          <m:e>
            <m:r>
              <w:rPr>
                <w:rFonts w:ascii="Cambria Math" w:hAnsi="Cambria Math" w:hint="eastAsia"/>
              </w:rPr>
              <m:t>p</m:t>
            </m:r>
          </m:e>
          <m:sup>
            <m:r>
              <w:rPr>
                <w:rFonts w:ascii="Cambria Math" w:hAnsi="Cambria Math" w:hint="eastAsia"/>
              </w:rPr>
              <m:t>pred</m:t>
            </m:r>
          </m:sup>
        </m:sSup>
      </m:oMath>
      <w:r w:rsidR="004F6873">
        <w:rPr>
          <w:rFonts w:hint="eastAsia"/>
        </w:rPr>
        <w:t>有两种来源，一种</w:t>
      </w:r>
      <w:proofErr w:type="gramStart"/>
      <w:r w:rsidR="004F6873">
        <w:rPr>
          <w:rFonts w:hint="eastAsia"/>
        </w:rPr>
        <w:t>是帧内预测</w:t>
      </w:r>
      <w:proofErr w:type="gramEnd"/>
      <w:r w:rsidR="004F6873">
        <w:rPr>
          <w:rFonts w:hint="eastAsia"/>
        </w:rPr>
        <w:t>得到的预测像素，一种</w:t>
      </w:r>
      <w:proofErr w:type="gramStart"/>
      <w:r w:rsidR="004F6873">
        <w:rPr>
          <w:rFonts w:hint="eastAsia"/>
        </w:rPr>
        <w:t>是帧间预测</w:t>
      </w:r>
      <w:proofErr w:type="gramEnd"/>
      <w:r w:rsidR="004F6873">
        <w:rPr>
          <w:rFonts w:hint="eastAsia"/>
        </w:rPr>
        <w:t>得到的预测像素，</w:t>
      </w:r>
      <w:r w:rsidR="005424AE">
        <w:rPr>
          <w:rFonts w:hint="eastAsia"/>
        </w:rPr>
        <w:t>两种预测像素得到的预测残差的分布并不相同，因此</w:t>
      </w:r>
      <w:r>
        <w:rPr>
          <w:rFonts w:hint="eastAsia"/>
        </w:rPr>
        <w:t>预测残差能量</w:t>
      </w:r>
      <m:oMath>
        <m:sSup>
          <m:sSupPr>
            <m:ctrlPr>
              <w:rPr>
                <w:rFonts w:ascii="Cambria Math" w:hAnsi="Cambria Math"/>
              </w:rPr>
            </m:ctrlPr>
          </m:sSupPr>
          <m:e>
            <m:r>
              <w:rPr>
                <w:rFonts w:ascii="Cambria Math" w:hAnsi="Cambria Math" w:hint="eastAsia"/>
              </w:rPr>
              <m:t>D</m:t>
            </m:r>
          </m:e>
          <m:sup>
            <m:r>
              <w:rPr>
                <w:rFonts w:ascii="Cambria Math" w:hAnsi="Cambria Math" w:hint="eastAsia"/>
              </w:rPr>
              <m:t>res</m:t>
            </m:r>
          </m:sup>
        </m:sSup>
      </m:oMath>
      <w:r>
        <w:rPr>
          <w:rFonts w:hint="eastAsia"/>
        </w:rPr>
        <w:t>可以</w:t>
      </w:r>
      <w:r w:rsidR="0084469D">
        <w:rPr>
          <w:rFonts w:hint="eastAsia"/>
        </w:rPr>
        <w:t>拆分</w:t>
      </w:r>
      <w:r>
        <w:rPr>
          <w:rFonts w:hint="eastAsia"/>
        </w:rPr>
        <w:t>为：</w:t>
      </w:r>
    </w:p>
    <w:p w14:paraId="7B8501F8" w14:textId="12209D13" w:rsidR="0084469D" w:rsidRPr="008D5E71" w:rsidRDefault="00AD6F73" w:rsidP="00262A5D">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res</m:t>
              </m:r>
            </m:sup>
          </m:sSubSup>
        </m:oMath>
      </m:oMathPara>
    </w:p>
    <w:p w14:paraId="50A11F20" w14:textId="4F2E6163" w:rsidR="002F0A22" w:rsidRPr="002F0A22" w:rsidRDefault="00AD6F73" w:rsidP="00262A5D">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hint="eastAsia"/>
                    </w:rPr>
                    <m:t>N</m:t>
                  </m:r>
                </m:e>
                <m:sub>
                  <m:r>
                    <w:rPr>
                      <w:rFonts w:ascii="Cambria Math" w:hAnsi="Cambria Math" w:hint="eastAsia"/>
                    </w:rPr>
                    <m:t>intra</m:t>
                  </m:r>
                </m:sub>
              </m:sSub>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d>
                        <m:dPr>
                          <m:ctrlPr>
                            <w:rPr>
                              <w:rFonts w:ascii="Cambria Math" w:hAnsi="Cambria Math"/>
                              <w:i/>
                            </w:rPr>
                          </m:ctrlPr>
                        </m:dPr>
                        <m:e>
                          <m:r>
                            <w:rPr>
                              <w:rFonts w:ascii="Cambria Math" w:hAnsi="Cambria Math" w:hint="eastAsia"/>
                            </w:rPr>
                            <m:t>i</m:t>
                          </m:r>
                        </m:e>
                      </m:d>
                      <m:r>
                        <w:rPr>
                          <w:rFonts w:ascii="Cambria Math" w:hAnsi="Cambria Math"/>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intra</m:t>
                          </m:r>
                        </m:sub>
                        <m:sup>
                          <m:r>
                            <w:rPr>
                              <w:rFonts w:ascii="Cambria Math" w:hAnsi="Cambria Math" w:hint="eastAsia"/>
                            </w:rPr>
                            <m:t>pred</m:t>
                          </m:r>
                        </m:sup>
                      </m:sSubSup>
                      <m:d>
                        <m:dPr>
                          <m:ctrlPr>
                            <w:rPr>
                              <w:rFonts w:ascii="Cambria Math" w:hAnsi="Cambria Math"/>
                              <w:i/>
                            </w:rPr>
                          </m:ctrlPr>
                        </m:dPr>
                        <m:e>
                          <m:r>
                            <w:rPr>
                              <w:rFonts w:ascii="Cambria Math" w:hAnsi="Cambria Math" w:hint="eastAsia"/>
                            </w:rPr>
                            <m:t>i</m:t>
                          </m:r>
                        </m:e>
                      </m:d>
                    </m:e>
                  </m:d>
                </m:e>
                <m:sup>
                  <m:r>
                    <w:rPr>
                      <w:rFonts w:ascii="Cambria Math" w:hAnsi="Cambria Math"/>
                    </w:rPr>
                    <m:t>2</m:t>
                  </m:r>
                </m:sup>
              </m:sSup>
            </m:e>
          </m:nary>
        </m:oMath>
      </m:oMathPara>
    </w:p>
    <w:p w14:paraId="22757274" w14:textId="083691C9" w:rsidR="0084469D" w:rsidRPr="008D5E71" w:rsidRDefault="00AD6F73" w:rsidP="0084469D">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res</m:t>
              </m:r>
            </m:sup>
          </m:sSubSup>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hint="eastAsia"/>
                    </w:rPr>
                    <m:t>N</m:t>
                  </m:r>
                </m:e>
                <m:sub>
                  <m:r>
                    <w:rPr>
                      <w:rFonts w:ascii="Cambria Math" w:hAnsi="Cambria Math" w:hint="eastAsia"/>
                    </w:rPr>
                    <m:t>inter</m:t>
                  </m:r>
                </m:sub>
              </m:sSub>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d>
                        <m:dPr>
                          <m:ctrlPr>
                            <w:rPr>
                              <w:rFonts w:ascii="Cambria Math" w:hAnsi="Cambria Math"/>
                              <w:i/>
                            </w:rPr>
                          </m:ctrlPr>
                        </m:dPr>
                        <m:e>
                          <m:r>
                            <w:rPr>
                              <w:rFonts w:ascii="Cambria Math" w:hAnsi="Cambria Math" w:hint="eastAsia"/>
                            </w:rPr>
                            <m:t>i</m:t>
                          </m:r>
                        </m:e>
                      </m:d>
                      <m:r>
                        <w:rPr>
                          <w:rFonts w:ascii="Cambria Math" w:hAnsi="Cambria Math"/>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inter</m:t>
                          </m:r>
                        </m:sub>
                        <m:sup>
                          <m:r>
                            <w:rPr>
                              <w:rFonts w:ascii="Cambria Math" w:hAnsi="Cambria Math" w:hint="eastAsia"/>
                            </w:rPr>
                            <m:t>pred</m:t>
                          </m:r>
                        </m:sup>
                      </m:sSubSup>
                      <m:d>
                        <m:dPr>
                          <m:ctrlPr>
                            <w:rPr>
                              <w:rFonts w:ascii="Cambria Math" w:hAnsi="Cambria Math"/>
                              <w:i/>
                            </w:rPr>
                          </m:ctrlPr>
                        </m:dPr>
                        <m:e>
                          <m:r>
                            <w:rPr>
                              <w:rFonts w:ascii="Cambria Math" w:hAnsi="Cambria Math" w:hint="eastAsia"/>
                            </w:rPr>
                            <m:t>i</m:t>
                          </m:r>
                        </m:e>
                      </m:d>
                    </m:e>
                  </m:d>
                </m:e>
                <m:sup>
                  <m:r>
                    <w:rPr>
                      <w:rFonts w:ascii="Cambria Math" w:hAnsi="Cambria Math"/>
                    </w:rPr>
                    <m:t>2</m:t>
                  </m:r>
                </m:sup>
              </m:sSup>
            </m:e>
          </m:nary>
        </m:oMath>
      </m:oMathPara>
    </w:p>
    <w:p w14:paraId="4BC67642" w14:textId="05166ED2" w:rsidR="0013481F" w:rsidRDefault="0013481F" w:rsidP="0084469D">
      <w:r>
        <w:rPr>
          <w:rFonts w:hint="eastAsia"/>
        </w:rPr>
        <w:t>其中，</w:t>
      </w:r>
      <m:oMath>
        <m:sSub>
          <m:sSubPr>
            <m:ctrlPr>
              <w:rPr>
                <w:rFonts w:ascii="Cambria Math" w:hAnsi="Cambria Math"/>
                <w:i/>
              </w:rPr>
            </m:ctrlPr>
          </m:sSubPr>
          <m:e>
            <m:r>
              <w:rPr>
                <w:rFonts w:ascii="Cambria Math" w:hAnsi="Cambria Math" w:hint="eastAsia"/>
              </w:rPr>
              <m:t>N</m:t>
            </m:r>
          </m:e>
          <m:sub>
            <m:r>
              <w:rPr>
                <w:rFonts w:ascii="Cambria Math" w:hAnsi="Cambria Math" w:hint="eastAsia"/>
              </w:rPr>
              <m:t>intra</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hint="eastAsia"/>
              </w:rPr>
              <m:t>int</m:t>
            </m:r>
            <m:r>
              <w:rPr>
                <w:rFonts w:ascii="Cambria Math" w:hAnsi="Cambria Math"/>
              </w:rPr>
              <m:t>er</m:t>
            </m:r>
          </m:sub>
        </m:sSub>
      </m:oMath>
      <w:r>
        <w:rPr>
          <w:rFonts w:hint="eastAsia"/>
        </w:rPr>
        <w:t>分别表示关键</w:t>
      </w:r>
      <w:proofErr w:type="gramStart"/>
      <w:r>
        <w:rPr>
          <w:rFonts w:hint="eastAsia"/>
        </w:rPr>
        <w:t>帧中使用帧内预测</w:t>
      </w:r>
      <w:proofErr w:type="gramEnd"/>
      <w:r>
        <w:rPr>
          <w:rFonts w:hint="eastAsia"/>
        </w:rPr>
        <w:t>和</w:t>
      </w:r>
      <w:proofErr w:type="gramStart"/>
      <w:r>
        <w:rPr>
          <w:rFonts w:hint="eastAsia"/>
        </w:rPr>
        <w:t>帧间</w:t>
      </w:r>
      <w:proofErr w:type="gramEnd"/>
      <w:r>
        <w:rPr>
          <w:rFonts w:hint="eastAsia"/>
        </w:rPr>
        <w:t>预测的像素个数。</w:t>
      </w:r>
    </w:p>
    <w:p w14:paraId="48A61AA5" w14:textId="36EACB53" w:rsidR="00A94782" w:rsidRPr="009633EF" w:rsidRDefault="00A94782" w:rsidP="0084469D">
      <w:pPr>
        <w:rPr>
          <w:b/>
        </w:rPr>
      </w:pPr>
      <w:r>
        <w:tab/>
      </w:r>
      <w:r w:rsidRPr="009633EF">
        <w:rPr>
          <w:rFonts w:hint="eastAsia"/>
          <w:b/>
        </w:rPr>
        <w:t>（1）</w:t>
      </w:r>
      <w:proofErr w:type="gramStart"/>
      <w:r w:rsidRPr="009633EF">
        <w:rPr>
          <w:rFonts w:hint="eastAsia"/>
          <w:b/>
        </w:rPr>
        <w:t>帧内预测</w:t>
      </w:r>
      <w:proofErr w:type="gramEnd"/>
      <w:r w:rsidRPr="009633EF">
        <w:rPr>
          <w:rFonts w:hint="eastAsia"/>
          <w:b/>
        </w:rPr>
        <w:t>模式的预测残差能量估计</w:t>
      </w:r>
    </w:p>
    <w:p w14:paraId="58AE0B28" w14:textId="77777777" w:rsidR="00D96153" w:rsidRDefault="0013481F" w:rsidP="0084469D">
      <w:r>
        <w:tab/>
      </w:r>
      <w:r>
        <w:rPr>
          <w:rFonts w:hint="eastAsia"/>
        </w:rPr>
        <w:t>对于使用</w:t>
      </w:r>
      <w:proofErr w:type="gramStart"/>
      <w:r>
        <w:rPr>
          <w:rFonts w:hint="eastAsia"/>
        </w:rPr>
        <w:t>帧内预测</w:t>
      </w:r>
      <w:proofErr w:type="gramEnd"/>
      <w:r>
        <w:rPr>
          <w:rFonts w:hint="eastAsia"/>
        </w:rPr>
        <w:t>的像素，预测</w:t>
      </w:r>
      <w:proofErr w:type="gramStart"/>
      <w:r>
        <w:rPr>
          <w:rFonts w:hint="eastAsia"/>
        </w:rPr>
        <w:t>像素值</w:t>
      </w:r>
      <w:proofErr w:type="gramEnd"/>
      <w:r>
        <w:rPr>
          <w:rFonts w:hint="eastAsia"/>
        </w:rPr>
        <w:t>由像素块的方向模式和边缘像素块组合得到，但是方向模式需要经过实际编码才能得到，为了不在知识库图像的预分析中引入过多复杂度，我们需要使用合理的方法估计使用</w:t>
      </w:r>
      <w:proofErr w:type="gramStart"/>
      <w:r>
        <w:rPr>
          <w:rFonts w:hint="eastAsia"/>
        </w:rPr>
        <w:t>帧内预测</w:t>
      </w:r>
      <w:proofErr w:type="gramEnd"/>
      <w:r>
        <w:rPr>
          <w:rFonts w:hint="eastAsia"/>
        </w:rPr>
        <w:t>模式的预测残差能量。</w:t>
      </w:r>
    </w:p>
    <w:p w14:paraId="10EA7F30" w14:textId="11F47D6B" w:rsidR="00D96153" w:rsidRDefault="00D96153" w:rsidP="00D96153">
      <w:pPr>
        <w:ind w:firstLine="420"/>
      </w:pPr>
      <w:r>
        <w:rPr>
          <w:rFonts w:hint="eastAsia"/>
        </w:rPr>
        <w:t>文献</w:t>
      </w:r>
      <w:r>
        <w:rPr>
          <w:rFonts w:hint="eastAsia"/>
          <w:sz w:val="22"/>
        </w:rPr>
        <w:t>【</w:t>
      </w:r>
      <w:r w:rsidRPr="00FE25F2">
        <w:rPr>
          <w:sz w:val="22"/>
        </w:rPr>
        <w:t>rateCtrlMMSP07dkkwon</w:t>
      </w:r>
      <w:r>
        <w:rPr>
          <w:rFonts w:hint="eastAsia"/>
          <w:sz w:val="22"/>
        </w:rPr>
        <w:t>】</w:t>
      </w:r>
      <w:r>
        <w:rPr>
          <w:rFonts w:hint="eastAsia"/>
        </w:rPr>
        <w:t>【</w:t>
      </w:r>
      <w:r w:rsidRPr="0098035C">
        <w:t>rateCtrlICIP11jyliu</w:t>
      </w:r>
      <w:r>
        <w:rPr>
          <w:rFonts w:hint="eastAsia"/>
        </w:rPr>
        <w:t>】使用像素块的均值</w:t>
      </w:r>
      <m:oMath>
        <m:bar>
          <m:barPr>
            <m:pos m:val="top"/>
            <m:ctrlPr>
              <w:rPr>
                <w:rFonts w:ascii="Cambria Math" w:hAnsi="Cambria Math"/>
              </w:rPr>
            </m:ctrlPr>
          </m:barPr>
          <m:e>
            <m:sSub>
              <m:sSubPr>
                <m:ctrlPr>
                  <w:rPr>
                    <w:rFonts w:ascii="Cambria Math" w:hAnsi="Cambria Math"/>
                    <w:i/>
                  </w:rPr>
                </m:ctrlPr>
              </m:sSubPr>
              <m:e>
                <m:r>
                  <w:rPr>
                    <w:rFonts w:ascii="Cambria Math" w:hAnsi="Cambria Math"/>
                  </w:rPr>
                  <m:t>s</m:t>
                </m:r>
              </m:e>
              <m:sub>
                <m:r>
                  <w:rPr>
                    <w:rFonts w:ascii="Cambria Math" w:hAnsi="Cambria Math"/>
                  </w:rPr>
                  <m:t>b</m:t>
                </m:r>
              </m:sub>
            </m:sSub>
          </m:e>
        </m:bar>
      </m:oMath>
      <w:r>
        <w:rPr>
          <w:rFonts w:hint="eastAsia"/>
        </w:rPr>
        <w:t>作为预测像素，这种方法没有考虑像素块内容的可预测性，当一个像素块中像素之间的相对关系一致时，该像素块的像素值更容易被intra的方向模式预测。文献【</w:t>
      </w:r>
      <w:r w:rsidRPr="000C68B6">
        <w:t>intraRateModelISCAS06xjing</w:t>
      </w:r>
      <w:r>
        <w:rPr>
          <w:rFonts w:hint="eastAsia"/>
        </w:rPr>
        <w:t>】认为像素块的梯度与预测残差之间存在线性关系，但是却没有考虑图像内容的复杂度。因此，我们结合像素块的内容复杂度和基于梯度的像素块可预测性，</w:t>
      </w:r>
      <w:proofErr w:type="gramStart"/>
      <w:r>
        <w:rPr>
          <w:rFonts w:hint="eastAsia"/>
        </w:rPr>
        <w:t>将帧内预测</w:t>
      </w:r>
      <w:proofErr w:type="gramEnd"/>
      <w:r>
        <w:rPr>
          <w:rFonts w:hint="eastAsia"/>
        </w:rPr>
        <w:t>的预测残差能量表示为：</w:t>
      </w:r>
    </w:p>
    <w:p w14:paraId="0F1E1F98" w14:textId="3083821E" w:rsidR="00D96153" w:rsidRPr="00261CAB" w:rsidRDefault="00AD6F73" w:rsidP="00D96153">
      <w:pPr>
        <w:ind w:firstLine="420"/>
      </w:pPr>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e>
          </m:acc>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b</m:t>
              </m:r>
              <m:r>
                <w:rPr>
                  <w:rFonts w:ascii="Cambria Math" w:hAnsi="Cambria Math"/>
                </w:rPr>
                <m:t>=1</m:t>
              </m:r>
            </m:sub>
            <m:sup>
              <m:sSub>
                <m:sSubPr>
                  <m:ctrlPr>
                    <w:rPr>
                      <w:rFonts w:ascii="Cambria Math" w:hAnsi="Cambria Math"/>
                      <w:i/>
                    </w:rPr>
                  </m:ctrlPr>
                </m:sSubPr>
                <m:e>
                  <m:r>
                    <w:rPr>
                      <w:rFonts w:ascii="Cambria Math" w:hAnsi="Cambria Math" w:hint="eastAsia"/>
                    </w:rPr>
                    <m:t>B</m:t>
                  </m:r>
                </m:e>
                <m:sub>
                  <m:r>
                    <w:rPr>
                      <w:rFonts w:ascii="Cambria Math" w:hAnsi="Cambria Math" w:hint="eastAsia"/>
                    </w:rPr>
                    <m:t>intra</m:t>
                  </m:r>
                </m:sub>
              </m:sSub>
            </m:sup>
            <m:e>
              <m:sSub>
                <m:sSubPr>
                  <m:ctrlPr>
                    <w:rPr>
                      <w:rFonts w:ascii="Cambria Math" w:hAnsi="Cambria Math"/>
                      <w:i/>
                    </w:rPr>
                  </m:ctrlPr>
                </m:sSubPr>
                <m:e>
                  <m:r>
                    <w:rPr>
                      <w:rFonts w:ascii="Cambria Math" w:hAnsi="Cambria Math"/>
                    </w:rPr>
                    <m:t>α</m:t>
                  </m:r>
                </m:e>
                <m:sub>
                  <m:r>
                    <w:rPr>
                      <w:rFonts w:ascii="Cambria Math" w:hAnsi="Cambria Math" w:hint="eastAsia"/>
                    </w:rPr>
                    <m:t>b</m:t>
                  </m:r>
                </m:sub>
              </m:sSub>
              <m:nary>
                <m:naryPr>
                  <m:chr m:val="∑"/>
                  <m:limLoc m:val="undOvr"/>
                  <m:ctrlPr>
                    <w:rPr>
                      <w:rFonts w:ascii="Cambria Math" w:hAnsi="Cambria Math"/>
                      <w:i/>
                    </w:rPr>
                  </m:ctrlPr>
                </m:naryPr>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sub>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e>
                          </m:acc>
                        </m:e>
                      </m:d>
                    </m:e>
                    <m:sup>
                      <m:r>
                        <w:rPr>
                          <w:rFonts w:ascii="Cambria Math" w:hAnsi="Cambria Math"/>
                        </w:rPr>
                        <m:t>2</m:t>
                      </m:r>
                    </m:sup>
                  </m:sSup>
                </m:e>
              </m:nary>
            </m:e>
          </m:nary>
        </m:oMath>
      </m:oMathPara>
    </w:p>
    <w:p w14:paraId="4FD5F499" w14:textId="63F8F7EA" w:rsidR="00A8350F" w:rsidRDefault="00A8350F" w:rsidP="00A8350F">
      <w:r>
        <w:rPr>
          <w:rFonts w:hint="eastAsia"/>
        </w:rPr>
        <w:t>其中</w:t>
      </w:r>
      <m:oMath>
        <m:sSub>
          <m:sSubPr>
            <m:ctrlPr>
              <w:rPr>
                <w:rFonts w:ascii="Cambria Math" w:hAnsi="Cambria Math"/>
                <w:i/>
              </w:rPr>
            </m:ctrlPr>
          </m:sSubPr>
          <m:e>
            <m:r>
              <w:rPr>
                <w:rFonts w:ascii="Cambria Math" w:hAnsi="Cambria Math" w:hint="eastAsia"/>
              </w:rPr>
              <m:t>B</m:t>
            </m:r>
          </m:e>
          <m:sub>
            <m:r>
              <w:rPr>
                <w:rFonts w:ascii="Cambria Math" w:hAnsi="Cambria Math" w:hint="eastAsia"/>
              </w:rPr>
              <m:t>intra</m:t>
            </m:r>
          </m:sub>
        </m:sSub>
      </m:oMath>
      <w:r>
        <w:rPr>
          <w:rFonts w:hint="eastAsia"/>
        </w:rPr>
        <w:t>表示图像中使用</w:t>
      </w:r>
      <w:proofErr w:type="gramStart"/>
      <w:r>
        <w:rPr>
          <w:rFonts w:hint="eastAsia"/>
        </w:rPr>
        <w:t>帧内预测</w:t>
      </w:r>
      <w:proofErr w:type="gramEnd"/>
      <w:r>
        <w:rPr>
          <w:rFonts w:hint="eastAsia"/>
        </w:rPr>
        <w:t>模式的像素块个数，</w:t>
      </w:r>
      <m:oMath>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oMath>
      <w:r>
        <w:rPr>
          <w:rFonts w:hint="eastAsia"/>
        </w:rPr>
        <w:t>为其中第</w:t>
      </w:r>
      <m:oMath>
        <m:r>
          <w:rPr>
            <w:rFonts w:ascii="Cambria Math" w:hAnsi="Cambria Math" w:hint="eastAsia"/>
          </w:rPr>
          <m:t>b</m:t>
        </m:r>
      </m:oMath>
      <w:proofErr w:type="gramStart"/>
      <w:r>
        <w:rPr>
          <w:rFonts w:hint="eastAsia"/>
        </w:rPr>
        <w:t>个</w:t>
      </w:r>
      <w:proofErr w:type="gramEnd"/>
      <w:r>
        <w:rPr>
          <w:rFonts w:hint="eastAsia"/>
        </w:rPr>
        <w:t>像素块，</w:t>
      </w:r>
      <m:oMath>
        <m:acc>
          <m:accPr>
            <m:chr m:val="̅"/>
            <m:ctrlPr>
              <w:rPr>
                <w:rFonts w:ascii="Cambria Math" w:hAnsi="Cambria Math"/>
                <w:i/>
              </w:rPr>
            </m:ctrlPr>
          </m:acc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e>
        </m:acc>
      </m:oMath>
      <w:r>
        <w:rPr>
          <w:rFonts w:hint="eastAsia"/>
        </w:rPr>
        <w:t>为</w:t>
      </w:r>
      <m:oMath>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oMath>
      <w:r>
        <w:rPr>
          <w:rFonts w:hint="eastAsia"/>
        </w:rPr>
        <w:t>原始像素的平均值，</w:t>
      </w:r>
      <m:oMath>
        <m:sSub>
          <m:sSubPr>
            <m:ctrlPr>
              <w:rPr>
                <w:rFonts w:ascii="Cambria Math" w:hAnsi="Cambria Math"/>
                <w:i/>
              </w:rPr>
            </m:ctrlPr>
          </m:sSubPr>
          <m:e>
            <m:r>
              <w:rPr>
                <w:rFonts w:ascii="Cambria Math" w:hAnsi="Cambria Math"/>
              </w:rPr>
              <m:t>α</m:t>
            </m:r>
          </m:e>
          <m:sub>
            <m:r>
              <w:rPr>
                <w:rFonts w:ascii="Cambria Math" w:hAnsi="Cambria Math" w:hint="eastAsia"/>
              </w:rPr>
              <m:t>b</m:t>
            </m:r>
          </m:sub>
        </m:sSub>
      </m:oMath>
      <w:r>
        <w:rPr>
          <w:rFonts w:hint="eastAsia"/>
        </w:rPr>
        <w:t>表示</w:t>
      </w:r>
      <m:oMath>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oMath>
      <w:r>
        <w:rPr>
          <w:rFonts w:hint="eastAsia"/>
        </w:rPr>
        <w:t>的方向可预测性强弱（</w:t>
      </w:r>
      <m:oMath>
        <m:sSub>
          <m:sSubPr>
            <m:ctrlPr>
              <w:rPr>
                <w:rFonts w:ascii="Cambria Math" w:hAnsi="Cambria Math"/>
                <w:i/>
              </w:rPr>
            </m:ctrlPr>
          </m:sSubPr>
          <m:e>
            <m:r>
              <w:rPr>
                <w:rFonts w:ascii="Cambria Math" w:hAnsi="Cambria Math"/>
              </w:rPr>
              <m:t>α</m:t>
            </m:r>
          </m:e>
          <m:sub>
            <m:r>
              <w:rPr>
                <w:rFonts w:ascii="Cambria Math" w:hAnsi="Cambria Math" w:hint="eastAsia"/>
              </w:rPr>
              <m:t>b</m:t>
            </m:r>
          </m:sub>
        </m:sSub>
        <m:r>
          <w:rPr>
            <w:rFonts w:ascii="Cambria Math" w:hAnsi="Cambria Math"/>
          </w:rPr>
          <m:t>∈</m:t>
        </m:r>
        <m:d>
          <m:dPr>
            <m:ctrlPr>
              <w:rPr>
                <w:rFonts w:ascii="Cambria Math" w:hAnsi="Cambria Math"/>
                <w:i/>
              </w:rPr>
            </m:ctrlPr>
          </m:dPr>
          <m:e>
            <m:r>
              <w:rPr>
                <w:rFonts w:ascii="Cambria Math" w:hAnsi="Cambria Math"/>
              </w:rPr>
              <m:t>0,1</m:t>
            </m:r>
          </m:e>
        </m:d>
      </m:oMath>
      <w:r>
        <w:rPr>
          <w:rFonts w:hint="eastAsia"/>
        </w:rPr>
        <w:t>）。</w:t>
      </w:r>
    </w:p>
    <w:p w14:paraId="78C13B0C" w14:textId="7A806110" w:rsidR="00D96153" w:rsidRPr="00381A8F" w:rsidRDefault="00AD6F73" w:rsidP="00D96153">
      <w:pPr>
        <w:ind w:firstLine="420"/>
      </w:pPr>
      <m:oMath>
        <m:sSub>
          <m:sSubPr>
            <m:ctrlPr>
              <w:rPr>
                <w:rFonts w:ascii="Cambria Math" w:hAnsi="Cambria Math"/>
                <w:i/>
              </w:rPr>
            </m:ctrlPr>
          </m:sSubPr>
          <m:e>
            <m:r>
              <w:rPr>
                <w:rFonts w:ascii="Cambria Math" w:hAnsi="Cambria Math"/>
              </w:rPr>
              <m:t>α</m:t>
            </m:r>
          </m:e>
          <m:sub>
            <m:r>
              <w:rPr>
                <w:rFonts w:ascii="Cambria Math" w:hAnsi="Cambria Math" w:hint="eastAsia"/>
              </w:rPr>
              <m:t>b</m:t>
            </m:r>
          </m:sub>
        </m:sSub>
      </m:oMath>
      <w:r w:rsidR="00D96153">
        <w:rPr>
          <w:rFonts w:hint="eastAsia"/>
        </w:rPr>
        <w:t>反映像素块内像素之间的关联性强弱，当像素之间的变化一致时，像素更容易被某种intra方向模式预测，则预测残差越小，反之，像素间变化多样，方向模式很难预测，则预测残差越大。因此</w:t>
      </w:r>
      <m:oMath>
        <m:r>
          <w:rPr>
            <w:rFonts w:ascii="Cambria Math" w:hAnsi="Cambria Math"/>
          </w:rPr>
          <m:t>γ</m:t>
        </m:r>
      </m:oMath>
      <w:r w:rsidR="00D96153">
        <w:rPr>
          <w:rFonts w:hint="eastAsia"/>
        </w:rPr>
        <w:t>需要能反映像素块的方向一致性，我们</w:t>
      </w:r>
      <w:r w:rsidR="00D96153" w:rsidRPr="00381A8F">
        <w:rPr>
          <w:rFonts w:hint="eastAsia"/>
        </w:rPr>
        <w:t>借鉴</w:t>
      </w:r>
      <w:r w:rsidR="00D96153" w:rsidRPr="00381A8F">
        <w:t>SIFT梯度直方图的方法</w:t>
      </w:r>
      <w:r w:rsidR="00D96153">
        <w:rPr>
          <w:rFonts w:hint="eastAsia"/>
        </w:rPr>
        <w:t>，以梯度直方图的聚集性度量梯度方向的一致性</w:t>
      </w:r>
      <w:r w:rsidR="00D96153" w:rsidRPr="00381A8F">
        <w:t>。首先，为像素块中的每个</w:t>
      </w:r>
      <w:proofErr w:type="gramStart"/>
      <w:r w:rsidR="00D96153" w:rsidRPr="00381A8F">
        <w:rPr>
          <w:rFonts w:hint="eastAsia"/>
        </w:rPr>
        <w:t>像素值</w:t>
      </w:r>
      <w:proofErr w:type="gramEnd"/>
      <w:r w:rsidR="00D96153" w:rsidRPr="00381A8F">
        <w:rPr>
          <w:rFonts w:hint="eastAsia"/>
        </w:rPr>
        <w:t>计算其梯度</w:t>
      </w:r>
      <w:r w:rsidR="00D96153">
        <w:rPr>
          <w:rFonts w:hint="eastAsia"/>
        </w:rPr>
        <w:t>方向角</w:t>
      </w:r>
      <w:r w:rsidR="00D96153" w:rsidRPr="00381A8F">
        <w:rPr>
          <w:rFonts w:hint="eastAsia"/>
        </w:rPr>
        <w:t>：</w:t>
      </w:r>
    </w:p>
    <w:p w14:paraId="2803333F" w14:textId="2E8C15D0" w:rsidR="00D96153" w:rsidRPr="00381A8F" w:rsidRDefault="00D96153" w:rsidP="00D96153">
      <m:oMathPara>
        <m:oMath>
          <m:r>
            <w:rPr>
              <w:rFonts w:ascii="Cambria Math" w:hAnsi="Cambria Math"/>
            </w:rPr>
            <m:t>θ</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r>
                        <w:rPr>
                          <w:rFonts w:ascii="Cambria Math" w:hAnsi="Cambria Math" w:hint="eastAsia"/>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e>
                      </m:d>
                    </m:num>
                    <m:den>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+1,</m:t>
                          </m:r>
                          <m:r>
                            <w:rPr>
                              <w:rFonts w:ascii="Cambria Math" w:hAnsi="Cambria Math"/>
                            </w:rPr>
                            <m:t>y</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-1,</m:t>
                          </m:r>
                          <m:r>
                            <w:rPr>
                              <w:rFonts w:ascii="Cambria Math" w:hAnsi="Cambria Math"/>
                            </w:rPr>
                            <m:t>y</m:t>
                          </m:r>
                        </m:e>
                      </m:d>
                    </m:den>
                  </m:f>
                </m:e>
              </m:d>
            </m:e>
          </m:func>
        </m:oMath>
      </m:oMathPara>
    </w:p>
    <w:p w14:paraId="1DD1C358" w14:textId="77777777" w:rsidR="00D96153" w:rsidRPr="00381A8F" w:rsidRDefault="00D96153" w:rsidP="00D96153">
      <w:r>
        <w:rPr>
          <w:rFonts w:hint="eastAsia"/>
        </w:rPr>
        <w:t>为了反映方向角和intra方向模式的关联性，我们将intra方向模式粗分为8个区间，并</w:t>
      </w:r>
      <w:r w:rsidRPr="00381A8F">
        <w:rPr>
          <w:rFonts w:hint="eastAsia"/>
        </w:rPr>
        <w:t>将梯度值量化到</w:t>
      </w:r>
      <w:r w:rsidRPr="00381A8F">
        <w:t>8个方向，</w:t>
      </w:r>
      <w:r w:rsidRPr="00381A8F">
        <w:rPr>
          <w:rFonts w:hint="eastAsia"/>
        </w:rPr>
        <w:t>考虑到</w:t>
      </w:r>
      <m:oMath>
        <m:r>
          <w:rPr>
            <w:rFonts w:ascii="Cambria Math" w:hAnsi="Cambria Math"/>
          </w:rPr>
          <m:t>θ</m:t>
        </m:r>
      </m:oMath>
      <w:r w:rsidRPr="00381A8F">
        <w:rPr>
          <w:rFonts w:hint="eastAsia"/>
        </w:rPr>
        <w:t>的取值范围为</w:t>
      </w:r>
      <w:r w:rsidRPr="00381A8F">
        <w:t>(-90</w:t>
      </w:r>
      <w:r w:rsidRPr="00381A8F">
        <w:rPr>
          <w:rFonts w:hint="eastAsia"/>
        </w:rPr>
        <w:t>°</w:t>
      </w:r>
      <w:r w:rsidRPr="00381A8F">
        <w:t>,90</w:t>
      </w:r>
      <w:r w:rsidRPr="00381A8F">
        <w:rPr>
          <w:rFonts w:hint="eastAsia"/>
        </w:rPr>
        <w:t>°</w:t>
      </w:r>
      <w:r w:rsidRPr="00381A8F">
        <w:t>)，将该曲线划分为8份，每份22.5°</w:t>
      </w:r>
      <w:r w:rsidRPr="00381A8F">
        <w:rPr>
          <w:rFonts w:hint="eastAsia"/>
        </w:rPr>
        <w:t>，梯度直方图表示为：</w:t>
      </w:r>
    </w:p>
    <w:p w14:paraId="133FB713" w14:textId="77777777" w:rsidR="00D96153" w:rsidRPr="00381A8F" w:rsidRDefault="00D96153" w:rsidP="00D96153">
      <m:oMathPara>
        <m:oMath>
          <m:r>
            <w:rPr>
              <w:rFonts w:ascii="Cambria Math" w:hAnsi="Cambria Math"/>
            </w:rPr>
            <m:t>H</m:t>
          </m:r>
          <m:d>
            <m:dPr>
              <m:ctrlPr>
                <w:rPr>
                  <w:rFonts w:ascii="Cambria Math" w:hAnsi="Cambria Math"/>
                </w:rPr>
              </m:ctrlPr>
            </m:dPr>
            <m:e>
              <m:r>
                <w:rPr>
                  <w:rFonts w:ascii="Cambria Math" w:hAnsi="Cambria Math"/>
                </w:rPr>
                <m:t>i</m:t>
              </m:r>
            </m:e>
          </m:d>
          <m:r>
            <m:rPr>
              <m:sty m:val="p"/>
            </m:rPr>
            <w:rPr>
              <w:rFonts w:ascii="Cambria Math" w:hAnsi="Cambria Math" w:hint="eastAsia"/>
            </w:rPr>
            <m:t>=</m:t>
          </m:r>
          <m:r>
            <w:rPr>
              <w:rFonts w:ascii="Cambria Math" w:hAnsi="Cambria Math"/>
            </w:rPr>
            <m:t>H</m:t>
          </m:r>
          <m:d>
            <m:dPr>
              <m:ctrlPr>
                <w:rPr>
                  <w:rFonts w:ascii="Cambria Math" w:hAnsi="Cambria Math"/>
                </w:rPr>
              </m:ctrlPr>
            </m:dPr>
            <m:e>
              <m:r>
                <w:rPr>
                  <w:rFonts w:ascii="Cambria Math" w:hAnsi="Cambria Math"/>
                </w:rPr>
                <m:t>i</m:t>
              </m:r>
            </m:e>
          </m:d>
          <m:r>
            <w:rPr>
              <w:rFonts w:ascii="Cambria Math" w:hAnsi="Cambria Math" w:hint="eastAsia"/>
            </w:rPr>
            <m:t>+</m:t>
          </m:r>
          <m:r>
            <w:rPr>
              <w:rFonts w:ascii="Cambria Math" w:hAnsi="Cambria Math"/>
            </w:rPr>
            <m:t>1</m:t>
          </m:r>
          <m:r>
            <m:rPr>
              <m:sty m:val="p"/>
            </m:rPr>
            <w:rPr>
              <w:rFonts w:ascii="Cambria Math" w:hAnsi="Cambria Math"/>
            </w:rPr>
            <m:t>,</m:t>
          </m:r>
          <m:r>
            <m:rPr>
              <m:sty m:val="p"/>
            </m:rPr>
            <w:rPr>
              <w:rFonts w:ascii="Cambria Math" w:hAnsi="Cambria Math" w:hint="eastAsia"/>
            </w:rPr>
            <m:t>if</m:t>
          </m:r>
          <m:r>
            <m:rPr>
              <m:sty m:val="p"/>
            </m:rPr>
            <w:rPr>
              <w:rFonts w:ascii="Cambria Math" w:hAnsi="Cambria Math"/>
            </w:rPr>
            <m:t xml:space="preserve">  </m:t>
          </m:r>
          <m:r>
            <w:rPr>
              <w:rFonts w:ascii="Cambria Math" w:hAnsi="Cambria Math"/>
            </w:rPr>
            <m:t>i</m:t>
          </m:r>
          <m:r>
            <m:rPr>
              <m:sty m:val="p"/>
            </m:rPr>
            <w:rPr>
              <w:rFonts w:ascii="Cambria Math" w:hAnsi="Cambria Math"/>
            </w:rPr>
            <m:t>=ceil</m:t>
          </m:r>
          <m:d>
            <m:dPr>
              <m:ctrlPr>
                <w:rPr>
                  <w:rFonts w:ascii="Cambria Math" w:hAnsi="Cambria Math"/>
                </w:rPr>
              </m:ctrlPr>
            </m:dPr>
            <m:e>
              <m:f>
                <m:fPr>
                  <m:ctrlPr>
                    <w:rPr>
                      <w:rFonts w:ascii="Cambria Math" w:hAnsi="Cambria Math"/>
                    </w:rPr>
                  </m:ctrlPr>
                </m:fPr>
                <m:num>
                  <m:d>
                    <m:dPr>
                      <m:ctrlPr>
                        <w:rPr>
                          <w:rFonts w:ascii="Cambria Math" w:hAnsi="Cambria Math"/>
                        </w:rPr>
                      </m:ctrlPr>
                    </m:dPr>
                    <m:e>
                      <m:d>
                        <m:dPr>
                          <m:ctrlPr>
                            <w:rPr>
                              <w:rFonts w:ascii="Cambria Math" w:hAnsi="Cambria Math"/>
                            </w:rPr>
                          </m:ctrlPr>
                        </m:dPr>
                        <m:e>
                          <m:r>
                            <w:rPr>
                              <w:rFonts w:ascii="Cambria Math" w:hAnsi="Cambria Math"/>
                            </w:rPr>
                            <m:t>θ</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step</m:t>
                                  </m:r>
                                </m:sub>
                              </m:sSub>
                            </m:num>
                            <m:den>
                              <m:r>
                                <m:rPr>
                                  <m:sty m:val="p"/>
                                </m:rPr>
                                <w:rPr>
                                  <w:rFonts w:ascii="Cambria Math" w:hAnsi="Cambria Math"/>
                                </w:rPr>
                                <m:t>2</m:t>
                              </m:r>
                            </m:den>
                          </m:f>
                        </m:e>
                      </m:d>
                      <m:r>
                        <m:rPr>
                          <m:sty m:val="p"/>
                        </m:rPr>
                        <w:rPr>
                          <w:rFonts w:ascii="Cambria Math" w:hAnsi="Cambria Math"/>
                        </w:rPr>
                        <m:t>+90</m:t>
                      </m:r>
                    </m:e>
                  </m:d>
                  <m:r>
                    <m:rPr>
                      <m:sty m:val="p"/>
                    </m:rPr>
                    <w:rPr>
                      <w:rFonts w:ascii="Cambria Math" w:hAnsi="Cambria Math"/>
                    </w:rPr>
                    <m:t>mod</m:t>
                  </m:r>
                  <m:d>
                    <m:dPr>
                      <m:ctrlPr>
                        <w:rPr>
                          <w:rFonts w:ascii="Cambria Math" w:hAnsi="Cambria Math"/>
                        </w:rPr>
                      </m:ctrlPr>
                    </m:dPr>
                    <m:e>
                      <m:r>
                        <m:rPr>
                          <m:sty m:val="p"/>
                        </m:rPr>
                        <w:rPr>
                          <w:rFonts w:ascii="Cambria Math" w:hAnsi="Cambria Math"/>
                        </w:rPr>
                        <m:t>180</m:t>
                      </m:r>
                    </m:e>
                  </m:d>
                  <m:r>
                    <m:rPr>
                      <m:sty m:val="p"/>
                    </m:rPr>
                    <w:rPr>
                      <w:rFonts w:ascii="Cambria Math" w:hAnsi="Cambria Math"/>
                    </w:rPr>
                    <m:t>-90</m:t>
                  </m:r>
                </m:num>
                <m:den>
                  <m:sSub>
                    <m:sSubPr>
                      <m:ctrlPr>
                        <w:rPr>
                          <w:rFonts w:ascii="Cambria Math" w:hAnsi="Cambria Math"/>
                        </w:rPr>
                      </m:ctrlPr>
                    </m:sSubPr>
                    <m:e>
                      <m:r>
                        <w:rPr>
                          <w:rFonts w:ascii="Cambria Math" w:hAnsi="Cambria Math"/>
                        </w:rPr>
                        <m:t>d</m:t>
                      </m:r>
                    </m:e>
                    <m:sub>
                      <m:r>
                        <w:rPr>
                          <w:rFonts w:ascii="Cambria Math" w:hAnsi="Cambria Math"/>
                        </w:rPr>
                        <m:t>step</m:t>
                      </m:r>
                    </m:sub>
                  </m:sSub>
                </m:den>
              </m:f>
            </m:e>
          </m:d>
        </m:oMath>
      </m:oMathPara>
    </w:p>
    <w:p w14:paraId="0E5F1EE9" w14:textId="77777777" w:rsidR="00D96153" w:rsidRPr="00381A8F" w:rsidRDefault="00D96153" w:rsidP="008D5E71">
      <w:r w:rsidRPr="00381A8F">
        <w:rPr>
          <w:rFonts w:hint="eastAsia"/>
        </w:rPr>
        <w:t>当梯度方向杂乱，即</w:t>
      </w:r>
      <m:oMath>
        <m:r>
          <w:rPr>
            <w:rFonts w:ascii="Cambria Math" w:hAnsi="Cambria Math"/>
          </w:rPr>
          <m:t>H</m:t>
        </m:r>
      </m:oMath>
      <w:r w:rsidRPr="00381A8F">
        <w:rPr>
          <w:rFonts w:hint="eastAsia"/>
        </w:rPr>
        <w:t>的方差小时，像素块方向性不明显，</w:t>
      </w:r>
      <w:r w:rsidRPr="00381A8F">
        <w:t>intra模式不能有效预测，残差大；当梯度方向集中，即</w:t>
      </w:r>
      <m:oMath>
        <m:r>
          <w:rPr>
            <w:rFonts w:ascii="Cambria Math" w:hAnsi="Cambria Math"/>
          </w:rPr>
          <m:t>H</m:t>
        </m:r>
      </m:oMath>
      <w:r w:rsidRPr="00381A8F">
        <w:rPr>
          <w:rFonts w:hint="eastAsia"/>
        </w:rPr>
        <w:t>的方差大时，像素块方向性明显，</w:t>
      </w:r>
      <w:r w:rsidRPr="00381A8F">
        <w:t>intra模式能有效预测，残差小</w:t>
      </w:r>
      <w:r w:rsidRPr="00381A8F">
        <w:rPr>
          <w:rFonts w:hint="eastAsia"/>
        </w:rPr>
        <w:t>。这里使用</w:t>
      </w:r>
      <m:oMath>
        <m:r>
          <w:rPr>
            <w:rFonts w:ascii="Cambria Math" w:hAnsi="Cambria Math"/>
          </w:rPr>
          <m:t>H</m:t>
        </m:r>
      </m:oMath>
      <w:r w:rsidRPr="00381A8F">
        <w:rPr>
          <w:rFonts w:hint="eastAsia"/>
        </w:rPr>
        <w:t>的标准差对像素块的方差加权，标</w:t>
      </w:r>
      <w:r w:rsidRPr="00381A8F">
        <w:rPr>
          <w:rFonts w:hint="eastAsia"/>
        </w:rPr>
        <w:lastRenderedPageBreak/>
        <w:t>准差表示为：</w:t>
      </w:r>
    </w:p>
    <w:p w14:paraId="72317D4D" w14:textId="77777777" w:rsidR="00D96153" w:rsidRPr="00381A8F" w:rsidRDefault="00D96153" w:rsidP="00D96153">
      <m:oMathPara>
        <m:oMath>
          <m:r>
            <w:rPr>
              <w:rFonts w:ascii="Cambria Math" w:hAnsi="Cambria Math"/>
            </w:rPr>
            <m:t>σ</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hint="eastAsia"/>
                    </w:rPr>
                    <m:t>Z</m:t>
                  </m:r>
                </m:den>
              </m:f>
              <m:nary>
                <m:naryPr>
                  <m:chr m:val="∑"/>
                  <m:limLoc m:val="undOvr"/>
                  <m:ctrlPr>
                    <w:rPr>
                      <w:rFonts w:ascii="Cambria Math" w:hAnsi="Cambria Math"/>
                    </w:rPr>
                  </m:ctrlPr>
                </m:naryPr>
                <m:sub>
                  <m:r>
                    <w:rPr>
                      <w:rFonts w:ascii="Cambria Math" w:hAnsi="Cambria Math" w:hint="eastAsia"/>
                    </w:rPr>
                    <m:t>z</m:t>
                  </m:r>
                  <m:r>
                    <m:rPr>
                      <m:sty m:val="p"/>
                    </m:rPr>
                    <w:rPr>
                      <w:rFonts w:ascii="Cambria Math" w:hAnsi="Cambria Math"/>
                    </w:rPr>
                    <m:t>=1</m:t>
                  </m:r>
                </m:sub>
                <m:sup>
                  <m:r>
                    <w:rPr>
                      <w:rFonts w:ascii="Cambria Math" w:hAnsi="Cambria Math" w:hint="eastAsia"/>
                    </w:rPr>
                    <m:t>Z</m:t>
                  </m:r>
                </m:sup>
                <m:e>
                  <m:sSup>
                    <m:sSupPr>
                      <m:ctrlPr>
                        <w:rPr>
                          <w:rFonts w:ascii="Cambria Math" w:hAnsi="Cambria Math"/>
                        </w:rPr>
                      </m:ctrlPr>
                    </m:sSupPr>
                    <m:e>
                      <m:d>
                        <m:dPr>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z</m:t>
                              </m:r>
                            </m:e>
                          </m:d>
                          <m:r>
                            <m:rPr>
                              <m:sty m:val="p"/>
                            </m:rPr>
                            <w:rPr>
                              <w:rFonts w:ascii="Cambria Math" w:hAnsi="Cambria Math"/>
                            </w:rPr>
                            <m:t>-</m:t>
                          </m:r>
                          <m:bar>
                            <m:barPr>
                              <m:pos m:val="top"/>
                              <m:ctrlPr>
                                <w:rPr>
                                  <w:rFonts w:ascii="Cambria Math" w:hAnsi="Cambria Math"/>
                                </w:rPr>
                              </m:ctrlPr>
                            </m:barPr>
                            <m:e>
                              <m:r>
                                <w:rPr>
                                  <w:rFonts w:ascii="Cambria Math" w:hAnsi="Cambria Math"/>
                                </w:rPr>
                                <m:t>H</m:t>
                              </m:r>
                            </m:e>
                          </m:bar>
                        </m:e>
                      </m:d>
                    </m:e>
                    <m:sup>
                      <m:r>
                        <m:rPr>
                          <m:sty m:val="p"/>
                        </m:rPr>
                        <w:rPr>
                          <w:rFonts w:ascii="Cambria Math" w:hAnsi="Cambria Math"/>
                        </w:rPr>
                        <m:t>2</m:t>
                      </m:r>
                    </m:sup>
                  </m:sSup>
                </m:e>
              </m:nary>
            </m:e>
          </m:rad>
        </m:oMath>
      </m:oMathPara>
    </w:p>
    <w:p w14:paraId="6FA0D6B3" w14:textId="77777777" w:rsidR="00D96153" w:rsidRPr="00381A8F" w:rsidRDefault="00D96153" w:rsidP="008D5E71">
      <w:r w:rsidRPr="00381A8F">
        <w:rPr>
          <w:rFonts w:hint="eastAsia"/>
        </w:rPr>
        <w:t>将标准差归一化：</w:t>
      </w:r>
    </w:p>
    <w:p w14:paraId="0859883E" w14:textId="77777777" w:rsidR="00D96153" w:rsidRPr="00381A8F" w:rsidRDefault="00AD6F73" w:rsidP="00D96153">
      <m:oMathPara>
        <m:oMath>
          <m:bar>
            <m:barPr>
              <m:pos m:val="top"/>
              <m:ctrlPr>
                <w:rPr>
                  <w:rFonts w:ascii="Cambria Math" w:hAnsi="Cambria Math"/>
                </w:rPr>
              </m:ctrlPr>
            </m:barPr>
            <m:e>
              <m:r>
                <m:rPr>
                  <m:sty m:val="p"/>
                </m:rPr>
                <w:rPr>
                  <w:rFonts w:ascii="Cambria Math" w:hAnsi="Cambria Math"/>
                </w:rPr>
                <m:t>σ</m:t>
              </m:r>
            </m:e>
          </m:bar>
          <m:r>
            <m:rPr>
              <m:sty m:val="p"/>
            </m:rPr>
            <w:rPr>
              <w:rFonts w:ascii="Cambria Math" w:hAnsi="Cambria Math"/>
            </w:rPr>
            <m:t>=</m:t>
          </m:r>
          <m:f>
            <m:fPr>
              <m:ctrlPr>
                <w:rPr>
                  <w:rFonts w:ascii="Cambria Math" w:hAnsi="Cambria Math"/>
                </w:rPr>
              </m:ctrlPr>
            </m:fPr>
            <m:num>
              <m:r>
                <w:rPr>
                  <w:rFonts w:ascii="Cambria Math" w:hAnsi="Cambria Math"/>
                </w:rPr>
                <m:t>σ</m:t>
              </m:r>
            </m:num>
            <m:den>
              <m:func>
                <m:funcPr>
                  <m:ctrlPr>
                    <w:rPr>
                      <w:rFonts w:ascii="Cambria Math" w:hAnsi="Cambria Math"/>
                    </w:rPr>
                  </m:ctrlPr>
                </m:funcPr>
                <m:fName>
                  <m:r>
                    <m:rPr>
                      <m:sty m:val="p"/>
                    </m:rPr>
                    <w:rPr>
                      <w:rFonts w:ascii="Cambria Math" w:hAnsi="Cambria Math"/>
                    </w:rPr>
                    <m:t>max</m:t>
                  </m:r>
                </m:fName>
                <m:e>
                  <m:r>
                    <w:rPr>
                      <w:rFonts w:ascii="Cambria Math" w:hAnsi="Cambria Math"/>
                    </w:rPr>
                    <m:t>σ</m:t>
                  </m:r>
                </m:e>
              </m:func>
            </m:den>
          </m:f>
        </m:oMath>
      </m:oMathPara>
    </w:p>
    <w:p w14:paraId="6DCC65B2" w14:textId="77777777" w:rsidR="00D96153" w:rsidRPr="00381A8F" w:rsidRDefault="00D96153" w:rsidP="008D5E71">
      <w:r w:rsidRPr="00381A8F">
        <w:rPr>
          <w:rFonts w:hint="eastAsia"/>
        </w:rPr>
        <w:t>其中标准差的最大值在方向梯度集中在某一个方向时获得，表示为：</w:t>
      </w:r>
    </w:p>
    <w:p w14:paraId="55666030" w14:textId="77777777" w:rsidR="00D96153" w:rsidRPr="00C42115" w:rsidRDefault="00AD6F73" w:rsidP="00D96153">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σ</m:t>
              </m:r>
            </m:e>
          </m:func>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Z</m:t>
                  </m:r>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z</m:t>
                          </m:r>
                          <m:r>
                            <m:rPr>
                              <m:sty m:val="p"/>
                            </m:rPr>
                            <w:rPr>
                              <w:rFonts w:ascii="Cambria Math" w:hAnsi="Cambria Math"/>
                            </w:rPr>
                            <m:t>=1</m:t>
                          </m:r>
                        </m:sub>
                        <m:sup>
                          <m:r>
                            <w:rPr>
                              <w:rFonts w:ascii="Cambria Math" w:hAnsi="Cambria Math"/>
                            </w:rPr>
                            <m:t>Z</m:t>
                          </m:r>
                        </m:sup>
                        <m:e>
                          <m:r>
                            <w:rPr>
                              <w:rFonts w:ascii="Cambria Math" w:hAnsi="Cambria Math"/>
                            </w:rPr>
                            <m:t>H</m:t>
                          </m:r>
                          <m:d>
                            <m:dPr>
                              <m:ctrlPr>
                                <w:rPr>
                                  <w:rFonts w:ascii="Cambria Math" w:hAnsi="Cambria Math"/>
                                </w:rPr>
                              </m:ctrlPr>
                            </m:dPr>
                            <m:e>
                              <m:r>
                                <w:rPr>
                                  <w:rFonts w:ascii="Cambria Math" w:hAnsi="Cambria Math"/>
                                </w:rPr>
                                <m:t>z</m:t>
                              </m:r>
                            </m:e>
                          </m:d>
                        </m:e>
                      </m:nary>
                      <m:r>
                        <m:rPr>
                          <m:sty m:val="p"/>
                        </m:rPr>
                        <w:rPr>
                          <w:rFonts w:ascii="Cambria Math" w:hAnsi="Cambria Math"/>
                        </w:rPr>
                        <m:t>-</m:t>
                      </m:r>
                      <m:bar>
                        <m:barPr>
                          <m:pos m:val="top"/>
                          <m:ctrlPr>
                            <w:rPr>
                              <w:rFonts w:ascii="Cambria Math" w:hAnsi="Cambria Math"/>
                            </w:rPr>
                          </m:ctrlPr>
                        </m:barPr>
                        <m:e>
                          <m:r>
                            <w:rPr>
                              <w:rFonts w:ascii="Cambria Math" w:hAnsi="Cambria Math"/>
                            </w:rPr>
                            <m:t>H</m:t>
                          </m:r>
                        </m:e>
                      </m:bar>
                    </m:e>
                  </m:d>
                </m:e>
                <m:sup>
                  <m:r>
                    <m:rPr>
                      <m:sty m:val="p"/>
                    </m:rPr>
                    <w:rPr>
                      <w:rFonts w:ascii="Cambria Math" w:hAnsi="Cambria Math"/>
                    </w:rPr>
                    <m:t>2</m:t>
                  </m:r>
                </m:sup>
              </m:sSup>
            </m:e>
          </m:rad>
        </m:oMath>
      </m:oMathPara>
    </w:p>
    <w:p w14:paraId="5384FB76" w14:textId="77777777" w:rsidR="00D96153" w:rsidRDefault="00D96153" w:rsidP="00D96153">
      <w:r>
        <w:rPr>
          <w:rFonts w:hint="eastAsia"/>
        </w:rPr>
        <w:t>所以，可预测性因子表示为：</w:t>
      </w:r>
    </w:p>
    <w:p w14:paraId="2FAFB888" w14:textId="3DCF2A12" w:rsidR="00D96153" w:rsidRPr="00381A8F" w:rsidRDefault="00AD6F73" w:rsidP="00D96153">
      <m:oMathPara>
        <m:oMath>
          <m:sSub>
            <m:sSubPr>
              <m:ctrlPr>
                <w:rPr>
                  <w:rFonts w:ascii="Cambria Math" w:hAnsi="Cambria Math"/>
                  <w:i/>
                </w:rPr>
              </m:ctrlPr>
            </m:sSubPr>
            <m:e>
              <m:r>
                <w:rPr>
                  <w:rFonts w:ascii="Cambria Math" w:hAnsi="Cambria Math"/>
                </w:rPr>
                <m:t>α</m:t>
              </m:r>
            </m:e>
            <m:sub>
              <m:r>
                <w:rPr>
                  <w:rFonts w:ascii="Cambria Math" w:hAnsi="Cambria Math" w:hint="eastAsia"/>
                </w:rPr>
                <m:t>b</m:t>
              </m:r>
            </m:sub>
          </m:sSub>
          <m:r>
            <w:rPr>
              <w:rFonts w:ascii="Cambria Math" w:hAnsi="Cambria Math" w:hint="eastAsia"/>
            </w:rPr>
            <m:t>=</m:t>
          </m:r>
          <m:r>
            <w:rPr>
              <w:rFonts w:ascii="Cambria Math" w:hAnsi="Cambria Math"/>
            </w:rPr>
            <m:t>1</m:t>
          </m:r>
          <m:r>
            <w:rPr>
              <w:rFonts w:ascii="微软雅黑" w:eastAsia="微软雅黑" w:hAnsi="微软雅黑" w:cs="微软雅黑" w:hint="eastAsia"/>
            </w:rPr>
            <m:t>-</m:t>
          </m:r>
          <m:f>
            <m:fPr>
              <m:ctrlPr>
                <w:rPr>
                  <w:rFonts w:ascii="Cambria Math" w:hAnsi="Cambria Math"/>
                  <w:i/>
                </w:rPr>
              </m:ctrlPr>
            </m:fPr>
            <m:num>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hint="eastAsia"/>
                        </w:rPr>
                        <m:t>Z</m:t>
                      </m:r>
                    </m:den>
                  </m:f>
                  <m:nary>
                    <m:naryPr>
                      <m:chr m:val="∑"/>
                      <m:limLoc m:val="undOvr"/>
                      <m:ctrlPr>
                        <w:rPr>
                          <w:rFonts w:ascii="Cambria Math" w:hAnsi="Cambria Math"/>
                        </w:rPr>
                      </m:ctrlPr>
                    </m:naryPr>
                    <m:sub>
                      <m:r>
                        <w:rPr>
                          <w:rFonts w:ascii="Cambria Math" w:hAnsi="Cambria Math" w:hint="eastAsia"/>
                        </w:rPr>
                        <m:t>z</m:t>
                      </m:r>
                      <m:r>
                        <m:rPr>
                          <m:sty m:val="p"/>
                        </m:rPr>
                        <w:rPr>
                          <w:rFonts w:ascii="Cambria Math" w:hAnsi="Cambria Math"/>
                        </w:rPr>
                        <m:t>=1</m:t>
                      </m:r>
                    </m:sub>
                    <m:sup>
                      <m:r>
                        <w:rPr>
                          <w:rFonts w:ascii="Cambria Math" w:hAnsi="Cambria Math" w:hint="eastAsia"/>
                        </w:rPr>
                        <m:t>Z</m:t>
                      </m:r>
                    </m:sup>
                    <m:e>
                      <m:sSup>
                        <m:sSupPr>
                          <m:ctrlPr>
                            <w:rPr>
                              <w:rFonts w:ascii="Cambria Math" w:hAnsi="Cambria Math"/>
                            </w:rPr>
                          </m:ctrlPr>
                        </m:sSupPr>
                        <m:e>
                          <m:d>
                            <m:dPr>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z</m:t>
                                  </m:r>
                                </m:e>
                              </m:d>
                              <m:r>
                                <m:rPr>
                                  <m:sty m:val="p"/>
                                </m:rPr>
                                <w:rPr>
                                  <w:rFonts w:ascii="Cambria Math" w:hAnsi="Cambria Math"/>
                                </w:rPr>
                                <m:t>-</m:t>
                              </m:r>
                              <m:bar>
                                <m:barPr>
                                  <m:pos m:val="top"/>
                                  <m:ctrlPr>
                                    <w:rPr>
                                      <w:rFonts w:ascii="Cambria Math" w:hAnsi="Cambria Math"/>
                                    </w:rPr>
                                  </m:ctrlPr>
                                </m:barPr>
                                <m:e>
                                  <m:r>
                                    <w:rPr>
                                      <w:rFonts w:ascii="Cambria Math" w:hAnsi="Cambria Math"/>
                                    </w:rPr>
                                    <m:t>H</m:t>
                                  </m:r>
                                </m:e>
                              </m:bar>
                            </m:e>
                          </m:d>
                        </m:e>
                        <m:sup>
                          <m:r>
                            <m:rPr>
                              <m:sty m:val="p"/>
                            </m:rPr>
                            <w:rPr>
                              <w:rFonts w:ascii="Cambria Math" w:hAnsi="Cambria Math"/>
                            </w:rPr>
                            <m:t>2</m:t>
                          </m:r>
                        </m:sup>
                      </m:sSup>
                    </m:e>
                  </m:nary>
                </m:e>
              </m:rad>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Z</m:t>
                      </m:r>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z</m:t>
                              </m:r>
                              <m:r>
                                <m:rPr>
                                  <m:sty m:val="p"/>
                                </m:rPr>
                                <w:rPr>
                                  <w:rFonts w:ascii="Cambria Math" w:hAnsi="Cambria Math"/>
                                </w:rPr>
                                <m:t>=1</m:t>
                              </m:r>
                            </m:sub>
                            <m:sup>
                              <m:r>
                                <w:rPr>
                                  <w:rFonts w:ascii="Cambria Math" w:hAnsi="Cambria Math"/>
                                </w:rPr>
                                <m:t>Z</m:t>
                              </m:r>
                            </m:sup>
                            <m:e>
                              <m:r>
                                <w:rPr>
                                  <w:rFonts w:ascii="Cambria Math" w:hAnsi="Cambria Math"/>
                                </w:rPr>
                                <m:t>H</m:t>
                              </m:r>
                              <m:d>
                                <m:dPr>
                                  <m:ctrlPr>
                                    <w:rPr>
                                      <w:rFonts w:ascii="Cambria Math" w:hAnsi="Cambria Math"/>
                                    </w:rPr>
                                  </m:ctrlPr>
                                </m:dPr>
                                <m:e>
                                  <m:r>
                                    <w:rPr>
                                      <w:rFonts w:ascii="Cambria Math" w:hAnsi="Cambria Math"/>
                                    </w:rPr>
                                    <m:t>z</m:t>
                                  </m:r>
                                </m:e>
                              </m:d>
                            </m:e>
                          </m:nary>
                          <m:r>
                            <m:rPr>
                              <m:sty m:val="p"/>
                            </m:rPr>
                            <w:rPr>
                              <w:rFonts w:ascii="Cambria Math" w:hAnsi="Cambria Math"/>
                            </w:rPr>
                            <m:t>-</m:t>
                          </m:r>
                          <m:bar>
                            <m:barPr>
                              <m:pos m:val="top"/>
                              <m:ctrlPr>
                                <w:rPr>
                                  <w:rFonts w:ascii="Cambria Math" w:hAnsi="Cambria Math"/>
                                </w:rPr>
                              </m:ctrlPr>
                            </m:barPr>
                            <m:e>
                              <m:r>
                                <w:rPr>
                                  <w:rFonts w:ascii="Cambria Math" w:hAnsi="Cambria Math"/>
                                </w:rPr>
                                <m:t>H</m:t>
                              </m:r>
                            </m:e>
                          </m:bar>
                        </m:e>
                      </m:d>
                    </m:e>
                    <m:sup>
                      <m:r>
                        <m:rPr>
                          <m:sty m:val="p"/>
                        </m:rPr>
                        <w:rPr>
                          <w:rFonts w:ascii="Cambria Math" w:hAnsi="Cambria Math"/>
                        </w:rPr>
                        <m:t>2</m:t>
                      </m:r>
                    </m:sup>
                  </m:sSup>
                </m:e>
              </m:rad>
            </m:den>
          </m:f>
        </m:oMath>
      </m:oMathPara>
    </w:p>
    <w:p w14:paraId="59154B1E" w14:textId="40239848" w:rsidR="000719F1" w:rsidRDefault="00D96153" w:rsidP="00D96153">
      <w:r w:rsidRPr="00381A8F">
        <w:rPr>
          <w:rFonts w:hint="eastAsia"/>
        </w:rPr>
        <w:t>当像素</w:t>
      </w:r>
      <w:proofErr w:type="gramStart"/>
      <w:r w:rsidRPr="00381A8F">
        <w:rPr>
          <w:rFonts w:hint="eastAsia"/>
        </w:rPr>
        <w:t>块方向</w:t>
      </w:r>
      <w:proofErr w:type="gramEnd"/>
      <w:r w:rsidRPr="00381A8F">
        <w:rPr>
          <w:rFonts w:hint="eastAsia"/>
        </w:rPr>
        <w:t>杂乱（</w:t>
      </w:r>
      <w:proofErr w:type="gramStart"/>
      <w:r w:rsidRPr="00381A8F">
        <w:rPr>
          <w:rFonts w:hint="eastAsia"/>
        </w:rPr>
        <w:t>即各方</w:t>
      </w:r>
      <w:proofErr w:type="gramEnd"/>
      <w:r w:rsidRPr="00381A8F">
        <w:rPr>
          <w:rFonts w:hint="eastAsia"/>
        </w:rPr>
        <w:t>向梯度值相近），</w:t>
      </w:r>
      <m:oMath>
        <m:sSub>
          <m:sSubPr>
            <m:ctrlPr>
              <w:rPr>
                <w:rFonts w:ascii="Cambria Math" w:hAnsi="Cambria Math"/>
                <w:i/>
              </w:rPr>
            </m:ctrlPr>
          </m:sSubPr>
          <m:e>
            <m:r>
              <w:rPr>
                <w:rFonts w:ascii="Cambria Math" w:hAnsi="Cambria Math"/>
              </w:rPr>
              <m:t>α</m:t>
            </m:r>
          </m:e>
          <m:sub>
            <m:r>
              <w:rPr>
                <w:rFonts w:ascii="Cambria Math" w:hAnsi="Cambria Math" w:hint="eastAsia"/>
              </w:rPr>
              <m:t>b</m:t>
            </m:r>
          </m:sub>
        </m:sSub>
        <m:r>
          <m:rPr>
            <m:sty m:val="p"/>
          </m:rPr>
          <w:rPr>
            <w:rFonts w:ascii="Cambria Math" w:hAnsi="Cambria Math"/>
          </w:rPr>
          <m:t>=1</m:t>
        </m:r>
      </m:oMath>
      <w:r w:rsidRPr="00381A8F">
        <w:rPr>
          <w:rFonts w:hint="eastAsia"/>
        </w:rPr>
        <w:t>，像素块自身差异不能有效预测，</w:t>
      </w:r>
      <w:r>
        <w:rPr>
          <w:rFonts w:hint="eastAsia"/>
        </w:rPr>
        <w:t>预测残差</w:t>
      </w:r>
      <w:r w:rsidRPr="00381A8F">
        <w:t>大；当像素</w:t>
      </w:r>
      <w:proofErr w:type="gramStart"/>
      <w:r w:rsidRPr="00381A8F">
        <w:rPr>
          <w:rFonts w:hint="eastAsia"/>
        </w:rPr>
        <w:t>块方向</w:t>
      </w:r>
      <w:proofErr w:type="gramEnd"/>
      <w:r w:rsidRPr="00381A8F">
        <w:rPr>
          <w:rFonts w:hint="eastAsia"/>
        </w:rPr>
        <w:t>一致（即方向集中），</w:t>
      </w:r>
      <m:oMath>
        <m:sSub>
          <m:sSubPr>
            <m:ctrlPr>
              <w:rPr>
                <w:rFonts w:ascii="Cambria Math" w:hAnsi="Cambria Math"/>
                <w:i/>
              </w:rPr>
            </m:ctrlPr>
          </m:sSubPr>
          <m:e>
            <m:r>
              <w:rPr>
                <w:rFonts w:ascii="Cambria Math" w:hAnsi="Cambria Math"/>
              </w:rPr>
              <m:t>α</m:t>
            </m:r>
          </m:e>
          <m:sub>
            <m:r>
              <w:rPr>
                <w:rFonts w:ascii="Cambria Math" w:hAnsi="Cambria Math" w:hint="eastAsia"/>
              </w:rPr>
              <m:t>b</m:t>
            </m:r>
          </m:sub>
        </m:sSub>
        <m:r>
          <m:rPr>
            <m:sty m:val="p"/>
          </m:rPr>
          <w:rPr>
            <w:rFonts w:ascii="Cambria Math" w:hAnsi="Cambria Math"/>
          </w:rPr>
          <m:t>=0</m:t>
        </m:r>
      </m:oMath>
      <w:r>
        <w:rPr>
          <w:rFonts w:hint="eastAsia"/>
        </w:rPr>
        <w:t>，预测残差小</w:t>
      </w:r>
      <w:r w:rsidRPr="00381A8F">
        <w:rPr>
          <w:rFonts w:hint="eastAsia"/>
        </w:rPr>
        <w:t>。</w:t>
      </w:r>
    </w:p>
    <w:p w14:paraId="20370037" w14:textId="029C1FD2" w:rsidR="002F0A22" w:rsidRPr="007642F4" w:rsidRDefault="00A94782" w:rsidP="009633EF">
      <w:pPr>
        <w:ind w:firstLine="420"/>
      </w:pPr>
      <w:r w:rsidRPr="00435524">
        <w:rPr>
          <w:rFonts w:hint="eastAsia"/>
          <w:b/>
        </w:rPr>
        <w:t>（</w:t>
      </w:r>
      <w:r>
        <w:rPr>
          <w:rFonts w:hint="eastAsia"/>
          <w:b/>
        </w:rPr>
        <w:t>2</w:t>
      </w:r>
      <w:r w:rsidRPr="00435524">
        <w:rPr>
          <w:rFonts w:hint="eastAsia"/>
          <w:b/>
        </w:rPr>
        <w:t>）</w:t>
      </w:r>
      <w:proofErr w:type="gramStart"/>
      <w:r w:rsidRPr="00435524">
        <w:rPr>
          <w:rFonts w:hint="eastAsia"/>
          <w:b/>
        </w:rPr>
        <w:t>帧内预测</w:t>
      </w:r>
      <w:proofErr w:type="gramEnd"/>
      <w:r w:rsidRPr="00435524">
        <w:rPr>
          <w:rFonts w:hint="eastAsia"/>
          <w:b/>
        </w:rPr>
        <w:t>模式的预测残差能量估计</w:t>
      </w:r>
    </w:p>
    <w:p w14:paraId="20B717ED" w14:textId="3CA3210F" w:rsidR="00262A5D" w:rsidRDefault="00A94782" w:rsidP="00A0145B">
      <w:r>
        <w:tab/>
      </w:r>
      <w:r w:rsidR="00CF7293">
        <w:rPr>
          <w:rFonts w:hint="eastAsia"/>
        </w:rPr>
        <w:t>对于使用</w:t>
      </w:r>
      <w:proofErr w:type="gramStart"/>
      <w:r w:rsidR="00CF7293">
        <w:rPr>
          <w:rFonts w:hint="eastAsia"/>
        </w:rPr>
        <w:t>帧间预测</w:t>
      </w:r>
      <w:proofErr w:type="gramEnd"/>
      <w:r w:rsidR="00CF7293">
        <w:rPr>
          <w:rFonts w:hint="eastAsia"/>
        </w:rPr>
        <w:t>模式的像素块，预测像素由运动矢量和重建参考图像组合得到，因此预测残差的能量可以表示为：</w:t>
      </w:r>
    </w:p>
    <w:p w14:paraId="612F15A0" w14:textId="3CC77ED9" w:rsidR="00CF7293" w:rsidRPr="008D5E71" w:rsidRDefault="00AD6F73" w:rsidP="00CF7293">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res</m:t>
              </m:r>
            </m:sup>
          </m:sSubSup>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b</m:t>
              </m:r>
              <m:r>
                <w:rPr>
                  <w:rFonts w:ascii="Cambria Math" w:hAnsi="Cambria Math"/>
                </w:rPr>
                <m:t>=1</m:t>
              </m:r>
            </m:sub>
            <m:sup>
              <m:sSub>
                <m:sSubPr>
                  <m:ctrlPr>
                    <w:rPr>
                      <w:rFonts w:ascii="Cambria Math" w:hAnsi="Cambria Math"/>
                      <w:i/>
                    </w:rPr>
                  </m:ctrlPr>
                </m:sSubPr>
                <m:e>
                  <m:r>
                    <w:rPr>
                      <w:rFonts w:ascii="Cambria Math" w:hAnsi="Cambria Math" w:hint="eastAsia"/>
                    </w:rPr>
                    <m:t>B</m:t>
                  </m:r>
                </m:e>
                <m:sub>
                  <m:r>
                    <w:rPr>
                      <w:rFonts w:ascii="Cambria Math" w:hAnsi="Cambria Math" w:hint="eastAsia"/>
                    </w:rPr>
                    <m:t>inter</m:t>
                  </m:r>
                </m:sub>
              </m:sSub>
            </m:sup>
            <m:e>
              <m:nary>
                <m:naryPr>
                  <m:chr m:val="∑"/>
                  <m:limLoc m:val="undOvr"/>
                  <m:ctrlPr>
                    <w:rPr>
                      <w:rFonts w:ascii="Cambria Math" w:hAnsi="Cambria Math"/>
                      <w:i/>
                    </w:rPr>
                  </m:ctrlPr>
                </m:naryPr>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sub>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p</m:t>
                              </m:r>
                            </m:e>
                            <m:sub>
                              <m:r>
                                <w:rPr>
                                  <w:rFonts w:ascii="Cambria Math" w:hAnsi="Cambria Math" w:hint="eastAsia"/>
                                </w:rPr>
                                <m:t>cur</m:t>
                              </m:r>
                            </m:sub>
                            <m:sup>
                              <m:r>
                                <w:rPr>
                                  <w:rFonts w:ascii="Cambria Math" w:hAnsi="Cambria Math" w:hint="eastAsia"/>
                                </w:rPr>
                                <m:t>ori</m:t>
                              </m:r>
                            </m:sup>
                          </m:sSubSup>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rec</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e>
                      </m:d>
                    </m:e>
                    <m:sup>
                      <m:r>
                        <w:rPr>
                          <w:rFonts w:ascii="Cambria Math" w:hAnsi="Cambria Math"/>
                        </w:rPr>
                        <m:t>2</m:t>
                      </m:r>
                    </m:sup>
                  </m:sSup>
                </m:e>
              </m:nary>
            </m:e>
          </m:nary>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b</m:t>
              </m:r>
              <m:r>
                <w:rPr>
                  <w:rFonts w:ascii="Cambria Math" w:hAnsi="Cambria Math"/>
                </w:rPr>
                <m:t>=1</m:t>
              </m:r>
            </m:sub>
            <m:sup>
              <m:sSub>
                <m:sSubPr>
                  <m:ctrlPr>
                    <w:rPr>
                      <w:rFonts w:ascii="Cambria Math" w:hAnsi="Cambria Math"/>
                      <w:i/>
                    </w:rPr>
                  </m:ctrlPr>
                </m:sSubPr>
                <m:e>
                  <m:r>
                    <w:rPr>
                      <w:rFonts w:ascii="Cambria Math" w:hAnsi="Cambria Math" w:hint="eastAsia"/>
                    </w:rPr>
                    <m:t>B</m:t>
                  </m:r>
                </m:e>
                <m:sub>
                  <m:r>
                    <w:rPr>
                      <w:rFonts w:ascii="Cambria Math" w:hAnsi="Cambria Math" w:hint="eastAsia"/>
                    </w:rPr>
                    <m:t>inter</m:t>
                  </m:r>
                </m:sub>
              </m:sSub>
            </m:sup>
            <m:e>
              <m:nary>
                <m:naryPr>
                  <m:chr m:val="∑"/>
                  <m:limLoc m:val="undOvr"/>
                  <m:ctrlPr>
                    <w:rPr>
                      <w:rFonts w:ascii="Cambria Math" w:hAnsi="Cambria Math"/>
                      <w:i/>
                    </w:rPr>
                  </m:ctrlPr>
                </m:naryPr>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sub>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p</m:t>
                                  </m:r>
                                </m:e>
                                <m:sub>
                                  <m:r>
                                    <w:rPr>
                                      <w:rFonts w:ascii="Cambria Math" w:hAnsi="Cambria Math" w:hint="eastAsia"/>
                                    </w:rPr>
                                    <m:t>cur</m:t>
                                  </m:r>
                                </m:sub>
                                <m:sup>
                                  <m:r>
                                    <w:rPr>
                                      <w:rFonts w:ascii="Cambria Math" w:hAnsi="Cambria Math" w:hint="eastAsia"/>
                                    </w:rPr>
                                    <m:t>ori</m:t>
                                  </m:r>
                                </m:sup>
                              </m:sSubSup>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ori</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e>
                          </m:d>
                          <m:r>
                            <w:rPr>
                              <w:rFonts w:ascii="Cambria Math" w:eastAsia="微软雅黑" w:hAnsi="Cambria Math" w:cs="微软雅黑" w:hint="eastAsia"/>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ori</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r>
                                <w:rPr>
                                  <w:rFonts w:ascii="微软雅黑" w:eastAsia="微软雅黑" w:hAnsi="微软雅黑" w:cs="微软雅黑" w:hint="eastAsia"/>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rec</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e>
                          </m:d>
                        </m:e>
                      </m:d>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hint="eastAsia"/>
                </w:rPr>
                <m:t>b</m:t>
              </m:r>
              <m:r>
                <w:rPr>
                  <w:rFonts w:ascii="Cambria Math" w:hAnsi="Cambria Math"/>
                </w:rPr>
                <m:t>=1</m:t>
              </m:r>
            </m:sub>
            <m:sup>
              <m:sSub>
                <m:sSubPr>
                  <m:ctrlPr>
                    <w:rPr>
                      <w:rFonts w:ascii="Cambria Math" w:hAnsi="Cambria Math"/>
                      <w:i/>
                    </w:rPr>
                  </m:ctrlPr>
                </m:sSubPr>
                <m:e>
                  <m:r>
                    <w:rPr>
                      <w:rFonts w:ascii="Cambria Math" w:hAnsi="Cambria Math" w:hint="eastAsia"/>
                    </w:rPr>
                    <m:t>B</m:t>
                  </m:r>
                </m:e>
                <m:sub>
                  <m:r>
                    <w:rPr>
                      <w:rFonts w:ascii="Cambria Math" w:hAnsi="Cambria Math" w:hint="eastAsia"/>
                    </w:rPr>
                    <m:t>inter</m:t>
                  </m:r>
                </m:sub>
              </m:sSub>
            </m:sup>
            <m:e>
              <m:nary>
                <m:naryPr>
                  <m:chr m:val="∑"/>
                  <m:limLoc m:val="undOvr"/>
                  <m:ctrlPr>
                    <w:rPr>
                      <w:rFonts w:ascii="Cambria Math" w:hAnsi="Cambria Math"/>
                      <w:i/>
                    </w:rPr>
                  </m:ctrlPr>
                </m:naryPr>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sub>
                <m:sup/>
                <m:e>
                  <m:r>
                    <w:rPr>
                      <w:rFonts w:ascii="Cambria Math" w:hAnsi="Cambria Math"/>
                    </w:rPr>
                    <m:t>β</m:t>
                  </m:r>
                  <m:d>
                    <m:dPr>
                      <m:ctrlPr>
                        <w:rPr>
                          <w:rFonts w:ascii="Cambria Math" w:hAnsi="Cambria Math"/>
                          <w:i/>
                        </w:rPr>
                      </m:ctrlPr>
                    </m:dPr>
                    <m:e>
                      <m:r>
                        <w:rPr>
                          <w:rFonts w:ascii="Cambria Math" w:hAnsi="Cambria Math"/>
                        </w:rPr>
                        <m:t>x,y</m:t>
                      </m:r>
                    </m:e>
                  </m:d>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p</m:t>
                                  </m:r>
                                </m:e>
                                <m:sub>
                                  <m:r>
                                    <w:rPr>
                                      <w:rFonts w:ascii="Cambria Math" w:hAnsi="Cambria Math" w:hint="eastAsia"/>
                                    </w:rPr>
                                    <m:t>cur</m:t>
                                  </m:r>
                                </m:sub>
                                <m:sup>
                                  <m:r>
                                    <w:rPr>
                                      <w:rFonts w:ascii="Cambria Math" w:hAnsi="Cambria Math" w:hint="eastAsia"/>
                                    </w:rPr>
                                    <m:t>ori</m:t>
                                  </m:r>
                                </m:sup>
                              </m:sSubSup>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ori</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ori</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r>
                                <w:rPr>
                                  <w:rFonts w:ascii="微软雅黑" w:eastAsia="微软雅黑" w:hAnsi="微软雅黑" w:cs="微软雅黑" w:hint="eastAsia"/>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rec</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e>
                          </m:d>
                        </m:e>
                        <m:sup>
                          <m:r>
                            <w:rPr>
                              <w:rFonts w:ascii="Cambria Math" w:hAnsi="Cambria Math"/>
                            </w:rPr>
                            <m:t>2</m:t>
                          </m:r>
                        </m:sup>
                      </m:sSup>
                    </m:e>
                  </m:d>
                </m:e>
              </m:nary>
            </m:e>
          </m:nary>
        </m:oMath>
      </m:oMathPara>
    </w:p>
    <w:p w14:paraId="2234C3BE" w14:textId="77777777" w:rsidR="003719F3" w:rsidRDefault="00322363" w:rsidP="00C611E7">
      <w:r>
        <w:rPr>
          <w:rFonts w:hint="eastAsia"/>
        </w:rPr>
        <w:t>其中</w:t>
      </w:r>
      <m:oMath>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r>
          <w:rPr>
            <w:rFonts w:ascii="Cambria Math" w:hAnsi="Cambria Math"/>
          </w:rPr>
          <m:t>=</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r>
              <w:rPr>
                <w:rFonts w:ascii="Cambria Math" w:hAnsi="Cambria Math"/>
              </w:rPr>
              <m:t>,y</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oMath>
      <w:r>
        <w:rPr>
          <w:rFonts w:hint="eastAsia"/>
        </w:rPr>
        <w:t>是关键</w:t>
      </w:r>
      <w:proofErr w:type="gramStart"/>
      <w:r>
        <w:rPr>
          <w:rFonts w:hint="eastAsia"/>
        </w:rPr>
        <w:t>帧</w:t>
      </w:r>
      <w:proofErr w:type="gramEnd"/>
      <w:r>
        <w:rPr>
          <w:rFonts w:hint="eastAsia"/>
        </w:rPr>
        <w:t>像素点由运动矢量</w:t>
      </w:r>
      <m:oMath>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oMath>
      <w:r>
        <w:rPr>
          <w:rFonts w:hint="eastAsia"/>
        </w:rPr>
        <w:t>指向的参考图像像素点。</w:t>
      </w:r>
      <m:oMath>
        <m:r>
          <w:rPr>
            <w:rFonts w:ascii="Cambria Math" w:hAnsi="Cambria Math"/>
          </w:rPr>
          <m:t>β</m:t>
        </m:r>
        <m:d>
          <m:dPr>
            <m:ctrlPr>
              <w:rPr>
                <w:rFonts w:ascii="Cambria Math" w:hAnsi="Cambria Math"/>
                <w:i/>
              </w:rPr>
            </m:ctrlPr>
          </m:dPr>
          <m:e>
            <m:r>
              <w:rPr>
                <w:rFonts w:ascii="Cambria Math" w:hAnsi="Cambria Math"/>
              </w:rPr>
              <m:t>x,y</m:t>
            </m:r>
          </m:e>
        </m:d>
      </m:oMath>
      <w:r>
        <w:rPr>
          <w:rFonts w:hint="eastAsia"/>
        </w:rPr>
        <w:t>在大部分情况下接近1，</w:t>
      </w:r>
      <w:r w:rsidR="003719F3">
        <w:rPr>
          <w:rFonts w:hint="eastAsia"/>
        </w:rPr>
        <w:t>预测残差能量转化为：</w:t>
      </w:r>
    </w:p>
    <w:p w14:paraId="779BFCD1" w14:textId="61CC0DAE" w:rsidR="003719F3" w:rsidRPr="009633EF" w:rsidRDefault="00AD6F73" w:rsidP="00E45CE4">
      <w:pPr>
        <w:ind w:firstLine="420"/>
      </w:pPr>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rec</m:t>
              </m:r>
            </m:sup>
          </m:sSubSup>
        </m:oMath>
      </m:oMathPara>
    </w:p>
    <w:p w14:paraId="7FE5B339" w14:textId="0853DAF9" w:rsidR="003719F3" w:rsidRPr="00D54CF4" w:rsidRDefault="00AD6F73" w:rsidP="00E45CE4">
      <w:pPr>
        <w:ind w:firstLine="420"/>
      </w:pPr>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b</m:t>
              </m:r>
              <m:r>
                <w:rPr>
                  <w:rFonts w:ascii="Cambria Math" w:hAnsi="Cambria Math"/>
                </w:rPr>
                <m:t>=1</m:t>
              </m:r>
            </m:sub>
            <m:sup>
              <m:sSub>
                <m:sSubPr>
                  <m:ctrlPr>
                    <w:rPr>
                      <w:rFonts w:ascii="Cambria Math" w:hAnsi="Cambria Math"/>
                      <w:i/>
                    </w:rPr>
                  </m:ctrlPr>
                </m:sSubPr>
                <m:e>
                  <m:r>
                    <w:rPr>
                      <w:rFonts w:ascii="Cambria Math" w:hAnsi="Cambria Math" w:hint="eastAsia"/>
                    </w:rPr>
                    <m:t>B</m:t>
                  </m:r>
                </m:e>
                <m:sub>
                  <m:r>
                    <w:rPr>
                      <w:rFonts w:ascii="Cambria Math" w:hAnsi="Cambria Math" w:hint="eastAsia"/>
                    </w:rPr>
                    <m:t>inter</m:t>
                  </m:r>
                </m:sub>
              </m:sSub>
            </m:sup>
            <m:e>
              <m:nary>
                <m:naryPr>
                  <m:chr m:val="∑"/>
                  <m:limLoc m:val="undOvr"/>
                  <m:ctrlPr>
                    <w:rPr>
                      <w:rFonts w:ascii="Cambria Math" w:hAnsi="Cambria Math"/>
                      <w:i/>
                    </w:rPr>
                  </m:ctrlPr>
                </m:naryPr>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sub>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p</m:t>
                              </m:r>
                            </m:e>
                            <m:sub>
                              <m:r>
                                <w:rPr>
                                  <w:rFonts w:ascii="Cambria Math" w:hAnsi="Cambria Math" w:hint="eastAsia"/>
                                </w:rPr>
                                <m:t>cur</m:t>
                              </m:r>
                            </m:sub>
                            <m:sup>
                              <m:r>
                                <w:rPr>
                                  <w:rFonts w:ascii="Cambria Math" w:hAnsi="Cambria Math" w:hint="eastAsia"/>
                                </w:rPr>
                                <m:t>ori</m:t>
                              </m:r>
                            </m:sup>
                          </m:sSubSup>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ori</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e>
                      </m:d>
                    </m:e>
                    <m:sup>
                      <m:r>
                        <w:rPr>
                          <w:rFonts w:ascii="Cambria Math" w:hAnsi="Cambria Math"/>
                        </w:rPr>
                        <m:t>2</m:t>
                      </m:r>
                    </m:sup>
                  </m:sSup>
                </m:e>
              </m:nary>
            </m:e>
          </m:nary>
        </m:oMath>
      </m:oMathPara>
    </w:p>
    <w:p w14:paraId="0660EE2F" w14:textId="316241EB" w:rsidR="003719F3" w:rsidRPr="00D54CF4" w:rsidRDefault="00AD6F73" w:rsidP="003719F3">
      <w:pPr>
        <w:ind w:firstLine="420"/>
      </w:pPr>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rec</m:t>
              </m:r>
            </m:sup>
          </m:sSubSup>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b</m:t>
              </m:r>
              <m:r>
                <w:rPr>
                  <w:rFonts w:ascii="Cambria Math" w:hAnsi="Cambria Math"/>
                </w:rPr>
                <m:t>=1</m:t>
              </m:r>
            </m:sub>
            <m:sup>
              <m:sSub>
                <m:sSubPr>
                  <m:ctrlPr>
                    <w:rPr>
                      <w:rFonts w:ascii="Cambria Math" w:hAnsi="Cambria Math"/>
                      <w:i/>
                    </w:rPr>
                  </m:ctrlPr>
                </m:sSubPr>
                <m:e>
                  <m:r>
                    <w:rPr>
                      <w:rFonts w:ascii="Cambria Math" w:hAnsi="Cambria Math" w:hint="eastAsia"/>
                    </w:rPr>
                    <m:t>B</m:t>
                  </m:r>
                </m:e>
                <m:sub>
                  <m:r>
                    <w:rPr>
                      <w:rFonts w:ascii="Cambria Math" w:hAnsi="Cambria Math" w:hint="eastAsia"/>
                    </w:rPr>
                    <m:t>inter</m:t>
                  </m:r>
                </m:sub>
              </m:sSub>
            </m:sup>
            <m:e>
              <m:nary>
                <m:naryPr>
                  <m:chr m:val="∑"/>
                  <m:limLoc m:val="undOvr"/>
                  <m:ctrlPr>
                    <w:rPr>
                      <w:rFonts w:ascii="Cambria Math" w:hAnsi="Cambria Math"/>
                      <w:i/>
                    </w:rPr>
                  </m:ctrlPr>
                </m:naryPr>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sub>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ori</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r>
                            <w:rPr>
                              <w:rFonts w:ascii="微软雅黑" w:eastAsia="微软雅黑" w:hAnsi="微软雅黑" w:cs="微软雅黑" w:hint="eastAsia"/>
                            </w:rPr>
                            <m:t>-</m:t>
                          </m:r>
                          <m:sSubSup>
                            <m:sSubSupPr>
                              <m:ctrlPr>
                                <w:rPr>
                                  <w:rFonts w:ascii="Cambria Math" w:hAnsi="Cambria Math"/>
                                  <w:i/>
                                </w:rPr>
                              </m:ctrlPr>
                            </m:sSubSupPr>
                            <m:e>
                              <m:r>
                                <w:rPr>
                                  <w:rFonts w:ascii="Cambria Math" w:hAnsi="Cambria Math" w:hint="eastAsia"/>
                                </w:rPr>
                                <m:t>p</m:t>
                              </m:r>
                            </m:e>
                            <m:sub>
                              <m:r>
                                <w:rPr>
                                  <w:rFonts w:ascii="Cambria Math" w:hAnsi="Cambria Math" w:hint="eastAsia"/>
                                </w:rPr>
                                <m:t>ref</m:t>
                              </m:r>
                            </m:sub>
                            <m:sup>
                              <m:r>
                                <w:rPr>
                                  <w:rFonts w:ascii="Cambria Math" w:hAnsi="Cambria Math" w:hint="eastAsia"/>
                                </w:rPr>
                                <m:t>rec</m:t>
                              </m:r>
                            </m:sup>
                          </m:sSubSup>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m:t>
                                  </m:r>
                                </m:sub>
                              </m:sSub>
                            </m:e>
                          </m:d>
                        </m:e>
                      </m:d>
                    </m:e>
                    <m:sup>
                      <m:r>
                        <w:rPr>
                          <w:rFonts w:ascii="Cambria Math" w:hAnsi="Cambria Math"/>
                        </w:rPr>
                        <m:t>2</m:t>
                      </m:r>
                    </m:sup>
                  </m:sSup>
                </m:e>
              </m:nary>
            </m:e>
          </m:nary>
        </m:oMath>
      </m:oMathPara>
    </w:p>
    <w:p w14:paraId="2187AEF6" w14:textId="6A8F0A79" w:rsidR="00C55C72" w:rsidRDefault="00C55C72" w:rsidP="00C55C72">
      <w:r>
        <w:rPr>
          <w:rFonts w:hint="eastAsia"/>
        </w:rPr>
        <w:t>其中关键帧和知识库图像的原始像素的预测残差</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oMath>
      <w:r>
        <w:rPr>
          <w:rFonts w:hint="eastAsia"/>
        </w:rPr>
        <w:t>可以通过预分析在原始像素上获得，而参考图像的重建失真则可以基于上一部分</w:t>
      </w:r>
      <w:proofErr w:type="gramStart"/>
      <w:r>
        <w:rPr>
          <w:rFonts w:hint="eastAsia"/>
        </w:rPr>
        <w:t>对帧内预测</w:t>
      </w:r>
      <w:proofErr w:type="gramEnd"/>
      <w:r>
        <w:rPr>
          <w:rFonts w:hint="eastAsia"/>
        </w:rPr>
        <w:t>模式的预测残差能量的估计计算得到，即：</w:t>
      </w:r>
    </w:p>
    <w:p w14:paraId="6C12D34A" w14:textId="64AA6AE8" w:rsidR="00C55C72" w:rsidRPr="00D54CF4" w:rsidRDefault="00AD6F73" w:rsidP="00C55C72">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rec</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ref</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e>
                  </m:rad>
                </m:den>
              </m:f>
            </m:e>
          </m:d>
        </m:oMath>
      </m:oMathPara>
    </w:p>
    <w:p w14:paraId="769B1929" w14:textId="4C563594" w:rsidR="00C55C72" w:rsidRPr="00D54CF4" w:rsidRDefault="00AD6F73" w:rsidP="00C55C72">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b</m:t>
              </m:r>
              <m:r>
                <w:rPr>
                  <w:rFonts w:ascii="Cambria Math" w:hAnsi="Cambria Math"/>
                </w:rPr>
                <m:t>=1</m:t>
              </m:r>
            </m:sub>
            <m:sup>
              <m:r>
                <w:rPr>
                  <w:rFonts w:ascii="Cambria Math" w:hAnsi="Cambria Math" w:hint="eastAsia"/>
                </w:rPr>
                <m:t>B</m:t>
              </m:r>
            </m:sup>
            <m:e>
              <m:sSub>
                <m:sSubPr>
                  <m:ctrlPr>
                    <w:rPr>
                      <w:rFonts w:ascii="Cambria Math" w:hAnsi="Cambria Math"/>
                      <w:i/>
                    </w:rPr>
                  </m:ctrlPr>
                </m:sSubPr>
                <m:e>
                  <m:r>
                    <w:rPr>
                      <w:rFonts w:ascii="Cambria Math" w:hAnsi="Cambria Math"/>
                    </w:rPr>
                    <m:t>α</m:t>
                  </m:r>
                </m:e>
                <m:sub>
                  <m:r>
                    <w:rPr>
                      <w:rFonts w:ascii="Cambria Math" w:hAnsi="Cambria Math" w:hint="eastAsia"/>
                    </w:rPr>
                    <m:t>b</m:t>
                  </m:r>
                </m:sub>
              </m:sSub>
              <m:nary>
                <m:naryPr>
                  <m:chr m:val="∑"/>
                  <m:limLoc m:val="undOvr"/>
                  <m:ctrlPr>
                    <w:rPr>
                      <w:rFonts w:ascii="Cambria Math" w:hAnsi="Cambria Math"/>
                      <w:i/>
                    </w:rPr>
                  </m:ctrlPr>
                </m:naryPr>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sub>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e>
                          </m:acc>
                        </m:e>
                      </m:d>
                    </m:e>
                    <m:sup>
                      <m:r>
                        <w:rPr>
                          <w:rFonts w:ascii="Cambria Math" w:hAnsi="Cambria Math"/>
                        </w:rPr>
                        <m:t>2</m:t>
                      </m:r>
                    </m:sup>
                  </m:sSup>
                </m:e>
              </m:nary>
            </m:e>
          </m:nary>
        </m:oMath>
      </m:oMathPara>
    </w:p>
    <w:p w14:paraId="225249CE" w14:textId="5E53799C" w:rsidR="00C55C72" w:rsidRDefault="00C55C72" w:rsidP="00C55C72">
      <w:r>
        <w:tab/>
      </w:r>
      <w:r>
        <w:rPr>
          <w:rFonts w:hint="eastAsia"/>
        </w:rPr>
        <w:t>综合上述所有公式，关键帧的</w:t>
      </w:r>
      <w:r w:rsidR="00523B3C">
        <w:rPr>
          <w:rFonts w:hint="eastAsia"/>
        </w:rPr>
        <w:t>预测残差能量可以表示为</w:t>
      </w:r>
      <w:r>
        <w:rPr>
          <w:rFonts w:hint="eastAsia"/>
        </w:rPr>
        <w:t>：</w:t>
      </w:r>
    </w:p>
    <w:p w14:paraId="0BFD8AF6" w14:textId="280D1707" w:rsidR="00523B3C" w:rsidRPr="009633EF" w:rsidRDefault="00AD6F73" w:rsidP="00BF64E0">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ref</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e>
                  </m:rad>
                </m:den>
              </m:f>
            </m:e>
          </m:d>
        </m:oMath>
      </m:oMathPara>
    </w:p>
    <w:p w14:paraId="26BFCF2C" w14:textId="463043D1" w:rsidR="00413F15" w:rsidRDefault="00413F15" w:rsidP="00BF64E0">
      <w:r>
        <w:rPr>
          <w:rFonts w:hint="eastAsia"/>
        </w:rPr>
        <w:t>其中，只有第三项</w:t>
      </w:r>
      <w:r w:rsidR="00523B3C">
        <w:rPr>
          <w:rFonts w:hint="eastAsia"/>
        </w:rPr>
        <w:t>与参考图像的失真有关。那么关键帧的失真表示为：</w:t>
      </w:r>
    </w:p>
    <w:p w14:paraId="67DEC870" w14:textId="677855D5" w:rsidR="00E76F44" w:rsidRPr="002F0A22" w:rsidRDefault="00AD6F73" w:rsidP="00E76F44">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rec</m:t>
              </m:r>
            </m:sup>
          </m:sSubSup>
          <m:r>
            <w:rPr>
              <w:rFonts w:ascii="Cambria Math" w:hAnsi="Cambria Math" w:hint="eastAsia"/>
            </w:rPr>
            <m:t>=</m:t>
          </m:r>
          <m:d>
            <m:dPr>
              <m:ctrlPr>
                <w:rPr>
                  <w:rFonts w:ascii="Cambria Math" w:hAnsi="Cambria Math"/>
                  <w:i/>
                </w:rPr>
              </m:ctrlPr>
            </m:dPr>
            <m:e>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ref</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e>
                      </m:rad>
                    </m:den>
                  </m:f>
                </m:e>
              </m:d>
            </m:e>
          </m:d>
          <m:r>
            <w:rPr>
              <w:rFonts w:ascii="Cambria Math" w:hAnsi="Cambria Math" w:hint="eastAsia"/>
            </w:rPr>
            <m:t>T</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key</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ref</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e>
                              </m:rad>
                            </m:den>
                          </m:f>
                        </m:e>
                      </m:d>
                    </m:e>
                  </m:rad>
                </m:den>
              </m:f>
            </m:e>
          </m:d>
        </m:oMath>
      </m:oMathPara>
    </w:p>
    <w:p w14:paraId="568E62C5" w14:textId="5B736FEB" w:rsidR="007F2404" w:rsidRDefault="00876377" w:rsidP="00C611E7">
      <w:r>
        <w:rPr>
          <w:rFonts w:hint="eastAsia"/>
        </w:rPr>
        <w:t>其中</w:t>
      </w:r>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r>
          <w:rPr>
            <w:rFonts w:ascii="Cambria Math" w:hAnsi="Cambria Math"/>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r>
          <w:rPr>
            <w:rFonts w:ascii="Cambria Math" w:hAnsi="Cambria Math"/>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oMath>
      <w:r>
        <w:rPr>
          <w:rFonts w:hint="eastAsia"/>
        </w:rPr>
        <w:t>均可以不经过实际编码而通过预分析得到。</w:t>
      </w:r>
    </w:p>
    <w:p w14:paraId="7699816E" w14:textId="77777777" w:rsidR="00AC66D1" w:rsidRDefault="00AC66D1" w:rsidP="00C611E7">
      <w:pPr>
        <w:rPr>
          <w:rFonts w:hint="eastAsia"/>
        </w:rPr>
      </w:pPr>
    </w:p>
    <w:p w14:paraId="144B2AB9" w14:textId="77777777" w:rsidR="00AC66D1" w:rsidRDefault="00AC66D1" w:rsidP="00AC66D1">
      <w:pPr>
        <w:pStyle w:val="ab"/>
        <w:numPr>
          <w:ilvl w:val="0"/>
          <w:numId w:val="35"/>
        </w:numPr>
        <w:ind w:firstLineChars="0"/>
      </w:pPr>
      <w:r>
        <w:rPr>
          <w:rFonts w:hint="eastAsia"/>
        </w:rPr>
        <w:t>普通图像（暂不考虑）</w:t>
      </w:r>
    </w:p>
    <w:p w14:paraId="6C66C83B" w14:textId="14F0891E" w:rsidR="00AC66D1" w:rsidRDefault="00AC66D1" w:rsidP="00AC66D1">
      <w:pPr>
        <w:ind w:firstLine="420"/>
      </w:pPr>
      <w:r>
        <w:rPr>
          <w:rFonts w:hint="eastAsia"/>
        </w:rPr>
        <w:t>每个关键</w:t>
      </w:r>
      <w:proofErr w:type="gramStart"/>
      <w:r>
        <w:rPr>
          <w:rFonts w:hint="eastAsia"/>
        </w:rPr>
        <w:t>帧</w:t>
      </w:r>
      <w:proofErr w:type="gramEnd"/>
      <w:r>
        <w:rPr>
          <w:rFonts w:hint="eastAsia"/>
        </w:rPr>
        <w:t>主要影响其之后一个intra</w:t>
      </w:r>
      <w:r>
        <w:t xml:space="preserve"> </w:t>
      </w:r>
      <w:r>
        <w:rPr>
          <w:rFonts w:hint="eastAsia"/>
        </w:rPr>
        <w:t>period中的普通图像，由于</w:t>
      </w:r>
      <w:r w:rsidR="001B40BA">
        <w:rPr>
          <w:rFonts w:hint="eastAsia"/>
        </w:rPr>
        <w:t>这些普通图像通常使用固定的</w:t>
      </w:r>
      <w:r>
        <w:rPr>
          <w:rFonts w:hint="eastAsia"/>
        </w:rPr>
        <w:t>参考结构</w:t>
      </w:r>
      <w:r w:rsidR="001B40BA">
        <w:rPr>
          <w:rFonts w:hint="eastAsia"/>
        </w:rPr>
        <w:t>且</w:t>
      </w:r>
      <w:r>
        <w:rPr>
          <w:rFonts w:hint="eastAsia"/>
        </w:rPr>
        <w:t>量化参数相对固定，</w:t>
      </w:r>
      <w:r w:rsidR="00B514B3">
        <w:rPr>
          <w:rFonts w:hint="eastAsia"/>
        </w:rPr>
        <w:t>因此在给定hierarchical编码结构下，普通图像之间的失真依赖关系相对固定，</w:t>
      </w:r>
      <w:r>
        <w:rPr>
          <w:rFonts w:hint="eastAsia"/>
        </w:rPr>
        <w:t>因此普通图像的失真</w:t>
      </w:r>
      <w:r w:rsidR="001B40BA">
        <w:rPr>
          <w:rFonts w:hint="eastAsia"/>
        </w:rPr>
        <w:t>主要</w:t>
      </w:r>
      <w:r>
        <w:rPr>
          <w:rFonts w:hint="eastAsia"/>
        </w:rPr>
        <w:t>受到关键</w:t>
      </w:r>
      <w:proofErr w:type="gramStart"/>
      <w:r>
        <w:rPr>
          <w:rFonts w:hint="eastAsia"/>
        </w:rPr>
        <w:t>帧</w:t>
      </w:r>
      <w:proofErr w:type="gramEnd"/>
      <w:r>
        <w:rPr>
          <w:rFonts w:hint="eastAsia"/>
        </w:rPr>
        <w:t>失真的影响，根据文献，我们认为一个</w:t>
      </w:r>
      <w:r w:rsidR="00B514B3">
        <w:rPr>
          <w:rFonts w:hint="eastAsia"/>
        </w:rPr>
        <w:t>intra</w:t>
      </w:r>
      <w:r w:rsidR="00B514B3">
        <w:t xml:space="preserve"> </w:t>
      </w:r>
      <w:r w:rsidR="00B514B3">
        <w:rPr>
          <w:rFonts w:hint="eastAsia"/>
        </w:rPr>
        <w:t>period中普通图像的平均</w:t>
      </w:r>
      <w:r>
        <w:rPr>
          <w:rFonts w:hint="eastAsia"/>
        </w:rPr>
        <w:t>失真</w:t>
      </w:r>
      <w:r w:rsidR="00B514B3">
        <w:rPr>
          <w:rFonts w:hint="eastAsia"/>
        </w:rPr>
        <w:t>与关键帧的失真呈正比</w:t>
      </w:r>
      <w:r w:rsidR="00092C49">
        <w:rPr>
          <w:rFonts w:hint="eastAsia"/>
        </w:rPr>
        <w:t>：</w:t>
      </w:r>
    </w:p>
    <w:p w14:paraId="6AC90442" w14:textId="6C9E5CC7" w:rsidR="00092C49" w:rsidRPr="00092C49" w:rsidRDefault="00092C49" w:rsidP="00AC66D1">
      <w:pPr>
        <w:ind w:firstLine="420"/>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hint="eastAsia"/>
                    </w:rPr>
                    <m:t>D</m:t>
                  </m:r>
                </m:e>
                <m:sub>
                  <m:r>
                    <w:rPr>
                      <w:rFonts w:ascii="Cambria Math" w:hAnsi="Cambria Math" w:hint="eastAsia"/>
                    </w:rPr>
                    <m:t>IP</m:t>
                  </m:r>
                </m:sub>
                <m:sup>
                  <m:r>
                    <w:rPr>
                      <w:rFonts w:ascii="Cambria Math" w:hAnsi="Cambria Math" w:hint="eastAsia"/>
                    </w:rPr>
                    <m:t>rec</m:t>
                  </m:r>
                </m:sup>
              </m:sSubSup>
            </m:e>
          </m:acc>
          <m:r>
            <w:rPr>
              <w:rFonts w:ascii="Cambria Math" w:hAnsi="Cambria Math" w:hint="eastAsia"/>
            </w:rPr>
            <m:t>=</m:t>
          </m:r>
          <m:sSup>
            <m:sSupPr>
              <m:ctrlPr>
                <w:rPr>
                  <w:rFonts w:ascii="Cambria Math" w:hAnsi="Cambria Math"/>
                  <w:i/>
                </w:rPr>
              </m:ctrlPr>
            </m:sSupPr>
            <m:e>
              <m:r>
                <w:rPr>
                  <w:rFonts w:ascii="Cambria Math" w:hAnsi="Cambria Math"/>
                </w:rPr>
                <m:t>φ</m:t>
              </m:r>
            </m:e>
            <m:sup>
              <m:r>
                <w:rPr>
                  <w:rFonts w:ascii="Cambria Math" w:hAnsi="Cambria Math" w:hint="eastAsia"/>
                </w:rPr>
                <m:t>D</m:t>
              </m:r>
            </m:sup>
          </m:sSup>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rec</m:t>
              </m:r>
            </m:sup>
          </m:sSubSup>
        </m:oMath>
      </m:oMathPara>
    </w:p>
    <w:p w14:paraId="6179FB7E" w14:textId="23419D57" w:rsidR="00092C49" w:rsidRDefault="00092C49" w:rsidP="00092C49">
      <w:r>
        <w:rPr>
          <w:rFonts w:hint="eastAsia"/>
        </w:rPr>
        <w:t>其中</w:t>
      </w:r>
      <m:oMath>
        <m:sSup>
          <m:sSupPr>
            <m:ctrlPr>
              <w:rPr>
                <w:rFonts w:ascii="Cambria Math" w:hAnsi="Cambria Math"/>
                <w:i/>
              </w:rPr>
            </m:ctrlPr>
          </m:sSupPr>
          <m:e>
            <m:r>
              <w:rPr>
                <w:rFonts w:ascii="Cambria Math" w:hAnsi="Cambria Math"/>
              </w:rPr>
              <m:t>φ</m:t>
            </m:r>
          </m:e>
          <m:sup>
            <m:r>
              <w:rPr>
                <w:rFonts w:ascii="Cambria Math" w:hAnsi="Cambria Math" w:hint="eastAsia"/>
              </w:rPr>
              <m:t>D</m:t>
            </m:r>
          </m:sup>
        </m:sSup>
      </m:oMath>
      <w:r>
        <w:rPr>
          <w:rFonts w:hint="eastAsia"/>
        </w:rPr>
        <w:t>与intra</w:t>
      </w:r>
      <w:r>
        <w:t xml:space="preserve"> </w:t>
      </w:r>
      <w:r>
        <w:rPr>
          <w:rFonts w:hint="eastAsia"/>
        </w:rPr>
        <w:t>period的长度和图像内容运动快慢相关，对于不同的序列应该取不同的值，但是对于同一序列中依赖同一知识库图像的关键帧和普通图像，</w:t>
      </w:r>
      <m:oMath>
        <m:sSup>
          <m:sSupPr>
            <m:ctrlPr>
              <w:rPr>
                <w:rFonts w:ascii="Cambria Math" w:hAnsi="Cambria Math"/>
                <w:i/>
              </w:rPr>
            </m:ctrlPr>
          </m:sSupPr>
          <m:e>
            <m:r>
              <w:rPr>
                <w:rFonts w:ascii="Cambria Math" w:hAnsi="Cambria Math"/>
              </w:rPr>
              <m:t>φ</m:t>
            </m:r>
          </m:e>
          <m:sup>
            <m:r>
              <w:rPr>
                <w:rFonts w:ascii="Cambria Math" w:hAnsi="Cambria Math" w:hint="eastAsia"/>
              </w:rPr>
              <m:t>D</m:t>
            </m:r>
          </m:sup>
        </m:sSup>
      </m:oMath>
      <w:r>
        <w:rPr>
          <w:rFonts w:hint="eastAsia"/>
        </w:rPr>
        <w:t>应该是个定值。</w:t>
      </w:r>
    </w:p>
    <w:p w14:paraId="07E42E1D" w14:textId="77777777" w:rsidR="007F56B3" w:rsidRDefault="007F56B3" w:rsidP="007F56B3"/>
    <w:p w14:paraId="57C9CCF3" w14:textId="28B070C7" w:rsidR="007F56B3" w:rsidRDefault="007F56B3" w:rsidP="007F56B3">
      <w:pPr>
        <w:pBdr>
          <w:top w:val="double" w:sz="6" w:space="0" w:color="auto"/>
          <w:bottom w:val="double" w:sz="6" w:space="1" w:color="auto"/>
        </w:pBdr>
        <w:rPr>
          <w:b/>
        </w:rPr>
      </w:pPr>
      <w:r>
        <w:rPr>
          <w:rFonts w:hint="eastAsia"/>
          <w:b/>
        </w:rPr>
        <w:t>key-distortion</w:t>
      </w:r>
      <w:r>
        <w:rPr>
          <w:b/>
        </w:rPr>
        <w:t xml:space="preserve"> </w:t>
      </w:r>
      <w:r>
        <w:rPr>
          <w:rFonts w:hint="eastAsia"/>
          <w:b/>
        </w:rPr>
        <w:t>expansion实验：需要验证一下两者之间是否有一个线性关系。</w:t>
      </w:r>
      <w:r>
        <w:rPr>
          <w:rFonts w:hint="eastAsia"/>
          <w:b/>
        </w:rPr>
        <w:t xml:space="preserve"> </w:t>
      </w:r>
    </w:p>
    <w:p w14:paraId="73C86BE1" w14:textId="77777777" w:rsidR="007F56B3" w:rsidRPr="00293645" w:rsidRDefault="007F56B3" w:rsidP="007F56B3">
      <w:pPr>
        <w:ind w:left="420" w:firstLine="420"/>
      </w:pPr>
    </w:p>
    <w:p w14:paraId="2DD5B970" w14:textId="77777777" w:rsidR="007F56B3" w:rsidRPr="00DA080F" w:rsidRDefault="007F56B3" w:rsidP="00092C49">
      <w:pPr>
        <w:rPr>
          <w:rFonts w:hint="eastAsia"/>
        </w:rPr>
      </w:pPr>
    </w:p>
    <w:p w14:paraId="2F7002D9" w14:textId="77777777" w:rsidR="0008621D" w:rsidRPr="00381A8F" w:rsidRDefault="00990A27" w:rsidP="00381A8F">
      <w:pPr>
        <w:pStyle w:val="3"/>
        <w:numPr>
          <w:ilvl w:val="2"/>
          <w:numId w:val="1"/>
        </w:numPr>
        <w:rPr>
          <w:sz w:val="36"/>
        </w:rPr>
      </w:pPr>
      <w:bookmarkStart w:id="2" w:name="_Ref500275588"/>
      <w:r w:rsidRPr="00381A8F">
        <w:rPr>
          <w:rFonts w:hint="eastAsia"/>
          <w:sz w:val="36"/>
        </w:rPr>
        <w:t>建立码率</w:t>
      </w:r>
      <w:r w:rsidR="00D14E0A">
        <w:rPr>
          <w:rFonts w:hint="eastAsia"/>
          <w:sz w:val="36"/>
        </w:rPr>
        <w:t>受</w:t>
      </w:r>
      <w:r w:rsidR="004B0F4A">
        <w:rPr>
          <w:rFonts w:hint="eastAsia"/>
          <w:sz w:val="36"/>
        </w:rPr>
        <w:t>量化步长</w:t>
      </w:r>
      <w:r w:rsidR="00D14E0A">
        <w:rPr>
          <w:rFonts w:hint="eastAsia"/>
          <w:sz w:val="36"/>
        </w:rPr>
        <w:t>影响</w:t>
      </w:r>
      <w:r w:rsidRPr="00381A8F">
        <w:rPr>
          <w:rFonts w:hint="eastAsia"/>
          <w:sz w:val="36"/>
        </w:rPr>
        <w:t>的</w:t>
      </w:r>
      <w:r w:rsidR="001A7124" w:rsidRPr="00381A8F">
        <w:rPr>
          <w:rFonts w:hint="eastAsia"/>
          <w:sz w:val="36"/>
        </w:rPr>
        <w:t>估计</w:t>
      </w:r>
      <w:r w:rsidRPr="00381A8F">
        <w:rPr>
          <w:rFonts w:hint="eastAsia"/>
          <w:sz w:val="36"/>
        </w:rPr>
        <w:t>模型</w:t>
      </w:r>
      <w:bookmarkEnd w:id="2"/>
    </w:p>
    <w:p w14:paraId="772A0C28" w14:textId="2AF79ED3" w:rsidR="00981528" w:rsidRDefault="00981528" w:rsidP="007077EF">
      <w:pPr>
        <w:ind w:firstLine="420"/>
      </w:pPr>
      <w:r>
        <w:rPr>
          <w:rFonts w:hint="eastAsia"/>
        </w:rPr>
        <w:t>根据子序列的率失真代价，</w:t>
      </w:r>
      <w:r w:rsidR="00C50F2E">
        <w:rPr>
          <w:rFonts w:hint="eastAsia"/>
        </w:rPr>
        <w:t>知识库编码的</w:t>
      </w:r>
      <w:r>
        <w:rPr>
          <w:rFonts w:hint="eastAsia"/>
        </w:rPr>
        <w:t>码率包含两部分：</w:t>
      </w:r>
      <w:r w:rsidR="00C50F2E">
        <w:rPr>
          <w:rFonts w:hint="eastAsia"/>
        </w:rPr>
        <w:t>非知识库图像</w:t>
      </w:r>
      <w:r>
        <w:rPr>
          <w:rFonts w:hint="eastAsia"/>
        </w:rPr>
        <w:t>的码率，知识库图像的码率。</w:t>
      </w:r>
      <w:r w:rsidR="004446CD">
        <w:rPr>
          <w:rFonts w:hint="eastAsia"/>
        </w:rPr>
        <w:t>主流的码率估计模型</w:t>
      </w:r>
      <w:r w:rsidR="00017901">
        <w:rPr>
          <w:rFonts w:hint="eastAsia"/>
        </w:rPr>
        <w:t>分为</w:t>
      </w:r>
      <w:r w:rsidR="004446CD">
        <w:rPr>
          <w:rFonts w:hint="eastAsia"/>
        </w:rPr>
        <w:t>两种：</w:t>
      </w:r>
      <w:r w:rsidR="007077EF">
        <w:rPr>
          <w:rFonts w:hint="eastAsia"/>
        </w:rPr>
        <w:t>R-Q模型和R-λ模型。R-Q模型描述预测残差变换量化之后所需要的比特数，并使用常数项</w:t>
      </w:r>
      <w:proofErr w:type="gramStart"/>
      <w:r w:rsidR="007077EF">
        <w:rPr>
          <w:rFonts w:hint="eastAsia"/>
        </w:rPr>
        <w:t>描述非</w:t>
      </w:r>
      <w:proofErr w:type="gramEnd"/>
      <w:r w:rsidR="007077EF">
        <w:rPr>
          <w:rFonts w:hint="eastAsia"/>
        </w:rPr>
        <w:t>残差信息所需要的比特数。R-λ模型相较于R-Q模型的优势在于λ的取值是连续的而Q的取值是离散的，连续取值的λ可以更精确地估计码率，但是在为图像或图像</w:t>
      </w:r>
      <w:proofErr w:type="gramStart"/>
      <w:r w:rsidR="007077EF">
        <w:rPr>
          <w:rFonts w:hint="eastAsia"/>
        </w:rPr>
        <w:t>块分配</w:t>
      </w:r>
      <w:proofErr w:type="gramEnd"/>
      <w:r w:rsidR="007077EF">
        <w:rPr>
          <w:rFonts w:hint="eastAsia"/>
        </w:rPr>
        <w:t>码率时，仍然需要根据R-λ模型获取的</w:t>
      </w:r>
      <w:proofErr w:type="gramStart"/>
      <w:r w:rsidR="007077EF">
        <w:rPr>
          <w:rFonts w:hint="eastAsia"/>
        </w:rPr>
        <w:t>最佳λ</w:t>
      </w:r>
      <w:proofErr w:type="gramEnd"/>
      <w:r w:rsidR="007077EF">
        <w:rPr>
          <w:rFonts w:hint="eastAsia"/>
        </w:rPr>
        <w:t>就近选择离散的Q和QP以为图像或图像</w:t>
      </w:r>
      <w:proofErr w:type="gramStart"/>
      <w:r w:rsidR="007077EF">
        <w:rPr>
          <w:rFonts w:hint="eastAsia"/>
        </w:rPr>
        <w:t>块分配</w:t>
      </w:r>
      <w:proofErr w:type="gramEnd"/>
      <w:r w:rsidR="007077EF">
        <w:rPr>
          <w:rFonts w:hint="eastAsia"/>
        </w:rPr>
        <w:t>量化参数，因此R-λ模型与R-Q模型在解决量化参数的选择问题中并没有差异。</w:t>
      </w:r>
    </w:p>
    <w:p w14:paraId="6BD120C0" w14:textId="77777777" w:rsidR="009633EF" w:rsidRDefault="00D54CF4" w:rsidP="00DE1BB9">
      <w:pPr>
        <w:ind w:firstLine="420"/>
      </w:pPr>
      <w:r>
        <w:rPr>
          <w:rFonts w:hint="eastAsia"/>
        </w:rPr>
        <w:t>R-Q模型包含两种，一种是quadric-R-Q模型，一种是linear-R-Q模型。两种模型都是根据R-D的模型得到的。根据文献，在变换系数服从zero</w:t>
      </w:r>
      <w:r>
        <w:t xml:space="preserve"> </w:t>
      </w:r>
      <w:r>
        <w:rPr>
          <w:rFonts w:hint="eastAsia"/>
        </w:rPr>
        <w:t>mean</w:t>
      </w:r>
      <w:r>
        <w:t xml:space="preserve"> Laplacian </w:t>
      </w:r>
      <w:r>
        <w:rPr>
          <w:rFonts w:hint="eastAsia"/>
        </w:rPr>
        <w:t>distribution的高码率情况下，如果失真定义为</w:t>
      </w:r>
      <m:oMath>
        <m:r>
          <w:rPr>
            <w:rFonts w:ascii="Cambria Math" w:hAnsi="Cambria Math" w:hint="eastAsia"/>
          </w:rPr>
          <m:t>D=</m:t>
        </m:r>
        <m:sSup>
          <m:sSupPr>
            <m:ctrlPr>
              <w:rPr>
                <w:rFonts w:ascii="Cambria Math" w:hAnsi="Cambria Math"/>
              </w:rPr>
            </m:ctrlPr>
          </m:sSupPr>
          <m:e>
            <m:d>
              <m:dPr>
                <m:begChr m:val="‖"/>
                <m:endChr m:val="‖"/>
                <m:ctrlPr>
                  <w:rPr>
                    <w:rFonts w:ascii="Cambria Math" w:hAnsi="Cambria Math"/>
                  </w:rPr>
                </m:ctrlPr>
              </m:dPr>
              <m:e>
                <m:r>
                  <w:rPr>
                    <w:rFonts w:ascii="Cambria Math" w:hAnsi="Cambria Math" w:hint="eastAsia"/>
                  </w:rPr>
                  <m:t>x</m:t>
                </m:r>
                <m:r>
                  <w:rPr>
                    <w:rFonts w:ascii="微软雅黑" w:eastAsia="微软雅黑" w:hAnsi="微软雅黑" w:cs="微软雅黑" w:hint="eastAsia"/>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oMath>
      <w:r>
        <w:rPr>
          <w:rFonts w:hint="eastAsia"/>
        </w:rPr>
        <w:t>，码率可以表示为：</w:t>
      </w:r>
    </w:p>
    <w:p w14:paraId="0DD09B8E" w14:textId="20E97BE4" w:rsidR="00D54CF4" w:rsidRPr="009633EF" w:rsidRDefault="00D54CF4" w:rsidP="00DE1BB9">
      <w:pPr>
        <w:ind w:firstLine="420"/>
        <w:rPr>
          <w:i/>
        </w:rPr>
      </w:pPr>
      <m:oMathPara>
        <m:oMath>
          <m:r>
            <w:rPr>
              <w:rFonts w:ascii="Cambria Math" w:hAnsi="Cambria Math" w:hint="eastAsia"/>
            </w:rPr>
            <m:t>R=a</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hint="eastAsia"/>
                    </w:rPr>
                    <m:t>D</m:t>
                  </m:r>
                </m:den>
              </m:f>
            </m:e>
          </m:func>
          <m:r>
            <w:rPr>
              <w:rFonts w:ascii="Cambria Math" w:hAnsi="Cambria Math" w:hint="eastAsia"/>
            </w:rPr>
            <m:t>+b</m:t>
          </m:r>
        </m:oMath>
      </m:oMathPara>
    </w:p>
    <w:p w14:paraId="02CD09A6" w14:textId="6B22FFA0" w:rsidR="00D54CF4" w:rsidRDefault="004730B4" w:rsidP="009633EF">
      <w:r>
        <w:rPr>
          <w:rFonts w:hint="eastAsia"/>
        </w:rPr>
        <w:t>该公式进行泰</w:t>
      </w:r>
      <w:proofErr w:type="gramStart"/>
      <w:r>
        <w:rPr>
          <w:rFonts w:hint="eastAsia"/>
        </w:rPr>
        <w:t>勒展开</w:t>
      </w:r>
      <w:proofErr w:type="gramEnd"/>
      <w:r>
        <w:rPr>
          <w:rFonts w:hint="eastAsia"/>
        </w:rPr>
        <w:t>在配合</w:t>
      </w:r>
      <m:oMath>
        <m:r>
          <w:rPr>
            <w:rFonts w:ascii="Cambria Math" w:hAnsi="Cambria Math" w:hint="eastAsia"/>
          </w:rPr>
          <m:t>D</m:t>
        </m:r>
        <m:r>
          <w:rPr>
            <w:rFonts w:ascii="Cambria Math" w:hAnsi="Cambria Math"/>
          </w:rPr>
          <m:t>~</m:t>
        </m:r>
        <m:r>
          <w:rPr>
            <w:rFonts w:ascii="Cambria Math" w:hAnsi="Cambria Math" w:hint="eastAsia"/>
          </w:rPr>
          <m:t>Q</m:t>
        </m:r>
      </m:oMath>
      <w:r>
        <w:rPr>
          <w:rFonts w:hint="eastAsia"/>
        </w:rPr>
        <w:t>即可得到R-Q模型。</w:t>
      </w:r>
      <w:r w:rsidR="007510DC">
        <w:rPr>
          <w:rFonts w:hint="eastAsia"/>
        </w:rPr>
        <w:t>（R-λ模型是基于低码率R</w:t>
      </w:r>
      <w:r w:rsidR="007510DC">
        <w:t>-D</w:t>
      </w:r>
      <w:r w:rsidR="007510DC">
        <w:rPr>
          <w:rFonts w:hint="eastAsia"/>
        </w:rPr>
        <w:t>模型R=</w:t>
      </w:r>
      <w:proofErr w:type="spellStart"/>
      <w:r w:rsidR="007510DC">
        <w:rPr>
          <w:rFonts w:hint="eastAsia"/>
        </w:rPr>
        <w:t>aD</w:t>
      </w:r>
      <w:r w:rsidR="007510DC">
        <w:t>^b</w:t>
      </w:r>
      <w:proofErr w:type="spellEnd"/>
      <w:r w:rsidR="007510DC">
        <w:rPr>
          <w:rFonts w:hint="eastAsia"/>
        </w:rPr>
        <w:t>推导的）</w:t>
      </w:r>
      <w:r w:rsidR="00135DAD">
        <w:rPr>
          <w:rFonts w:hint="eastAsia"/>
        </w:rPr>
        <w:t>。</w:t>
      </w:r>
    </w:p>
    <w:p w14:paraId="38B59D54" w14:textId="55FAF574" w:rsidR="00135DAD" w:rsidRDefault="00135DAD" w:rsidP="009633EF">
      <w:r>
        <w:tab/>
      </w:r>
      <w:r>
        <w:rPr>
          <w:rFonts w:hint="eastAsia"/>
        </w:rPr>
        <w:t>根据上一节中对失真的估计方法，我们可以很容易的得到码率的估计方法。</w:t>
      </w:r>
    </w:p>
    <w:p w14:paraId="17A7429A" w14:textId="572A8707" w:rsidR="00135DAD" w:rsidRPr="000927D5" w:rsidRDefault="00135DAD" w:rsidP="009633EF">
      <w:pPr>
        <w:rPr>
          <w:b/>
        </w:rPr>
      </w:pPr>
      <w:r>
        <w:tab/>
      </w:r>
      <w:r w:rsidRPr="000927D5">
        <w:rPr>
          <w:rFonts w:hint="eastAsia"/>
          <w:b/>
        </w:rPr>
        <w:t>（1）知识库图像的码率估计模型</w:t>
      </w:r>
    </w:p>
    <w:p w14:paraId="722FA93B" w14:textId="5702F48D" w:rsidR="00135DAD" w:rsidRDefault="00135DAD" w:rsidP="009633EF">
      <w:r>
        <w:tab/>
      </w:r>
      <w:r>
        <w:rPr>
          <w:rFonts w:hint="eastAsia"/>
        </w:rPr>
        <w:t>对于知识库图像来说，知识库图像的失真可以表示为：</w:t>
      </w:r>
    </w:p>
    <w:p w14:paraId="361832AE" w14:textId="191F4068" w:rsidR="005369E8" w:rsidRPr="00D54CF4" w:rsidRDefault="00AD6F73" w:rsidP="005369E8">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lib</m:t>
              </m:r>
            </m:sub>
            <m:sup>
              <m:r>
                <w:rPr>
                  <w:rFonts w:ascii="Cambria Math" w:hAnsi="Cambria Math" w:hint="eastAsia"/>
                </w:rPr>
                <m:t>rec</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lib</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rPr>
                        <m:t>lib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rPr>
                            <m:t>lib</m:t>
                          </m:r>
                        </m:sub>
                        <m:sup>
                          <m:r>
                            <w:rPr>
                              <w:rFonts w:ascii="Cambria Math" w:hAnsi="Cambria Math" w:hint="eastAsia"/>
                            </w:rPr>
                            <m:t>res</m:t>
                          </m:r>
                        </m:sup>
                      </m:sSubSup>
                    </m:e>
                  </m:rad>
                </m:den>
              </m:f>
            </m:e>
          </m:d>
        </m:oMath>
      </m:oMathPara>
    </w:p>
    <w:p w14:paraId="595CFB40" w14:textId="0AC6B688" w:rsidR="005369E8" w:rsidRPr="001D32F5" w:rsidRDefault="00AD6F73" w:rsidP="005369E8">
      <m:oMathPara>
        <m:oMath>
          <m:sSubSup>
            <m:sSubSupPr>
              <m:ctrlPr>
                <w:rPr>
                  <w:rFonts w:ascii="Cambria Math" w:hAnsi="Cambria Math"/>
                  <w:i/>
                </w:rPr>
              </m:ctrlPr>
            </m:sSubSupPr>
            <m:e>
              <m:r>
                <w:rPr>
                  <w:rFonts w:ascii="Cambria Math" w:hAnsi="Cambria Math" w:hint="eastAsia"/>
                </w:rPr>
                <m:t>D</m:t>
              </m:r>
            </m:e>
            <m:sub>
              <m:r>
                <w:rPr>
                  <w:rFonts w:ascii="Cambria Math" w:hAnsi="Cambria Math"/>
                </w:rPr>
                <m:t>lib</m:t>
              </m:r>
            </m:sub>
            <m:sup>
              <m:r>
                <w:rPr>
                  <w:rFonts w:ascii="Cambria Math" w:hAnsi="Cambria Math" w:hint="eastAsia"/>
                </w:rPr>
                <m:t>res</m:t>
              </m:r>
            </m:sup>
          </m:sSubSup>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b</m:t>
              </m:r>
              <m:r>
                <w:rPr>
                  <w:rFonts w:ascii="Cambria Math" w:hAnsi="Cambria Math"/>
                </w:rPr>
                <m:t>=1</m:t>
              </m:r>
            </m:sub>
            <m:sup>
              <m:r>
                <w:rPr>
                  <w:rFonts w:ascii="Cambria Math" w:hAnsi="Cambria Math" w:hint="eastAsia"/>
                </w:rPr>
                <m:t>B</m:t>
              </m:r>
            </m:sup>
            <m:e>
              <m:sSub>
                <m:sSubPr>
                  <m:ctrlPr>
                    <w:rPr>
                      <w:rFonts w:ascii="Cambria Math" w:hAnsi="Cambria Math"/>
                      <w:i/>
                    </w:rPr>
                  </m:ctrlPr>
                </m:sSubPr>
                <m:e>
                  <m:r>
                    <w:rPr>
                      <w:rFonts w:ascii="Cambria Math" w:hAnsi="Cambria Math"/>
                    </w:rPr>
                    <m:t>α</m:t>
                  </m:r>
                </m:e>
                <m:sub>
                  <m:r>
                    <w:rPr>
                      <w:rFonts w:ascii="Cambria Math" w:hAnsi="Cambria Math" w:hint="eastAsia"/>
                    </w:rPr>
                    <m:t>b</m:t>
                  </m:r>
                </m:sub>
              </m:sSub>
              <m:nary>
                <m:naryPr>
                  <m:chr m:val="∑"/>
                  <m:limLoc m:val="undOvr"/>
                  <m:ctrlPr>
                    <w:rPr>
                      <w:rFonts w:ascii="Cambria Math" w:hAnsi="Cambria Math"/>
                      <w:i/>
                    </w:rPr>
                  </m:ctrlPr>
                </m:naryPr>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hint="eastAsia"/>
                        </w:rPr>
                        <m:t>BL</m:t>
                      </m:r>
                    </m:e>
                    <m:sub>
                      <m:r>
                        <w:rPr>
                          <w:rFonts w:ascii="Cambria Math" w:hAnsi="Cambria Math" w:hint="eastAsia"/>
                        </w:rPr>
                        <m:t>b</m:t>
                      </m:r>
                    </m:sub>
                  </m:sSub>
                </m:sub>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hint="eastAsia"/>
                                    </w:rPr>
                                    <m:t>p</m:t>
                                  </m:r>
                                </m:e>
                                <m:sup>
                                  <m:r>
                                    <w:rPr>
                                      <w:rFonts w:ascii="Cambria Math" w:hAnsi="Cambria Math" w:hint="eastAsia"/>
                                    </w:rPr>
                                    <m:t>ori</m:t>
                                  </m:r>
                                </m:sup>
                              </m:sSup>
                            </m:e>
                          </m:acc>
                        </m:e>
                      </m:d>
                    </m:e>
                    <m:sup>
                      <m:r>
                        <w:rPr>
                          <w:rFonts w:ascii="Cambria Math" w:hAnsi="Cambria Math"/>
                        </w:rPr>
                        <m:t>2</m:t>
                      </m:r>
                    </m:sup>
                  </m:sSup>
                </m:e>
              </m:nary>
            </m:e>
          </m:nary>
        </m:oMath>
      </m:oMathPara>
    </w:p>
    <w:p w14:paraId="1485CE3C" w14:textId="73ADB9EB" w:rsidR="001D32F5" w:rsidRDefault="001D32F5" w:rsidP="005369E8">
      <w:r>
        <w:rPr>
          <w:rFonts w:hint="eastAsia"/>
        </w:rPr>
        <w:t>那么知识库图像的码率可以表示为：</w:t>
      </w:r>
    </w:p>
    <w:p w14:paraId="6A57A2E4" w14:textId="3FE5C656" w:rsidR="001D32F5" w:rsidRPr="00EF783A" w:rsidRDefault="00AD6F73" w:rsidP="001D32F5">
      <w:pPr>
        <w:ind w:firstLine="420"/>
        <w:rPr>
          <w:i/>
        </w:rPr>
      </w:pPr>
      <m:oMathPara>
        <m:oMath>
          <m:sSub>
            <m:sSubPr>
              <m:ctrlPr>
                <w:rPr>
                  <w:rFonts w:ascii="Cambria Math" w:hAnsi="Cambria Math"/>
                  <w:i/>
                </w:rPr>
              </m:ctrlPr>
            </m:sSubPr>
            <m:e>
              <m:r>
                <w:rPr>
                  <w:rFonts w:ascii="Cambria Math" w:hAnsi="Cambria Math"/>
                </w:rPr>
                <m:t>R</m:t>
              </m:r>
            </m:e>
            <m:sub>
              <m:r>
                <w:rPr>
                  <w:rFonts w:ascii="Cambria Math" w:hAnsi="Cambria Math"/>
                </w:rPr>
                <m:t>lib</m:t>
              </m:r>
            </m:sub>
          </m:sSub>
          <m: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hint="eastAsia"/>
                </w:rPr>
                <m:t>lib</m:t>
              </m:r>
            </m:sub>
          </m:sSub>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hint="eastAsia"/>
                        </w:rPr>
                        <m:t>lib</m:t>
                      </m:r>
                    </m:sub>
                    <m:sup>
                      <m:r>
                        <w:rPr>
                          <w:rFonts w:ascii="Cambria Math" w:hAnsi="Cambria Math"/>
                        </w:rPr>
                        <m:t>2</m:t>
                      </m:r>
                    </m:sup>
                  </m:sSubSup>
                </m:num>
                <m:den>
                  <m:sSubSup>
                    <m:sSubSupPr>
                      <m:ctrlPr>
                        <w:rPr>
                          <w:rFonts w:ascii="Cambria Math" w:hAnsi="Cambria Math"/>
                          <w:i/>
                        </w:rPr>
                      </m:ctrlPr>
                    </m:sSubSupPr>
                    <m:e>
                      <m:r>
                        <w:rPr>
                          <w:rFonts w:ascii="Cambria Math" w:hAnsi="Cambria Math" w:hint="eastAsia"/>
                        </w:rPr>
                        <m:t>D</m:t>
                      </m:r>
                    </m:e>
                    <m:sub>
                      <m:r>
                        <w:rPr>
                          <w:rFonts w:ascii="Cambria Math" w:hAnsi="Cambria Math" w:hint="eastAsia"/>
                        </w:rPr>
                        <m:t>lib</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rPr>
                                <m:t>lib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rPr>
                                    <m:t>lib</m:t>
                                  </m:r>
                                </m:sub>
                                <m:sup>
                                  <m:r>
                                    <w:rPr>
                                      <w:rFonts w:ascii="Cambria Math" w:hAnsi="Cambria Math" w:hint="eastAsia"/>
                                    </w:rPr>
                                    <m:t>res</m:t>
                                  </m:r>
                                </m:sup>
                              </m:sSubSup>
                            </m:e>
                          </m:rad>
                        </m:den>
                      </m:f>
                    </m:e>
                  </m:d>
                </m:den>
              </m:f>
            </m:e>
          </m:func>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lib</m:t>
              </m:r>
            </m:sub>
          </m:sSub>
        </m:oMath>
      </m:oMathPara>
    </w:p>
    <w:p w14:paraId="7E388C8B" w14:textId="32A21E76" w:rsidR="00EF783A" w:rsidRDefault="00EF783A" w:rsidP="00EF783A">
      <w:r>
        <w:rPr>
          <w:rFonts w:hint="eastAsia"/>
        </w:rPr>
        <w:t>由于</w:t>
      </w:r>
      <m:oMath>
        <m:sSubSup>
          <m:sSubSupPr>
            <m:ctrlPr>
              <w:rPr>
                <w:rFonts w:ascii="Cambria Math" w:hAnsi="Cambria Math"/>
                <w:i/>
              </w:rPr>
            </m:ctrlPr>
          </m:sSubSupPr>
          <m:e>
            <m:r>
              <w:rPr>
                <w:rFonts w:ascii="Cambria Math" w:hAnsi="Cambria Math"/>
              </w:rPr>
              <m:t>σ</m:t>
            </m:r>
          </m:e>
          <m:sub>
            <m:r>
              <w:rPr>
                <w:rFonts w:ascii="Cambria Math" w:hAnsi="Cambria Math" w:hint="eastAsia"/>
              </w:rPr>
              <m:t>lib</m:t>
            </m:r>
          </m:sub>
          <m:sup>
            <m:r>
              <w:rPr>
                <w:rFonts w:ascii="Cambria Math" w:hAnsi="Cambria Math"/>
              </w:rPr>
              <m:t>2</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lib</m:t>
            </m:r>
          </m:sub>
          <m:sup>
            <m:r>
              <w:rPr>
                <w:rFonts w:ascii="Cambria Math" w:hAnsi="Cambria Math" w:hint="eastAsia"/>
              </w:rPr>
              <m:t>res</m:t>
            </m:r>
          </m:sup>
        </m:sSubSup>
      </m:oMath>
      <w:r>
        <w:rPr>
          <w:rFonts w:hint="eastAsia"/>
        </w:rPr>
        <w:t>，上式可以转化为：</w:t>
      </w:r>
    </w:p>
    <w:p w14:paraId="2FCAD3DE" w14:textId="2639EC9E" w:rsidR="00EF783A" w:rsidRPr="00EF783A" w:rsidRDefault="00AD6F73" w:rsidP="00EF783A">
      <w:pPr>
        <w:ind w:firstLine="420"/>
        <w:rPr>
          <w:i/>
        </w:rPr>
      </w:pPr>
      <m:oMathPara>
        <m:oMath>
          <m:sSub>
            <m:sSubPr>
              <m:ctrlPr>
                <w:rPr>
                  <w:rFonts w:ascii="Cambria Math" w:hAnsi="Cambria Math"/>
                  <w:i/>
                </w:rPr>
              </m:ctrlPr>
            </m:sSubPr>
            <m:e>
              <m:r>
                <w:rPr>
                  <w:rFonts w:ascii="Cambria Math" w:hAnsi="Cambria Math"/>
                </w:rPr>
                <m:t>R</m:t>
              </m:r>
            </m:e>
            <m:sub>
              <m:r>
                <w:rPr>
                  <w:rFonts w:ascii="Cambria Math" w:hAnsi="Cambria Math"/>
                </w:rPr>
                <m:t>lib</m:t>
              </m:r>
            </m:sub>
          </m:sSub>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a</m:t>
              </m:r>
            </m:e>
            <m:sub>
              <m:r>
                <w:rPr>
                  <w:rFonts w:ascii="Cambria Math" w:hAnsi="Cambria Math" w:hint="eastAsia"/>
                </w:rPr>
                <m:t>lib</m:t>
              </m:r>
            </m:sub>
          </m:sSub>
          <m:func>
            <m:funcPr>
              <m:ctrlPr>
                <w:rPr>
                  <w:rFonts w:ascii="Cambria Math" w:hAnsi="Cambria Math"/>
                  <w:i/>
                </w:rPr>
              </m:ctrlPr>
            </m:funcPr>
            <m:fName>
              <m:r>
                <m:rPr>
                  <m:sty m:val="p"/>
                </m:rPr>
                <w:rPr>
                  <w:rFonts w:ascii="Cambria Math" w:hAnsi="Cambria Math"/>
                </w:rPr>
                <m:t>ln</m:t>
              </m:r>
            </m:fName>
            <m:e>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rPr>
                            <m:t>lib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rPr>
                                <m:t>lib</m:t>
                              </m:r>
                            </m:sub>
                            <m:sup>
                              <m:r>
                                <w:rPr>
                                  <w:rFonts w:ascii="Cambria Math" w:hAnsi="Cambria Math" w:hint="eastAsia"/>
                                </w:rPr>
                                <m:t>res</m:t>
                              </m:r>
                            </m:sup>
                          </m:sSubSup>
                        </m:e>
                      </m:rad>
                    </m:den>
                  </m:f>
                </m:e>
              </m:d>
            </m:e>
          </m:func>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lib</m:t>
              </m:r>
            </m:sub>
          </m:sSub>
        </m:oMath>
      </m:oMathPara>
    </w:p>
    <w:p w14:paraId="5FE7CA45" w14:textId="294DA8D2" w:rsidR="00EF783A" w:rsidRDefault="000927D5" w:rsidP="000927D5">
      <w:pPr>
        <w:ind w:firstLine="420"/>
        <w:rPr>
          <w:b/>
        </w:rPr>
      </w:pPr>
      <w:r w:rsidRPr="000927D5">
        <w:rPr>
          <w:rFonts w:hint="eastAsia"/>
          <w:b/>
        </w:rPr>
        <w:t>（</w:t>
      </w:r>
      <w:r>
        <w:rPr>
          <w:b/>
        </w:rPr>
        <w:t>2</w:t>
      </w:r>
      <w:r w:rsidRPr="000927D5">
        <w:rPr>
          <w:rFonts w:hint="eastAsia"/>
          <w:b/>
        </w:rPr>
        <w:t>）</w:t>
      </w:r>
      <w:r>
        <w:rPr>
          <w:rFonts w:hint="eastAsia"/>
          <w:b/>
        </w:rPr>
        <w:t>关键帧</w:t>
      </w:r>
      <w:r w:rsidRPr="000927D5">
        <w:rPr>
          <w:rFonts w:hint="eastAsia"/>
          <w:b/>
        </w:rPr>
        <w:t>的码率估计模型</w:t>
      </w:r>
    </w:p>
    <w:p w14:paraId="235259C1" w14:textId="54BBEC6B" w:rsidR="000927D5" w:rsidRDefault="000927D5" w:rsidP="000927D5">
      <w:pPr>
        <w:ind w:firstLine="420"/>
      </w:pPr>
      <w:r w:rsidRPr="000927D5">
        <w:rPr>
          <w:rFonts w:hint="eastAsia"/>
        </w:rPr>
        <w:t>对于</w:t>
      </w:r>
      <w:r>
        <w:rPr>
          <w:rFonts w:hint="eastAsia"/>
        </w:rPr>
        <w:t>关键</w:t>
      </w:r>
      <w:proofErr w:type="gramStart"/>
      <w:r>
        <w:rPr>
          <w:rFonts w:hint="eastAsia"/>
        </w:rPr>
        <w:t>帧</w:t>
      </w:r>
      <w:proofErr w:type="gramEnd"/>
      <w:r>
        <w:rPr>
          <w:rFonts w:hint="eastAsia"/>
        </w:rPr>
        <w:t>图像来说，其失真表示为：</w:t>
      </w:r>
    </w:p>
    <w:p w14:paraId="01FB8A60" w14:textId="4DCC6155" w:rsidR="00630AC1" w:rsidRPr="002B68C3" w:rsidRDefault="00AD6F73" w:rsidP="00630AC1">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rec</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key</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e>
                  </m:rad>
                </m:den>
              </m:f>
            </m:e>
          </m:d>
        </m:oMath>
      </m:oMathPara>
    </w:p>
    <w:p w14:paraId="44F7AECD" w14:textId="021C4A65" w:rsidR="002B68C3" w:rsidRPr="002F0A22" w:rsidRDefault="00AD6F73" w:rsidP="00630AC1">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ref</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e>
                  </m:rad>
                </m:den>
              </m:f>
            </m:e>
          </m:d>
        </m:oMath>
      </m:oMathPara>
    </w:p>
    <w:p w14:paraId="4869A215" w14:textId="2C49D366" w:rsidR="000927D5" w:rsidRDefault="00630AC1" w:rsidP="00630AC1">
      <w:r>
        <w:rPr>
          <w:rFonts w:hint="eastAsia"/>
        </w:rPr>
        <w:t>那么关键帧的码率可以表示为：</w:t>
      </w:r>
    </w:p>
    <w:p w14:paraId="273FB0A5" w14:textId="312901A5" w:rsidR="00630AC1" w:rsidRPr="000927D5" w:rsidRDefault="00AD6F73" w:rsidP="00630AC1">
      <m:oMathPara>
        <m:oMath>
          <m:sSub>
            <m:sSubPr>
              <m:ctrlPr>
                <w:rPr>
                  <w:rFonts w:ascii="Cambria Math" w:hAnsi="Cambria Math"/>
                  <w:i/>
                </w:rPr>
              </m:ctrlPr>
            </m:sSubPr>
            <m:e>
              <m:r>
                <w:rPr>
                  <w:rFonts w:ascii="Cambria Math" w:hAnsi="Cambria Math"/>
                </w:rPr>
                <m:t>R</m:t>
              </m:r>
            </m:e>
            <m:sub>
              <m:r>
                <w:rPr>
                  <w:rFonts w:ascii="Cambria Math" w:hAnsi="Cambria Math" w:hint="eastAsia"/>
                </w:rPr>
                <m:t>key</m:t>
              </m:r>
            </m:sub>
          </m:sSub>
          <m: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key</m:t>
              </m:r>
            </m:sub>
          </m:sSub>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hint="eastAsia"/>
                        </w:rPr>
                        <m:t>key</m:t>
                      </m:r>
                    </m:sub>
                    <m:sup>
                      <m:r>
                        <w:rPr>
                          <w:rFonts w:ascii="Cambria Math" w:hAnsi="Cambria Math"/>
                        </w:rPr>
                        <m:t>2</m:t>
                      </m:r>
                    </m:sup>
                  </m:sSubSup>
                </m:num>
                <m:den>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key</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e>
                          </m:rad>
                        </m:den>
                      </m:f>
                    </m:e>
                  </m:d>
                </m:den>
              </m:f>
            </m:e>
          </m:func>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key</m:t>
              </m:r>
            </m:sub>
          </m:sSub>
        </m:oMath>
      </m:oMathPara>
    </w:p>
    <w:p w14:paraId="6AC25053" w14:textId="225223F0" w:rsidR="001D32F5" w:rsidRDefault="002B68C3" w:rsidP="005369E8">
      <w:r>
        <w:rPr>
          <w:rFonts w:hint="eastAsia"/>
        </w:rPr>
        <w:t>同样的，由于</w:t>
      </w:r>
      <m:oMath>
        <m:sSubSup>
          <m:sSubSupPr>
            <m:ctrlPr>
              <w:rPr>
                <w:rFonts w:ascii="Cambria Math" w:hAnsi="Cambria Math"/>
                <w:i/>
              </w:rPr>
            </m:ctrlPr>
          </m:sSubSupPr>
          <m:e>
            <m:r>
              <w:rPr>
                <w:rFonts w:ascii="Cambria Math" w:hAnsi="Cambria Math"/>
              </w:rPr>
              <m:t>σ</m:t>
            </m:r>
          </m:e>
          <m:sub>
            <m:r>
              <w:rPr>
                <w:rFonts w:ascii="Cambria Math" w:hAnsi="Cambria Math" w:hint="eastAsia"/>
              </w:rPr>
              <m:t>key</m:t>
            </m:r>
          </m:sub>
          <m:sup>
            <m:r>
              <w:rPr>
                <w:rFonts w:ascii="Cambria Math" w:hAnsi="Cambria Math"/>
              </w:rPr>
              <m:t>2</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oMath>
      <w:r>
        <w:rPr>
          <w:rFonts w:hint="eastAsia"/>
        </w:rPr>
        <w:t>，上式可以转化为：</w:t>
      </w:r>
    </w:p>
    <w:p w14:paraId="3DA5514D" w14:textId="2EC11F5A" w:rsidR="002B68C3" w:rsidRPr="000927D5" w:rsidRDefault="00AD6F73" w:rsidP="002B68C3">
      <m:oMathPara>
        <m:oMath>
          <m:sSub>
            <m:sSubPr>
              <m:ctrlPr>
                <w:rPr>
                  <w:rFonts w:ascii="Cambria Math" w:hAnsi="Cambria Math"/>
                  <w:i/>
                </w:rPr>
              </m:ctrlPr>
            </m:sSubPr>
            <m:e>
              <m:r>
                <w:rPr>
                  <w:rFonts w:ascii="Cambria Math" w:hAnsi="Cambria Math"/>
                </w:rPr>
                <m:t>R</m:t>
              </m:r>
            </m:e>
            <m:sub>
              <m:r>
                <w:rPr>
                  <w:rFonts w:ascii="Cambria Math" w:hAnsi="Cambria Math" w:hint="eastAsia"/>
                </w:rPr>
                <m:t>key</m:t>
              </m:r>
            </m:sub>
          </m:sSub>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key</m:t>
              </m:r>
            </m:sub>
          </m:sSub>
          <m:func>
            <m:funcPr>
              <m:ctrlPr>
                <w:rPr>
                  <w:rFonts w:ascii="Cambria Math" w:hAnsi="Cambria Math"/>
                  <w:i/>
                </w:rPr>
              </m:ctrlPr>
            </m:funcPr>
            <m:fName>
              <m:r>
                <m:rPr>
                  <m:sty m:val="p"/>
                </m:rPr>
                <w:rPr>
                  <w:rFonts w:ascii="Cambria Math" w:hAnsi="Cambria Math"/>
                </w:rPr>
                <m:t>ln</m:t>
              </m:r>
            </m:fName>
            <m:e>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key</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intra</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ref</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ref</m:t>
                                          </m:r>
                                        </m:sub>
                                        <m:sup>
                                          <m:r>
                                            <w:rPr>
                                              <w:rFonts w:ascii="Cambria Math" w:hAnsi="Cambria Math" w:hint="eastAsia"/>
                                            </w:rPr>
                                            <m:t>res</m:t>
                                          </m:r>
                                        </m:sup>
                                      </m:sSubSup>
                                    </m:e>
                                  </m:rad>
                                </m:den>
                              </m:f>
                            </m:e>
                          </m:d>
                        </m:e>
                      </m:rad>
                    </m:den>
                  </m:f>
                </m:e>
              </m:d>
            </m:e>
          </m:func>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key</m:t>
              </m:r>
            </m:sub>
          </m:sSub>
        </m:oMath>
      </m:oMathPara>
    </w:p>
    <w:p w14:paraId="5FA68F39" w14:textId="05C93D63" w:rsidR="00574F0F" w:rsidRDefault="00574F0F" w:rsidP="00574F0F">
      <w:pPr>
        <w:ind w:firstLine="420"/>
        <w:rPr>
          <w:b/>
        </w:rPr>
      </w:pPr>
      <w:r w:rsidRPr="000927D5">
        <w:rPr>
          <w:rFonts w:hint="eastAsia"/>
          <w:b/>
        </w:rPr>
        <w:t>（</w:t>
      </w:r>
      <w:r>
        <w:rPr>
          <w:b/>
        </w:rPr>
        <w:t>3</w:t>
      </w:r>
      <w:r w:rsidRPr="000927D5">
        <w:rPr>
          <w:rFonts w:hint="eastAsia"/>
          <w:b/>
        </w:rPr>
        <w:t>）</w:t>
      </w:r>
      <w:r>
        <w:rPr>
          <w:rFonts w:hint="eastAsia"/>
          <w:b/>
        </w:rPr>
        <w:t>普通图像</w:t>
      </w:r>
      <w:r w:rsidRPr="000927D5">
        <w:rPr>
          <w:rFonts w:hint="eastAsia"/>
          <w:b/>
        </w:rPr>
        <w:t>的码率估计模型</w:t>
      </w:r>
    </w:p>
    <w:p w14:paraId="07695CDB" w14:textId="02D58D0C" w:rsidR="007F56B3" w:rsidRDefault="007F56B3" w:rsidP="007F56B3">
      <w:pPr>
        <w:ind w:firstLine="420"/>
      </w:pPr>
      <w:r>
        <w:rPr>
          <w:rFonts w:hint="eastAsia"/>
        </w:rPr>
        <w:t>每个关键</w:t>
      </w:r>
      <w:proofErr w:type="gramStart"/>
      <w:r>
        <w:rPr>
          <w:rFonts w:hint="eastAsia"/>
        </w:rPr>
        <w:t>帧</w:t>
      </w:r>
      <w:proofErr w:type="gramEnd"/>
      <w:r>
        <w:rPr>
          <w:rFonts w:hint="eastAsia"/>
        </w:rPr>
        <w:t>主要影响其之后一个intra</w:t>
      </w:r>
      <w:r>
        <w:t xml:space="preserve"> </w:t>
      </w:r>
      <w:r>
        <w:rPr>
          <w:rFonts w:hint="eastAsia"/>
        </w:rPr>
        <w:t>period中的普通图像，由于这些普通图像通常使用固定的参考结构且量化参数相对固定，因此在给定hierarchical编码结构下，普通图像之间的</w:t>
      </w:r>
      <w:r w:rsidR="00A36F5F">
        <w:rPr>
          <w:rFonts w:hint="eastAsia"/>
        </w:rPr>
        <w:t>码率</w:t>
      </w:r>
      <w:r>
        <w:rPr>
          <w:rFonts w:hint="eastAsia"/>
        </w:rPr>
        <w:t>依赖关系相对固定，因此普通图像的</w:t>
      </w:r>
      <w:r w:rsidR="00A36F5F">
        <w:rPr>
          <w:rFonts w:hint="eastAsia"/>
        </w:rPr>
        <w:t>码率</w:t>
      </w:r>
      <w:r>
        <w:rPr>
          <w:rFonts w:hint="eastAsia"/>
        </w:rPr>
        <w:t>主要受到关键</w:t>
      </w:r>
      <w:proofErr w:type="gramStart"/>
      <w:r>
        <w:rPr>
          <w:rFonts w:hint="eastAsia"/>
        </w:rPr>
        <w:t>帧</w:t>
      </w:r>
      <w:proofErr w:type="gramEnd"/>
      <w:r w:rsidR="00A36F5F">
        <w:rPr>
          <w:rFonts w:hint="eastAsia"/>
        </w:rPr>
        <w:t>码率</w:t>
      </w:r>
      <w:r>
        <w:rPr>
          <w:rFonts w:hint="eastAsia"/>
        </w:rPr>
        <w:t>的影响，根据文献，我们认为一个intra</w:t>
      </w:r>
      <w:r>
        <w:t xml:space="preserve"> </w:t>
      </w:r>
      <w:r>
        <w:rPr>
          <w:rFonts w:hint="eastAsia"/>
        </w:rPr>
        <w:t>period中普通图像的平均</w:t>
      </w:r>
      <w:r w:rsidR="00A36F5F">
        <w:rPr>
          <w:rFonts w:hint="eastAsia"/>
        </w:rPr>
        <w:t>码率</w:t>
      </w:r>
      <w:r>
        <w:rPr>
          <w:rFonts w:hint="eastAsia"/>
        </w:rPr>
        <w:t>与关键帧的</w:t>
      </w:r>
      <w:r w:rsidR="00A36F5F">
        <w:rPr>
          <w:rFonts w:hint="eastAsia"/>
        </w:rPr>
        <w:t>码率</w:t>
      </w:r>
      <w:r>
        <w:rPr>
          <w:rFonts w:hint="eastAsia"/>
        </w:rPr>
        <w:t>呈正比：</w:t>
      </w:r>
    </w:p>
    <w:p w14:paraId="701BF29B" w14:textId="5E8E9FCF" w:rsidR="007F56B3" w:rsidRPr="00092C49" w:rsidRDefault="007F56B3" w:rsidP="007F56B3">
      <w:pPr>
        <w:ind w:firstLine="420"/>
      </w:pPr>
      <m:oMathPara>
        <m:oMath>
          <m:acc>
            <m:accPr>
              <m:chr m:val="̅"/>
              <m:ctrlPr>
                <w:rPr>
                  <w:rFonts w:ascii="Cambria Math" w:hAnsi="Cambria Math"/>
                  <w:i/>
                </w:rPr>
              </m:ctrlPr>
            </m:accPr>
            <m:e>
              <m:sSub>
                <m:sSubPr>
                  <m:ctrlPr>
                    <w:rPr>
                      <w:rFonts w:ascii="Cambria Math" w:hAnsi="Cambria Math" w:hint="eastAsia"/>
                      <w:i/>
                    </w:rPr>
                  </m:ctrlPr>
                </m:sSubPr>
                <m:e>
                  <m:r>
                    <w:rPr>
                      <w:rFonts w:ascii="Cambria Math" w:hAnsi="Cambria Math" w:hint="eastAsia"/>
                    </w:rPr>
                    <m:t>R</m:t>
                  </m:r>
                  <m:ctrlPr>
                    <w:rPr>
                      <w:rFonts w:ascii="Cambria Math" w:hAnsi="Cambria Math"/>
                      <w:i/>
                    </w:rPr>
                  </m:ctrlPr>
                </m:e>
                <m:sub>
                  <m:r>
                    <w:rPr>
                      <w:rFonts w:ascii="Cambria Math" w:hAnsi="Cambria Math" w:hint="eastAsia"/>
                    </w:rPr>
                    <m:t>IP</m:t>
                  </m:r>
                  <m:ctrlPr>
                    <w:rPr>
                      <w:rFonts w:ascii="Cambria Math" w:hAnsi="Cambria Math"/>
                      <w:i/>
                    </w:rPr>
                  </m:ctrlPr>
                </m:sub>
              </m:sSub>
            </m:e>
          </m:acc>
          <m:r>
            <w:rPr>
              <w:rFonts w:ascii="Cambria Math" w:hAnsi="Cambria Math" w:hint="eastAsia"/>
            </w:rPr>
            <m:t>=</m:t>
          </m:r>
          <m:sSup>
            <m:sSupPr>
              <m:ctrlPr>
                <w:rPr>
                  <w:rFonts w:ascii="Cambria Math" w:hAnsi="Cambria Math"/>
                  <w:i/>
                </w:rPr>
              </m:ctrlPr>
            </m:sSupPr>
            <m:e>
              <m:r>
                <w:rPr>
                  <w:rFonts w:ascii="Cambria Math" w:hAnsi="Cambria Math"/>
                </w:rPr>
                <m:t>φ</m:t>
              </m:r>
            </m:e>
            <m:sup>
              <m:r>
                <w:rPr>
                  <w:rFonts w:ascii="Cambria Math" w:hAnsi="Cambria Math" w:hint="eastAsia"/>
                </w:rPr>
                <m:t>R</m:t>
              </m:r>
            </m:sup>
          </m:sSup>
          <m:sSub>
            <m:sSubPr>
              <m:ctrlPr>
                <w:rPr>
                  <w:rFonts w:ascii="Cambria Math" w:hAnsi="Cambria Math" w:hint="eastAsia"/>
                  <w:i/>
                </w:rPr>
              </m:ctrlPr>
            </m:sSubPr>
            <m:e>
              <m:r>
                <w:rPr>
                  <w:rFonts w:ascii="Cambria Math" w:hAnsi="Cambria Math" w:hint="eastAsia"/>
                </w:rPr>
                <m:t>R</m:t>
              </m:r>
              <m:ctrlPr>
                <w:rPr>
                  <w:rFonts w:ascii="Cambria Math" w:hAnsi="Cambria Math"/>
                  <w:i/>
                </w:rPr>
              </m:ctrlPr>
            </m:e>
            <m:sub>
              <m:r>
                <w:rPr>
                  <w:rFonts w:ascii="Cambria Math" w:hAnsi="Cambria Math" w:hint="eastAsia"/>
                </w:rPr>
                <m:t>key</m:t>
              </m:r>
              <m:ctrlPr>
                <w:rPr>
                  <w:rFonts w:ascii="Cambria Math" w:hAnsi="Cambria Math"/>
                  <w:i/>
                </w:rPr>
              </m:ctrlPr>
            </m:sub>
          </m:sSub>
        </m:oMath>
      </m:oMathPara>
    </w:p>
    <w:p w14:paraId="44396782" w14:textId="12FE971B" w:rsidR="002B68C3" w:rsidRPr="007F56B3" w:rsidRDefault="007F56B3" w:rsidP="005369E8">
      <w:r>
        <w:rPr>
          <w:rFonts w:hint="eastAsia"/>
        </w:rPr>
        <w:t>其中</w:t>
      </w:r>
      <m:oMath>
        <m:sSup>
          <m:sSupPr>
            <m:ctrlPr>
              <w:rPr>
                <w:rFonts w:ascii="Cambria Math" w:hAnsi="Cambria Math"/>
                <w:i/>
              </w:rPr>
            </m:ctrlPr>
          </m:sSupPr>
          <m:e>
            <m:r>
              <w:rPr>
                <w:rFonts w:ascii="Cambria Math" w:hAnsi="Cambria Math"/>
              </w:rPr>
              <m:t>φ</m:t>
            </m:r>
          </m:e>
          <m:sup>
            <m:r>
              <w:rPr>
                <w:rFonts w:ascii="Cambria Math" w:hAnsi="Cambria Math" w:hint="eastAsia"/>
              </w:rPr>
              <m:t>R</m:t>
            </m:r>
          </m:sup>
        </m:sSup>
      </m:oMath>
      <w:r>
        <w:rPr>
          <w:rFonts w:hint="eastAsia"/>
        </w:rPr>
        <w:t>与intra</w:t>
      </w:r>
      <w:r>
        <w:t xml:space="preserve"> </w:t>
      </w:r>
      <w:r>
        <w:rPr>
          <w:rFonts w:hint="eastAsia"/>
        </w:rPr>
        <w:t>period的长度和图像内容运动快慢相关，对于不同的序列应该取不同的值，但是对于同一序列中依赖同一知识库图像的关键帧和普通图像，</w:t>
      </w:r>
      <m:oMath>
        <m:sSup>
          <m:sSupPr>
            <m:ctrlPr>
              <w:rPr>
                <w:rFonts w:ascii="Cambria Math" w:hAnsi="Cambria Math"/>
                <w:i/>
              </w:rPr>
            </m:ctrlPr>
          </m:sSupPr>
          <m:e>
            <m:r>
              <w:rPr>
                <w:rFonts w:ascii="Cambria Math" w:hAnsi="Cambria Math"/>
              </w:rPr>
              <m:t>φ</m:t>
            </m:r>
          </m:e>
          <m:sup>
            <m:r>
              <w:rPr>
                <w:rFonts w:ascii="Cambria Math" w:hAnsi="Cambria Math" w:hint="eastAsia"/>
              </w:rPr>
              <m:t>R</m:t>
            </m:r>
          </m:sup>
        </m:sSup>
      </m:oMath>
      <w:r>
        <w:rPr>
          <w:rFonts w:hint="eastAsia"/>
        </w:rPr>
        <w:t>应该是个定值。</w:t>
      </w:r>
    </w:p>
    <w:p w14:paraId="3F69AB14" w14:textId="77777777" w:rsidR="00D75001" w:rsidRDefault="00D75001" w:rsidP="00A51399">
      <w:pPr>
        <w:rPr>
          <w:rFonts w:hint="eastAsia"/>
        </w:rPr>
      </w:pPr>
    </w:p>
    <w:p w14:paraId="2BABA27D" w14:textId="1B116A83" w:rsidR="0089208E" w:rsidRPr="00D75001" w:rsidRDefault="0089208E" w:rsidP="00D75001">
      <w:pPr>
        <w:pStyle w:val="3"/>
        <w:numPr>
          <w:ilvl w:val="2"/>
          <w:numId w:val="1"/>
        </w:numPr>
        <w:rPr>
          <w:sz w:val="36"/>
        </w:rPr>
      </w:pPr>
      <w:r w:rsidRPr="00D75001">
        <w:rPr>
          <w:rFonts w:hint="eastAsia"/>
          <w:sz w:val="36"/>
        </w:rPr>
        <w:t>header</w:t>
      </w:r>
      <w:r w:rsidRPr="00D75001">
        <w:rPr>
          <w:sz w:val="36"/>
        </w:rPr>
        <w:t xml:space="preserve"> </w:t>
      </w:r>
      <w:r w:rsidRPr="00D75001">
        <w:rPr>
          <w:rFonts w:hint="eastAsia"/>
          <w:sz w:val="36"/>
        </w:rPr>
        <w:t>rate</w:t>
      </w:r>
      <w:r w:rsidRPr="00D75001">
        <w:rPr>
          <w:sz w:val="36"/>
        </w:rPr>
        <w:t xml:space="preserve"> </w:t>
      </w:r>
      <w:r w:rsidRPr="00D75001">
        <w:rPr>
          <w:rFonts w:hint="eastAsia"/>
          <w:sz w:val="36"/>
        </w:rPr>
        <w:t>model</w:t>
      </w:r>
      <w:r w:rsidR="00FC7AE3">
        <w:rPr>
          <w:rFonts w:hint="eastAsia"/>
          <w:sz w:val="36"/>
        </w:rPr>
        <w:t>（暂不考虑）</w:t>
      </w:r>
    </w:p>
    <w:p w14:paraId="72856C79" w14:textId="77777777" w:rsidR="0089208E" w:rsidRDefault="0081564C" w:rsidP="00D75001">
      <w:pPr>
        <w:ind w:firstLine="420"/>
      </w:pPr>
      <w:r>
        <w:rPr>
          <w:rFonts w:hint="eastAsia"/>
        </w:rPr>
        <w:t>上述模型主要考虑预测残差的码率，并没有考虑头信息（模式信息、MV信息、块划分信息等）的码率。大部分文献认为不同图像类型的头信息码率不同但是个常量，这种假设是基于h.</w:t>
      </w:r>
      <w:r>
        <w:t>264</w:t>
      </w:r>
      <w:r>
        <w:rPr>
          <w:rFonts w:hint="eastAsia"/>
        </w:rPr>
        <w:t>的块大小固定、模式信息少的情况。在HEVC的复杂块划分和多种模式下，头信息的码率可能不是常量，而是受到图像块划分的细碎程度影响，同时，对于关键</w:t>
      </w:r>
      <w:proofErr w:type="gramStart"/>
      <w:r>
        <w:rPr>
          <w:rFonts w:hint="eastAsia"/>
        </w:rPr>
        <w:t>帧</w:t>
      </w:r>
      <w:proofErr w:type="gramEnd"/>
      <w:r>
        <w:rPr>
          <w:rFonts w:hint="eastAsia"/>
        </w:rPr>
        <w:t>参考知识库图像的情况，MV的长度可能更大，会消耗更多的比特数，因此头信息的码率也需要自适应调整。</w:t>
      </w:r>
    </w:p>
    <w:p w14:paraId="039F60B6" w14:textId="77777777" w:rsidR="0081564C" w:rsidRDefault="0081564C" w:rsidP="0081564C"/>
    <w:p w14:paraId="144DD83F" w14:textId="77777777" w:rsidR="0081564C" w:rsidRDefault="0081564C" w:rsidP="00381A8F">
      <w:pPr>
        <w:pBdr>
          <w:top w:val="double" w:sz="6" w:space="0" w:color="auto"/>
          <w:bottom w:val="double" w:sz="6" w:space="1" w:color="auto"/>
        </w:pBdr>
        <w:rPr>
          <w:b/>
        </w:rPr>
      </w:pPr>
      <w:r>
        <w:rPr>
          <w:rFonts w:hint="eastAsia"/>
          <w:b/>
        </w:rPr>
        <w:t>header</w:t>
      </w:r>
      <w:r>
        <w:rPr>
          <w:b/>
        </w:rPr>
        <w:t xml:space="preserve"> </w:t>
      </w:r>
      <w:r>
        <w:rPr>
          <w:rFonts w:hint="eastAsia"/>
          <w:b/>
        </w:rPr>
        <w:t>Rate</w:t>
      </w:r>
      <w:r>
        <w:rPr>
          <w:b/>
        </w:rPr>
        <w:t xml:space="preserve"> </w:t>
      </w:r>
      <w:r>
        <w:rPr>
          <w:rFonts w:hint="eastAsia"/>
          <w:b/>
        </w:rPr>
        <w:t>model</w:t>
      </w:r>
      <w:r w:rsidRPr="00124E57">
        <w:rPr>
          <w:rFonts w:hint="eastAsia"/>
          <w:b/>
        </w:rPr>
        <w:t>验证</w:t>
      </w:r>
      <w:r>
        <w:rPr>
          <w:rFonts w:hint="eastAsia"/>
          <w:b/>
        </w:rPr>
        <w:t>实验</w:t>
      </w:r>
      <w:r w:rsidRPr="00124E57">
        <w:rPr>
          <w:rFonts w:hint="eastAsia"/>
          <w:b/>
        </w:rPr>
        <w:t>：</w:t>
      </w:r>
      <w:r>
        <w:rPr>
          <w:rFonts w:hint="eastAsia"/>
          <w:b/>
        </w:rPr>
        <w:t>暂不考虑</w:t>
      </w:r>
      <w:r w:rsidR="00293645">
        <w:rPr>
          <w:rFonts w:hint="eastAsia"/>
          <w:b/>
        </w:rPr>
        <w:t>。</w:t>
      </w:r>
      <w:r>
        <w:rPr>
          <w:rFonts w:hint="eastAsia"/>
          <w:b/>
        </w:rPr>
        <w:t xml:space="preserve"> </w:t>
      </w:r>
    </w:p>
    <w:p w14:paraId="096DB039" w14:textId="77777777" w:rsidR="0081564C" w:rsidRPr="00293645" w:rsidRDefault="0081564C" w:rsidP="00381A8F">
      <w:pPr>
        <w:ind w:left="420" w:firstLine="420"/>
      </w:pPr>
    </w:p>
    <w:p w14:paraId="500E2B2F" w14:textId="77777777" w:rsidR="0033536D" w:rsidRDefault="00AB59A7" w:rsidP="00AB59A7">
      <w:pPr>
        <w:pStyle w:val="3"/>
        <w:numPr>
          <w:ilvl w:val="2"/>
          <w:numId w:val="1"/>
        </w:numPr>
        <w:rPr>
          <w:rFonts w:ascii="Cambria Math" w:hAnsi="Cambria Math"/>
          <w:sz w:val="36"/>
        </w:rPr>
      </w:pPr>
      <w:proofErr w:type="spellStart"/>
      <w:r>
        <w:rPr>
          <w:rFonts w:ascii="Cambria Math" w:hAnsi="Cambria Math" w:hint="eastAsia"/>
          <w:sz w:val="36"/>
        </w:rPr>
        <w:lastRenderedPageBreak/>
        <w:t>RDcost</w:t>
      </w:r>
      <w:proofErr w:type="spellEnd"/>
      <w:r>
        <w:rPr>
          <w:rFonts w:ascii="Cambria Math" w:hAnsi="Cambria Math" w:hint="eastAsia"/>
          <w:sz w:val="36"/>
        </w:rPr>
        <w:t>估计模型</w:t>
      </w:r>
    </w:p>
    <w:p w14:paraId="4A9B97EB" w14:textId="033C4513" w:rsidR="005955F0" w:rsidRDefault="005955F0" w:rsidP="005955F0">
      <w:pPr>
        <w:rPr>
          <w:b/>
        </w:rPr>
      </w:pPr>
      <w:r w:rsidRPr="005955F0">
        <w:rPr>
          <w:rFonts w:hint="eastAsia"/>
          <w:b/>
        </w:rPr>
        <w:t>待得码率和失真模型确定后，综合得到</w:t>
      </w:r>
      <w:proofErr w:type="spellStart"/>
      <w:r w:rsidRPr="005955F0">
        <w:rPr>
          <w:rFonts w:hint="eastAsia"/>
          <w:b/>
        </w:rPr>
        <w:t>RDcost</w:t>
      </w:r>
      <w:proofErr w:type="spellEnd"/>
      <w:r w:rsidRPr="005955F0">
        <w:rPr>
          <w:rFonts w:hint="eastAsia"/>
          <w:b/>
        </w:rPr>
        <w:t>模型。</w:t>
      </w:r>
    </w:p>
    <w:p w14:paraId="03D75F13" w14:textId="77777777" w:rsidR="00C62F67" w:rsidRPr="00EF783A" w:rsidRDefault="00C62F67" w:rsidP="00C62F67">
      <w:pPr>
        <w:ind w:firstLine="420"/>
        <w:rPr>
          <w:i/>
        </w:rPr>
      </w:pPr>
      <m:oMathPara>
        <m:oMath>
          <m:sSub>
            <m:sSubPr>
              <m:ctrlPr>
                <w:rPr>
                  <w:rFonts w:ascii="Cambria Math" w:hAnsi="Cambria Math"/>
                  <w:i/>
                </w:rPr>
              </m:ctrlPr>
            </m:sSubPr>
            <m:e>
              <m:r>
                <w:rPr>
                  <w:rFonts w:ascii="Cambria Math" w:hAnsi="Cambria Math"/>
                </w:rPr>
                <m:t>R</m:t>
              </m:r>
            </m:e>
            <m:sub>
              <m:r>
                <w:rPr>
                  <w:rFonts w:ascii="Cambria Math" w:hAnsi="Cambria Math"/>
                </w:rPr>
                <m:t>lib</m:t>
              </m:r>
            </m:sub>
          </m:sSub>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a</m:t>
              </m:r>
            </m:e>
            <m:sub>
              <m:r>
                <w:rPr>
                  <w:rFonts w:ascii="Cambria Math" w:hAnsi="Cambria Math" w:hint="eastAsia"/>
                </w:rPr>
                <m:t>lib</m:t>
              </m:r>
            </m:sub>
          </m:sSub>
          <m:func>
            <m:funcPr>
              <m:ctrlPr>
                <w:rPr>
                  <w:rFonts w:ascii="Cambria Math" w:hAnsi="Cambria Math"/>
                  <w:i/>
                </w:rPr>
              </m:ctrlPr>
            </m:funcPr>
            <m:fName>
              <m:r>
                <m:rPr>
                  <m:sty m:val="p"/>
                </m:rPr>
                <w:rPr>
                  <w:rFonts w:ascii="Cambria Math" w:hAnsi="Cambria Math"/>
                </w:rPr>
                <m:t>ln</m:t>
              </m:r>
            </m:fName>
            <m:e>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rPr>
                            <m:t>lib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rPr>
                                <m:t>lib</m:t>
                              </m:r>
                            </m:sub>
                            <m:sup>
                              <m:r>
                                <w:rPr>
                                  <w:rFonts w:ascii="Cambria Math" w:hAnsi="Cambria Math" w:hint="eastAsia"/>
                                </w:rPr>
                                <m:t>res</m:t>
                              </m:r>
                            </m:sup>
                          </m:sSubSup>
                        </m:e>
                      </m:rad>
                    </m:den>
                  </m:f>
                </m:e>
              </m:d>
            </m:e>
          </m:func>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lib</m:t>
              </m:r>
            </m:sub>
          </m:sSub>
        </m:oMath>
      </m:oMathPara>
    </w:p>
    <w:p w14:paraId="3A329480" w14:textId="6971441D" w:rsidR="00C62F67" w:rsidRPr="00C62F67" w:rsidRDefault="00C62F67" w:rsidP="005955F0">
      <w:pPr>
        <w:rPr>
          <w:rFonts w:hint="eastAsia"/>
        </w:rPr>
      </w:pPr>
      <m:oMathPara>
        <m:oMath>
          <m:sSub>
            <m:sSubPr>
              <m:ctrlPr>
                <w:rPr>
                  <w:rFonts w:ascii="Cambria Math" w:hAnsi="Cambria Math"/>
                  <w:i/>
                </w:rPr>
              </m:ctrlPr>
            </m:sSubPr>
            <m:e>
              <m:r>
                <w:rPr>
                  <w:rFonts w:ascii="Cambria Math" w:hAnsi="Cambria Math"/>
                </w:rPr>
                <m:t>R</m:t>
              </m:r>
            </m:e>
            <m:sub>
              <m:r>
                <w:rPr>
                  <w:rFonts w:ascii="Cambria Math" w:hAnsi="Cambria Math" w:hint="eastAsia"/>
                </w:rPr>
                <m:t>key</m:t>
              </m:r>
            </m:sub>
          </m:sSub>
          <m:r>
            <w:rPr>
              <w:rFonts w:ascii="Cambria Math" w:hAnsi="Cambria Math" w:hint="eastAsia"/>
            </w:rPr>
            <m:t>=</m:t>
          </m:r>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key</m:t>
              </m:r>
            </m:sub>
          </m:sSub>
          <m:func>
            <m:funcPr>
              <m:ctrlPr>
                <w:rPr>
                  <w:rFonts w:ascii="Cambria Math" w:hAnsi="Cambria Math"/>
                  <w:i/>
                </w:rPr>
              </m:ctrlPr>
            </m:funcPr>
            <m:fName>
              <m:r>
                <m:rPr>
                  <m:sty m:val="p"/>
                </m:rPr>
                <w:rPr>
                  <w:rFonts w:ascii="Cambria Math" w:hAnsi="Cambria Math"/>
                </w:rPr>
                <m:t>ln</m:t>
              </m:r>
            </m:fName>
            <m:e>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key</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e>
                      </m:rad>
                    </m:den>
                  </m:f>
                </m:e>
              </m:d>
            </m:e>
          </m:func>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key</m:t>
              </m:r>
            </m:sub>
          </m:sSub>
        </m:oMath>
      </m:oMathPara>
    </w:p>
    <w:p w14:paraId="2A60BFB4" w14:textId="2CAC1B23" w:rsidR="00C62F67" w:rsidRPr="00DF2C1E" w:rsidRDefault="00C62F67" w:rsidP="00C62F67">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rec</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key</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e>
                  </m:rad>
                </m:den>
              </m:f>
            </m:e>
          </m:d>
        </m:oMath>
      </m:oMathPara>
    </w:p>
    <w:p w14:paraId="2C4F70F2" w14:textId="2A5E2949" w:rsidR="00DF2C1E" w:rsidRPr="00686B93" w:rsidRDefault="0006378E" w:rsidP="00C62F67">
      <w:pPr>
        <w:rPr>
          <w:rFonts w:hint="eastAsia"/>
        </w:rPr>
      </w:pPr>
      <m:oMathPara>
        <m:oMath>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res</m:t>
              </m:r>
            </m:sup>
          </m:sSubSup>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r>
                    <w:rPr>
                      <w:rFonts w:ascii="微软雅黑" w:eastAsia="微软雅黑" w:hAnsi="微软雅黑" w:cs="微软雅黑" w:hint="eastAsia"/>
                    </w:rPr>
                    <m:t>-</m:t>
                  </m:r>
                  <m:r>
                    <w:rPr>
                      <w:rFonts w:ascii="Cambria Math" w:hAnsi="Cambria Math" w:hint="eastAsia"/>
                    </w:rPr>
                    <m:t>intra</m:t>
                  </m:r>
                </m:sub>
                <m:sup>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r>
                    <w:rPr>
                      <w:rFonts w:ascii="微软雅黑" w:eastAsia="微软雅黑" w:hAnsi="微软雅黑" w:cs="微软雅黑" w:hint="eastAsia"/>
                    </w:rPr>
                    <m:t>-</m:t>
                  </m:r>
                  <m:r>
                    <w:rPr>
                      <w:rFonts w:ascii="Cambria Math" w:hAnsi="Cambria Math" w:hint="eastAsia"/>
                    </w:rPr>
                    <m:t>inter</m:t>
                  </m:r>
                </m:sub>
                <m:sup>
                  <m:r>
                    <w:rPr>
                      <w:rFonts w:ascii="Cambria Math" w:hAnsi="Cambria Math" w:hint="eastAsia"/>
                    </w:rPr>
                    <m:t>ori</m:t>
                  </m:r>
                  <m:r>
                    <w:rPr>
                      <w:rFonts w:ascii="微软雅黑" w:eastAsia="微软雅黑" w:hAnsi="微软雅黑" w:cs="微软雅黑" w:hint="eastAsia"/>
                    </w:rPr>
                    <m:t>-</m:t>
                  </m:r>
                  <m:r>
                    <w:rPr>
                      <w:rFonts w:ascii="Cambria Math" w:hAnsi="Cambria Math" w:hint="eastAsia"/>
                    </w:rPr>
                    <m:t>res</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lib</m:t>
                  </m:r>
                </m:sub>
                <m:sup>
                  <m:r>
                    <w:rPr>
                      <w:rFonts w:ascii="Cambria Math" w:hAnsi="Cambria Math" w:hint="eastAsia"/>
                    </w:rPr>
                    <m:t>res</m:t>
                  </m:r>
                </m:sup>
              </m:sSubSup>
              <m:r>
                <w:rPr>
                  <w:rFonts w:ascii="Cambria Math" w:hAnsi="Cambria Math" w:hint="eastAsia"/>
                </w:rPr>
                <m:t>T</m:t>
              </m:r>
              <m:d>
                <m:dPr>
                  <m:ctrlPr>
                    <w:rPr>
                      <w:rFonts w:ascii="Cambria Math" w:hAnsi="Cambria Math"/>
                      <w:i/>
                    </w:rPr>
                  </m:ctrlPr>
                </m:dPr>
                <m:e>
                  <m:f>
                    <m:fPr>
                      <m:type m:val="lin"/>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hint="eastAsia"/>
                            </w:rPr>
                            <m:t>Q</m:t>
                          </m:r>
                        </m:e>
                        <m:sub>
                          <m:r>
                            <w:rPr>
                              <w:rFonts w:ascii="Cambria Math" w:hAnsi="Cambria Math" w:hint="eastAsia"/>
                            </w:rPr>
                            <m:t>lib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D</m:t>
                              </m:r>
                            </m:e>
                            <m:sub>
                              <m:r>
                                <w:rPr>
                                  <w:rFonts w:ascii="Cambria Math" w:hAnsi="Cambria Math" w:hint="eastAsia"/>
                                </w:rPr>
                                <m:t>lib</m:t>
                              </m:r>
                            </m:sub>
                            <m:sup>
                              <m:r>
                                <w:rPr>
                                  <w:rFonts w:ascii="Cambria Math" w:hAnsi="Cambria Math" w:hint="eastAsia"/>
                                </w:rPr>
                                <m:t>res</m:t>
                              </m:r>
                            </m:sup>
                          </m:sSubSup>
                        </m:e>
                      </m:rad>
                    </m:den>
                  </m:f>
                </m:e>
              </m:d>
            </m:e>
          </m:rad>
        </m:oMath>
      </m:oMathPara>
    </w:p>
    <w:p w14:paraId="4F2E7A80" w14:textId="77777777" w:rsidR="00686B93" w:rsidRDefault="00686B93" w:rsidP="00686B93">
      <w:pPr>
        <w:rPr>
          <w:rFonts w:hint="eastAsia"/>
        </w:rPr>
      </w:pPr>
      <m:oMathPara>
        <m:oMath>
          <m:r>
            <w:rPr>
              <w:rFonts w:ascii="Cambria Math" w:hAnsi="Cambria Math" w:hint="eastAsia"/>
            </w:rPr>
            <m:t>T</m:t>
          </m:r>
          <m:d>
            <m:dPr>
              <m:ctrlPr>
                <w:rPr>
                  <w:rFonts w:ascii="Cambria Math" w:hAnsi="Cambria Math"/>
                  <w:i/>
                </w:rPr>
              </m:ctrlPr>
            </m:dPr>
            <m:e>
              <m:r>
                <w:rPr>
                  <w:rFonts w:ascii="Cambria Math" w:hAnsi="Cambria Math"/>
                </w:rPr>
                <m:t>θ</m:t>
              </m:r>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-δθ</m:t>
              </m:r>
            </m:sup>
          </m:sSup>
          <m:d>
            <m:dPr>
              <m:ctrlPr>
                <w:rPr>
                  <w:rFonts w:ascii="Cambria Math" w:eastAsia="微软雅黑" w:hAnsi="Cambria Math" w:cs="微软雅黑"/>
                  <w:i/>
                </w:rPr>
              </m:ctrlPr>
            </m:dPr>
            <m:e>
              <m:sSup>
                <m:sSupPr>
                  <m:ctrlPr>
                    <w:rPr>
                      <w:rFonts w:ascii="Cambria Math" w:hAnsi="Cambria Math"/>
                      <w:i/>
                    </w:rPr>
                  </m:ctrlPr>
                </m:sSupPr>
                <m:e>
                  <m:d>
                    <m:dPr>
                      <m:ctrlPr>
                        <w:rPr>
                          <w:rFonts w:ascii="Cambria Math" w:hAnsi="Cambria Math"/>
                          <w:i/>
                        </w:rPr>
                      </m:ctrlPr>
                    </m:dPr>
                    <m:e>
                      <m:r>
                        <w:rPr>
                          <w:rFonts w:ascii="Cambria Math" w:hAnsi="Cambria Math"/>
                        </w:rPr>
                        <m:t>δθ</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hint="eastAsia"/>
                </w:rPr>
                <m:t>+</m:t>
              </m:r>
              <m:r>
                <w:rPr>
                  <w:rFonts w:ascii="Cambria Math" w:hAnsi="Cambria Math"/>
                </w:rPr>
                <m:t>1</m:t>
              </m:r>
            </m:e>
          </m:d>
          <m:r>
            <w:rPr>
              <w:rFonts w:ascii="Cambria Math" w:eastAsia="微软雅黑" w:hAnsi="Cambria Math" w:cs="微软雅黑"/>
            </w:rPr>
            <m:t>+</m:t>
          </m:r>
          <m:r>
            <w:rPr>
              <w:rFonts w:ascii="Cambria Math" w:hAnsi="Cambria Math"/>
            </w:rPr>
            <m:t>1</m:t>
          </m:r>
          <m: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g</m:t>
              </m:r>
              <m:d>
                <m:dPr>
                  <m:ctrlPr>
                    <w:rPr>
                      <w:rFonts w:ascii="Cambria Math" w:hAnsi="Cambria Math"/>
                      <w:i/>
                    </w:rPr>
                  </m:ctrlPr>
                </m:dPr>
                <m:e>
                  <m:r>
                    <w:rPr>
                      <w:rFonts w:ascii="Cambria Math" w:hAnsi="Cambria Math"/>
                    </w:rPr>
                    <m:t>θ</m:t>
                  </m:r>
                </m:e>
              </m:d>
            </m:num>
            <m:den>
              <m:r>
                <w:rPr>
                  <w:rFonts w:ascii="Cambria Math" w:hAnsi="Cambria Math"/>
                </w:rPr>
                <m:t>1</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hint="eastAsia"/>
                    </w:rPr>
                    <m:t>e</m:t>
                  </m:r>
                </m:e>
                <m:sup>
                  <m:r>
                    <w:rPr>
                      <w:rFonts w:ascii="Cambria Math" w:hAnsi="Cambria Math"/>
                    </w:rPr>
                    <m:t>-θ</m:t>
                  </m:r>
                </m:sup>
              </m:sSup>
            </m:den>
          </m:f>
        </m:oMath>
      </m:oMathPara>
    </w:p>
    <w:p w14:paraId="5BD1BB0B" w14:textId="451E5F6F" w:rsidR="00686B93" w:rsidRPr="002F0A22" w:rsidRDefault="00686B93" w:rsidP="00686B93">
      <w:pPr>
        <w:rPr>
          <w:rFonts w:hint="eastAsia"/>
        </w:rPr>
      </w:pPr>
      <m:oMathPara>
        <m:oMath>
          <m:r>
            <w:rPr>
              <w:rFonts w:ascii="Cambria Math" w:hAnsi="Cambria Math" w:hint="eastAsia"/>
            </w:rPr>
            <m:t>g</m:t>
          </m:r>
          <m:d>
            <m:dPr>
              <m:ctrlPr>
                <w:rPr>
                  <w:rFonts w:ascii="Cambria Math" w:hAnsi="Cambria Math"/>
                  <w:i/>
                </w:rPr>
              </m:ctrlPr>
            </m:dPr>
            <m:e>
              <m:r>
                <w:rPr>
                  <w:rFonts w:ascii="Cambria Math" w:hAnsi="Cambria Math"/>
                </w:rPr>
                <m:t>θ</m:t>
              </m:r>
            </m:e>
          </m:d>
          <m:r>
            <w:rPr>
              <w:rFonts w:ascii="Cambria Math" w:eastAsia="微软雅黑" w:hAnsi="微软雅黑" w:cs="微软雅黑"/>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1+δ</m:t>
                  </m:r>
                </m:e>
              </m:d>
              <m:r>
                <w:rPr>
                  <w:rFonts w:ascii="Cambria Math" w:hAnsi="Cambria Math"/>
                </w:rPr>
                <m:t>θ</m:t>
              </m:r>
            </m:sup>
          </m:sSup>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r>
                                <w:rPr>
                                  <w:rFonts w:ascii="Cambria Math" w:hAnsi="Cambria Math"/>
                                </w:rPr>
                                <m:t>1-ω</m:t>
                              </m:r>
                            </m:e>
                          </m:d>
                          <m:r>
                            <w:rPr>
                              <w:rFonts w:ascii="Cambria Math" w:hAnsi="Cambria Math"/>
                            </w:rPr>
                            <m:t>θ+1</m:t>
                          </m:r>
                        </m:e>
                      </m:d>
                    </m:e>
                    <m:sup>
                      <m:r>
                        <w:rPr>
                          <w:rFonts w:ascii="Cambria Math" w:hAnsi="Cambria Math"/>
                        </w:rPr>
                        <m:t>2</m:t>
                      </m:r>
                    </m:sup>
                  </m:sSup>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θ</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ωθ-1</m:t>
                          </m:r>
                        </m:e>
                      </m:d>
                    </m:e>
                    <m:sup>
                      <m:r>
                        <w:rPr>
                          <w:rFonts w:ascii="Cambria Math" w:hAnsi="Cambria Math"/>
                        </w:rPr>
                        <m:t>2</m:t>
                      </m:r>
                    </m:sup>
                  </m:sSup>
                  <m:r>
                    <w:rPr>
                      <w:rFonts w:ascii="Cambria Math" w:hAnsi="Cambria Math"/>
                    </w:rPr>
                    <m:t>+1</m:t>
                  </m:r>
                </m:e>
              </m:d>
            </m:e>
          </m:d>
        </m:oMath>
      </m:oMathPara>
    </w:p>
    <w:p w14:paraId="1E2BB48A" w14:textId="77777777" w:rsidR="00C16202" w:rsidRPr="00092C49" w:rsidRDefault="00C16202" w:rsidP="00C16202">
      <w:pPr>
        <w:ind w:firstLine="420"/>
      </w:pPr>
      <m:oMathPara>
        <m:oMath>
          <m:acc>
            <m:accPr>
              <m:chr m:val="̅"/>
              <m:ctrlPr>
                <w:rPr>
                  <w:rFonts w:ascii="Cambria Math" w:hAnsi="Cambria Math"/>
                  <w:i/>
                </w:rPr>
              </m:ctrlPr>
            </m:accPr>
            <m:e>
              <m:sSub>
                <m:sSubPr>
                  <m:ctrlPr>
                    <w:rPr>
                      <w:rFonts w:ascii="Cambria Math" w:hAnsi="Cambria Math" w:hint="eastAsia"/>
                      <w:i/>
                    </w:rPr>
                  </m:ctrlPr>
                </m:sSubPr>
                <m:e>
                  <m:r>
                    <w:rPr>
                      <w:rFonts w:ascii="Cambria Math" w:hAnsi="Cambria Math" w:hint="eastAsia"/>
                    </w:rPr>
                    <m:t>R</m:t>
                  </m:r>
                  <m:ctrlPr>
                    <w:rPr>
                      <w:rFonts w:ascii="Cambria Math" w:hAnsi="Cambria Math"/>
                      <w:i/>
                    </w:rPr>
                  </m:ctrlPr>
                </m:e>
                <m:sub>
                  <m:r>
                    <w:rPr>
                      <w:rFonts w:ascii="Cambria Math" w:hAnsi="Cambria Math" w:hint="eastAsia"/>
                    </w:rPr>
                    <m:t>IP</m:t>
                  </m:r>
                  <m:ctrlPr>
                    <w:rPr>
                      <w:rFonts w:ascii="Cambria Math" w:hAnsi="Cambria Math"/>
                      <w:i/>
                    </w:rPr>
                  </m:ctrlPr>
                </m:sub>
              </m:sSub>
            </m:e>
          </m:acc>
          <m:r>
            <w:rPr>
              <w:rFonts w:ascii="Cambria Math" w:hAnsi="Cambria Math" w:hint="eastAsia"/>
            </w:rPr>
            <m:t>=</m:t>
          </m:r>
          <m:sSup>
            <m:sSupPr>
              <m:ctrlPr>
                <w:rPr>
                  <w:rFonts w:ascii="Cambria Math" w:hAnsi="Cambria Math"/>
                  <w:i/>
                </w:rPr>
              </m:ctrlPr>
            </m:sSupPr>
            <m:e>
              <m:r>
                <w:rPr>
                  <w:rFonts w:ascii="Cambria Math" w:hAnsi="Cambria Math"/>
                </w:rPr>
                <m:t>φ</m:t>
              </m:r>
            </m:e>
            <m:sup>
              <m:r>
                <w:rPr>
                  <w:rFonts w:ascii="Cambria Math" w:hAnsi="Cambria Math" w:hint="eastAsia"/>
                </w:rPr>
                <m:t>R</m:t>
              </m:r>
            </m:sup>
          </m:sSup>
          <m:sSub>
            <m:sSubPr>
              <m:ctrlPr>
                <w:rPr>
                  <w:rFonts w:ascii="Cambria Math" w:hAnsi="Cambria Math" w:hint="eastAsia"/>
                  <w:i/>
                </w:rPr>
              </m:ctrlPr>
            </m:sSubPr>
            <m:e>
              <m:r>
                <w:rPr>
                  <w:rFonts w:ascii="Cambria Math" w:hAnsi="Cambria Math" w:hint="eastAsia"/>
                </w:rPr>
                <m:t>R</m:t>
              </m:r>
              <m:ctrlPr>
                <w:rPr>
                  <w:rFonts w:ascii="Cambria Math" w:hAnsi="Cambria Math"/>
                  <w:i/>
                </w:rPr>
              </m:ctrlPr>
            </m:e>
            <m:sub>
              <m:r>
                <w:rPr>
                  <w:rFonts w:ascii="Cambria Math" w:hAnsi="Cambria Math" w:hint="eastAsia"/>
                </w:rPr>
                <m:t>key</m:t>
              </m:r>
              <m:ctrlPr>
                <w:rPr>
                  <w:rFonts w:ascii="Cambria Math" w:hAnsi="Cambria Math"/>
                  <w:i/>
                </w:rPr>
              </m:ctrlPr>
            </m:sub>
          </m:sSub>
        </m:oMath>
      </m:oMathPara>
    </w:p>
    <w:p w14:paraId="44A0FA43" w14:textId="77777777" w:rsidR="00C16202" w:rsidRPr="00092C49" w:rsidRDefault="00C16202" w:rsidP="00C16202">
      <w:pPr>
        <w:ind w:firstLine="420"/>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hint="eastAsia"/>
                    </w:rPr>
                    <m:t>D</m:t>
                  </m:r>
                </m:e>
                <m:sub>
                  <m:r>
                    <w:rPr>
                      <w:rFonts w:ascii="Cambria Math" w:hAnsi="Cambria Math" w:hint="eastAsia"/>
                    </w:rPr>
                    <m:t>IP</m:t>
                  </m:r>
                </m:sub>
                <m:sup>
                  <m:r>
                    <w:rPr>
                      <w:rFonts w:ascii="Cambria Math" w:hAnsi="Cambria Math" w:hint="eastAsia"/>
                    </w:rPr>
                    <m:t>rec</m:t>
                  </m:r>
                </m:sup>
              </m:sSubSup>
            </m:e>
          </m:acc>
          <m:r>
            <w:rPr>
              <w:rFonts w:ascii="Cambria Math" w:hAnsi="Cambria Math" w:hint="eastAsia"/>
            </w:rPr>
            <m:t>=</m:t>
          </m:r>
          <m:sSup>
            <m:sSupPr>
              <m:ctrlPr>
                <w:rPr>
                  <w:rFonts w:ascii="Cambria Math" w:hAnsi="Cambria Math"/>
                  <w:i/>
                </w:rPr>
              </m:ctrlPr>
            </m:sSupPr>
            <m:e>
              <m:r>
                <w:rPr>
                  <w:rFonts w:ascii="Cambria Math" w:hAnsi="Cambria Math"/>
                </w:rPr>
                <m:t>φ</m:t>
              </m:r>
            </m:e>
            <m:sup>
              <m:r>
                <w:rPr>
                  <w:rFonts w:ascii="Cambria Math" w:hAnsi="Cambria Math" w:hint="eastAsia"/>
                </w:rPr>
                <m:t>D</m:t>
              </m:r>
            </m:sup>
          </m:sSup>
          <m:sSubSup>
            <m:sSubSupPr>
              <m:ctrlPr>
                <w:rPr>
                  <w:rFonts w:ascii="Cambria Math" w:hAnsi="Cambria Math"/>
                  <w:i/>
                </w:rPr>
              </m:ctrlPr>
            </m:sSubSupPr>
            <m:e>
              <m:r>
                <w:rPr>
                  <w:rFonts w:ascii="Cambria Math" w:hAnsi="Cambria Math" w:hint="eastAsia"/>
                </w:rPr>
                <m:t>D</m:t>
              </m:r>
            </m:e>
            <m:sub>
              <m:r>
                <w:rPr>
                  <w:rFonts w:ascii="Cambria Math" w:hAnsi="Cambria Math" w:hint="eastAsia"/>
                </w:rPr>
                <m:t>key</m:t>
              </m:r>
            </m:sub>
            <m:sup>
              <m:r>
                <w:rPr>
                  <w:rFonts w:ascii="Cambria Math" w:hAnsi="Cambria Math" w:hint="eastAsia"/>
                </w:rPr>
                <m:t>rec</m:t>
              </m:r>
            </m:sup>
          </m:sSubSup>
        </m:oMath>
      </m:oMathPara>
    </w:p>
    <w:p w14:paraId="0D80FDA8" w14:textId="77777777" w:rsidR="00C62F67" w:rsidRPr="005955F0" w:rsidRDefault="00C62F67" w:rsidP="005955F0">
      <w:pPr>
        <w:rPr>
          <w:rFonts w:hint="eastAsia"/>
          <w:b/>
        </w:rPr>
      </w:pPr>
    </w:p>
    <w:p w14:paraId="4E1FF726" w14:textId="7382AF27" w:rsidR="00BF0908" w:rsidRDefault="00575152" w:rsidP="00AB59A7">
      <w:pPr>
        <w:rPr>
          <w:sz w:val="22"/>
        </w:rPr>
      </w:pPr>
      <w:r w:rsidRPr="00AB59A7">
        <w:rPr>
          <w:rFonts w:hint="eastAsia"/>
          <w:sz w:val="22"/>
        </w:rPr>
        <w:t>综合</w:t>
      </w:r>
      <w:proofErr w:type="gramStart"/>
      <w:r w:rsidR="00BF0908" w:rsidRPr="00AB59A7">
        <w:rPr>
          <w:rFonts w:hint="eastAsia"/>
          <w:sz w:val="22"/>
        </w:rPr>
        <w:t>得到</w:t>
      </w:r>
      <w:r w:rsidR="00C62F67">
        <w:rPr>
          <w:rFonts w:hint="eastAsia"/>
          <w:sz w:val="22"/>
        </w:rPr>
        <w:t>第</w:t>
      </w:r>
      <w:proofErr w:type="gramEnd"/>
      <w:r w:rsidR="00C62F67">
        <w:rPr>
          <w:rFonts w:hint="eastAsia"/>
          <w:sz w:val="22"/>
        </w:rPr>
        <w:t>m</w:t>
      </w:r>
      <w:proofErr w:type="gramStart"/>
      <w:r w:rsidR="00C62F67">
        <w:rPr>
          <w:rFonts w:hint="eastAsia"/>
          <w:sz w:val="22"/>
        </w:rPr>
        <w:t>个</w:t>
      </w:r>
      <w:proofErr w:type="gramEnd"/>
      <w:r w:rsidR="00C62F67">
        <w:rPr>
          <w:rFonts w:hint="eastAsia"/>
          <w:sz w:val="22"/>
        </w:rPr>
        <w:t>知识库图像</w:t>
      </w:r>
      <w:r w:rsidR="00832685">
        <w:rPr>
          <w:rFonts w:hint="eastAsia"/>
          <w:sz w:val="22"/>
        </w:rPr>
        <w:t>及其关键帧和</w:t>
      </w:r>
      <w:r w:rsidR="00C16202">
        <w:rPr>
          <w:rFonts w:hint="eastAsia"/>
          <w:sz w:val="22"/>
        </w:rPr>
        <w:t>普通图像的</w:t>
      </w:r>
      <w:r w:rsidR="00BF0908" w:rsidRPr="00AB59A7">
        <w:rPr>
          <w:sz w:val="22"/>
        </w:rPr>
        <w:t>RD-cost的关系式：</w:t>
      </w:r>
      <w:bookmarkStart w:id="3" w:name="_GoBack"/>
      <w:bookmarkEnd w:id="3"/>
    </w:p>
    <w:p w14:paraId="0D83CB43" w14:textId="7F11E069" w:rsidR="00EE6486" w:rsidRPr="00293645" w:rsidRDefault="00EE6486" w:rsidP="00EE6486">
      <m:oMathPara>
        <m:oMath>
          <m:sSub>
            <m:sSubPr>
              <m:ctrlPr>
                <w:rPr>
                  <w:rFonts w:ascii="Cambria Math" w:hAnsi="Cambria Math"/>
                  <w:i/>
                </w:rPr>
              </m:ctrlPr>
            </m:sSubPr>
            <m:e>
              <m:r>
                <w:rPr>
                  <w:rFonts w:ascii="Cambria Math" w:hAnsi="Cambria Math" w:hint="eastAsia"/>
                </w:rPr>
                <m:t>J</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L</m:t>
                  </m:r>
                </m:sup>
              </m:sSubSup>
              <m:r>
                <m:rPr>
                  <m:sty m:val="bi"/>
                </m:rPr>
                <w:rPr>
                  <w:rFonts w:ascii="Cambria Math" w:hAnsi="Cambria Math"/>
                </w:rPr>
                <m:t>,</m:t>
              </m:r>
              <m:r>
                <w:rPr>
                  <w:rFonts w:ascii="Cambria Math" w:hAnsi="Cambria Math" w:hint="eastAsia"/>
                </w:rPr>
                <m:t>λ</m:t>
              </m:r>
            </m:e>
          </m:d>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hint="eastAsia"/>
                    </w:rPr>
                    <m:t>seq</m:t>
                  </m:r>
                </m:sup>
              </m:sSubSup>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hint="eastAsia"/>
                        </w:rPr>
                        <m:t>lib</m:t>
                      </m:r>
                    </m:sup>
                  </m:sSup>
                </m:e>
              </m:d>
            </m:e>
          </m:nary>
          <m:r>
            <w:rPr>
              <w:rFonts w:ascii="Cambria Math" w:hAnsi="Cambria Math"/>
            </w:rPr>
            <m:t>+</m:t>
          </m:r>
          <m:r>
            <w:rPr>
              <w:rFonts w:ascii="Cambria Math" w:hAnsi="Cambria Math" w:hint="eastAsia"/>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hint="eastAsia"/>
                        </w:rPr>
                        <m:t>R</m:t>
                      </m:r>
                    </m:e>
                    <m:sub>
                      <m:r>
                        <w:rPr>
                          <w:rFonts w:ascii="Cambria Math" w:hAnsi="Cambria Math"/>
                        </w:rPr>
                        <m:t>i</m:t>
                      </m:r>
                    </m:sub>
                    <m:sup>
                      <m:r>
                        <w:rPr>
                          <w:rFonts w:ascii="Cambria Math" w:hAnsi="Cambria Math"/>
                        </w:rPr>
                        <m:t>seq</m:t>
                      </m:r>
                    </m:sup>
                  </m:sSubSup>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hint="eastAsia"/>
                            </w:rPr>
                            <m:t>lib</m:t>
                          </m:r>
                        </m:sup>
                      </m:sSup>
                    </m:e>
                  </m:d>
                </m:e>
              </m:nary>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hint="eastAsia"/>
                    </w:rPr>
                    <m:t>lib</m:t>
                  </m:r>
                </m:sup>
              </m:sSup>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hint="eastAsia"/>
                        </w:rPr>
                        <m:t>lib</m:t>
                      </m:r>
                    </m:sup>
                  </m:sSup>
                </m:e>
              </m:d>
            </m:e>
          </m:d>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K</m:t>
              </m:r>
            </m:sup>
            <m:e>
              <m:sSup>
                <m:sSupPr>
                  <m:ctrlPr>
                    <w:rPr>
                      <w:rFonts w:ascii="Cambria Math" w:hAnsi="Cambria Math"/>
                      <w:i/>
                    </w:rPr>
                  </m:ctrlPr>
                </m:sSupPr>
                <m:e>
                  <m:r>
                    <w:rPr>
                      <w:rFonts w:ascii="Cambria Math" w:hAnsi="Cambria Math"/>
                    </w:rPr>
                    <m:t>φ</m:t>
                  </m:r>
                </m:e>
                <m:sup>
                  <m:r>
                    <w:rPr>
                      <w:rFonts w:ascii="Cambria Math" w:hAnsi="Cambria Math" w:hint="eastAsia"/>
                    </w:rPr>
                    <m:t>D</m:t>
                  </m:r>
                </m:sup>
              </m:sSup>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hint="eastAsia"/>
                    </w:rPr>
                    <m:t>key</m:t>
                  </m:r>
                </m:sup>
              </m:sSubSup>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hint="eastAsia"/>
                        </w:rPr>
                        <m:t>lib</m:t>
                      </m:r>
                    </m:sup>
                  </m:sSup>
                </m:e>
              </m:d>
            </m:e>
          </m:nary>
          <m:r>
            <w:rPr>
              <w:rFonts w:ascii="Cambria Math" w:hAnsi="Cambria Math"/>
            </w:rPr>
            <m:t>+</m:t>
          </m:r>
          <m:r>
            <w:rPr>
              <w:rFonts w:ascii="Cambria Math" w:hAnsi="Cambria Math" w:hint="eastAsia"/>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K</m:t>
                  </m:r>
                </m:sup>
                <m:e>
                  <m:sSup>
                    <m:sSupPr>
                      <m:ctrlPr>
                        <w:rPr>
                          <w:rFonts w:ascii="Cambria Math" w:hAnsi="Cambria Math"/>
                          <w:i/>
                        </w:rPr>
                      </m:ctrlPr>
                    </m:sSupPr>
                    <m:e>
                      <m:r>
                        <w:rPr>
                          <w:rFonts w:ascii="Cambria Math" w:hAnsi="Cambria Math"/>
                        </w:rPr>
                        <m:t>φ</m:t>
                      </m:r>
                    </m:e>
                    <m:sup>
                      <m:r>
                        <w:rPr>
                          <w:rFonts w:ascii="Cambria Math" w:hAnsi="Cambria Math" w:hint="eastAsia"/>
                        </w:rPr>
                        <m:t>R</m:t>
                      </m:r>
                    </m:sup>
                  </m:sSup>
                  <m:sSubSup>
                    <m:sSubSupPr>
                      <m:ctrlPr>
                        <w:rPr>
                          <w:rFonts w:ascii="Cambria Math" w:hAnsi="Cambria Math"/>
                          <w:i/>
                        </w:rPr>
                      </m:ctrlPr>
                    </m:sSubSupPr>
                    <m:e>
                      <m:r>
                        <w:rPr>
                          <w:rFonts w:ascii="Cambria Math" w:hAnsi="Cambria Math" w:hint="eastAsia"/>
                        </w:rPr>
                        <m:t>R</m:t>
                      </m:r>
                    </m:e>
                    <m:sub>
                      <m:r>
                        <w:rPr>
                          <w:rFonts w:ascii="Cambria Math" w:hAnsi="Cambria Math"/>
                        </w:rPr>
                        <m:t>i</m:t>
                      </m:r>
                    </m:sub>
                    <m:sup>
                      <m:r>
                        <w:rPr>
                          <w:rFonts w:ascii="Cambria Math" w:hAnsi="Cambria Math" w:hint="eastAsia"/>
                        </w:rPr>
                        <m:t>key</m:t>
                      </m:r>
                    </m:sup>
                  </m:sSubSup>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hint="eastAsia"/>
                            </w:rPr>
                            <m:t>lib</m:t>
                          </m:r>
                        </m:sup>
                      </m:sSup>
                    </m:e>
                  </m:d>
                </m:e>
              </m:nary>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hint="eastAsia"/>
                    </w:rPr>
                    <m:t>lib</m:t>
                  </m:r>
                </m:sup>
              </m:sSup>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hint="eastAsia"/>
                        </w:rPr>
                        <m:t>lib</m:t>
                      </m:r>
                    </m:sup>
                  </m:sSup>
                </m:e>
              </m:d>
            </m:e>
          </m:d>
        </m:oMath>
      </m:oMathPara>
    </w:p>
    <w:p w14:paraId="2F3E5637" w14:textId="56A46139" w:rsidR="00581C53" w:rsidRPr="00AB59A7" w:rsidRDefault="00686B93" w:rsidP="00AB59A7">
      <w:pPr>
        <w:rPr>
          <w:rFonts w:hint="eastAsia"/>
          <w:sz w:val="22"/>
        </w:rPr>
      </w:pPr>
      <w:r>
        <w:rPr>
          <w:rFonts w:hint="eastAsia"/>
          <w:sz w:val="22"/>
        </w:rPr>
        <w:t>为了便于表达，省略了其中m和rec的标记，即</w:t>
      </w:r>
      <m:oMath>
        <m:sSup>
          <m:sSupPr>
            <m:ctrlPr>
              <w:rPr>
                <w:rFonts w:ascii="Cambria Math" w:hAnsi="Cambria Math"/>
                <w:i/>
              </w:rPr>
            </m:ctrlPr>
          </m:sSupPr>
          <m:e>
            <m:r>
              <w:rPr>
                <w:rFonts w:ascii="Cambria Math" w:hAnsi="Cambria Math"/>
              </w:rPr>
              <m:t>Q</m:t>
            </m:r>
          </m:e>
          <m:sup>
            <m:r>
              <w:rPr>
                <w:rFonts w:ascii="Cambria Math" w:hAnsi="Cambria Math" w:hint="eastAsia"/>
              </w:rPr>
              <m:t>lib</m:t>
            </m:r>
          </m:sup>
        </m:sSup>
      </m:oMath>
      <w:r>
        <w:rPr>
          <w:rFonts w:hint="eastAsia"/>
        </w:rPr>
        <w:t>表示第m</w:t>
      </w:r>
      <w:proofErr w:type="gramStart"/>
      <w:r>
        <w:rPr>
          <w:rFonts w:hint="eastAsia"/>
        </w:rPr>
        <w:t>个</w:t>
      </w:r>
      <w:proofErr w:type="gramEnd"/>
      <w:r>
        <w:rPr>
          <w:rFonts w:hint="eastAsia"/>
        </w:rPr>
        <w:t>知识库图像的量化步长，</w:t>
      </w:r>
      <m:oMath>
        <m:r>
          <w:rPr>
            <w:rFonts w:ascii="Cambria Math" w:hAnsi="Cambria Math"/>
          </w:rPr>
          <m:t>D</m:t>
        </m:r>
      </m:oMath>
      <w:r>
        <w:rPr>
          <w:rFonts w:hint="eastAsia"/>
        </w:rPr>
        <w:t>表示图像的重建失真，</w:t>
      </w:r>
      <m:oMath>
        <m:r>
          <w:rPr>
            <w:rFonts w:ascii="Cambria Math" w:hAnsi="Cambria Math"/>
          </w:rPr>
          <m:t>N</m:t>
        </m:r>
      </m:oMath>
      <w:r>
        <w:rPr>
          <w:rFonts w:hint="eastAsia"/>
        </w:rPr>
        <w:t>表示</w:t>
      </w:r>
      <w:proofErr w:type="gramStart"/>
      <w:r>
        <w:rPr>
          <w:rFonts w:hint="eastAsia"/>
        </w:rPr>
        <w:t>依赖第</w:t>
      </w:r>
      <w:proofErr w:type="gramEnd"/>
      <w:r>
        <w:rPr>
          <w:rFonts w:hint="eastAsia"/>
        </w:rPr>
        <w:t>m</w:t>
      </w:r>
      <w:proofErr w:type="gramStart"/>
      <w:r>
        <w:rPr>
          <w:rFonts w:hint="eastAsia"/>
        </w:rPr>
        <w:t>个</w:t>
      </w:r>
      <w:proofErr w:type="gramEnd"/>
      <w:r>
        <w:rPr>
          <w:rFonts w:hint="eastAsia"/>
        </w:rPr>
        <w:t>知识库图像的非知识库图像个数，</w:t>
      </w:r>
      <m:oMath>
        <m:r>
          <w:rPr>
            <w:rFonts w:ascii="Cambria Math" w:hAnsi="Cambria Math" w:hint="eastAsia"/>
          </w:rPr>
          <m:t>K</m:t>
        </m:r>
      </m:oMath>
      <w:r>
        <w:rPr>
          <w:rFonts w:hint="eastAsia"/>
        </w:rPr>
        <w:t>表示参考第m个知识库图像的关键帧图像个数。</w:t>
      </w:r>
    </w:p>
    <w:p w14:paraId="3B595268" w14:textId="77777777" w:rsidR="00AF574F" w:rsidRPr="00C25848" w:rsidRDefault="00F45BDB" w:rsidP="00AF574F">
      <w:pPr>
        <w:rPr>
          <w:sz w:val="22"/>
        </w:rPr>
      </w:pPr>
      <w:r w:rsidRPr="00C25848">
        <w:rPr>
          <w:rFonts w:hint="eastAsia"/>
          <w:sz w:val="22"/>
        </w:rPr>
        <w:t>其中</w:t>
      </w:r>
      <m:oMath>
        <m:sSubSup>
          <m:sSubSupPr>
            <m:ctrlPr>
              <w:rPr>
                <w:rFonts w:ascii="Cambria Math" w:hAnsi="Cambria Math"/>
                <w:i/>
                <w:sz w:val="22"/>
              </w:rPr>
            </m:ctrlPr>
          </m:sSubSupPr>
          <m:e>
            <m:r>
              <w:rPr>
                <w:rFonts w:ascii="Cambria Math" w:hAnsi="Cambria Math"/>
                <w:sz w:val="22"/>
              </w:rPr>
              <m:t>E</m:t>
            </m:r>
          </m:e>
          <m:sub>
            <m:r>
              <w:rPr>
                <w:rFonts w:ascii="Cambria Math" w:hAnsi="Cambria Math"/>
                <w:sz w:val="22"/>
              </w:rPr>
              <m:t>0</m:t>
            </m:r>
          </m:sub>
          <m:sup>
            <m:r>
              <w:rPr>
                <w:rFonts w:ascii="Cambria Math" w:hAnsi="Cambria Math"/>
                <w:sz w:val="22"/>
              </w:rPr>
              <m:t>S,I</m:t>
            </m:r>
          </m:sup>
        </m:sSubSup>
        <m:r>
          <w:rPr>
            <w:rFonts w:ascii="Cambria Math" w:hAnsi="Cambria Math"/>
            <w:sz w:val="22"/>
          </w:rPr>
          <m:t>,</m:t>
        </m:r>
        <m:sSub>
          <m:sSubPr>
            <m:ctrlPr>
              <w:rPr>
                <w:rFonts w:ascii="Cambria Math" w:hAnsi="Cambria Math"/>
                <w:sz w:val="22"/>
              </w:rPr>
            </m:ctrlPr>
          </m:sSubPr>
          <m:e>
            <m:r>
              <w:rPr>
                <w:rFonts w:ascii="Cambria Math" w:hAnsi="Cambria Math"/>
                <w:sz w:val="22"/>
              </w:rPr>
              <m:t>S</m:t>
            </m:r>
          </m:e>
          <m:sub>
            <m:r>
              <w:rPr>
                <w:rFonts w:ascii="Cambria Math" w:hAnsi="Cambria Math"/>
                <w:sz w:val="22"/>
              </w:rPr>
              <m:t>N</m:t>
            </m:r>
          </m:sub>
        </m:sSub>
        <m:r>
          <m:rPr>
            <m:sty m:val="p"/>
          </m:rPr>
          <w:rPr>
            <w:rFonts w:ascii="Cambria Math" w:hAnsi="Cambria Math"/>
            <w:sz w:val="22"/>
          </w:rPr>
          <m:t>,</m:t>
        </m:r>
        <m:r>
          <w:rPr>
            <w:rFonts w:ascii="Cambria Math" w:hAnsi="Cambria Math"/>
            <w:sz w:val="22"/>
          </w:rPr>
          <m:t>N,</m:t>
        </m:r>
        <m:sSub>
          <m:sSubPr>
            <m:ctrlPr>
              <w:rPr>
                <w:rFonts w:ascii="Cambria Math" w:hAnsi="Cambria Math"/>
                <w:i/>
                <w:sz w:val="22"/>
              </w:rPr>
            </m:ctrlPr>
          </m:sSubPr>
          <m:e>
            <m:r>
              <w:rPr>
                <w:rFonts w:ascii="Cambria Math" w:hAnsi="Cambria Math"/>
                <w:sz w:val="22"/>
              </w:rPr>
              <m:t>q</m:t>
            </m:r>
          </m:e>
          <m:sub>
            <m:r>
              <w:rPr>
                <w:rFonts w:ascii="Cambria Math" w:hAnsi="Cambria Math"/>
                <w:sz w:val="22"/>
              </w:rPr>
              <m:t>key</m:t>
            </m:r>
          </m:sub>
        </m:sSub>
        <m:r>
          <m:rPr>
            <m:sty m:val="p"/>
          </m:rPr>
          <w:rPr>
            <w:rFonts w:ascii="Cambria Math" w:hAnsi="Cambria Math"/>
            <w:sz w:val="22"/>
          </w:rPr>
          <m:t>,</m:t>
        </m:r>
        <m:r>
          <w:rPr>
            <w:rFonts w:ascii="Cambria Math" w:hAnsi="Cambria Math"/>
            <w:sz w:val="22"/>
          </w:rPr>
          <m:t>W,H</m:t>
        </m:r>
      </m:oMath>
      <w:r w:rsidRPr="00C25848">
        <w:rPr>
          <w:rFonts w:hint="eastAsia"/>
          <w:sz w:val="22"/>
        </w:rPr>
        <w:t>根据知识库图像和关键</w:t>
      </w:r>
      <w:proofErr w:type="gramStart"/>
      <w:r w:rsidRPr="00C25848">
        <w:rPr>
          <w:rFonts w:hint="eastAsia"/>
          <w:sz w:val="22"/>
        </w:rPr>
        <w:t>帧</w:t>
      </w:r>
      <w:proofErr w:type="gramEnd"/>
      <w:r w:rsidRPr="00C25848">
        <w:rPr>
          <w:rFonts w:hint="eastAsia"/>
          <w:sz w:val="22"/>
        </w:rPr>
        <w:t>原始像素确定，</w:t>
      </w:r>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,i=1~5</m:t>
        </m:r>
      </m:oMath>
      <w:r w:rsidRPr="00C25848">
        <w:rPr>
          <w:rFonts w:hint="eastAsia"/>
          <w:sz w:val="22"/>
        </w:rPr>
        <w:t>是常数</w:t>
      </w:r>
      <w:r w:rsidR="00722840" w:rsidRPr="00C25848">
        <w:rPr>
          <w:rFonts w:hint="eastAsia"/>
          <w:sz w:val="22"/>
        </w:rPr>
        <w:t>。</w:t>
      </w:r>
      <w:proofErr w:type="gramStart"/>
      <w:r w:rsidR="00F636F7" w:rsidRPr="00C25848">
        <w:rPr>
          <w:rFonts w:hint="eastAsia"/>
          <w:sz w:val="22"/>
        </w:rPr>
        <w:t>解上述</w:t>
      </w:r>
      <w:proofErr w:type="gramEnd"/>
      <w:r w:rsidR="00F636F7" w:rsidRPr="00C25848">
        <w:rPr>
          <w:rFonts w:hint="eastAsia"/>
          <w:sz w:val="22"/>
        </w:rPr>
        <w:t>方程的方法有两个：</w:t>
      </w:r>
    </w:p>
    <w:p w14:paraId="6CBB454F" w14:textId="77777777" w:rsidR="00F636F7" w:rsidRPr="00C25848" w:rsidRDefault="00F636F7" w:rsidP="00F636F7">
      <w:pPr>
        <w:pStyle w:val="ab"/>
        <w:numPr>
          <w:ilvl w:val="0"/>
          <w:numId w:val="19"/>
        </w:numPr>
        <w:ind w:firstLineChars="0"/>
        <w:rPr>
          <w:sz w:val="22"/>
        </w:rPr>
      </w:pPr>
      <w:r w:rsidRPr="00C25848">
        <w:rPr>
          <w:rFonts w:hint="eastAsia"/>
          <w:sz w:val="22"/>
        </w:rPr>
        <w:t>牛顿法：</w:t>
      </w:r>
      <m:oMath>
        <m:r>
          <w:rPr>
            <w:rFonts w:ascii="Cambria Math" w:hAnsi="Cambria Math"/>
            <w:sz w:val="22"/>
          </w:rPr>
          <m:t>∆q=x</m:t>
        </m:r>
        <m:r>
          <w:rPr>
            <w:rFonts w:ascii="微软雅黑" w:eastAsia="微软雅黑" w:hAnsi="微软雅黑" w:cs="微软雅黑"/>
            <w:sz w:val="22"/>
          </w:rPr>
          <m:t>-</m:t>
        </m:r>
        <m:f>
          <m:fPr>
            <m:ctrlPr>
              <w:rPr>
                <w:rFonts w:ascii="Cambria Math" w:hAnsi="Cambria Math"/>
                <w:i/>
                <w:sz w:val="22"/>
              </w:rPr>
            </m:ctrlPr>
          </m:fPr>
          <m:num>
            <m:r>
              <w:rPr>
                <w:rFonts w:ascii="Cambria Math" w:hAnsi="Cambria Math"/>
                <w:sz w:val="22"/>
              </w:rPr>
              <m:t>f</m:t>
            </m:r>
            <m:d>
              <m:dPr>
                <m:ctrlPr>
                  <w:rPr>
                    <w:rFonts w:ascii="Cambria Math" w:hAnsi="Cambria Math"/>
                    <w:i/>
                    <w:sz w:val="22"/>
                  </w:rPr>
                </m:ctrlPr>
              </m:dPr>
              <m:e>
                <m:r>
                  <w:rPr>
                    <w:rFonts w:ascii="Cambria Math" w:hAnsi="Cambria Math"/>
                    <w:sz w:val="22"/>
                  </w:rPr>
                  <m:t>x</m:t>
                </m:r>
              </m:e>
            </m:d>
          </m:num>
          <m:den>
            <m:sSup>
              <m:sSupPr>
                <m:ctrlPr>
                  <w:rPr>
                    <w:rFonts w:ascii="Cambria Math" w:hAnsi="Cambria Math"/>
                    <w:i/>
                    <w:sz w:val="22"/>
                  </w:rPr>
                </m:ctrlPr>
              </m:sSupPr>
              <m:e>
                <m:r>
                  <w:rPr>
                    <w:rFonts w:ascii="Cambria Math" w:hAnsi="Cambria Math"/>
                    <w:sz w:val="22"/>
                  </w:rPr>
                  <m:t>f</m:t>
                </m:r>
              </m:e>
              <m:sup>
                <m:r>
                  <w:rPr>
                    <w:rFonts w:ascii="Cambria Math" w:hAnsi="Cambria Math" w:hint="eastAsia"/>
                    <w:sz w:val="22"/>
                  </w:rPr>
                  <m:t>'</m:t>
                </m:r>
              </m:sup>
            </m:sSup>
            <m:d>
              <m:dPr>
                <m:ctrlPr>
                  <w:rPr>
                    <w:rFonts w:ascii="Cambria Math" w:hAnsi="Cambria Math"/>
                    <w:i/>
                    <w:sz w:val="22"/>
                  </w:rPr>
                </m:ctrlPr>
              </m:dPr>
              <m:e>
                <m:r>
                  <w:rPr>
                    <w:rFonts w:ascii="Cambria Math" w:hAnsi="Cambria Math"/>
                    <w:sz w:val="22"/>
                  </w:rPr>
                  <m:t>x</m:t>
                </m:r>
              </m:e>
            </m:d>
          </m:den>
        </m:f>
      </m:oMath>
      <w:r w:rsidR="005937D2" w:rsidRPr="00C25848">
        <w:rPr>
          <w:rFonts w:hint="eastAsia"/>
          <w:sz w:val="22"/>
        </w:rPr>
        <w:t>，其中</w:t>
      </w:r>
      <m:oMath>
        <m:r>
          <w:rPr>
            <w:rFonts w:ascii="Cambria Math" w:hAnsi="Cambria Math"/>
            <w:sz w:val="22"/>
          </w:rPr>
          <m:t>f</m:t>
        </m:r>
        <m:d>
          <m:dPr>
            <m:ctrlPr>
              <w:rPr>
                <w:rFonts w:ascii="Cambria Math" w:hAnsi="Cambria Math"/>
                <w:i/>
                <w:sz w:val="22"/>
              </w:rPr>
            </m:ctrlPr>
          </m:dPr>
          <m:e>
            <m:r>
              <w:rPr>
                <w:rFonts w:ascii="Cambria Math" w:hAnsi="Cambria Math"/>
                <w:sz w:val="22"/>
              </w:rPr>
              <m:t>x</m:t>
            </m:r>
          </m:e>
        </m:d>
        <m:r>
          <w:rPr>
            <w:rFonts w:ascii="Cambria Math" w:hAnsi="Cambria Math"/>
            <w:sz w:val="22"/>
          </w:rPr>
          <m:t>=</m:t>
        </m:r>
        <m:sSub>
          <m:sSubPr>
            <m:ctrlPr>
              <w:rPr>
                <w:rFonts w:ascii="Cambria Math" w:hAnsi="Cambria Math"/>
                <w:sz w:val="22"/>
              </w:rPr>
            </m:ctrlPr>
          </m:sSubPr>
          <m:e>
            <m:r>
              <w:rPr>
                <w:rFonts w:ascii="Cambria Math" w:hAnsi="Cambria Math"/>
                <w:sz w:val="22"/>
              </w:rPr>
              <m:t>Cost</m:t>
            </m:r>
          </m:e>
          <m:sub>
            <m:r>
              <w:rPr>
                <w:rFonts w:ascii="Cambria Math" w:hAnsi="Cambria Math"/>
                <w:sz w:val="22"/>
              </w:rPr>
              <m:t>L</m:t>
            </m:r>
          </m:sub>
        </m:sSub>
        <m:d>
          <m:dPr>
            <m:ctrlPr>
              <w:rPr>
                <w:rFonts w:ascii="Cambria Math" w:hAnsi="Cambria Math"/>
                <w:i/>
                <w:sz w:val="22"/>
              </w:rPr>
            </m:ctrlPr>
          </m:dPr>
          <m:e>
            <m:r>
              <w:rPr>
                <w:rFonts w:ascii="Cambria Math" w:hAnsi="Cambria Math"/>
                <w:sz w:val="22"/>
              </w:rPr>
              <m:t>x</m:t>
            </m:r>
          </m:e>
        </m:d>
        <m:r>
          <w:rPr>
            <w:rFonts w:ascii="Cambria Math" w:hAnsi="Cambria Math"/>
            <w:sz w:val="22"/>
          </w:rPr>
          <m:t>,</m:t>
        </m:r>
        <m:sSup>
          <m:sSupPr>
            <m:ctrlPr>
              <w:rPr>
                <w:rFonts w:ascii="Cambria Math" w:hAnsi="Cambria Math"/>
                <w:i/>
                <w:sz w:val="22"/>
              </w:rPr>
            </m:ctrlPr>
          </m:sSupPr>
          <m:e>
            <m:r>
              <w:rPr>
                <w:rFonts w:ascii="Cambria Math" w:hAnsi="Cambria Math"/>
                <w:sz w:val="22"/>
              </w:rPr>
              <m:t>f</m:t>
            </m:r>
          </m:e>
          <m:sup>
            <m:r>
              <w:rPr>
                <w:rFonts w:ascii="Cambria Math" w:hAnsi="Cambria Math" w:hint="eastAsia"/>
                <w:sz w:val="22"/>
              </w:rPr>
              <m:t>'</m:t>
            </m:r>
          </m:sup>
        </m:sSup>
        <m:d>
          <m:dPr>
            <m:ctrlPr>
              <w:rPr>
                <w:rFonts w:ascii="Cambria Math" w:hAnsi="Cambria Math"/>
                <w:i/>
                <w:sz w:val="22"/>
              </w:rPr>
            </m:ctrlPr>
          </m:dPr>
          <m:e>
            <m:r>
              <w:rPr>
                <w:rFonts w:ascii="Cambria Math" w:hAnsi="Cambria Math"/>
                <w:sz w:val="22"/>
              </w:rPr>
              <m:t>x</m:t>
            </m:r>
          </m:e>
        </m:d>
        <m:r>
          <w:rPr>
            <w:rFonts w:ascii="Cambria Math" w:hAnsi="Cambria Math"/>
            <w:sz w:val="22"/>
          </w:rPr>
          <m:t>=</m:t>
        </m:r>
        <m:f>
          <m:fPr>
            <m:ctrlPr>
              <w:rPr>
                <w:rFonts w:ascii="Cambria Math" w:hAnsi="Cambria Math"/>
                <w:sz w:val="22"/>
              </w:rPr>
            </m:ctrlPr>
          </m:fPr>
          <m:num>
            <m:r>
              <w:rPr>
                <w:rFonts w:ascii="Cambria Math" w:hAnsi="Cambria Math"/>
                <w:sz w:val="22"/>
              </w:rPr>
              <m:t>d</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Cost</m:t>
                    </m:r>
                  </m:e>
                  <m:sub>
                    <m:r>
                      <w:rPr>
                        <w:rFonts w:ascii="Cambria Math" w:hAnsi="Cambria Math"/>
                        <w:sz w:val="22"/>
                      </w:rPr>
                      <m:t>L</m:t>
                    </m:r>
                  </m:sub>
                </m:sSub>
                <m:d>
                  <m:dPr>
                    <m:ctrlPr>
                      <w:rPr>
                        <w:rFonts w:ascii="Cambria Math" w:hAnsi="Cambria Math"/>
                        <w:i/>
                        <w:sz w:val="22"/>
                      </w:rPr>
                    </m:ctrlPr>
                  </m:dPr>
                  <m:e>
                    <m:r>
                      <w:rPr>
                        <w:rFonts w:ascii="Cambria Math" w:hAnsi="Cambria Math"/>
                        <w:sz w:val="22"/>
                      </w:rPr>
                      <m:t>∆q</m:t>
                    </m:r>
                  </m:e>
                </m:d>
              </m:e>
            </m:d>
          </m:num>
          <m:den>
            <m:r>
              <w:rPr>
                <w:rFonts w:ascii="Cambria Math" w:hAnsi="Cambria Math"/>
                <w:sz w:val="22"/>
              </w:rPr>
              <m:t>d</m:t>
            </m:r>
            <m:d>
              <m:dPr>
                <m:ctrlPr>
                  <w:rPr>
                    <w:rFonts w:ascii="Cambria Math" w:hAnsi="Cambria Math"/>
                    <w:i/>
                    <w:sz w:val="22"/>
                  </w:rPr>
                </m:ctrlPr>
              </m:dPr>
              <m:e>
                <m:r>
                  <w:rPr>
                    <w:rFonts w:ascii="Cambria Math" w:hAnsi="Cambria Math"/>
                    <w:sz w:val="22"/>
                  </w:rPr>
                  <m:t>∆q</m:t>
                </m:r>
              </m:e>
            </m:d>
          </m:den>
        </m:f>
        <m:sSub>
          <m:sSubPr>
            <m:ctrlPr>
              <w:rPr>
                <w:rFonts w:ascii="Cambria Math" w:hAnsi="Cambria Math"/>
                <w:i/>
                <w:sz w:val="22"/>
              </w:rPr>
            </m:ctrlPr>
          </m:sSubPr>
          <m:e>
            <m:r>
              <w:rPr>
                <w:rFonts w:ascii="Cambria Math" w:hAnsi="Cambria Math"/>
                <w:sz w:val="22"/>
              </w:rPr>
              <m:t>|</m:t>
            </m:r>
          </m:e>
          <m:sub>
            <m:r>
              <w:rPr>
                <w:rFonts w:ascii="Cambria Math" w:hAnsi="Cambria Math"/>
                <w:sz w:val="22"/>
              </w:rPr>
              <m:t>∆q=x</m:t>
            </m:r>
          </m:sub>
        </m:sSub>
      </m:oMath>
    </w:p>
    <w:p w14:paraId="675EC642" w14:textId="77777777" w:rsidR="00FE7640" w:rsidRPr="00C25848" w:rsidRDefault="00FE7640" w:rsidP="00F636F7">
      <w:pPr>
        <w:pStyle w:val="ab"/>
        <w:numPr>
          <w:ilvl w:val="0"/>
          <w:numId w:val="19"/>
        </w:numPr>
        <w:ind w:firstLineChars="0"/>
        <w:rPr>
          <w:sz w:val="22"/>
        </w:rPr>
      </w:pPr>
      <w:r w:rsidRPr="00C25848">
        <w:rPr>
          <w:rFonts w:hint="eastAsia"/>
          <w:sz w:val="22"/>
        </w:rPr>
        <w:t>穷举法：</w:t>
      </w:r>
      <w:r w:rsidRPr="00C25848">
        <w:rPr>
          <w:sz w:val="22"/>
        </w:rPr>
        <w:t>DQP为</w:t>
      </w:r>
      <w:proofErr w:type="gramStart"/>
      <w:r w:rsidRPr="00C25848">
        <w:rPr>
          <w:rFonts w:hint="eastAsia"/>
          <w:sz w:val="22"/>
        </w:rPr>
        <w:t>离散值且取值</w:t>
      </w:r>
      <w:proofErr w:type="gramEnd"/>
      <w:r w:rsidRPr="00C25848">
        <w:rPr>
          <w:rFonts w:hint="eastAsia"/>
          <w:sz w:val="22"/>
        </w:rPr>
        <w:t>范围有限，根据</w:t>
      </w:r>
      <m:oMath>
        <m:r>
          <w:rPr>
            <w:rFonts w:ascii="Cambria Math" w:hAnsi="Cambria Math"/>
            <w:sz w:val="22"/>
          </w:rPr>
          <m:t>∆q=</m:t>
        </m:r>
        <m:sSup>
          <m:sSupPr>
            <m:ctrlPr>
              <w:rPr>
                <w:rFonts w:ascii="Cambria Math" w:hAnsi="Cambria Math"/>
                <w:i/>
                <w:sz w:val="22"/>
              </w:rPr>
            </m:ctrlPr>
          </m:sSupPr>
          <m:e>
            <m:r>
              <w:rPr>
                <w:rFonts w:ascii="Cambria Math" w:hAnsi="Cambria Math"/>
                <w:sz w:val="22"/>
              </w:rPr>
              <m:t>2</m:t>
            </m:r>
          </m:e>
          <m:sup>
            <m:f>
              <m:fPr>
                <m:ctrlPr>
                  <w:rPr>
                    <w:rFonts w:ascii="Cambria Math" w:hAnsi="Cambria Math"/>
                    <w:i/>
                    <w:sz w:val="22"/>
                  </w:rPr>
                </m:ctrlPr>
              </m:fPr>
              <m:num>
                <m:r>
                  <m:rPr>
                    <m:sty m:val="p"/>
                  </m:rPr>
                  <w:rPr>
                    <w:rFonts w:ascii="Cambria Math" w:hAnsi="Cambria Math"/>
                    <w:sz w:val="22"/>
                  </w:rPr>
                  <m:t>DQP</m:t>
                </m:r>
              </m:num>
              <m:den>
                <m:r>
                  <w:rPr>
                    <w:rFonts w:ascii="Cambria Math" w:hAnsi="Cambria Math"/>
                    <w:sz w:val="22"/>
                  </w:rPr>
                  <m:t>6</m:t>
                </m:r>
              </m:den>
            </m:f>
          </m:sup>
        </m:sSup>
      </m:oMath>
      <w:r w:rsidR="003E79D3" w:rsidRPr="00C25848">
        <w:rPr>
          <w:rFonts w:hint="eastAsia"/>
          <w:sz w:val="22"/>
        </w:rPr>
        <w:t>逐个代入公式以找到最接近</w:t>
      </w:r>
      <w:r w:rsidR="003E79D3" w:rsidRPr="00C25848">
        <w:rPr>
          <w:sz w:val="22"/>
        </w:rPr>
        <w:t>0的</w:t>
      </w:r>
      <m:oMath>
        <m:r>
          <w:rPr>
            <w:rFonts w:ascii="Cambria Math" w:hAnsi="Cambria Math"/>
            <w:sz w:val="22"/>
          </w:rPr>
          <m:t>∆q</m:t>
        </m:r>
      </m:oMath>
      <w:r w:rsidR="003E79D3" w:rsidRPr="00C25848">
        <w:rPr>
          <w:rFonts w:hint="eastAsia"/>
          <w:sz w:val="22"/>
        </w:rPr>
        <w:t>值。</w:t>
      </w:r>
      <w:r w:rsidR="00A11E41" w:rsidRPr="00C25848">
        <w:rPr>
          <w:rFonts w:hint="eastAsia"/>
          <w:sz w:val="22"/>
        </w:rPr>
        <w:t>可以采用这个方式。</w:t>
      </w:r>
    </w:p>
    <w:p w14:paraId="39E8B4CF" w14:textId="77777777" w:rsidR="00F50520" w:rsidRPr="00C25848" w:rsidRDefault="00F50520" w:rsidP="00F50520">
      <w:pPr>
        <w:pStyle w:val="ab"/>
        <w:numPr>
          <w:ilvl w:val="1"/>
          <w:numId w:val="19"/>
        </w:numPr>
        <w:ind w:firstLineChars="0"/>
        <w:rPr>
          <w:sz w:val="22"/>
        </w:rPr>
      </w:pPr>
      <w:r w:rsidRPr="00C25848">
        <w:rPr>
          <w:rFonts w:hint="eastAsia"/>
          <w:sz w:val="22"/>
        </w:rPr>
        <w:t>问题：怎么确定</w:t>
      </w:r>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w:r w:rsidR="00F836D1" w:rsidRPr="00C25848">
        <w:rPr>
          <w:rFonts w:hint="eastAsia"/>
          <w:sz w:val="22"/>
        </w:rPr>
        <w:t>？</w:t>
      </w:r>
    </w:p>
    <w:p w14:paraId="2F6D3314" w14:textId="77777777" w:rsidR="00F836D1" w:rsidRPr="00C25848" w:rsidRDefault="0037705C" w:rsidP="00F836D1">
      <w:pPr>
        <w:pStyle w:val="ab"/>
        <w:numPr>
          <w:ilvl w:val="2"/>
          <w:numId w:val="19"/>
        </w:numPr>
        <w:ind w:firstLineChars="0"/>
        <w:rPr>
          <w:sz w:val="22"/>
        </w:rPr>
      </w:pPr>
      <w:r w:rsidRPr="00C25848">
        <w:rPr>
          <w:rFonts w:hint="eastAsia"/>
          <w:sz w:val="22"/>
        </w:rPr>
        <w:t>使用训练样本训练参数，具体的，对训练数据进行编码，获取最佳</w:t>
      </w:r>
      <m:oMath>
        <m:r>
          <w:rPr>
            <w:rFonts w:ascii="Cambria Math" w:hAnsi="Cambria Math"/>
            <w:sz w:val="22"/>
          </w:rPr>
          <m:t>∆q</m:t>
        </m:r>
      </m:oMath>
      <w:r w:rsidRPr="00C25848">
        <w:rPr>
          <w:rFonts w:hint="eastAsia"/>
          <w:sz w:val="22"/>
        </w:rPr>
        <w:t>（使导数</w:t>
      </w:r>
      <m:oMath>
        <m:f>
          <m:fPr>
            <m:ctrlPr>
              <w:rPr>
                <w:rFonts w:ascii="Cambria Math" w:hAnsi="Cambria Math"/>
                <w:sz w:val="22"/>
              </w:rPr>
            </m:ctrlPr>
          </m:fPr>
          <m:num>
            <m:r>
              <w:rPr>
                <w:rFonts w:ascii="Cambria Math" w:hAnsi="Cambria Math"/>
                <w:sz w:val="22"/>
              </w:rPr>
              <m:t>d</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Cost</m:t>
                    </m:r>
                  </m:e>
                  <m:sub>
                    <m:r>
                      <w:rPr>
                        <w:rFonts w:ascii="Cambria Math" w:hAnsi="Cambria Math"/>
                        <w:sz w:val="22"/>
                      </w:rPr>
                      <m:t>L</m:t>
                    </m:r>
                  </m:sub>
                </m:sSub>
              </m:e>
            </m:d>
          </m:num>
          <m:den>
            <m:r>
              <w:rPr>
                <w:rFonts w:ascii="Cambria Math" w:hAnsi="Cambria Math"/>
                <w:sz w:val="22"/>
              </w:rPr>
              <m:t>d</m:t>
            </m:r>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q</m:t>
                    </m:r>
                  </m:e>
                  <m:sub>
                    <m:r>
                      <m:rPr>
                        <m:sty m:val="p"/>
                      </m:rPr>
                      <w:rPr>
                        <w:rFonts w:ascii="Cambria Math" w:hAnsi="Cambria Math"/>
                        <w:sz w:val="22"/>
                      </w:rPr>
                      <m:t>L,step</m:t>
                    </m:r>
                  </m:sub>
                  <m:sup>
                    <m:r>
                      <w:rPr>
                        <w:rFonts w:ascii="Cambria Math" w:hAnsi="Cambria Math"/>
                        <w:sz w:val="22"/>
                      </w:rPr>
                      <m:t>2</m:t>
                    </m:r>
                  </m:sup>
                </m:sSubSup>
              </m:e>
            </m:d>
          </m:den>
        </m:f>
        <m:r>
          <m:rPr>
            <m:sty m:val="p"/>
          </m:rPr>
          <w:rPr>
            <w:rFonts w:ascii="Cambria Math" w:hAnsi="Cambria Math"/>
            <w:sz w:val="22"/>
          </w:rPr>
          <m:t>=0</m:t>
        </m:r>
      </m:oMath>
      <w:r w:rsidRPr="00C25848">
        <w:rPr>
          <w:rFonts w:hint="eastAsia"/>
          <w:sz w:val="22"/>
        </w:rPr>
        <w:t>）、以及</w:t>
      </w:r>
      <m:oMath>
        <m:sSub>
          <m:sSubPr>
            <m:ctrlPr>
              <w:rPr>
                <w:rFonts w:ascii="Cambria Math" w:hAnsi="Cambria Math"/>
                <w:i/>
                <w:sz w:val="22"/>
              </w:rPr>
            </m:ctrlPr>
          </m:sSubPr>
          <m:e>
            <m:r>
              <w:rPr>
                <w:rFonts w:ascii="Cambria Math" w:hAnsi="Cambria Math"/>
                <w:sz w:val="22"/>
              </w:rPr>
              <m:t>q</m:t>
            </m:r>
          </m:e>
          <m:sub>
            <m:r>
              <w:rPr>
                <w:rFonts w:ascii="Cambria Math" w:hAnsi="Cambria Math"/>
                <w:sz w:val="22"/>
              </w:rPr>
              <m:t>key</m:t>
            </m:r>
          </m:sub>
        </m:sSub>
        <m:r>
          <w:rPr>
            <w:rFonts w:ascii="Cambria Math" w:hAnsi="Cambria Math"/>
            <w:sz w:val="22"/>
          </w:rPr>
          <m:t>,</m:t>
        </m:r>
        <m:sSub>
          <m:sSubPr>
            <m:ctrlPr>
              <w:rPr>
                <w:rFonts w:ascii="Cambria Math" w:hAnsi="Cambria Math"/>
                <w:sz w:val="22"/>
              </w:rPr>
            </m:ctrlPr>
          </m:sSubPr>
          <m:e>
            <m:r>
              <w:rPr>
                <w:rFonts w:ascii="Cambria Math" w:hAnsi="Cambria Math"/>
                <w:sz w:val="22"/>
              </w:rPr>
              <m:t>S</m:t>
            </m:r>
          </m:e>
          <m:sub>
            <m:r>
              <w:rPr>
                <w:rFonts w:ascii="Cambria Math" w:hAnsi="Cambria Math"/>
                <w:sz w:val="22"/>
              </w:rPr>
              <m:t>N</m:t>
            </m:r>
          </m:sub>
        </m:sSub>
        <m:r>
          <w:rPr>
            <w:rFonts w:ascii="Cambria Math" w:hAnsi="Cambria Math"/>
            <w:sz w:val="22"/>
          </w:rPr>
          <m:t>,</m:t>
        </m:r>
        <m:sSubSup>
          <m:sSubSupPr>
            <m:ctrlPr>
              <w:rPr>
                <w:rFonts w:ascii="Cambria Math" w:hAnsi="Cambria Math"/>
                <w:i/>
                <w:sz w:val="22"/>
              </w:rPr>
            </m:ctrlPr>
          </m:sSubSupPr>
          <m:e>
            <m:r>
              <w:rPr>
                <w:rFonts w:ascii="Cambria Math" w:hAnsi="Cambria Math"/>
                <w:sz w:val="22"/>
              </w:rPr>
              <m:t>E</m:t>
            </m:r>
          </m:e>
          <m:sub>
            <m:r>
              <w:rPr>
                <w:rFonts w:ascii="Cambria Math" w:hAnsi="Cambria Math"/>
                <w:sz w:val="22"/>
              </w:rPr>
              <m:t>0</m:t>
            </m:r>
          </m:sub>
          <m:sup>
            <m:r>
              <w:rPr>
                <w:rFonts w:ascii="Cambria Math" w:hAnsi="Cambria Math"/>
                <w:sz w:val="22"/>
              </w:rPr>
              <m:t>S,I</m:t>
            </m:r>
          </m:sup>
        </m:sSubSup>
      </m:oMath>
      <w:r w:rsidRPr="00C25848">
        <w:rPr>
          <w:rFonts w:hint="eastAsia"/>
          <w:sz w:val="22"/>
        </w:rPr>
        <w:t>，从而训练得到</w:t>
      </w:r>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w:r w:rsidRPr="00C25848">
        <w:rPr>
          <w:rFonts w:hint="eastAsia"/>
          <w:sz w:val="22"/>
        </w:rPr>
        <w:t>。</w:t>
      </w:r>
    </w:p>
    <w:p w14:paraId="0B4D63DB" w14:textId="77777777" w:rsidR="00AC39E5" w:rsidRPr="00C25848" w:rsidRDefault="00AC39E5" w:rsidP="00BF0908">
      <w:pPr>
        <w:rPr>
          <w:sz w:val="22"/>
        </w:rPr>
      </w:pPr>
    </w:p>
    <w:p w14:paraId="32FC7704" w14:textId="77777777" w:rsidR="00B72D0F" w:rsidRPr="00C25848" w:rsidRDefault="00B72D0F" w:rsidP="00B72D0F">
      <w:pPr>
        <w:pStyle w:val="ab"/>
        <w:numPr>
          <w:ilvl w:val="0"/>
          <w:numId w:val="11"/>
        </w:numPr>
        <w:ind w:firstLineChars="0"/>
        <w:rPr>
          <w:sz w:val="22"/>
        </w:rPr>
      </w:pPr>
      <w:r w:rsidRPr="00C25848">
        <w:rPr>
          <w:sz w:val="22"/>
        </w:rPr>
        <w:t>DQP</w:t>
      </w:r>
      <w:r w:rsidRPr="00C25848">
        <w:rPr>
          <w:rFonts w:hint="eastAsia"/>
          <w:sz w:val="22"/>
        </w:rPr>
        <w:t>的定义</w:t>
      </w:r>
      <w:r>
        <w:rPr>
          <w:rFonts w:hint="eastAsia"/>
          <w:sz w:val="22"/>
        </w:rPr>
        <w:t>，由于知识库图像是从</w:t>
      </w:r>
      <w:proofErr w:type="gramStart"/>
      <w:r>
        <w:rPr>
          <w:rFonts w:hint="eastAsia"/>
          <w:sz w:val="22"/>
        </w:rPr>
        <w:t>关键帧中提取</w:t>
      </w:r>
      <w:proofErr w:type="gramEnd"/>
      <w:r>
        <w:rPr>
          <w:rFonts w:hint="eastAsia"/>
          <w:sz w:val="22"/>
        </w:rPr>
        <w:t>的，所以知识库图像的QP在关键帧的QP基础上进行调整。（关键帧的QP按照什么方法确定，知识库图像的QP是否对于所有方法都适用？）</w:t>
      </w:r>
    </w:p>
    <w:p w14:paraId="1A6E9F9C" w14:textId="77777777" w:rsidR="00B72D0F" w:rsidRPr="00C25848" w:rsidRDefault="00B72D0F" w:rsidP="00B72D0F">
      <w:pPr>
        <w:pStyle w:val="ab"/>
        <w:numPr>
          <w:ilvl w:val="1"/>
          <w:numId w:val="11"/>
        </w:numPr>
        <w:ind w:firstLineChars="0"/>
        <w:rPr>
          <w:sz w:val="22"/>
        </w:rPr>
      </w:pPr>
      <w:r w:rsidRPr="00C25848">
        <w:rPr>
          <w:rFonts w:hint="eastAsia"/>
          <w:sz w:val="22"/>
        </w:rPr>
        <w:t>定义</w:t>
      </w:r>
      <w:r w:rsidRPr="00C25848">
        <w:rPr>
          <w:sz w:val="22"/>
        </w:rPr>
        <w:t>DQP为关键</w:t>
      </w:r>
      <w:proofErr w:type="gramStart"/>
      <w:r w:rsidRPr="00C25848">
        <w:rPr>
          <w:rFonts w:hint="eastAsia"/>
          <w:sz w:val="22"/>
        </w:rPr>
        <w:t>帧</w:t>
      </w:r>
      <w:proofErr w:type="gramEnd"/>
      <w:r w:rsidRPr="00C25848">
        <w:rPr>
          <w:rFonts w:hint="eastAsia"/>
          <w:sz w:val="22"/>
        </w:rPr>
        <w:t>量化参数</w:t>
      </w:r>
      <m:oMath>
        <m:sSub>
          <m:sSubPr>
            <m:ctrlPr>
              <w:rPr>
                <w:rFonts w:ascii="Cambria Math" w:hAnsi="Cambria Math"/>
                <w:sz w:val="22"/>
              </w:rPr>
            </m:ctrlPr>
          </m:sSubPr>
          <m:e>
            <m:r>
              <m:rPr>
                <m:sty m:val="p"/>
              </m:rPr>
              <w:rPr>
                <w:rFonts w:ascii="Cambria Math" w:hAnsi="Cambria Math"/>
                <w:sz w:val="22"/>
              </w:rPr>
              <m:t>QP</m:t>
            </m:r>
          </m:e>
          <m:sub>
            <m:r>
              <m:rPr>
                <m:sty m:val="p"/>
              </m:rPr>
              <w:rPr>
                <w:rFonts w:ascii="Cambria Math" w:hAnsi="Cambria Math"/>
                <w:sz w:val="22"/>
              </w:rPr>
              <m:t>key</m:t>
            </m:r>
          </m:sub>
        </m:sSub>
      </m:oMath>
      <w:r w:rsidRPr="00C25848">
        <w:rPr>
          <w:rFonts w:hint="eastAsia"/>
          <w:sz w:val="22"/>
        </w:rPr>
        <w:t>和知识库图像量化参数</w:t>
      </w:r>
      <m:oMath>
        <m:sSub>
          <m:sSubPr>
            <m:ctrlPr>
              <w:rPr>
                <w:rFonts w:ascii="Cambria Math" w:hAnsi="Cambria Math"/>
                <w:sz w:val="22"/>
              </w:rPr>
            </m:ctrlPr>
          </m:sSubPr>
          <m:e>
            <m:r>
              <m:rPr>
                <m:sty m:val="p"/>
              </m:rPr>
              <w:rPr>
                <w:rFonts w:ascii="Cambria Math" w:hAnsi="Cambria Math"/>
                <w:sz w:val="22"/>
              </w:rPr>
              <m:t>QP</m:t>
            </m:r>
          </m:e>
          <m:sub>
            <m:r>
              <m:rPr>
                <m:sty m:val="p"/>
              </m:rPr>
              <w:rPr>
                <w:rFonts w:ascii="Cambria Math" w:hAnsi="Cambria Math"/>
                <w:sz w:val="22"/>
              </w:rPr>
              <m:t>lib</m:t>
            </m:r>
          </m:sub>
        </m:sSub>
      </m:oMath>
      <w:r w:rsidRPr="00C25848">
        <w:rPr>
          <w:rFonts w:hint="eastAsia"/>
          <w:sz w:val="22"/>
        </w:rPr>
        <w:t>之间的差值：</w:t>
      </w:r>
    </w:p>
    <w:p w14:paraId="20EDDE45" w14:textId="77777777" w:rsidR="00B72D0F" w:rsidRPr="00C25848" w:rsidRDefault="00B72D0F" w:rsidP="00B72D0F">
      <w:pPr>
        <w:pStyle w:val="ab"/>
        <w:ind w:left="840" w:firstLineChars="0" w:firstLine="0"/>
        <w:rPr>
          <w:sz w:val="22"/>
        </w:rPr>
      </w:pPr>
      <m:oMathPara>
        <m:oMath>
          <m:r>
            <m:rPr>
              <m:sty m:val="p"/>
            </m:rPr>
            <w:rPr>
              <w:rFonts w:ascii="Cambria Math" w:hAnsi="Cambria Math"/>
              <w:sz w:val="22"/>
            </w:rPr>
            <m:t>DQP=</m:t>
          </m:r>
          <m:sSub>
            <m:sSubPr>
              <m:ctrlPr>
                <w:rPr>
                  <w:rFonts w:ascii="Cambria Math" w:hAnsi="Cambria Math"/>
                  <w:sz w:val="22"/>
                </w:rPr>
              </m:ctrlPr>
            </m:sSubPr>
            <m:e>
              <m:r>
                <m:rPr>
                  <m:sty m:val="p"/>
                </m:rPr>
                <w:rPr>
                  <w:rFonts w:ascii="Cambria Math" w:hAnsi="Cambria Math"/>
                  <w:sz w:val="22"/>
                </w:rPr>
                <m:t>QP</m:t>
              </m:r>
            </m:e>
            <m:sub>
              <m:r>
                <m:rPr>
                  <m:sty m:val="p"/>
                </m:rPr>
                <w:rPr>
                  <w:rFonts w:ascii="Cambria Math" w:hAnsi="Cambria Math"/>
                  <w:sz w:val="22"/>
                </w:rPr>
                <m:t>lib</m:t>
              </m:r>
            </m:sub>
          </m:sSub>
          <m:r>
            <w:rPr>
              <w:rFonts w:ascii="Cambria Math" w:eastAsia="微软雅黑" w:hAnsi="Cambria Math" w:cs="微软雅黑"/>
              <w:sz w:val="22"/>
            </w:rPr>
            <m:t>-</m:t>
          </m:r>
          <m:sSub>
            <m:sSubPr>
              <m:ctrlPr>
                <w:rPr>
                  <w:rFonts w:ascii="Cambria Math" w:hAnsi="Cambria Math"/>
                  <w:sz w:val="22"/>
                </w:rPr>
              </m:ctrlPr>
            </m:sSubPr>
            <m:e>
              <m:r>
                <m:rPr>
                  <m:sty m:val="p"/>
                </m:rPr>
                <w:rPr>
                  <w:rFonts w:ascii="Cambria Math" w:hAnsi="Cambria Math"/>
                  <w:sz w:val="22"/>
                </w:rPr>
                <m:t>QP</m:t>
              </m:r>
            </m:e>
            <m:sub>
              <m:r>
                <m:rPr>
                  <m:sty m:val="p"/>
                </m:rPr>
                <w:rPr>
                  <w:rFonts w:ascii="Cambria Math" w:hAnsi="Cambria Math"/>
                  <w:sz w:val="22"/>
                </w:rPr>
                <m:t>key</m:t>
              </m:r>
            </m:sub>
          </m:sSub>
        </m:oMath>
      </m:oMathPara>
    </w:p>
    <w:p w14:paraId="6074B230" w14:textId="77777777" w:rsidR="00B72D0F" w:rsidRPr="00C25848" w:rsidRDefault="00B72D0F" w:rsidP="00B72D0F">
      <w:pPr>
        <w:pStyle w:val="ab"/>
        <w:numPr>
          <w:ilvl w:val="1"/>
          <w:numId w:val="11"/>
        </w:numPr>
        <w:ind w:firstLineChars="0"/>
        <w:rPr>
          <w:sz w:val="22"/>
        </w:rPr>
      </w:pPr>
      <w:r w:rsidRPr="00C25848">
        <w:rPr>
          <w:rFonts w:hint="eastAsia"/>
          <w:sz w:val="22"/>
        </w:rPr>
        <w:lastRenderedPageBreak/>
        <w:t>定义</w:t>
      </w:r>
      <w:r w:rsidRPr="00C25848">
        <w:rPr>
          <w:sz w:val="22"/>
        </w:rPr>
        <w:t>DQP为关键</w:t>
      </w:r>
      <w:proofErr w:type="gramStart"/>
      <w:r w:rsidRPr="00C25848">
        <w:rPr>
          <w:rFonts w:hint="eastAsia"/>
          <w:sz w:val="22"/>
        </w:rPr>
        <w:t>帧</w:t>
      </w:r>
      <w:proofErr w:type="gramEnd"/>
      <w:r w:rsidRPr="00C25848">
        <w:rPr>
          <w:rFonts w:hint="eastAsia"/>
          <w:sz w:val="22"/>
        </w:rPr>
        <w:t>量化步长</w:t>
      </w:r>
      <m:oMath>
        <m:sSub>
          <m:sSubPr>
            <m:ctrlPr>
              <w:rPr>
                <w:rFonts w:ascii="Cambria Math" w:hAnsi="Cambria Math"/>
                <w:sz w:val="22"/>
              </w:rPr>
            </m:ctrlPr>
          </m:sSubPr>
          <m:e>
            <m:r>
              <w:rPr>
                <w:rFonts w:ascii="Cambria Math" w:hAnsi="Cambria Math"/>
                <w:sz w:val="22"/>
              </w:rPr>
              <m:t>q</m:t>
            </m:r>
          </m:e>
          <m:sub>
            <m:r>
              <m:rPr>
                <m:sty m:val="p"/>
              </m:rPr>
              <w:rPr>
                <w:rFonts w:ascii="Cambria Math" w:hAnsi="Cambria Math"/>
                <w:sz w:val="22"/>
              </w:rPr>
              <m:t>key</m:t>
            </m:r>
          </m:sub>
        </m:sSub>
      </m:oMath>
      <w:r w:rsidRPr="00C25848">
        <w:rPr>
          <w:rFonts w:hint="eastAsia"/>
          <w:sz w:val="22"/>
        </w:rPr>
        <w:t>和知识库图像量化步长</w:t>
      </w:r>
      <m:oMath>
        <m:sSub>
          <m:sSubPr>
            <m:ctrlPr>
              <w:rPr>
                <w:rFonts w:ascii="Cambria Math" w:hAnsi="Cambria Math"/>
                <w:sz w:val="22"/>
              </w:rPr>
            </m:ctrlPr>
          </m:sSubPr>
          <m:e>
            <m:r>
              <w:rPr>
                <w:rFonts w:ascii="Cambria Math" w:hAnsi="Cambria Math"/>
                <w:sz w:val="22"/>
              </w:rPr>
              <m:t>q</m:t>
            </m:r>
          </m:e>
          <m:sub>
            <m:r>
              <m:rPr>
                <m:sty m:val="p"/>
              </m:rPr>
              <w:rPr>
                <w:rFonts w:ascii="Cambria Math" w:hAnsi="Cambria Math"/>
                <w:sz w:val="22"/>
              </w:rPr>
              <m:t>lib</m:t>
            </m:r>
          </m:sub>
        </m:sSub>
      </m:oMath>
      <w:r w:rsidRPr="00C25848">
        <w:rPr>
          <w:rFonts w:hint="eastAsia"/>
          <w:sz w:val="22"/>
        </w:rPr>
        <w:t>之间的倍率：</w:t>
      </w:r>
    </w:p>
    <w:p w14:paraId="77E4D352" w14:textId="77777777" w:rsidR="00B72D0F" w:rsidRPr="00C25848" w:rsidRDefault="00B72D0F" w:rsidP="00B72D0F">
      <w:pPr>
        <w:pStyle w:val="ab"/>
        <w:ind w:left="840" w:firstLineChars="0" w:firstLine="0"/>
        <w:rPr>
          <w:sz w:val="22"/>
        </w:rPr>
      </w:pPr>
      <m:oMathPara>
        <m:oMath>
          <m:r>
            <m:rPr>
              <m:sty m:val="p"/>
            </m:rPr>
            <w:rPr>
              <w:rFonts w:ascii="Cambria Math" w:hAnsi="Cambria Math"/>
              <w:sz w:val="22"/>
            </w:rPr>
            <m:t>Δ</m:t>
          </m:r>
          <m:r>
            <w:rPr>
              <w:rFonts w:ascii="Cambria Math" w:hAnsi="Cambria Math"/>
              <w:sz w:val="22"/>
            </w:rPr>
            <m:t>q</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q</m:t>
              </m:r>
            </m:e>
            <m:sub>
              <m:r>
                <m:rPr>
                  <m:sty m:val="p"/>
                </m:rPr>
                <w:rPr>
                  <w:rFonts w:ascii="Cambria Math" w:hAnsi="Cambria Math"/>
                  <w:sz w:val="22"/>
                </w:rPr>
                <m:t>lib</m:t>
              </m:r>
            </m:sub>
          </m:sSub>
          <m:r>
            <w:rPr>
              <w:rFonts w:ascii="Cambria Math" w:eastAsia="微软雅黑" w:hAnsi="Cambria Math" w:cs="微软雅黑"/>
              <w:sz w:val="22"/>
            </w:rPr>
            <m:t>/</m:t>
          </m:r>
          <m:sSub>
            <m:sSubPr>
              <m:ctrlPr>
                <w:rPr>
                  <w:rFonts w:ascii="Cambria Math" w:hAnsi="Cambria Math"/>
                  <w:sz w:val="22"/>
                </w:rPr>
              </m:ctrlPr>
            </m:sSubPr>
            <m:e>
              <m:r>
                <w:rPr>
                  <w:rFonts w:ascii="Cambria Math" w:hAnsi="Cambria Math"/>
                  <w:sz w:val="22"/>
                </w:rPr>
                <m:t>q</m:t>
              </m:r>
            </m:e>
            <m:sub>
              <m:r>
                <m:rPr>
                  <m:sty m:val="p"/>
                </m:rPr>
                <w:rPr>
                  <w:rFonts w:ascii="Cambria Math" w:hAnsi="Cambria Math"/>
                  <w:sz w:val="22"/>
                </w:rPr>
                <m:t>key</m:t>
              </m:r>
            </m:sub>
          </m:sSub>
        </m:oMath>
      </m:oMathPara>
    </w:p>
    <w:p w14:paraId="208BE29B" w14:textId="77777777" w:rsidR="00B72D0F" w:rsidRPr="00C25848" w:rsidRDefault="00B72D0F" w:rsidP="00B72D0F">
      <w:pPr>
        <w:pStyle w:val="ab"/>
        <w:ind w:left="420" w:firstLineChars="0" w:firstLine="0"/>
        <w:rPr>
          <w:sz w:val="22"/>
        </w:rPr>
      </w:pPr>
      <w:r w:rsidRPr="00C25848">
        <w:rPr>
          <w:sz w:val="22"/>
        </w:rPr>
        <w:tab/>
      </w:r>
      <w:r w:rsidRPr="00C25848">
        <w:rPr>
          <w:rFonts w:hint="eastAsia"/>
          <w:sz w:val="22"/>
        </w:rPr>
        <w:t>根据量化步长和量化参数之间的关系：</w:t>
      </w:r>
    </w:p>
    <w:p w14:paraId="31812ADA" w14:textId="77777777" w:rsidR="00B72D0F" w:rsidRPr="00C25848" w:rsidRDefault="00B72D0F" w:rsidP="00B72D0F">
      <w:pPr>
        <w:pStyle w:val="ab"/>
        <w:ind w:left="420" w:firstLineChars="0" w:firstLine="0"/>
        <w:rPr>
          <w:sz w:val="22"/>
        </w:rPr>
      </w:pPr>
      <m:oMathPara>
        <m:oMath>
          <m:r>
            <w:rPr>
              <w:rFonts w:ascii="Cambria Math" w:hAnsi="Cambria Math"/>
              <w:sz w:val="22"/>
            </w:rPr>
            <m:t>q=</m:t>
          </m:r>
          <m:sSup>
            <m:sSupPr>
              <m:ctrlPr>
                <w:rPr>
                  <w:rFonts w:ascii="Cambria Math" w:hAnsi="Cambria Math"/>
                  <w:i/>
                  <w:sz w:val="22"/>
                </w:rPr>
              </m:ctrlPr>
            </m:sSupPr>
            <m:e>
              <m:r>
                <w:rPr>
                  <w:rFonts w:ascii="Cambria Math" w:hAnsi="Cambria Math"/>
                  <w:sz w:val="22"/>
                </w:rPr>
                <m:t>2</m:t>
              </m:r>
            </m:e>
            <m:sup>
              <m:f>
                <m:fPr>
                  <m:ctrlPr>
                    <w:rPr>
                      <w:rFonts w:ascii="Cambria Math" w:hAnsi="Cambria Math"/>
                      <w:i/>
                      <w:sz w:val="22"/>
                    </w:rPr>
                  </m:ctrlPr>
                </m:fPr>
                <m:num>
                  <m:r>
                    <m:rPr>
                      <m:sty m:val="p"/>
                    </m:rPr>
                    <w:rPr>
                      <w:rFonts w:ascii="Cambria Math" w:hAnsi="Cambria Math"/>
                      <w:sz w:val="22"/>
                    </w:rPr>
                    <m:t>QP</m:t>
                  </m:r>
                  <m:r>
                    <w:rPr>
                      <w:rFonts w:ascii="Cambria Math" w:eastAsia="微软雅黑" w:hAnsi="Cambria Math" w:cs="微软雅黑"/>
                      <w:sz w:val="22"/>
                    </w:rPr>
                    <m:t>-</m:t>
                  </m:r>
                  <m:r>
                    <w:rPr>
                      <w:rFonts w:ascii="Cambria Math" w:hAnsi="Cambria Math"/>
                      <w:sz w:val="22"/>
                    </w:rPr>
                    <m:t>4</m:t>
                  </m:r>
                </m:num>
                <m:den>
                  <m:r>
                    <w:rPr>
                      <w:rFonts w:ascii="Cambria Math" w:hAnsi="Cambria Math"/>
                      <w:sz w:val="22"/>
                    </w:rPr>
                    <m:t>6</m:t>
                  </m:r>
                </m:den>
              </m:f>
            </m:sup>
          </m:sSup>
        </m:oMath>
      </m:oMathPara>
    </w:p>
    <w:p w14:paraId="4355BF2B" w14:textId="77777777" w:rsidR="00B72D0F" w:rsidRPr="00C25848" w:rsidRDefault="00B72D0F" w:rsidP="00B72D0F">
      <w:pPr>
        <w:rPr>
          <w:sz w:val="22"/>
        </w:rPr>
      </w:pPr>
      <w:r w:rsidRPr="00C25848">
        <w:rPr>
          <w:sz w:val="22"/>
        </w:rPr>
        <w:tab/>
      </w:r>
      <w:r w:rsidRPr="00C25848">
        <w:rPr>
          <w:sz w:val="22"/>
        </w:rPr>
        <w:tab/>
      </w:r>
      <w:r w:rsidRPr="00C25848">
        <w:rPr>
          <w:rFonts w:hint="eastAsia"/>
          <w:sz w:val="22"/>
        </w:rPr>
        <w:t>得到：</w:t>
      </w:r>
    </w:p>
    <w:p w14:paraId="4B93A385" w14:textId="77777777" w:rsidR="00B72D0F" w:rsidRPr="00C25848" w:rsidRDefault="00B72D0F" w:rsidP="00B72D0F">
      <w:pPr>
        <w:rPr>
          <w:sz w:val="22"/>
        </w:rPr>
      </w:pPr>
      <m:oMathPara>
        <m:oMath>
          <m:r>
            <m:rPr>
              <m:sty m:val="p"/>
            </m:rPr>
            <w:rPr>
              <w:rFonts w:ascii="Cambria Math" w:hAnsi="Cambria Math"/>
              <w:sz w:val="22"/>
            </w:rPr>
            <m:t>Δ</m:t>
          </m:r>
          <m:r>
            <w:rPr>
              <w:rFonts w:ascii="Cambria Math" w:hAnsi="Cambria Math"/>
              <w:sz w:val="22"/>
            </w:rPr>
            <m:t>q=</m:t>
          </m:r>
          <m:sSup>
            <m:sSupPr>
              <m:ctrlPr>
                <w:rPr>
                  <w:rFonts w:ascii="Cambria Math" w:hAnsi="Cambria Math"/>
                  <w:i/>
                  <w:sz w:val="22"/>
                </w:rPr>
              </m:ctrlPr>
            </m:sSupPr>
            <m:e>
              <m:r>
                <w:rPr>
                  <w:rFonts w:ascii="Cambria Math" w:hAnsi="Cambria Math"/>
                  <w:sz w:val="22"/>
                </w:rPr>
                <m:t>2</m:t>
              </m:r>
            </m:e>
            <m:sup>
              <m:f>
                <m:fPr>
                  <m:ctrlPr>
                    <w:rPr>
                      <w:rFonts w:ascii="Cambria Math" w:hAnsi="Cambria Math"/>
                      <w:i/>
                      <w:sz w:val="22"/>
                    </w:rPr>
                  </m:ctrlPr>
                </m:fPr>
                <m:num>
                  <m:r>
                    <m:rPr>
                      <m:sty m:val="p"/>
                    </m:rPr>
                    <w:rPr>
                      <w:rFonts w:ascii="Cambria Math" w:hAnsi="Cambria Math"/>
                      <w:sz w:val="22"/>
                    </w:rPr>
                    <m:t>DQP</m:t>
                  </m:r>
                </m:num>
                <m:den>
                  <m:r>
                    <w:rPr>
                      <w:rFonts w:ascii="Cambria Math" w:hAnsi="Cambria Math"/>
                      <w:sz w:val="22"/>
                    </w:rPr>
                    <m:t>6</m:t>
                  </m:r>
                </m:den>
              </m:f>
            </m:sup>
          </m:sSup>
        </m:oMath>
      </m:oMathPara>
    </w:p>
    <w:p w14:paraId="79F5096B" w14:textId="77777777" w:rsidR="00B72D0F" w:rsidRPr="00C25848" w:rsidRDefault="00B72D0F" w:rsidP="00B72D0F">
      <w:pPr>
        <w:rPr>
          <w:sz w:val="22"/>
        </w:rPr>
      </w:pPr>
      <w:r w:rsidRPr="00C25848">
        <w:rPr>
          <w:sz w:val="22"/>
        </w:rPr>
        <w:tab/>
      </w:r>
      <w:r w:rsidRPr="00C25848">
        <w:rPr>
          <w:sz w:val="22"/>
        </w:rPr>
        <w:tab/>
        <w:t>DQP增大，</w:t>
      </w:r>
      <m:oMath>
        <m:r>
          <m:rPr>
            <m:sty m:val="p"/>
          </m:rPr>
          <w:rPr>
            <w:rFonts w:ascii="Cambria Math" w:hAnsi="Cambria Math"/>
            <w:sz w:val="22"/>
          </w:rPr>
          <m:t>Δ</m:t>
        </m:r>
        <m:r>
          <w:rPr>
            <w:rFonts w:ascii="Cambria Math" w:hAnsi="Cambria Math"/>
            <w:sz w:val="22"/>
          </w:rPr>
          <m:t>q</m:t>
        </m:r>
      </m:oMath>
      <w:r w:rsidRPr="00C25848">
        <w:rPr>
          <w:rFonts w:hint="eastAsia"/>
          <w:sz w:val="22"/>
        </w:rPr>
        <w:t>增大。</w:t>
      </w:r>
    </w:p>
    <w:p w14:paraId="4877417C" w14:textId="77777777" w:rsidR="00B72D0F" w:rsidRDefault="00B72D0F" w:rsidP="00B72D0F">
      <w:pPr>
        <w:rPr>
          <w:sz w:val="22"/>
        </w:rPr>
      </w:pPr>
    </w:p>
    <w:p w14:paraId="22181661" w14:textId="77777777" w:rsidR="00B72D0F" w:rsidRPr="00293645" w:rsidRDefault="00B72D0F" w:rsidP="00B72D0F">
      <w:pPr>
        <w:rPr>
          <w:sz w:val="22"/>
        </w:rPr>
      </w:pPr>
    </w:p>
    <w:p w14:paraId="111F4309" w14:textId="77777777" w:rsidR="009B37AA" w:rsidRDefault="009B37AA" w:rsidP="009B37AA">
      <w:pPr>
        <w:pStyle w:val="3"/>
        <w:numPr>
          <w:ilvl w:val="2"/>
          <w:numId w:val="1"/>
        </w:numPr>
        <w:rPr>
          <w:rFonts w:ascii="Cambria Math" w:hAnsi="Cambria Math"/>
          <w:sz w:val="36"/>
        </w:rPr>
      </w:pPr>
      <w:r>
        <w:rPr>
          <w:rFonts w:ascii="Cambria Math" w:hAnsi="Cambria Math" w:hint="eastAsia"/>
          <w:sz w:val="36"/>
        </w:rPr>
        <w:t>基于内容因素的系数获取</w:t>
      </w:r>
      <w:r w:rsidR="003D6A67">
        <w:rPr>
          <w:rFonts w:ascii="Cambria Math" w:hAnsi="Cambria Math" w:hint="eastAsia"/>
          <w:sz w:val="36"/>
        </w:rPr>
        <w:t>（待完成）</w:t>
      </w:r>
    </w:p>
    <w:p w14:paraId="775B61CB" w14:textId="77777777" w:rsidR="00BF0F4C" w:rsidRDefault="00BF0F4C" w:rsidP="00BF0F4C">
      <w:pPr>
        <w:ind w:firstLine="420"/>
        <w:rPr>
          <w:b/>
        </w:rPr>
      </w:pPr>
      <w:r w:rsidRPr="00124E57">
        <w:rPr>
          <w:rFonts w:hint="eastAsia"/>
          <w:b/>
        </w:rPr>
        <w:t>内容因素：</w:t>
      </w:r>
    </w:p>
    <w:p w14:paraId="07C3AB6D" w14:textId="77777777" w:rsidR="00BF0F4C" w:rsidRDefault="00BF0F4C" w:rsidP="00BF0F4C">
      <w:pPr>
        <w:rPr>
          <w:b/>
        </w:rPr>
      </w:pPr>
      <w:r>
        <w:rPr>
          <w:b/>
        </w:rPr>
        <w:tab/>
      </w:r>
      <w:r>
        <w:rPr>
          <w:rFonts w:hint="eastAsia"/>
          <w:b/>
        </w:rPr>
        <w:t>在上述R模型中，对于不同的序列、图像类型，常数项可能是不一样的，几乎所有的方法都是通过预编码或根据序列中已有编码数据预测的方法获取常数项，这说明现有模型仍然没有充分考虑不同序列、不同图像类型的内容因素。</w:t>
      </w:r>
    </w:p>
    <w:p w14:paraId="78941FAE" w14:textId="77777777" w:rsidR="00BF0F4C" w:rsidRPr="00293645" w:rsidRDefault="00BF0F4C" w:rsidP="00BF0908">
      <w:pPr>
        <w:rPr>
          <w:sz w:val="22"/>
        </w:rPr>
      </w:pPr>
    </w:p>
    <w:p w14:paraId="6590410F" w14:textId="77777777" w:rsidR="00CF586C" w:rsidRPr="00C25848" w:rsidRDefault="003A1A01" w:rsidP="00200B6D">
      <w:pPr>
        <w:pStyle w:val="3"/>
        <w:numPr>
          <w:ilvl w:val="2"/>
          <w:numId w:val="1"/>
        </w:numPr>
        <w:rPr>
          <w:sz w:val="36"/>
        </w:rPr>
      </w:pPr>
      <w:r w:rsidRPr="00C25848">
        <w:rPr>
          <w:rFonts w:hint="eastAsia"/>
          <w:sz w:val="36"/>
        </w:rPr>
        <w:t>模型训练</w:t>
      </w:r>
    </w:p>
    <w:p w14:paraId="6A1CB72F" w14:textId="77777777" w:rsidR="00E30C80" w:rsidRPr="00C25848" w:rsidRDefault="00E30C80" w:rsidP="00E30C80">
      <w:pPr>
        <w:pStyle w:val="ab"/>
        <w:numPr>
          <w:ilvl w:val="0"/>
          <w:numId w:val="22"/>
        </w:numPr>
        <w:ind w:firstLineChars="0"/>
        <w:rPr>
          <w:sz w:val="22"/>
        </w:rPr>
      </w:pPr>
      <w:r w:rsidRPr="00C25848">
        <w:rPr>
          <w:rFonts w:hint="eastAsia"/>
          <w:sz w:val="22"/>
        </w:rPr>
        <w:t>训练样本采集：为了得到系数</w:t>
      </w:r>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w:r w:rsidRPr="00C25848">
        <w:rPr>
          <w:rFonts w:hint="eastAsia"/>
          <w:sz w:val="22"/>
        </w:rPr>
        <w:t>的统计值，从</w:t>
      </w:r>
      <w:r w:rsidRPr="00C25848">
        <w:rPr>
          <w:sz w:val="22"/>
        </w:rPr>
        <w:t>41个训练序列（包括70个知识库图像）的结果中获取训练样本。样本包括以下变量：</w:t>
      </w:r>
    </w:p>
    <w:p w14:paraId="6AAC8500" w14:textId="77777777" w:rsidR="00E30C80" w:rsidRPr="00C25848" w:rsidRDefault="00E30C80" w:rsidP="00E30C80">
      <w:pPr>
        <w:pStyle w:val="ab"/>
        <w:numPr>
          <w:ilvl w:val="1"/>
          <w:numId w:val="22"/>
        </w:numPr>
        <w:ind w:firstLineChars="0"/>
        <w:rPr>
          <w:sz w:val="22"/>
        </w:rPr>
      </w:pPr>
      <w:r w:rsidRPr="00C25848">
        <w:rPr>
          <w:rFonts w:hint="eastAsia"/>
          <w:sz w:val="22"/>
        </w:rPr>
        <w:t>自变量</w:t>
      </w:r>
    </w:p>
    <w:p w14:paraId="777745A9" w14:textId="77777777" w:rsidR="00E30C80" w:rsidRPr="00C25848" w:rsidRDefault="00AD6F73" w:rsidP="00E30C80">
      <w:pPr>
        <w:pStyle w:val="ab"/>
        <w:numPr>
          <w:ilvl w:val="2"/>
          <w:numId w:val="22"/>
        </w:numPr>
        <w:ind w:firstLineChars="0"/>
        <w:rPr>
          <w:sz w:val="22"/>
        </w:rPr>
      </w:pPr>
      <m:oMath>
        <m:sSubSup>
          <m:sSubSupPr>
            <m:ctrlPr>
              <w:rPr>
                <w:rFonts w:ascii="Cambria Math" w:hAnsi="Cambria Math"/>
                <w:i/>
                <w:sz w:val="22"/>
              </w:rPr>
            </m:ctrlPr>
          </m:sSubSupPr>
          <m:e>
            <m:r>
              <w:rPr>
                <w:rFonts w:ascii="Cambria Math" w:hAnsi="Cambria Math"/>
                <w:sz w:val="22"/>
              </w:rPr>
              <m:t>E</m:t>
            </m:r>
          </m:e>
          <m:sub>
            <m:r>
              <w:rPr>
                <w:rFonts w:ascii="Cambria Math" w:hAnsi="Cambria Math"/>
                <w:sz w:val="22"/>
              </w:rPr>
              <m:t>0</m:t>
            </m:r>
          </m:sub>
          <m:sup>
            <m:r>
              <w:rPr>
                <w:rFonts w:ascii="Cambria Math" w:hAnsi="Cambria Math"/>
                <w:sz w:val="22"/>
              </w:rPr>
              <m:t>S,I</m:t>
            </m:r>
          </m:sup>
        </m:sSubSup>
      </m:oMath>
    </w:p>
    <w:p w14:paraId="35B85D7B" w14:textId="77777777" w:rsidR="00E30C80" w:rsidRPr="00C25848" w:rsidRDefault="00AD6F73" w:rsidP="00E30C80">
      <w:pPr>
        <w:pStyle w:val="ab"/>
        <w:numPr>
          <w:ilvl w:val="2"/>
          <w:numId w:val="22"/>
        </w:numPr>
        <w:ind w:firstLineChars="0"/>
        <w:rPr>
          <w:sz w:val="22"/>
        </w:rPr>
      </w:pPr>
      <m:oMath>
        <m:sSub>
          <m:sSubPr>
            <m:ctrlPr>
              <w:rPr>
                <w:rFonts w:ascii="Cambria Math" w:hAnsi="Cambria Math"/>
                <w:sz w:val="22"/>
              </w:rPr>
            </m:ctrlPr>
          </m:sSubPr>
          <m:e>
            <m:r>
              <w:rPr>
                <w:rFonts w:ascii="Cambria Math" w:hAnsi="Cambria Math"/>
                <w:sz w:val="22"/>
              </w:rPr>
              <m:t>S</m:t>
            </m:r>
          </m:e>
          <m:sub>
            <m:r>
              <w:rPr>
                <w:rFonts w:ascii="Cambria Math" w:hAnsi="Cambria Math"/>
                <w:sz w:val="22"/>
              </w:rPr>
              <m:t>N</m:t>
            </m:r>
          </m:sub>
        </m:sSub>
      </m:oMath>
    </w:p>
    <w:p w14:paraId="7CE6FF89" w14:textId="77777777" w:rsidR="00E30C80" w:rsidRPr="00C25848" w:rsidRDefault="00E30C80" w:rsidP="00E30C80">
      <w:pPr>
        <w:pStyle w:val="ab"/>
        <w:numPr>
          <w:ilvl w:val="2"/>
          <w:numId w:val="22"/>
        </w:numPr>
        <w:ind w:firstLineChars="0"/>
        <w:rPr>
          <w:sz w:val="22"/>
        </w:rPr>
      </w:pPr>
      <m:oMath>
        <m:r>
          <w:rPr>
            <w:rFonts w:ascii="Cambria Math" w:hAnsi="Cambria Math"/>
            <w:sz w:val="22"/>
          </w:rPr>
          <m:t>N</m:t>
        </m:r>
      </m:oMath>
    </w:p>
    <w:p w14:paraId="44E63264" w14:textId="77777777" w:rsidR="00E30C80" w:rsidRPr="00C25848" w:rsidRDefault="00AD6F73" w:rsidP="00E30C80">
      <w:pPr>
        <w:pStyle w:val="ab"/>
        <w:numPr>
          <w:ilvl w:val="2"/>
          <w:numId w:val="22"/>
        </w:numPr>
        <w:ind w:firstLineChars="0"/>
        <w:rPr>
          <w:sz w:val="22"/>
        </w:rPr>
      </w:pPr>
      <m:oMath>
        <m:sSub>
          <m:sSubPr>
            <m:ctrlPr>
              <w:rPr>
                <w:rFonts w:ascii="Cambria Math" w:hAnsi="Cambria Math"/>
                <w:i/>
                <w:sz w:val="22"/>
              </w:rPr>
            </m:ctrlPr>
          </m:sSubPr>
          <m:e>
            <m:r>
              <w:rPr>
                <w:rFonts w:ascii="Cambria Math" w:hAnsi="Cambria Math"/>
                <w:sz w:val="22"/>
              </w:rPr>
              <m:t>q</m:t>
            </m:r>
          </m:e>
          <m:sub>
            <m:r>
              <w:rPr>
                <w:rFonts w:ascii="Cambria Math" w:hAnsi="Cambria Math"/>
                <w:sz w:val="22"/>
              </w:rPr>
              <m:t>key</m:t>
            </m:r>
          </m:sub>
        </m:sSub>
      </m:oMath>
    </w:p>
    <w:p w14:paraId="4E27F77A" w14:textId="77777777" w:rsidR="00E30C80" w:rsidRPr="00C25848" w:rsidRDefault="00E30C80" w:rsidP="00E30C80">
      <w:pPr>
        <w:pStyle w:val="ab"/>
        <w:numPr>
          <w:ilvl w:val="2"/>
          <w:numId w:val="22"/>
        </w:numPr>
        <w:ind w:firstLineChars="0"/>
        <w:rPr>
          <w:sz w:val="22"/>
        </w:rPr>
      </w:pPr>
      <m:oMath>
        <m:r>
          <w:rPr>
            <w:rFonts w:ascii="Cambria Math" w:hAnsi="Cambria Math"/>
            <w:sz w:val="22"/>
          </w:rPr>
          <m:t>W</m:t>
        </m:r>
      </m:oMath>
    </w:p>
    <w:p w14:paraId="6E4DD24B" w14:textId="77777777" w:rsidR="00E30C80" w:rsidRPr="00C25848" w:rsidRDefault="00E30C80" w:rsidP="00E30C80">
      <w:pPr>
        <w:pStyle w:val="ab"/>
        <w:numPr>
          <w:ilvl w:val="2"/>
          <w:numId w:val="22"/>
        </w:numPr>
        <w:ind w:firstLineChars="0"/>
        <w:rPr>
          <w:i/>
          <w:sz w:val="22"/>
        </w:rPr>
      </w:pPr>
      <m:oMath>
        <m:r>
          <w:rPr>
            <w:rFonts w:ascii="Cambria Math" w:hAnsi="Cambria Math"/>
            <w:sz w:val="22"/>
          </w:rPr>
          <m:t>H</m:t>
        </m:r>
      </m:oMath>
    </w:p>
    <w:p w14:paraId="3A897252" w14:textId="77777777" w:rsidR="00E30C80" w:rsidRPr="00C25848" w:rsidRDefault="00E30C80" w:rsidP="00E30C80">
      <w:pPr>
        <w:pStyle w:val="ab"/>
        <w:numPr>
          <w:ilvl w:val="1"/>
          <w:numId w:val="22"/>
        </w:numPr>
        <w:ind w:firstLineChars="0"/>
        <w:rPr>
          <w:sz w:val="22"/>
        </w:rPr>
      </w:pPr>
      <w:r w:rsidRPr="00C25848">
        <w:rPr>
          <w:rFonts w:hint="eastAsia"/>
          <w:sz w:val="22"/>
        </w:rPr>
        <w:t>因变量</w:t>
      </w:r>
    </w:p>
    <w:p w14:paraId="45F37CFE" w14:textId="77777777" w:rsidR="00E30C80" w:rsidRPr="00C25848" w:rsidRDefault="00E30C80" w:rsidP="00E30C80">
      <w:pPr>
        <w:pStyle w:val="ab"/>
        <w:numPr>
          <w:ilvl w:val="2"/>
          <w:numId w:val="22"/>
        </w:numPr>
        <w:ind w:firstLineChars="0"/>
        <w:rPr>
          <w:sz w:val="22"/>
        </w:rPr>
      </w:pPr>
      <w:r w:rsidRPr="00C25848">
        <w:rPr>
          <w:sz w:val="22"/>
        </w:rPr>
        <w:t>OPT-DQP</w:t>
      </w:r>
    </w:p>
    <w:p w14:paraId="290F07DF" w14:textId="77777777" w:rsidR="00E30C80" w:rsidRPr="00C25848" w:rsidRDefault="00E30C80" w:rsidP="00E30C80">
      <w:pPr>
        <w:pStyle w:val="ab"/>
        <w:numPr>
          <w:ilvl w:val="3"/>
          <w:numId w:val="22"/>
        </w:numPr>
        <w:ind w:firstLineChars="0"/>
        <w:rPr>
          <w:sz w:val="22"/>
        </w:rPr>
      </w:pPr>
      <w:r w:rsidRPr="00C25848">
        <w:rPr>
          <w:rFonts w:hint="eastAsia"/>
          <w:sz w:val="22"/>
        </w:rPr>
        <w:t>此处</w:t>
      </w:r>
      <w:r w:rsidRPr="00C25848">
        <w:rPr>
          <w:sz w:val="22"/>
        </w:rPr>
        <w:t>optimization以</w:t>
      </w:r>
      <w:proofErr w:type="spellStart"/>
      <w:r w:rsidRPr="00C25848">
        <w:rPr>
          <w:sz w:val="22"/>
        </w:rPr>
        <w:t>RDcost</w:t>
      </w:r>
      <w:proofErr w:type="spellEnd"/>
      <w:r w:rsidRPr="00C25848">
        <w:rPr>
          <w:rFonts w:hint="eastAsia"/>
          <w:sz w:val="22"/>
        </w:rPr>
        <w:t>为目标，因此从训练序列中获取每一个知识库图像及其所属关键帧的</w:t>
      </w:r>
      <w:r w:rsidRPr="00C25848">
        <w:rPr>
          <w:sz w:val="22"/>
        </w:rPr>
        <w:t>rate和</w:t>
      </w:r>
      <w:proofErr w:type="spellStart"/>
      <w:r w:rsidRPr="00C25848">
        <w:rPr>
          <w:sz w:val="22"/>
        </w:rPr>
        <w:t>psnr</w:t>
      </w:r>
      <w:proofErr w:type="spellEnd"/>
      <w:r w:rsidRPr="00C25848">
        <w:rPr>
          <w:rFonts w:hint="eastAsia"/>
          <w:sz w:val="22"/>
        </w:rPr>
        <w:t>（转换为</w:t>
      </w:r>
      <w:r w:rsidRPr="00C25848">
        <w:rPr>
          <w:sz w:val="22"/>
        </w:rPr>
        <w:t>SSE）以计算</w:t>
      </w:r>
      <w:proofErr w:type="spellStart"/>
      <w:r w:rsidRPr="00C25848">
        <w:rPr>
          <w:sz w:val="22"/>
        </w:rPr>
        <w:t>RDcost</w:t>
      </w:r>
      <w:proofErr w:type="spellEnd"/>
      <w:r w:rsidRPr="00C25848">
        <w:rPr>
          <w:rFonts w:hint="eastAsia"/>
          <w:sz w:val="22"/>
        </w:rPr>
        <w:t>。</w:t>
      </w:r>
    </w:p>
    <w:p w14:paraId="40ADC98F" w14:textId="77777777" w:rsidR="00E30C80" w:rsidRPr="00C25848" w:rsidRDefault="00E30C80" w:rsidP="00E30C80">
      <w:pPr>
        <w:pStyle w:val="ab"/>
        <w:numPr>
          <w:ilvl w:val="4"/>
          <w:numId w:val="22"/>
        </w:numPr>
        <w:ind w:firstLineChars="0"/>
        <w:rPr>
          <w:sz w:val="22"/>
        </w:rPr>
      </w:pPr>
      <w:r w:rsidRPr="00C25848">
        <w:rPr>
          <w:sz w:val="22"/>
        </w:rPr>
        <w:t>lambda采用0.57*2^((QP_key-12)/3)</w:t>
      </w:r>
      <w:r w:rsidRPr="00C25848">
        <w:rPr>
          <w:rFonts w:hint="eastAsia"/>
          <w:sz w:val="22"/>
        </w:rPr>
        <w:t>。</w:t>
      </w:r>
    </w:p>
    <w:p w14:paraId="661A3ABB" w14:textId="77777777" w:rsidR="00E30C80" w:rsidRPr="00C25848" w:rsidRDefault="00E30C80" w:rsidP="00E30C80">
      <w:pPr>
        <w:pStyle w:val="ab"/>
        <w:numPr>
          <w:ilvl w:val="4"/>
          <w:numId w:val="22"/>
        </w:numPr>
        <w:ind w:firstLineChars="0"/>
        <w:rPr>
          <w:sz w:val="22"/>
        </w:rPr>
      </w:pPr>
      <w:r w:rsidRPr="00C25848">
        <w:rPr>
          <w:sz w:val="22"/>
        </w:rPr>
        <w:t>R的单位是bits</w:t>
      </w:r>
    </w:p>
    <w:p w14:paraId="174BF23A" w14:textId="77777777" w:rsidR="00E30C80" w:rsidRPr="00C25848" w:rsidRDefault="00E30C80" w:rsidP="00E30C80">
      <w:pPr>
        <w:pStyle w:val="ab"/>
        <w:numPr>
          <w:ilvl w:val="4"/>
          <w:numId w:val="22"/>
        </w:numPr>
        <w:ind w:firstLineChars="0"/>
        <w:rPr>
          <w:sz w:val="22"/>
        </w:rPr>
      </w:pPr>
    </w:p>
    <w:p w14:paraId="579849D3" w14:textId="77777777" w:rsidR="00E30C80" w:rsidRPr="00C25848" w:rsidRDefault="00E30C80" w:rsidP="00E30C80">
      <w:pPr>
        <w:pStyle w:val="ab"/>
        <w:numPr>
          <w:ilvl w:val="4"/>
          <w:numId w:val="22"/>
        </w:numPr>
        <w:ind w:firstLineChars="0"/>
        <w:rPr>
          <w:sz w:val="22"/>
        </w:rPr>
      </w:pPr>
      <w:r w:rsidRPr="00C25848">
        <w:rPr>
          <w:sz w:val="22"/>
        </w:rPr>
        <w:t>NOTE：</w:t>
      </w:r>
    </w:p>
    <w:p w14:paraId="08550AAF" w14:textId="77777777" w:rsidR="00E30C80" w:rsidRPr="00C25848" w:rsidRDefault="00E30C80" w:rsidP="00E30C80">
      <w:pPr>
        <w:pStyle w:val="ab"/>
        <w:numPr>
          <w:ilvl w:val="5"/>
          <w:numId w:val="22"/>
        </w:numPr>
        <w:ind w:firstLineChars="0"/>
        <w:rPr>
          <w:strike/>
          <w:sz w:val="22"/>
        </w:rPr>
      </w:pPr>
      <w:r w:rsidRPr="00C25848">
        <w:rPr>
          <w:rFonts w:hint="eastAsia"/>
          <w:strike/>
          <w:sz w:val="22"/>
        </w:rPr>
        <w:t>需要确认</w:t>
      </w:r>
      <w:proofErr w:type="spellStart"/>
      <w:r w:rsidRPr="00C25848">
        <w:rPr>
          <w:strike/>
          <w:sz w:val="22"/>
        </w:rPr>
        <w:t>RDcost</w:t>
      </w:r>
      <w:proofErr w:type="spellEnd"/>
      <w:r w:rsidRPr="00C25848">
        <w:rPr>
          <w:rFonts w:hint="eastAsia"/>
          <w:strike/>
          <w:sz w:val="22"/>
        </w:rPr>
        <w:t>的计算方法，</w:t>
      </w:r>
      <w:r w:rsidRPr="00C25848">
        <w:rPr>
          <w:strike/>
          <w:sz w:val="22"/>
        </w:rPr>
        <w:t>rate的单位是kbps、bps、bits？？？</w:t>
      </w:r>
    </w:p>
    <w:p w14:paraId="418785AF" w14:textId="77777777" w:rsidR="00E30C80" w:rsidRPr="00C25848" w:rsidRDefault="00E30C80" w:rsidP="00E30C80">
      <w:pPr>
        <w:pStyle w:val="ab"/>
        <w:numPr>
          <w:ilvl w:val="5"/>
          <w:numId w:val="22"/>
        </w:numPr>
        <w:ind w:firstLineChars="0"/>
        <w:rPr>
          <w:strike/>
          <w:sz w:val="22"/>
        </w:rPr>
      </w:pPr>
      <w:r w:rsidRPr="00C25848">
        <w:rPr>
          <w:rFonts w:hint="eastAsia"/>
          <w:strike/>
          <w:sz w:val="22"/>
        </w:rPr>
        <w:t>需要确认</w:t>
      </w:r>
      <w:r w:rsidRPr="00C25848">
        <w:rPr>
          <w:strike/>
          <w:sz w:val="22"/>
        </w:rPr>
        <w:t>lambda的值</w:t>
      </w:r>
    </w:p>
    <w:p w14:paraId="07206790" w14:textId="77777777" w:rsidR="00E30C80" w:rsidRPr="00C25848" w:rsidRDefault="00E30C80" w:rsidP="00E30C80">
      <w:pPr>
        <w:pStyle w:val="ab"/>
        <w:numPr>
          <w:ilvl w:val="5"/>
          <w:numId w:val="22"/>
        </w:numPr>
        <w:ind w:firstLineChars="0"/>
        <w:rPr>
          <w:strike/>
          <w:sz w:val="22"/>
        </w:rPr>
      </w:pPr>
      <w:r w:rsidRPr="00C25848">
        <w:rPr>
          <w:rFonts w:hint="eastAsia"/>
          <w:strike/>
          <w:sz w:val="22"/>
        </w:rPr>
        <w:t>需要转化各自变量之间的数量级</w:t>
      </w:r>
    </w:p>
    <w:p w14:paraId="0131C2C1" w14:textId="77777777" w:rsidR="00E30C80" w:rsidRPr="00C25848" w:rsidRDefault="00E30C80" w:rsidP="00C25848">
      <w:pPr>
        <w:pStyle w:val="ab"/>
        <w:numPr>
          <w:ilvl w:val="0"/>
          <w:numId w:val="22"/>
        </w:numPr>
        <w:ind w:firstLineChars="0"/>
        <w:rPr>
          <w:sz w:val="22"/>
        </w:rPr>
      </w:pPr>
      <w:r w:rsidRPr="00C25848">
        <w:rPr>
          <w:rFonts w:hint="eastAsia"/>
          <w:sz w:val="22"/>
        </w:rPr>
        <w:t>训练结果：</w:t>
      </w:r>
    </w:p>
    <w:p w14:paraId="6D090581" w14:textId="77777777" w:rsidR="00E30C80" w:rsidRPr="00C25848" w:rsidRDefault="00AD6F73">
      <w:pPr>
        <w:pStyle w:val="ab"/>
        <w:numPr>
          <w:ilvl w:val="1"/>
          <w:numId w:val="22"/>
        </w:numPr>
        <w:ind w:firstLineChars="0"/>
        <w:rPr>
          <w:sz w:val="22"/>
        </w:rPr>
      </w:pPr>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=[-0.0002, 0.0089,-0.0069,</m:t>
        </m:r>
        <m:r>
          <w:rPr>
            <w:rFonts w:ascii="微软雅黑" w:eastAsia="微软雅黑" w:hAnsi="微软雅黑" w:cs="微软雅黑"/>
            <w:sz w:val="22"/>
          </w:rPr>
          <m:t>-</m:t>
        </m:r>
        <m:r>
          <w:rPr>
            <w:rFonts w:ascii="Cambria Math" w:hAnsi="Cambria Math"/>
            <w:sz w:val="22"/>
          </w:rPr>
          <m:t>0.0576,1]</m:t>
        </m:r>
      </m:oMath>
    </w:p>
    <w:p w14:paraId="0E252A31" w14:textId="77777777" w:rsidR="00E30C80" w:rsidRPr="00C25848" w:rsidRDefault="00AD6F73">
      <w:pPr>
        <w:pStyle w:val="ab"/>
        <w:numPr>
          <w:ilvl w:val="1"/>
          <w:numId w:val="22"/>
        </w:numPr>
        <w:ind w:firstLineChars="0"/>
        <w:rPr>
          <w:sz w:val="22"/>
        </w:rPr>
      </w:pPr>
      <m:oMath>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r>
          <w:rPr>
            <w:rFonts w:ascii="Cambria Math" w:hAnsi="Cambria Math"/>
            <w:sz w:val="22"/>
          </w:rPr>
          <m:t>=0.4695</m:t>
        </m:r>
      </m:oMath>
    </w:p>
    <w:p w14:paraId="42D05046" w14:textId="77777777" w:rsidR="003A1A01" w:rsidRPr="00C25848" w:rsidRDefault="003A1A01" w:rsidP="00C25848">
      <w:pPr>
        <w:rPr>
          <w:sz w:val="22"/>
        </w:rPr>
      </w:pPr>
    </w:p>
    <w:p w14:paraId="4CA4694B" w14:textId="77777777" w:rsidR="00BF0908" w:rsidRPr="00C25848" w:rsidRDefault="00BF0908" w:rsidP="00BF0908">
      <w:pPr>
        <w:pStyle w:val="2"/>
        <w:numPr>
          <w:ilvl w:val="1"/>
          <w:numId w:val="1"/>
        </w:numPr>
        <w:rPr>
          <w:sz w:val="36"/>
        </w:rPr>
      </w:pPr>
      <w:r w:rsidRPr="00C25848">
        <w:rPr>
          <w:sz w:val="36"/>
        </w:rPr>
        <w:t>END</w:t>
      </w:r>
    </w:p>
    <w:p w14:paraId="5A68303F" w14:textId="77777777" w:rsidR="00CA0159" w:rsidRPr="00381A8F" w:rsidRDefault="00CA0159" w:rsidP="00381A8F">
      <w:pPr>
        <w:pStyle w:val="2"/>
        <w:numPr>
          <w:ilvl w:val="1"/>
          <w:numId w:val="1"/>
        </w:numPr>
        <w:rPr>
          <w:sz w:val="36"/>
        </w:rPr>
      </w:pPr>
      <w:r w:rsidRPr="00381A8F">
        <w:rPr>
          <w:rFonts w:hint="eastAsia"/>
          <w:sz w:val="36"/>
        </w:rPr>
        <w:t>测试结果</w:t>
      </w:r>
    </w:p>
    <w:p w14:paraId="6A0FBE18" w14:textId="77777777" w:rsidR="00C25848" w:rsidRPr="00B87ABE" w:rsidRDefault="00C25848" w:rsidP="00381A8F">
      <w:pPr>
        <w:pStyle w:val="3"/>
        <w:numPr>
          <w:ilvl w:val="2"/>
          <w:numId w:val="1"/>
        </w:numPr>
        <w:rPr>
          <w:sz w:val="36"/>
        </w:rPr>
      </w:pPr>
      <w:r w:rsidRPr="00B87ABE">
        <w:rPr>
          <w:rFonts w:hint="eastAsia"/>
          <w:sz w:val="36"/>
        </w:rPr>
        <w:t>测试序列</w:t>
      </w:r>
    </w:p>
    <w:p w14:paraId="78FC9D6B" w14:textId="77777777" w:rsidR="00C25848" w:rsidRPr="00C25848" w:rsidRDefault="00C25848" w:rsidP="00C25848">
      <w:pPr>
        <w:rPr>
          <w:sz w:val="22"/>
        </w:rPr>
      </w:pPr>
      <w:r>
        <w:rPr>
          <w:rFonts w:hint="eastAsia"/>
        </w:rPr>
        <w:t>测试序列使用HM</w:t>
      </w:r>
      <w:r w:rsidRPr="00C25848">
        <w:rPr>
          <w:sz w:val="22"/>
        </w:rPr>
        <w:t>的B、C、D类</w:t>
      </w:r>
      <w:r w:rsidRPr="00C25848">
        <w:rPr>
          <w:rFonts w:hint="eastAsia"/>
          <w:sz w:val="22"/>
        </w:rPr>
        <w:t>序列</w:t>
      </w:r>
      <w:r w:rsidR="00F91A73">
        <w:rPr>
          <w:rFonts w:hint="eastAsia"/>
          <w:sz w:val="22"/>
        </w:rPr>
        <w:t>，见下表</w:t>
      </w:r>
      <w:r w:rsidR="00940446">
        <w:rPr>
          <w:rFonts w:hint="eastAsia"/>
          <w:sz w:val="22"/>
        </w:rPr>
        <w:t>。</w:t>
      </w:r>
    </w:p>
    <w:tbl>
      <w:tblPr>
        <w:tblStyle w:val="ad"/>
        <w:tblW w:w="0" w:type="auto"/>
        <w:jc w:val="center"/>
        <w:tblLook w:val="04A0" w:firstRow="1" w:lastRow="0" w:firstColumn="1" w:lastColumn="0" w:noHBand="0" w:noVBand="1"/>
      </w:tblPr>
      <w:tblGrid>
        <w:gridCol w:w="656"/>
        <w:gridCol w:w="2828"/>
        <w:gridCol w:w="656"/>
        <w:gridCol w:w="1536"/>
        <w:gridCol w:w="996"/>
        <w:gridCol w:w="959"/>
      </w:tblGrid>
      <w:tr w:rsidR="00B87ABE" w:rsidRPr="003D7230" w14:paraId="31470E1E" w14:textId="77777777" w:rsidTr="00B87ABE">
        <w:trPr>
          <w:trHeight w:val="300"/>
          <w:jc w:val="center"/>
        </w:trPr>
        <w:tc>
          <w:tcPr>
            <w:tcW w:w="0" w:type="auto"/>
            <w:hideMark/>
          </w:tcPr>
          <w:p w14:paraId="0E3017FF" w14:textId="77777777" w:rsidR="00C25848" w:rsidRPr="00B87ABE" w:rsidRDefault="00C25848" w:rsidP="00CA0159">
            <w:pPr>
              <w:widowControl/>
              <w:jc w:val="center"/>
              <w:rPr>
                <w:rFonts w:ascii="等线" w:eastAsia="等线" w:hAnsi="等线" w:cs="宋体"/>
                <w:b/>
                <w:bCs/>
                <w:color w:val="000000"/>
                <w:kern w:val="0"/>
                <w:sz w:val="22"/>
                <w:szCs w:val="21"/>
              </w:rPr>
            </w:pPr>
            <w:r w:rsidRPr="00B87ABE">
              <w:rPr>
                <w:rFonts w:ascii="等线" w:eastAsia="等线" w:hAnsi="等线" w:cs="宋体" w:hint="eastAsia"/>
                <w:b/>
                <w:bCs/>
                <w:color w:val="000000"/>
                <w:kern w:val="0"/>
                <w:sz w:val="22"/>
                <w:szCs w:val="21"/>
              </w:rPr>
              <w:t>类别</w:t>
            </w:r>
          </w:p>
        </w:tc>
        <w:tc>
          <w:tcPr>
            <w:tcW w:w="0" w:type="auto"/>
            <w:hideMark/>
          </w:tcPr>
          <w:p w14:paraId="66154A81" w14:textId="77777777" w:rsidR="00C25848" w:rsidRPr="00B87ABE" w:rsidRDefault="00C25848" w:rsidP="00CA0159">
            <w:pPr>
              <w:widowControl/>
              <w:jc w:val="center"/>
              <w:rPr>
                <w:rFonts w:ascii="等线" w:eastAsia="等线" w:hAnsi="等线" w:cs="宋体"/>
                <w:b/>
                <w:bCs/>
                <w:color w:val="000000"/>
                <w:kern w:val="0"/>
                <w:sz w:val="22"/>
                <w:szCs w:val="21"/>
              </w:rPr>
            </w:pPr>
            <w:r w:rsidRPr="00B87ABE">
              <w:rPr>
                <w:rFonts w:ascii="等线" w:eastAsia="等线" w:hAnsi="等线" w:cs="宋体" w:hint="eastAsia"/>
                <w:b/>
                <w:bCs/>
                <w:color w:val="000000"/>
                <w:kern w:val="0"/>
                <w:sz w:val="22"/>
                <w:szCs w:val="21"/>
              </w:rPr>
              <w:t>序列</w:t>
            </w:r>
          </w:p>
        </w:tc>
        <w:tc>
          <w:tcPr>
            <w:tcW w:w="0" w:type="auto"/>
            <w:hideMark/>
          </w:tcPr>
          <w:p w14:paraId="59D831E5" w14:textId="77777777" w:rsidR="00C25848" w:rsidRPr="00B87ABE" w:rsidRDefault="00C25848" w:rsidP="00CA0159">
            <w:pPr>
              <w:widowControl/>
              <w:jc w:val="center"/>
              <w:rPr>
                <w:rFonts w:ascii="等线" w:eastAsia="等线" w:hAnsi="等线" w:cs="宋体"/>
                <w:b/>
                <w:bCs/>
                <w:color w:val="000000"/>
                <w:kern w:val="0"/>
                <w:sz w:val="22"/>
                <w:szCs w:val="21"/>
              </w:rPr>
            </w:pPr>
            <w:r w:rsidRPr="00B87ABE">
              <w:rPr>
                <w:rFonts w:ascii="等线" w:eastAsia="等线" w:hAnsi="等线" w:cs="宋体" w:hint="eastAsia"/>
                <w:b/>
                <w:bCs/>
                <w:color w:val="000000"/>
                <w:kern w:val="0"/>
                <w:sz w:val="22"/>
                <w:szCs w:val="21"/>
              </w:rPr>
              <w:t>帧数</w:t>
            </w:r>
          </w:p>
        </w:tc>
        <w:tc>
          <w:tcPr>
            <w:tcW w:w="0" w:type="auto"/>
            <w:hideMark/>
          </w:tcPr>
          <w:p w14:paraId="55FF01C5" w14:textId="77777777" w:rsidR="00C25848" w:rsidRPr="00B87ABE" w:rsidRDefault="00C25848" w:rsidP="00CA0159">
            <w:pPr>
              <w:widowControl/>
              <w:jc w:val="center"/>
              <w:rPr>
                <w:rFonts w:ascii="等线" w:eastAsia="等线" w:hAnsi="等线" w:cs="宋体"/>
                <w:b/>
                <w:bCs/>
                <w:color w:val="000000"/>
                <w:kern w:val="0"/>
                <w:sz w:val="22"/>
                <w:szCs w:val="21"/>
              </w:rPr>
            </w:pPr>
            <w:r w:rsidRPr="00B87ABE">
              <w:rPr>
                <w:rFonts w:ascii="等线" w:eastAsia="等线" w:hAnsi="等线" w:cs="宋体" w:hint="eastAsia"/>
                <w:b/>
                <w:bCs/>
                <w:color w:val="000000"/>
                <w:kern w:val="0"/>
                <w:sz w:val="22"/>
                <w:szCs w:val="21"/>
              </w:rPr>
              <w:t>场景切换次数</w:t>
            </w:r>
          </w:p>
        </w:tc>
        <w:tc>
          <w:tcPr>
            <w:tcW w:w="0" w:type="auto"/>
            <w:hideMark/>
          </w:tcPr>
          <w:p w14:paraId="32F3CBC4" w14:textId="77777777" w:rsidR="00C25848" w:rsidRPr="00B87ABE" w:rsidRDefault="00C25848" w:rsidP="00CA0159">
            <w:pPr>
              <w:widowControl/>
              <w:jc w:val="center"/>
              <w:rPr>
                <w:rFonts w:ascii="等线" w:eastAsia="等线" w:hAnsi="等线" w:cs="宋体"/>
                <w:b/>
                <w:bCs/>
                <w:color w:val="000000"/>
                <w:kern w:val="0"/>
                <w:sz w:val="22"/>
                <w:szCs w:val="21"/>
              </w:rPr>
            </w:pPr>
            <w:r w:rsidRPr="00B87ABE">
              <w:rPr>
                <w:rFonts w:ascii="等线" w:eastAsia="等线" w:hAnsi="等线" w:cs="宋体"/>
                <w:b/>
                <w:bCs/>
                <w:color w:val="000000"/>
                <w:kern w:val="0"/>
                <w:sz w:val="22"/>
                <w:szCs w:val="21"/>
              </w:rPr>
              <w:t>I帧个数</w:t>
            </w:r>
          </w:p>
        </w:tc>
        <w:tc>
          <w:tcPr>
            <w:tcW w:w="0" w:type="auto"/>
            <w:hideMark/>
          </w:tcPr>
          <w:p w14:paraId="4DDCF8F1" w14:textId="77777777" w:rsidR="00C25848" w:rsidRPr="00B87ABE" w:rsidRDefault="00C25848" w:rsidP="00CA0159">
            <w:pPr>
              <w:widowControl/>
              <w:jc w:val="center"/>
              <w:rPr>
                <w:rFonts w:ascii="等线" w:eastAsia="等线" w:hAnsi="等线" w:cs="宋体"/>
                <w:b/>
                <w:bCs/>
                <w:color w:val="000000"/>
                <w:kern w:val="0"/>
                <w:sz w:val="22"/>
                <w:szCs w:val="21"/>
              </w:rPr>
            </w:pPr>
            <w:r w:rsidRPr="00B87ABE">
              <w:rPr>
                <w:rFonts w:ascii="等线" w:eastAsia="等线" w:hAnsi="等线" w:cs="宋体"/>
                <w:b/>
                <w:bCs/>
                <w:color w:val="000000"/>
                <w:kern w:val="0"/>
                <w:sz w:val="22"/>
                <w:szCs w:val="21"/>
              </w:rPr>
              <w:t>lib个数</w:t>
            </w:r>
          </w:p>
        </w:tc>
      </w:tr>
      <w:tr w:rsidR="00B87ABE" w:rsidRPr="003D7230" w14:paraId="6906B315" w14:textId="77777777" w:rsidTr="00B87ABE">
        <w:trPr>
          <w:trHeight w:val="300"/>
          <w:jc w:val="center"/>
        </w:trPr>
        <w:tc>
          <w:tcPr>
            <w:tcW w:w="0" w:type="auto"/>
            <w:vMerge w:val="restart"/>
            <w:hideMark/>
          </w:tcPr>
          <w:p w14:paraId="0DF56334"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B</w:t>
            </w:r>
          </w:p>
        </w:tc>
        <w:tc>
          <w:tcPr>
            <w:tcW w:w="0" w:type="auto"/>
            <w:hideMark/>
          </w:tcPr>
          <w:p w14:paraId="19EB6E40"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BasketballDrive_1920x1080_50</w:t>
            </w:r>
          </w:p>
        </w:tc>
        <w:tc>
          <w:tcPr>
            <w:tcW w:w="0" w:type="auto"/>
            <w:hideMark/>
          </w:tcPr>
          <w:p w14:paraId="77F1551A"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500</w:t>
            </w:r>
          </w:p>
        </w:tc>
        <w:tc>
          <w:tcPr>
            <w:tcW w:w="0" w:type="auto"/>
            <w:hideMark/>
          </w:tcPr>
          <w:p w14:paraId="005ACE12"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36A03353"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11</w:t>
            </w:r>
          </w:p>
        </w:tc>
        <w:tc>
          <w:tcPr>
            <w:tcW w:w="0" w:type="auto"/>
            <w:hideMark/>
          </w:tcPr>
          <w:p w14:paraId="3ADDC621"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3</w:t>
            </w:r>
          </w:p>
        </w:tc>
      </w:tr>
      <w:tr w:rsidR="00B87ABE" w:rsidRPr="003D7230" w14:paraId="05530CB9" w14:textId="77777777" w:rsidTr="00B87ABE">
        <w:trPr>
          <w:trHeight w:val="300"/>
          <w:jc w:val="center"/>
        </w:trPr>
        <w:tc>
          <w:tcPr>
            <w:tcW w:w="0" w:type="auto"/>
            <w:vMerge/>
            <w:hideMark/>
          </w:tcPr>
          <w:p w14:paraId="41111754"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47B8BE2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BQTerrace_1920x1080_60</w:t>
            </w:r>
          </w:p>
        </w:tc>
        <w:tc>
          <w:tcPr>
            <w:tcW w:w="0" w:type="auto"/>
            <w:hideMark/>
          </w:tcPr>
          <w:p w14:paraId="15644A7F"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600</w:t>
            </w:r>
          </w:p>
        </w:tc>
        <w:tc>
          <w:tcPr>
            <w:tcW w:w="0" w:type="auto"/>
            <w:hideMark/>
          </w:tcPr>
          <w:p w14:paraId="438A9991"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373228B1"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10</w:t>
            </w:r>
          </w:p>
        </w:tc>
        <w:tc>
          <w:tcPr>
            <w:tcW w:w="0" w:type="auto"/>
            <w:hideMark/>
          </w:tcPr>
          <w:p w14:paraId="1A4FE00D"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w:t>
            </w:r>
          </w:p>
        </w:tc>
      </w:tr>
      <w:tr w:rsidR="00B87ABE" w:rsidRPr="003D7230" w14:paraId="0C0A04AF" w14:textId="77777777" w:rsidTr="00B87ABE">
        <w:trPr>
          <w:trHeight w:val="300"/>
          <w:jc w:val="center"/>
        </w:trPr>
        <w:tc>
          <w:tcPr>
            <w:tcW w:w="0" w:type="auto"/>
            <w:vMerge/>
            <w:hideMark/>
          </w:tcPr>
          <w:p w14:paraId="5E1BB8F2"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68930E67"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Cactus_1920x1080_50</w:t>
            </w:r>
          </w:p>
        </w:tc>
        <w:tc>
          <w:tcPr>
            <w:tcW w:w="0" w:type="auto"/>
            <w:hideMark/>
          </w:tcPr>
          <w:p w14:paraId="6C9C743C"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500</w:t>
            </w:r>
          </w:p>
        </w:tc>
        <w:tc>
          <w:tcPr>
            <w:tcW w:w="0" w:type="auto"/>
            <w:hideMark/>
          </w:tcPr>
          <w:p w14:paraId="49241470"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0830E33C"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11</w:t>
            </w:r>
          </w:p>
        </w:tc>
        <w:tc>
          <w:tcPr>
            <w:tcW w:w="0" w:type="auto"/>
            <w:hideMark/>
          </w:tcPr>
          <w:p w14:paraId="568A2067"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r>
      <w:tr w:rsidR="00B87ABE" w:rsidRPr="003D7230" w14:paraId="6FC5BF0B" w14:textId="77777777" w:rsidTr="00B87ABE">
        <w:trPr>
          <w:trHeight w:val="300"/>
          <w:jc w:val="center"/>
        </w:trPr>
        <w:tc>
          <w:tcPr>
            <w:tcW w:w="0" w:type="auto"/>
            <w:vMerge/>
            <w:hideMark/>
          </w:tcPr>
          <w:p w14:paraId="77626B50"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15BBCFAE"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Kimono_1920x1080_24</w:t>
            </w:r>
          </w:p>
        </w:tc>
        <w:tc>
          <w:tcPr>
            <w:tcW w:w="0" w:type="auto"/>
            <w:hideMark/>
          </w:tcPr>
          <w:p w14:paraId="611B042D"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240</w:t>
            </w:r>
          </w:p>
        </w:tc>
        <w:tc>
          <w:tcPr>
            <w:tcW w:w="0" w:type="auto"/>
            <w:hideMark/>
          </w:tcPr>
          <w:p w14:paraId="647C1480"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w:t>
            </w:r>
          </w:p>
        </w:tc>
        <w:tc>
          <w:tcPr>
            <w:tcW w:w="0" w:type="auto"/>
            <w:hideMark/>
          </w:tcPr>
          <w:p w14:paraId="072B70C2"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11</w:t>
            </w:r>
          </w:p>
        </w:tc>
        <w:tc>
          <w:tcPr>
            <w:tcW w:w="0" w:type="auto"/>
            <w:hideMark/>
          </w:tcPr>
          <w:p w14:paraId="2891786D"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w:t>
            </w:r>
          </w:p>
        </w:tc>
      </w:tr>
      <w:tr w:rsidR="00B87ABE" w:rsidRPr="003D7230" w14:paraId="6FA5F817" w14:textId="77777777" w:rsidTr="00B87ABE">
        <w:trPr>
          <w:trHeight w:val="300"/>
          <w:jc w:val="center"/>
        </w:trPr>
        <w:tc>
          <w:tcPr>
            <w:tcW w:w="0" w:type="auto"/>
            <w:vMerge/>
            <w:hideMark/>
          </w:tcPr>
          <w:p w14:paraId="103EF3D9"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5A1D8035"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ParkScene_1920x1080_24</w:t>
            </w:r>
          </w:p>
        </w:tc>
        <w:tc>
          <w:tcPr>
            <w:tcW w:w="0" w:type="auto"/>
            <w:hideMark/>
          </w:tcPr>
          <w:p w14:paraId="38CC49D2"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240</w:t>
            </w:r>
          </w:p>
        </w:tc>
        <w:tc>
          <w:tcPr>
            <w:tcW w:w="0" w:type="auto"/>
            <w:hideMark/>
          </w:tcPr>
          <w:p w14:paraId="1038CB98"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6DE73293"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11</w:t>
            </w:r>
          </w:p>
        </w:tc>
        <w:tc>
          <w:tcPr>
            <w:tcW w:w="0" w:type="auto"/>
            <w:hideMark/>
          </w:tcPr>
          <w:p w14:paraId="598C1F9F" w14:textId="77777777" w:rsidR="00C25848" w:rsidRPr="00B87ABE" w:rsidRDefault="00C25848" w:rsidP="00CA0159">
            <w:pPr>
              <w:widowControl/>
              <w:jc w:val="center"/>
              <w:rPr>
                <w:rFonts w:ascii="等线" w:eastAsia="等线" w:hAnsi="等线" w:cs="Times New Roman"/>
                <w:kern w:val="0"/>
                <w:szCs w:val="20"/>
              </w:rPr>
            </w:pPr>
            <w:r w:rsidRPr="00B87ABE">
              <w:rPr>
                <w:rFonts w:ascii="等线" w:eastAsia="等线" w:hAnsi="等线" w:cs="Times New Roman"/>
                <w:kern w:val="0"/>
                <w:szCs w:val="20"/>
              </w:rPr>
              <w:t>1</w:t>
            </w:r>
          </w:p>
        </w:tc>
      </w:tr>
      <w:tr w:rsidR="00B87ABE" w:rsidRPr="003D7230" w14:paraId="7FFEEC0D" w14:textId="77777777" w:rsidTr="00B87ABE">
        <w:trPr>
          <w:trHeight w:val="300"/>
          <w:jc w:val="center"/>
        </w:trPr>
        <w:tc>
          <w:tcPr>
            <w:tcW w:w="0" w:type="auto"/>
            <w:vMerge w:val="restart"/>
            <w:hideMark/>
          </w:tcPr>
          <w:p w14:paraId="4D2B88AF"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C</w:t>
            </w:r>
          </w:p>
        </w:tc>
        <w:tc>
          <w:tcPr>
            <w:tcW w:w="0" w:type="auto"/>
            <w:hideMark/>
          </w:tcPr>
          <w:p w14:paraId="1A278502"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BasketballDrill_832x480_50</w:t>
            </w:r>
          </w:p>
        </w:tc>
        <w:tc>
          <w:tcPr>
            <w:tcW w:w="0" w:type="auto"/>
            <w:hideMark/>
          </w:tcPr>
          <w:p w14:paraId="7926529F"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500</w:t>
            </w:r>
          </w:p>
        </w:tc>
        <w:tc>
          <w:tcPr>
            <w:tcW w:w="0" w:type="auto"/>
            <w:hideMark/>
          </w:tcPr>
          <w:p w14:paraId="4E3CA71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07E38EB4"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11</w:t>
            </w:r>
          </w:p>
        </w:tc>
        <w:tc>
          <w:tcPr>
            <w:tcW w:w="0" w:type="auto"/>
            <w:hideMark/>
          </w:tcPr>
          <w:p w14:paraId="3FE64557"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r>
      <w:tr w:rsidR="00B87ABE" w:rsidRPr="003D7230" w14:paraId="46276ED4" w14:textId="77777777" w:rsidTr="00B87ABE">
        <w:trPr>
          <w:trHeight w:val="300"/>
          <w:jc w:val="center"/>
        </w:trPr>
        <w:tc>
          <w:tcPr>
            <w:tcW w:w="0" w:type="auto"/>
            <w:vMerge/>
            <w:hideMark/>
          </w:tcPr>
          <w:p w14:paraId="71B29991"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6BBA50C6"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BQMall_832x480_60</w:t>
            </w:r>
          </w:p>
        </w:tc>
        <w:tc>
          <w:tcPr>
            <w:tcW w:w="0" w:type="auto"/>
            <w:hideMark/>
          </w:tcPr>
          <w:p w14:paraId="65B9BAEE"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600</w:t>
            </w:r>
          </w:p>
        </w:tc>
        <w:tc>
          <w:tcPr>
            <w:tcW w:w="0" w:type="auto"/>
            <w:hideMark/>
          </w:tcPr>
          <w:p w14:paraId="2145382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77889F30"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10</w:t>
            </w:r>
          </w:p>
        </w:tc>
        <w:tc>
          <w:tcPr>
            <w:tcW w:w="0" w:type="auto"/>
            <w:hideMark/>
          </w:tcPr>
          <w:p w14:paraId="4F4FDEE9"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r>
      <w:tr w:rsidR="00B87ABE" w:rsidRPr="003D7230" w14:paraId="6739126E" w14:textId="77777777" w:rsidTr="00B87ABE">
        <w:trPr>
          <w:trHeight w:val="300"/>
          <w:jc w:val="center"/>
        </w:trPr>
        <w:tc>
          <w:tcPr>
            <w:tcW w:w="0" w:type="auto"/>
            <w:vMerge/>
            <w:hideMark/>
          </w:tcPr>
          <w:p w14:paraId="71D3A137"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5EDCB1E4"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Flowervase_832x480_30</w:t>
            </w:r>
          </w:p>
        </w:tc>
        <w:tc>
          <w:tcPr>
            <w:tcW w:w="0" w:type="auto"/>
            <w:hideMark/>
          </w:tcPr>
          <w:p w14:paraId="53A15BD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300</w:t>
            </w:r>
          </w:p>
        </w:tc>
        <w:tc>
          <w:tcPr>
            <w:tcW w:w="0" w:type="auto"/>
            <w:hideMark/>
          </w:tcPr>
          <w:p w14:paraId="704DCD34"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73C62C43"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10</w:t>
            </w:r>
          </w:p>
        </w:tc>
        <w:tc>
          <w:tcPr>
            <w:tcW w:w="0" w:type="auto"/>
            <w:hideMark/>
          </w:tcPr>
          <w:p w14:paraId="149D0798"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3</w:t>
            </w:r>
          </w:p>
        </w:tc>
      </w:tr>
      <w:tr w:rsidR="00B87ABE" w:rsidRPr="003D7230" w14:paraId="2466C829" w14:textId="77777777" w:rsidTr="00B87ABE">
        <w:trPr>
          <w:trHeight w:val="300"/>
          <w:jc w:val="center"/>
        </w:trPr>
        <w:tc>
          <w:tcPr>
            <w:tcW w:w="0" w:type="auto"/>
            <w:vMerge/>
            <w:hideMark/>
          </w:tcPr>
          <w:p w14:paraId="1384F95B"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6F5EC10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PartyScene_832x480_50</w:t>
            </w:r>
          </w:p>
        </w:tc>
        <w:tc>
          <w:tcPr>
            <w:tcW w:w="0" w:type="auto"/>
            <w:hideMark/>
          </w:tcPr>
          <w:p w14:paraId="2120AA8D"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500</w:t>
            </w:r>
          </w:p>
        </w:tc>
        <w:tc>
          <w:tcPr>
            <w:tcW w:w="0" w:type="auto"/>
            <w:hideMark/>
          </w:tcPr>
          <w:p w14:paraId="7D3B97E5"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w:t>
            </w:r>
          </w:p>
        </w:tc>
        <w:tc>
          <w:tcPr>
            <w:tcW w:w="0" w:type="auto"/>
            <w:hideMark/>
          </w:tcPr>
          <w:p w14:paraId="723F20A1"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12</w:t>
            </w:r>
          </w:p>
        </w:tc>
        <w:tc>
          <w:tcPr>
            <w:tcW w:w="0" w:type="auto"/>
            <w:hideMark/>
          </w:tcPr>
          <w:p w14:paraId="7AD3A4D0"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w:t>
            </w:r>
          </w:p>
        </w:tc>
      </w:tr>
      <w:tr w:rsidR="00B87ABE" w:rsidRPr="003D7230" w14:paraId="150E861F" w14:textId="77777777" w:rsidTr="00B87ABE">
        <w:trPr>
          <w:trHeight w:val="300"/>
          <w:jc w:val="center"/>
        </w:trPr>
        <w:tc>
          <w:tcPr>
            <w:tcW w:w="0" w:type="auto"/>
            <w:vMerge/>
            <w:hideMark/>
          </w:tcPr>
          <w:p w14:paraId="16198578"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6C220563"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RaceHorses_832x480_30</w:t>
            </w:r>
          </w:p>
        </w:tc>
        <w:tc>
          <w:tcPr>
            <w:tcW w:w="0" w:type="auto"/>
            <w:hideMark/>
          </w:tcPr>
          <w:p w14:paraId="70359B07"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300</w:t>
            </w:r>
          </w:p>
        </w:tc>
        <w:tc>
          <w:tcPr>
            <w:tcW w:w="0" w:type="auto"/>
            <w:hideMark/>
          </w:tcPr>
          <w:p w14:paraId="53894351"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53E86A4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10</w:t>
            </w:r>
          </w:p>
        </w:tc>
        <w:tc>
          <w:tcPr>
            <w:tcW w:w="0" w:type="auto"/>
            <w:hideMark/>
          </w:tcPr>
          <w:p w14:paraId="1642A05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w:t>
            </w:r>
          </w:p>
        </w:tc>
      </w:tr>
      <w:tr w:rsidR="00B87ABE" w:rsidRPr="003D7230" w14:paraId="3CF66D64" w14:textId="77777777" w:rsidTr="00B87ABE">
        <w:trPr>
          <w:trHeight w:val="300"/>
          <w:jc w:val="center"/>
        </w:trPr>
        <w:tc>
          <w:tcPr>
            <w:tcW w:w="0" w:type="auto"/>
            <w:vMerge w:val="restart"/>
            <w:hideMark/>
          </w:tcPr>
          <w:p w14:paraId="693C1C8A"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D</w:t>
            </w:r>
          </w:p>
        </w:tc>
        <w:tc>
          <w:tcPr>
            <w:tcW w:w="0" w:type="auto"/>
            <w:hideMark/>
          </w:tcPr>
          <w:p w14:paraId="421FCCB3"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BasketballPass_416x240_50</w:t>
            </w:r>
          </w:p>
        </w:tc>
        <w:tc>
          <w:tcPr>
            <w:tcW w:w="0" w:type="auto"/>
            <w:hideMark/>
          </w:tcPr>
          <w:p w14:paraId="58FCBE73"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500</w:t>
            </w:r>
          </w:p>
        </w:tc>
        <w:tc>
          <w:tcPr>
            <w:tcW w:w="0" w:type="auto"/>
            <w:hideMark/>
          </w:tcPr>
          <w:p w14:paraId="7323304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2800AA61"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11</w:t>
            </w:r>
          </w:p>
        </w:tc>
        <w:tc>
          <w:tcPr>
            <w:tcW w:w="0" w:type="auto"/>
            <w:hideMark/>
          </w:tcPr>
          <w:p w14:paraId="3C950BE7"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w:t>
            </w:r>
          </w:p>
        </w:tc>
      </w:tr>
      <w:tr w:rsidR="00B87ABE" w:rsidRPr="003D7230" w14:paraId="11B32DDE" w14:textId="77777777" w:rsidTr="00B87ABE">
        <w:trPr>
          <w:trHeight w:val="300"/>
          <w:jc w:val="center"/>
        </w:trPr>
        <w:tc>
          <w:tcPr>
            <w:tcW w:w="0" w:type="auto"/>
            <w:vMerge/>
            <w:hideMark/>
          </w:tcPr>
          <w:p w14:paraId="54CF7250"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356150DD"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BlowingBubbles_416x240_50</w:t>
            </w:r>
          </w:p>
        </w:tc>
        <w:tc>
          <w:tcPr>
            <w:tcW w:w="0" w:type="auto"/>
            <w:hideMark/>
          </w:tcPr>
          <w:p w14:paraId="7167F40A"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500</w:t>
            </w:r>
          </w:p>
        </w:tc>
        <w:tc>
          <w:tcPr>
            <w:tcW w:w="0" w:type="auto"/>
            <w:hideMark/>
          </w:tcPr>
          <w:p w14:paraId="3C0A27F5"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6CABB373"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11</w:t>
            </w:r>
          </w:p>
        </w:tc>
        <w:tc>
          <w:tcPr>
            <w:tcW w:w="0" w:type="auto"/>
            <w:hideMark/>
          </w:tcPr>
          <w:p w14:paraId="12102DA1"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w:t>
            </w:r>
          </w:p>
        </w:tc>
      </w:tr>
      <w:tr w:rsidR="00B87ABE" w:rsidRPr="003D7230" w14:paraId="16059BA4" w14:textId="77777777" w:rsidTr="00B87ABE">
        <w:trPr>
          <w:trHeight w:val="300"/>
          <w:jc w:val="center"/>
        </w:trPr>
        <w:tc>
          <w:tcPr>
            <w:tcW w:w="0" w:type="auto"/>
            <w:vMerge/>
            <w:hideMark/>
          </w:tcPr>
          <w:p w14:paraId="21F34FDA"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0E4B2C80"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BQSquare_416x240_60</w:t>
            </w:r>
          </w:p>
        </w:tc>
        <w:tc>
          <w:tcPr>
            <w:tcW w:w="0" w:type="auto"/>
            <w:hideMark/>
          </w:tcPr>
          <w:p w14:paraId="74F6D6D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600</w:t>
            </w:r>
          </w:p>
        </w:tc>
        <w:tc>
          <w:tcPr>
            <w:tcW w:w="0" w:type="auto"/>
            <w:hideMark/>
          </w:tcPr>
          <w:p w14:paraId="3C9D7DC7"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00EF1CA1"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10</w:t>
            </w:r>
          </w:p>
        </w:tc>
        <w:tc>
          <w:tcPr>
            <w:tcW w:w="0" w:type="auto"/>
            <w:hideMark/>
          </w:tcPr>
          <w:p w14:paraId="7029FE17"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2</w:t>
            </w:r>
          </w:p>
        </w:tc>
      </w:tr>
      <w:tr w:rsidR="00B87ABE" w:rsidRPr="003D7230" w14:paraId="000BBC80" w14:textId="77777777" w:rsidTr="00B87ABE">
        <w:trPr>
          <w:trHeight w:val="300"/>
          <w:jc w:val="center"/>
        </w:trPr>
        <w:tc>
          <w:tcPr>
            <w:tcW w:w="0" w:type="auto"/>
            <w:vMerge/>
            <w:hideMark/>
          </w:tcPr>
          <w:p w14:paraId="70309527" w14:textId="77777777" w:rsidR="00C25848" w:rsidRPr="00B87ABE" w:rsidRDefault="00C25848" w:rsidP="00CA0159">
            <w:pPr>
              <w:widowControl/>
              <w:jc w:val="left"/>
              <w:rPr>
                <w:rFonts w:ascii="等线" w:eastAsia="等线" w:hAnsi="等线" w:cs="宋体"/>
                <w:color w:val="000000"/>
                <w:kern w:val="0"/>
                <w:sz w:val="20"/>
                <w:szCs w:val="18"/>
              </w:rPr>
            </w:pPr>
          </w:p>
        </w:tc>
        <w:tc>
          <w:tcPr>
            <w:tcW w:w="0" w:type="auto"/>
            <w:hideMark/>
          </w:tcPr>
          <w:p w14:paraId="12D6EA50"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RaceHorses_416x240_30</w:t>
            </w:r>
          </w:p>
        </w:tc>
        <w:tc>
          <w:tcPr>
            <w:tcW w:w="0" w:type="auto"/>
            <w:hideMark/>
          </w:tcPr>
          <w:p w14:paraId="59E7BD54"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300</w:t>
            </w:r>
          </w:p>
        </w:tc>
        <w:tc>
          <w:tcPr>
            <w:tcW w:w="0" w:type="auto"/>
            <w:hideMark/>
          </w:tcPr>
          <w:p w14:paraId="2A57172F"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c>
          <w:tcPr>
            <w:tcW w:w="0" w:type="auto"/>
            <w:hideMark/>
          </w:tcPr>
          <w:p w14:paraId="6A212D7B"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10</w:t>
            </w:r>
          </w:p>
        </w:tc>
        <w:tc>
          <w:tcPr>
            <w:tcW w:w="0" w:type="auto"/>
            <w:hideMark/>
          </w:tcPr>
          <w:p w14:paraId="15DAA57F" w14:textId="77777777" w:rsidR="00C25848" w:rsidRPr="00B87ABE" w:rsidRDefault="00C25848" w:rsidP="00CA0159">
            <w:pPr>
              <w:widowControl/>
              <w:jc w:val="center"/>
              <w:rPr>
                <w:rFonts w:ascii="等线" w:eastAsia="等线" w:hAnsi="等线" w:cs="宋体"/>
                <w:color w:val="000000"/>
                <w:kern w:val="0"/>
                <w:sz w:val="20"/>
                <w:szCs w:val="18"/>
              </w:rPr>
            </w:pPr>
            <w:r w:rsidRPr="00B87ABE">
              <w:rPr>
                <w:rFonts w:ascii="等线" w:eastAsia="等线" w:hAnsi="等线" w:cs="宋体"/>
                <w:color w:val="000000"/>
                <w:kern w:val="0"/>
                <w:sz w:val="20"/>
                <w:szCs w:val="18"/>
              </w:rPr>
              <w:t>1</w:t>
            </w:r>
          </w:p>
        </w:tc>
      </w:tr>
    </w:tbl>
    <w:p w14:paraId="5D4B394A" w14:textId="77777777" w:rsidR="00C25848" w:rsidRPr="00C25848" w:rsidRDefault="00C25848" w:rsidP="00C25848">
      <w:pPr>
        <w:rPr>
          <w:sz w:val="22"/>
        </w:rPr>
      </w:pPr>
    </w:p>
    <w:p w14:paraId="29E1ADF8" w14:textId="77777777" w:rsidR="00C25848" w:rsidRPr="00B87ABE" w:rsidRDefault="00C25848" w:rsidP="00381A8F">
      <w:pPr>
        <w:pStyle w:val="3"/>
        <w:numPr>
          <w:ilvl w:val="2"/>
          <w:numId w:val="1"/>
        </w:numPr>
        <w:rPr>
          <w:sz w:val="36"/>
        </w:rPr>
      </w:pPr>
      <w:r w:rsidRPr="00B87ABE">
        <w:rPr>
          <w:rFonts w:hint="eastAsia"/>
          <w:sz w:val="36"/>
        </w:rPr>
        <w:t>测试条件</w:t>
      </w:r>
    </w:p>
    <w:p w14:paraId="51DBBB4A" w14:textId="77777777" w:rsidR="00C25848" w:rsidRPr="00C25848" w:rsidRDefault="00B57B35" w:rsidP="00B57B35">
      <w:pPr>
        <w:ind w:firstLine="420"/>
        <w:rPr>
          <w:sz w:val="22"/>
        </w:rPr>
      </w:pPr>
      <w:proofErr w:type="spellStart"/>
      <w:r>
        <w:rPr>
          <w:rFonts w:hint="eastAsia"/>
        </w:rPr>
        <w:t>LibVC</w:t>
      </w:r>
      <w:proofErr w:type="spellEnd"/>
      <w:r>
        <w:rPr>
          <w:rFonts w:hint="eastAsia"/>
        </w:rPr>
        <w:t>测试软件基于HM</w:t>
      </w:r>
      <w:r>
        <w:t>16.15</w:t>
      </w:r>
      <w:r>
        <w:rPr>
          <w:rFonts w:hint="eastAsia"/>
        </w:rPr>
        <w:t>搭建，简称为LibVC-HM</w:t>
      </w:r>
      <w:r>
        <w:t>16.15</w:t>
      </w:r>
      <w:r>
        <w:rPr>
          <w:rFonts w:hint="eastAsia"/>
        </w:rPr>
        <w:t>。测试</w:t>
      </w:r>
      <w:r w:rsidR="000F7FC0">
        <w:rPr>
          <w:rFonts w:hint="eastAsia"/>
          <w:sz w:val="22"/>
        </w:rPr>
        <w:t>使用通用测试条件（Common</w:t>
      </w:r>
      <w:r w:rsidR="000F7FC0">
        <w:rPr>
          <w:sz w:val="22"/>
        </w:rPr>
        <w:t xml:space="preserve"> </w:t>
      </w:r>
      <w:r w:rsidR="000F7FC0">
        <w:rPr>
          <w:rFonts w:hint="eastAsia"/>
          <w:sz w:val="22"/>
        </w:rPr>
        <w:t>Test</w:t>
      </w:r>
      <w:r w:rsidR="000F7FC0">
        <w:rPr>
          <w:sz w:val="22"/>
        </w:rPr>
        <w:t xml:space="preserve"> </w:t>
      </w:r>
      <w:r w:rsidR="000F7FC0">
        <w:rPr>
          <w:rFonts w:hint="eastAsia"/>
          <w:sz w:val="22"/>
        </w:rPr>
        <w:t>Condition，</w:t>
      </w:r>
      <w:r w:rsidR="00CA0159">
        <w:rPr>
          <w:rFonts w:hint="eastAsia"/>
          <w:sz w:val="22"/>
        </w:rPr>
        <w:t>CTC</w:t>
      </w:r>
      <w:r w:rsidR="000F7FC0">
        <w:rPr>
          <w:rFonts w:hint="eastAsia"/>
          <w:sz w:val="22"/>
        </w:rPr>
        <w:t>）</w:t>
      </w:r>
      <w:r w:rsidR="00940446">
        <w:rPr>
          <w:rFonts w:hint="eastAsia"/>
          <w:sz w:val="22"/>
        </w:rPr>
        <w:t>，见下表。</w:t>
      </w:r>
    </w:p>
    <w:tbl>
      <w:tblPr>
        <w:tblStyle w:val="ad"/>
        <w:tblW w:w="0" w:type="auto"/>
        <w:jc w:val="center"/>
        <w:tblLook w:val="04A0" w:firstRow="1" w:lastRow="0" w:firstColumn="1" w:lastColumn="0" w:noHBand="0" w:noVBand="1"/>
      </w:tblPr>
      <w:tblGrid>
        <w:gridCol w:w="1163"/>
        <w:gridCol w:w="2566"/>
      </w:tblGrid>
      <w:tr w:rsidR="00C25848" w:rsidRPr="00B87ABE" w14:paraId="3837993A" w14:textId="77777777" w:rsidTr="00B87ABE">
        <w:trPr>
          <w:trHeight w:val="345"/>
          <w:jc w:val="center"/>
        </w:trPr>
        <w:tc>
          <w:tcPr>
            <w:tcW w:w="0" w:type="auto"/>
            <w:hideMark/>
          </w:tcPr>
          <w:p w14:paraId="75ACE88F" w14:textId="77777777" w:rsidR="00C25848" w:rsidRPr="00B87ABE" w:rsidRDefault="00940446" w:rsidP="00CA0159">
            <w:pPr>
              <w:widowControl/>
              <w:jc w:val="center"/>
              <w:rPr>
                <w:rFonts w:ascii="等线" w:eastAsia="等线" w:hAnsi="等线" w:cs="宋体"/>
                <w:color w:val="000000"/>
                <w:kern w:val="0"/>
                <w:sz w:val="20"/>
                <w:szCs w:val="21"/>
              </w:rPr>
            </w:pPr>
            <w:r>
              <w:rPr>
                <w:rFonts w:ascii="等线" w:eastAsia="等线" w:hAnsi="等线" w:cs="宋体" w:hint="eastAsia"/>
                <w:color w:val="000000"/>
                <w:kern w:val="0"/>
                <w:sz w:val="20"/>
                <w:szCs w:val="21"/>
              </w:rPr>
              <w:t>参数</w:t>
            </w:r>
          </w:p>
        </w:tc>
        <w:tc>
          <w:tcPr>
            <w:tcW w:w="0" w:type="auto"/>
            <w:hideMark/>
          </w:tcPr>
          <w:p w14:paraId="0562BE9F" w14:textId="77777777" w:rsidR="00C25848" w:rsidRPr="00B87ABE" w:rsidRDefault="00940446" w:rsidP="00CA0159">
            <w:pPr>
              <w:widowControl/>
              <w:jc w:val="center"/>
              <w:rPr>
                <w:rFonts w:ascii="等线" w:eastAsia="等线" w:hAnsi="等线" w:cs="宋体"/>
                <w:color w:val="000000"/>
                <w:kern w:val="0"/>
                <w:sz w:val="20"/>
                <w:szCs w:val="21"/>
              </w:rPr>
            </w:pPr>
            <w:r>
              <w:rPr>
                <w:rFonts w:ascii="等线" w:eastAsia="等线" w:hAnsi="等线" w:cs="宋体" w:hint="eastAsia"/>
                <w:color w:val="000000"/>
                <w:kern w:val="0"/>
                <w:sz w:val="20"/>
                <w:szCs w:val="21"/>
              </w:rPr>
              <w:t>值</w:t>
            </w:r>
          </w:p>
        </w:tc>
      </w:tr>
      <w:tr w:rsidR="00C25848" w:rsidRPr="00B87ABE" w14:paraId="2A93C63C" w14:textId="77777777" w:rsidTr="00B87ABE">
        <w:trPr>
          <w:trHeight w:val="585"/>
          <w:jc w:val="center"/>
        </w:trPr>
        <w:tc>
          <w:tcPr>
            <w:tcW w:w="0" w:type="auto"/>
            <w:hideMark/>
          </w:tcPr>
          <w:p w14:paraId="47FE1A24" w14:textId="77777777" w:rsidR="00C25848" w:rsidRPr="00B87ABE" w:rsidRDefault="00C25848" w:rsidP="00CA0159">
            <w:pPr>
              <w:widowControl/>
              <w:jc w:val="center"/>
              <w:rPr>
                <w:rFonts w:ascii="等线" w:eastAsia="等线" w:hAnsi="等线" w:cs="宋体"/>
                <w:color w:val="000000"/>
                <w:kern w:val="0"/>
                <w:sz w:val="20"/>
                <w:szCs w:val="24"/>
              </w:rPr>
            </w:pPr>
            <w:proofErr w:type="spellStart"/>
            <w:r w:rsidRPr="00B87ABE">
              <w:rPr>
                <w:rFonts w:ascii="等线" w:eastAsia="等线" w:hAnsi="等线" w:cs="宋体"/>
                <w:color w:val="000000"/>
                <w:kern w:val="0"/>
                <w:sz w:val="20"/>
                <w:szCs w:val="24"/>
              </w:rPr>
              <w:t>IntraPeriod</w:t>
            </w:r>
            <w:proofErr w:type="spellEnd"/>
          </w:p>
        </w:tc>
        <w:tc>
          <w:tcPr>
            <w:tcW w:w="0" w:type="auto"/>
            <w:hideMark/>
          </w:tcPr>
          <w:p w14:paraId="7A3DA945" w14:textId="77777777" w:rsidR="00C25848" w:rsidRPr="00B87ABE" w:rsidRDefault="00940446" w:rsidP="00CA0159">
            <w:pPr>
              <w:widowControl/>
              <w:jc w:val="center"/>
              <w:rPr>
                <w:rFonts w:ascii="等线" w:eastAsia="等线" w:hAnsi="等线" w:cs="宋体"/>
                <w:color w:val="000000"/>
                <w:kern w:val="0"/>
                <w:sz w:val="20"/>
                <w:szCs w:val="24"/>
              </w:rPr>
            </w:pPr>
            <w:r>
              <w:rPr>
                <w:rFonts w:ascii="等线" w:eastAsia="等线" w:hAnsi="等线" w:cs="宋体"/>
                <w:color w:val="000000"/>
                <w:kern w:val="0"/>
                <w:sz w:val="20"/>
                <w:szCs w:val="24"/>
              </w:rPr>
              <w:t>1</w:t>
            </w:r>
            <w:r>
              <w:rPr>
                <w:rFonts w:ascii="等线" w:eastAsia="等线" w:hAnsi="等线" w:cs="宋体" w:hint="eastAsia"/>
                <w:color w:val="000000"/>
                <w:kern w:val="0"/>
                <w:sz w:val="20"/>
                <w:szCs w:val="24"/>
              </w:rPr>
              <w:t>s（帧数</w:t>
            </w:r>
            <w:proofErr w:type="gramStart"/>
            <w:r>
              <w:rPr>
                <w:rFonts w:ascii="等线" w:eastAsia="等线" w:hAnsi="等线" w:cs="宋体" w:hint="eastAsia"/>
                <w:color w:val="000000"/>
                <w:kern w:val="0"/>
                <w:sz w:val="20"/>
                <w:szCs w:val="24"/>
              </w:rPr>
              <w:t>由帧率</w:t>
            </w:r>
            <w:proofErr w:type="gramEnd"/>
            <w:r>
              <w:rPr>
                <w:rFonts w:ascii="等线" w:eastAsia="等线" w:hAnsi="等线" w:cs="宋体" w:hint="eastAsia"/>
                <w:color w:val="000000"/>
                <w:kern w:val="0"/>
                <w:sz w:val="20"/>
                <w:szCs w:val="24"/>
              </w:rPr>
              <w:t>决定）</w:t>
            </w:r>
          </w:p>
        </w:tc>
      </w:tr>
      <w:tr w:rsidR="00C25848" w:rsidRPr="00B87ABE" w14:paraId="35AA7BEB" w14:textId="77777777" w:rsidTr="00B87ABE">
        <w:trPr>
          <w:trHeight w:val="300"/>
          <w:jc w:val="center"/>
        </w:trPr>
        <w:tc>
          <w:tcPr>
            <w:tcW w:w="0" w:type="auto"/>
            <w:hideMark/>
          </w:tcPr>
          <w:p w14:paraId="0228C38B" w14:textId="77777777" w:rsidR="00C25848" w:rsidRPr="00B87ABE" w:rsidRDefault="00C25848" w:rsidP="00CA0159">
            <w:pPr>
              <w:widowControl/>
              <w:jc w:val="center"/>
              <w:rPr>
                <w:rFonts w:ascii="等线" w:eastAsia="等线" w:hAnsi="等线" w:cs="宋体"/>
                <w:color w:val="000000"/>
                <w:kern w:val="0"/>
                <w:sz w:val="20"/>
                <w:szCs w:val="24"/>
              </w:rPr>
            </w:pPr>
            <w:r w:rsidRPr="00B87ABE">
              <w:rPr>
                <w:rFonts w:ascii="等线" w:eastAsia="等线" w:hAnsi="等线" w:cs="宋体"/>
                <w:color w:val="000000"/>
                <w:kern w:val="0"/>
                <w:sz w:val="20"/>
                <w:szCs w:val="24"/>
              </w:rPr>
              <w:t>I type</w:t>
            </w:r>
          </w:p>
        </w:tc>
        <w:tc>
          <w:tcPr>
            <w:tcW w:w="0" w:type="auto"/>
            <w:hideMark/>
          </w:tcPr>
          <w:p w14:paraId="70E25381" w14:textId="77777777" w:rsidR="00C25848" w:rsidRPr="00B87ABE" w:rsidRDefault="00940446" w:rsidP="00CA0159">
            <w:pPr>
              <w:widowControl/>
              <w:jc w:val="center"/>
              <w:rPr>
                <w:rFonts w:ascii="等线" w:eastAsia="等线" w:hAnsi="等线" w:cs="宋体"/>
                <w:color w:val="000000"/>
                <w:kern w:val="0"/>
                <w:sz w:val="20"/>
                <w:szCs w:val="24"/>
              </w:rPr>
            </w:pPr>
            <w:r>
              <w:rPr>
                <w:rFonts w:ascii="等线" w:eastAsia="等线" w:hAnsi="等线" w:cs="宋体" w:hint="eastAsia"/>
                <w:color w:val="000000"/>
                <w:kern w:val="0"/>
                <w:sz w:val="20"/>
                <w:szCs w:val="24"/>
              </w:rPr>
              <w:t>基于场景切换的</w:t>
            </w:r>
            <w:r w:rsidR="00C25848" w:rsidRPr="00B87ABE">
              <w:rPr>
                <w:rFonts w:ascii="等线" w:eastAsia="等线" w:hAnsi="等线" w:cs="宋体" w:hint="eastAsia"/>
                <w:color w:val="000000"/>
                <w:kern w:val="0"/>
                <w:sz w:val="20"/>
                <w:szCs w:val="24"/>
              </w:rPr>
              <w:t>自适应</w:t>
            </w:r>
            <w:r w:rsidR="00C25848" w:rsidRPr="00B87ABE">
              <w:rPr>
                <w:rFonts w:ascii="等线" w:eastAsia="等线" w:hAnsi="等线" w:cs="宋体"/>
                <w:color w:val="000000"/>
                <w:kern w:val="0"/>
                <w:sz w:val="20"/>
                <w:szCs w:val="24"/>
              </w:rPr>
              <w:t>I帧</w:t>
            </w:r>
          </w:p>
        </w:tc>
      </w:tr>
      <w:tr w:rsidR="00C25848" w:rsidRPr="00B87ABE" w14:paraId="594A4BF6" w14:textId="77777777" w:rsidTr="00B87ABE">
        <w:trPr>
          <w:trHeight w:val="300"/>
          <w:jc w:val="center"/>
        </w:trPr>
        <w:tc>
          <w:tcPr>
            <w:tcW w:w="0" w:type="auto"/>
            <w:hideMark/>
          </w:tcPr>
          <w:p w14:paraId="6860C11B" w14:textId="77777777" w:rsidR="00C25848" w:rsidRPr="00B87ABE" w:rsidRDefault="00C25848" w:rsidP="00CA0159">
            <w:pPr>
              <w:widowControl/>
              <w:jc w:val="center"/>
              <w:rPr>
                <w:rFonts w:ascii="等线" w:eastAsia="等线" w:hAnsi="等线" w:cs="宋体"/>
                <w:color w:val="000000"/>
                <w:kern w:val="0"/>
                <w:sz w:val="20"/>
                <w:szCs w:val="24"/>
              </w:rPr>
            </w:pPr>
            <w:r w:rsidRPr="00B87ABE">
              <w:rPr>
                <w:rFonts w:ascii="等线" w:eastAsia="等线" w:hAnsi="等线" w:cs="宋体"/>
                <w:color w:val="000000"/>
                <w:kern w:val="0"/>
                <w:sz w:val="20"/>
                <w:szCs w:val="24"/>
              </w:rPr>
              <w:t>QP</w:t>
            </w:r>
          </w:p>
        </w:tc>
        <w:tc>
          <w:tcPr>
            <w:tcW w:w="0" w:type="auto"/>
            <w:hideMark/>
          </w:tcPr>
          <w:p w14:paraId="62DD27BC" w14:textId="77777777" w:rsidR="00C25848" w:rsidRPr="00B87ABE" w:rsidRDefault="00C25848" w:rsidP="00CA0159">
            <w:pPr>
              <w:widowControl/>
              <w:jc w:val="center"/>
              <w:rPr>
                <w:rFonts w:ascii="等线" w:eastAsia="等线" w:hAnsi="等线" w:cs="宋体"/>
                <w:color w:val="000000"/>
                <w:kern w:val="0"/>
                <w:sz w:val="20"/>
                <w:szCs w:val="24"/>
              </w:rPr>
            </w:pPr>
            <w:r w:rsidRPr="00B87ABE">
              <w:rPr>
                <w:rFonts w:ascii="等线" w:eastAsia="等线" w:hAnsi="等线" w:cs="宋体"/>
                <w:color w:val="000000"/>
                <w:kern w:val="0"/>
                <w:sz w:val="20"/>
                <w:szCs w:val="24"/>
              </w:rPr>
              <w:t>22,27,32,37</w:t>
            </w:r>
          </w:p>
        </w:tc>
      </w:tr>
      <w:tr w:rsidR="0045560D" w:rsidRPr="00B87ABE" w14:paraId="4B94B1E0" w14:textId="77777777" w:rsidTr="00B87ABE">
        <w:trPr>
          <w:trHeight w:val="300"/>
          <w:jc w:val="center"/>
        </w:trPr>
        <w:tc>
          <w:tcPr>
            <w:tcW w:w="0" w:type="auto"/>
          </w:tcPr>
          <w:p w14:paraId="1250EF17" w14:textId="77777777" w:rsidR="0045560D" w:rsidRPr="00B87ABE" w:rsidRDefault="0045560D" w:rsidP="00CA0159">
            <w:pPr>
              <w:widowControl/>
              <w:jc w:val="center"/>
              <w:rPr>
                <w:rFonts w:ascii="等线" w:eastAsia="等线" w:hAnsi="等线" w:cs="宋体"/>
                <w:color w:val="000000"/>
                <w:kern w:val="0"/>
                <w:sz w:val="20"/>
                <w:szCs w:val="24"/>
              </w:rPr>
            </w:pPr>
            <w:r>
              <w:rPr>
                <w:rFonts w:ascii="等线" w:eastAsia="等线" w:hAnsi="等线" w:cs="宋体" w:hint="eastAsia"/>
                <w:color w:val="000000"/>
                <w:kern w:val="0"/>
                <w:sz w:val="20"/>
                <w:szCs w:val="24"/>
              </w:rPr>
              <w:t>GOP</w:t>
            </w:r>
          </w:p>
        </w:tc>
        <w:tc>
          <w:tcPr>
            <w:tcW w:w="0" w:type="auto"/>
          </w:tcPr>
          <w:p w14:paraId="45F10D36" w14:textId="77777777" w:rsidR="0045560D" w:rsidRPr="00B87ABE" w:rsidRDefault="0045560D" w:rsidP="00CA0159">
            <w:pPr>
              <w:widowControl/>
              <w:jc w:val="center"/>
              <w:rPr>
                <w:rFonts w:ascii="等线" w:eastAsia="等线" w:hAnsi="等线" w:cs="宋体"/>
                <w:color w:val="000000"/>
                <w:kern w:val="0"/>
                <w:sz w:val="20"/>
                <w:szCs w:val="24"/>
              </w:rPr>
            </w:pPr>
            <w:r>
              <w:rPr>
                <w:rFonts w:ascii="等线" w:eastAsia="等线" w:hAnsi="等线" w:cs="宋体" w:hint="eastAsia"/>
                <w:color w:val="000000"/>
                <w:kern w:val="0"/>
                <w:sz w:val="20"/>
                <w:szCs w:val="24"/>
              </w:rPr>
              <w:t>1</w:t>
            </w:r>
            <w:r>
              <w:rPr>
                <w:rFonts w:ascii="等线" w:eastAsia="等线" w:hAnsi="等线" w:cs="宋体"/>
                <w:color w:val="000000"/>
                <w:kern w:val="0"/>
                <w:sz w:val="20"/>
                <w:szCs w:val="24"/>
              </w:rPr>
              <w:t>6</w:t>
            </w:r>
          </w:p>
        </w:tc>
      </w:tr>
    </w:tbl>
    <w:p w14:paraId="2278AF60" w14:textId="77777777" w:rsidR="00C25848" w:rsidRPr="00C25848" w:rsidRDefault="00C25848" w:rsidP="00C25848">
      <w:pPr>
        <w:rPr>
          <w:sz w:val="22"/>
        </w:rPr>
      </w:pPr>
    </w:p>
    <w:p w14:paraId="0AECB6EB" w14:textId="77777777" w:rsidR="00C25848" w:rsidRDefault="00C25848" w:rsidP="00381A8F">
      <w:pPr>
        <w:pStyle w:val="3"/>
        <w:numPr>
          <w:ilvl w:val="2"/>
          <w:numId w:val="1"/>
        </w:numPr>
        <w:rPr>
          <w:sz w:val="36"/>
        </w:rPr>
      </w:pPr>
      <w:r w:rsidRPr="00B87ABE">
        <w:rPr>
          <w:rFonts w:hint="eastAsia"/>
          <w:sz w:val="36"/>
        </w:rPr>
        <w:t>测试结果</w:t>
      </w:r>
    </w:p>
    <w:p w14:paraId="3631FBF6" w14:textId="77777777" w:rsidR="0045560D" w:rsidRPr="0045560D" w:rsidRDefault="0045560D" w:rsidP="0045560D">
      <w:r>
        <w:rPr>
          <w:rFonts w:hint="eastAsia"/>
        </w:rPr>
        <w:t>下面展示了LibVC</w:t>
      </w:r>
      <w:r w:rsidR="00FE6D11">
        <w:rPr>
          <w:rFonts w:hint="eastAsia"/>
        </w:rPr>
        <w:t>-HM</w:t>
      </w:r>
      <w:r w:rsidR="00FE6D11">
        <w:t>16.15</w:t>
      </w:r>
      <w:r>
        <w:rPr>
          <w:rFonts w:hint="eastAsia"/>
        </w:rPr>
        <w:t>已有的编码效率。</w:t>
      </w:r>
    </w:p>
    <w:p w14:paraId="369BD4C0" w14:textId="77777777" w:rsidR="009C0816" w:rsidRDefault="009C0816" w:rsidP="00C25848">
      <w:pPr>
        <w:rPr>
          <w:sz w:val="22"/>
        </w:rPr>
      </w:pPr>
    </w:p>
    <w:p w14:paraId="133D8F10" w14:textId="77777777" w:rsidR="00C25848" w:rsidRPr="008820C1" w:rsidRDefault="00C25848" w:rsidP="008820C1">
      <w:pPr>
        <w:pStyle w:val="ab"/>
        <w:numPr>
          <w:ilvl w:val="0"/>
          <w:numId w:val="24"/>
        </w:numPr>
        <w:ind w:firstLineChars="0"/>
        <w:rPr>
          <w:sz w:val="22"/>
        </w:rPr>
      </w:pPr>
      <w:r w:rsidRPr="008820C1">
        <w:rPr>
          <w:sz w:val="22"/>
        </w:rPr>
        <w:lastRenderedPageBreak/>
        <w:t>LibVC</w:t>
      </w:r>
      <w:r w:rsidR="00504B03">
        <w:rPr>
          <w:rFonts w:hint="eastAsia"/>
          <w:sz w:val="22"/>
        </w:rPr>
        <w:t>-HM</w:t>
      </w:r>
      <w:r w:rsidR="00504B03">
        <w:rPr>
          <w:sz w:val="22"/>
        </w:rPr>
        <w:t>16.15</w:t>
      </w:r>
      <w:r w:rsidRPr="008820C1">
        <w:rPr>
          <w:rFonts w:hint="eastAsia"/>
          <w:sz w:val="22"/>
        </w:rPr>
        <w:t>在不同</w:t>
      </w:r>
      <w:r w:rsidRPr="008820C1">
        <w:rPr>
          <w:sz w:val="22"/>
        </w:rPr>
        <w:t>DQP下编码序列的BD-rate：</w:t>
      </w:r>
    </w:p>
    <w:tbl>
      <w:tblPr>
        <w:tblW w:w="11482" w:type="dxa"/>
        <w:tblInd w:w="-459" w:type="dxa"/>
        <w:tblLook w:val="04A0" w:firstRow="1" w:lastRow="0" w:firstColumn="1" w:lastColumn="0" w:noHBand="0" w:noVBand="1"/>
      </w:tblPr>
      <w:tblGrid>
        <w:gridCol w:w="326"/>
        <w:gridCol w:w="1305"/>
        <w:gridCol w:w="580"/>
        <w:gridCol w:w="580"/>
        <w:gridCol w:w="664"/>
        <w:gridCol w:w="664"/>
        <w:gridCol w:w="664"/>
        <w:gridCol w:w="664"/>
        <w:gridCol w:w="664"/>
        <w:gridCol w:w="664"/>
        <w:gridCol w:w="664"/>
        <w:gridCol w:w="664"/>
        <w:gridCol w:w="664"/>
        <w:gridCol w:w="664"/>
        <w:gridCol w:w="664"/>
        <w:gridCol w:w="664"/>
        <w:gridCol w:w="993"/>
      </w:tblGrid>
      <w:tr w:rsidR="003653C4" w:rsidRPr="003653C4" w14:paraId="10707CAC" w14:textId="77777777" w:rsidTr="003653C4">
        <w:trPr>
          <w:trHeight w:val="300"/>
        </w:trPr>
        <w:tc>
          <w:tcPr>
            <w:tcW w:w="0" w:type="auto"/>
            <w:tcBorders>
              <w:top w:val="single" w:sz="8" w:space="0" w:color="auto"/>
              <w:left w:val="single" w:sz="8" w:space="0" w:color="auto"/>
              <w:bottom w:val="single" w:sz="8" w:space="0" w:color="auto"/>
              <w:right w:val="nil"/>
            </w:tcBorders>
            <w:shd w:val="clear" w:color="auto" w:fill="auto"/>
            <w:noWrap/>
            <w:vAlign w:val="bottom"/>
            <w:hideMark/>
          </w:tcPr>
          <w:p w14:paraId="3BA60CF7" w14:textId="77777777" w:rsidR="00C25848" w:rsidRPr="003653C4" w:rsidRDefault="00C25848" w:rsidP="00CA0159">
            <w:pPr>
              <w:widowControl/>
              <w:jc w:val="left"/>
              <w:rPr>
                <w:rFonts w:ascii="等线" w:eastAsia="等线" w:hAnsi="等线" w:cs="宋体"/>
                <w:color w:val="000000"/>
                <w:kern w:val="0"/>
                <w:sz w:val="16"/>
                <w:szCs w:val="24"/>
              </w:rPr>
            </w:pPr>
            <w:r w:rsidRPr="003653C4">
              <w:rPr>
                <w:rFonts w:ascii="等线" w:eastAsia="等线" w:hAnsi="等线" w:cs="宋体" w:hint="eastAsia"/>
                <w:color w:val="000000"/>
                <w:kern w:val="0"/>
                <w:sz w:val="16"/>
                <w:szCs w:val="24"/>
              </w:rPr>
              <w:t xml:space="preserve">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6C4C2363" w14:textId="77777777" w:rsidR="00C25848" w:rsidRPr="003653C4" w:rsidRDefault="00C25848" w:rsidP="00CA0159">
            <w:pPr>
              <w:widowControl/>
              <w:jc w:val="left"/>
              <w:rPr>
                <w:rFonts w:ascii="等线" w:eastAsia="等线" w:hAnsi="等线" w:cs="宋体"/>
                <w:color w:val="000000"/>
                <w:kern w:val="0"/>
                <w:sz w:val="16"/>
                <w:szCs w:val="24"/>
              </w:rPr>
            </w:pPr>
            <w:r w:rsidRPr="003653C4">
              <w:rPr>
                <w:rFonts w:ascii="等线" w:eastAsia="等线" w:hAnsi="等线" w:cs="宋体" w:hint="eastAsia"/>
                <w:color w:val="000000"/>
                <w:kern w:val="0"/>
                <w:sz w:val="16"/>
                <w:szCs w:val="24"/>
              </w:rPr>
              <w:t xml:space="preserve">　</w:t>
            </w:r>
          </w:p>
        </w:tc>
        <w:tc>
          <w:tcPr>
            <w:tcW w:w="0" w:type="auto"/>
            <w:tcBorders>
              <w:top w:val="single" w:sz="8" w:space="0" w:color="auto"/>
              <w:left w:val="nil"/>
              <w:bottom w:val="single" w:sz="8" w:space="0" w:color="auto"/>
              <w:right w:val="nil"/>
            </w:tcBorders>
            <w:shd w:val="clear" w:color="auto" w:fill="auto"/>
            <w:noWrap/>
            <w:vAlign w:val="bottom"/>
            <w:hideMark/>
          </w:tcPr>
          <w:p w14:paraId="3FF68DFE"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2</w:t>
            </w:r>
          </w:p>
        </w:tc>
        <w:tc>
          <w:tcPr>
            <w:tcW w:w="0" w:type="auto"/>
            <w:tcBorders>
              <w:top w:val="single" w:sz="8" w:space="0" w:color="auto"/>
              <w:left w:val="nil"/>
              <w:bottom w:val="single" w:sz="8" w:space="0" w:color="auto"/>
              <w:right w:val="nil"/>
            </w:tcBorders>
            <w:shd w:val="clear" w:color="auto" w:fill="auto"/>
            <w:noWrap/>
            <w:vAlign w:val="bottom"/>
            <w:hideMark/>
          </w:tcPr>
          <w:p w14:paraId="70B21B04"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1</w:t>
            </w:r>
          </w:p>
        </w:tc>
        <w:tc>
          <w:tcPr>
            <w:tcW w:w="0" w:type="auto"/>
            <w:tcBorders>
              <w:top w:val="single" w:sz="8" w:space="0" w:color="auto"/>
              <w:left w:val="nil"/>
              <w:bottom w:val="single" w:sz="8" w:space="0" w:color="auto"/>
              <w:right w:val="nil"/>
            </w:tcBorders>
            <w:shd w:val="clear" w:color="auto" w:fill="auto"/>
            <w:noWrap/>
            <w:vAlign w:val="bottom"/>
            <w:hideMark/>
          </w:tcPr>
          <w:p w14:paraId="7BC36F2C"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0</w:t>
            </w:r>
          </w:p>
        </w:tc>
        <w:tc>
          <w:tcPr>
            <w:tcW w:w="0" w:type="auto"/>
            <w:tcBorders>
              <w:top w:val="single" w:sz="8" w:space="0" w:color="auto"/>
              <w:left w:val="nil"/>
              <w:bottom w:val="single" w:sz="8" w:space="0" w:color="auto"/>
              <w:right w:val="nil"/>
            </w:tcBorders>
            <w:shd w:val="clear" w:color="auto" w:fill="auto"/>
            <w:noWrap/>
            <w:vAlign w:val="bottom"/>
            <w:hideMark/>
          </w:tcPr>
          <w:p w14:paraId="138CDB9B"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-1</w:t>
            </w:r>
          </w:p>
        </w:tc>
        <w:tc>
          <w:tcPr>
            <w:tcW w:w="0" w:type="auto"/>
            <w:tcBorders>
              <w:top w:val="single" w:sz="8" w:space="0" w:color="auto"/>
              <w:left w:val="nil"/>
              <w:bottom w:val="single" w:sz="8" w:space="0" w:color="auto"/>
              <w:right w:val="nil"/>
            </w:tcBorders>
            <w:shd w:val="clear" w:color="auto" w:fill="auto"/>
            <w:noWrap/>
            <w:vAlign w:val="bottom"/>
            <w:hideMark/>
          </w:tcPr>
          <w:p w14:paraId="1DD17D16"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-2</w:t>
            </w:r>
          </w:p>
        </w:tc>
        <w:tc>
          <w:tcPr>
            <w:tcW w:w="0" w:type="auto"/>
            <w:tcBorders>
              <w:top w:val="single" w:sz="8" w:space="0" w:color="auto"/>
              <w:left w:val="nil"/>
              <w:bottom w:val="single" w:sz="8" w:space="0" w:color="auto"/>
              <w:right w:val="nil"/>
            </w:tcBorders>
            <w:shd w:val="clear" w:color="auto" w:fill="auto"/>
            <w:noWrap/>
            <w:vAlign w:val="bottom"/>
            <w:hideMark/>
          </w:tcPr>
          <w:p w14:paraId="08B87C2E"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-3</w:t>
            </w:r>
          </w:p>
        </w:tc>
        <w:tc>
          <w:tcPr>
            <w:tcW w:w="0" w:type="auto"/>
            <w:tcBorders>
              <w:top w:val="single" w:sz="8" w:space="0" w:color="auto"/>
              <w:left w:val="nil"/>
              <w:bottom w:val="single" w:sz="8" w:space="0" w:color="auto"/>
              <w:right w:val="nil"/>
            </w:tcBorders>
            <w:shd w:val="clear" w:color="auto" w:fill="auto"/>
            <w:noWrap/>
            <w:vAlign w:val="bottom"/>
            <w:hideMark/>
          </w:tcPr>
          <w:p w14:paraId="28809341"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-4</w:t>
            </w:r>
          </w:p>
        </w:tc>
        <w:tc>
          <w:tcPr>
            <w:tcW w:w="0" w:type="auto"/>
            <w:tcBorders>
              <w:top w:val="single" w:sz="8" w:space="0" w:color="auto"/>
              <w:left w:val="nil"/>
              <w:bottom w:val="single" w:sz="8" w:space="0" w:color="auto"/>
              <w:right w:val="nil"/>
            </w:tcBorders>
            <w:shd w:val="clear" w:color="auto" w:fill="auto"/>
            <w:noWrap/>
            <w:vAlign w:val="bottom"/>
            <w:hideMark/>
          </w:tcPr>
          <w:p w14:paraId="679DF456"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-5</w:t>
            </w:r>
          </w:p>
        </w:tc>
        <w:tc>
          <w:tcPr>
            <w:tcW w:w="0" w:type="auto"/>
            <w:tcBorders>
              <w:top w:val="single" w:sz="8" w:space="0" w:color="auto"/>
              <w:left w:val="nil"/>
              <w:bottom w:val="single" w:sz="8" w:space="0" w:color="auto"/>
              <w:right w:val="nil"/>
            </w:tcBorders>
            <w:shd w:val="clear" w:color="auto" w:fill="auto"/>
            <w:noWrap/>
            <w:vAlign w:val="bottom"/>
            <w:hideMark/>
          </w:tcPr>
          <w:p w14:paraId="31B36B46"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-6</w:t>
            </w:r>
          </w:p>
        </w:tc>
        <w:tc>
          <w:tcPr>
            <w:tcW w:w="0" w:type="auto"/>
            <w:tcBorders>
              <w:top w:val="single" w:sz="8" w:space="0" w:color="auto"/>
              <w:left w:val="nil"/>
              <w:bottom w:val="single" w:sz="8" w:space="0" w:color="auto"/>
              <w:right w:val="nil"/>
            </w:tcBorders>
            <w:shd w:val="clear" w:color="auto" w:fill="auto"/>
            <w:noWrap/>
            <w:vAlign w:val="bottom"/>
            <w:hideMark/>
          </w:tcPr>
          <w:p w14:paraId="4B2722B6"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-7</w:t>
            </w:r>
          </w:p>
        </w:tc>
        <w:tc>
          <w:tcPr>
            <w:tcW w:w="0" w:type="auto"/>
            <w:tcBorders>
              <w:top w:val="single" w:sz="8" w:space="0" w:color="auto"/>
              <w:left w:val="nil"/>
              <w:bottom w:val="single" w:sz="8" w:space="0" w:color="auto"/>
              <w:right w:val="nil"/>
            </w:tcBorders>
            <w:shd w:val="clear" w:color="auto" w:fill="auto"/>
            <w:noWrap/>
            <w:vAlign w:val="bottom"/>
            <w:hideMark/>
          </w:tcPr>
          <w:p w14:paraId="376B887E"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-8</w:t>
            </w:r>
          </w:p>
        </w:tc>
        <w:tc>
          <w:tcPr>
            <w:tcW w:w="0" w:type="auto"/>
            <w:tcBorders>
              <w:top w:val="single" w:sz="8" w:space="0" w:color="auto"/>
              <w:left w:val="nil"/>
              <w:bottom w:val="single" w:sz="8" w:space="0" w:color="auto"/>
              <w:right w:val="nil"/>
            </w:tcBorders>
            <w:shd w:val="clear" w:color="auto" w:fill="auto"/>
            <w:noWrap/>
            <w:vAlign w:val="bottom"/>
            <w:hideMark/>
          </w:tcPr>
          <w:p w14:paraId="33602496"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-9</w:t>
            </w:r>
          </w:p>
        </w:tc>
        <w:tc>
          <w:tcPr>
            <w:tcW w:w="0" w:type="auto"/>
            <w:tcBorders>
              <w:top w:val="single" w:sz="8" w:space="0" w:color="auto"/>
              <w:left w:val="nil"/>
              <w:bottom w:val="single" w:sz="8" w:space="0" w:color="auto"/>
              <w:right w:val="nil"/>
            </w:tcBorders>
            <w:shd w:val="clear" w:color="auto" w:fill="auto"/>
            <w:noWrap/>
            <w:vAlign w:val="bottom"/>
            <w:hideMark/>
          </w:tcPr>
          <w:p w14:paraId="0A686E08"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-10</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6351CCB8" w14:textId="77777777" w:rsidR="00C25848" w:rsidRPr="003653C4" w:rsidRDefault="00C25848" w:rsidP="00CA0159">
            <w:pPr>
              <w:widowControl/>
              <w:jc w:val="right"/>
              <w:rPr>
                <w:rFonts w:ascii="等线" w:eastAsia="等线" w:hAnsi="等线" w:cs="宋体"/>
                <w:color w:val="000000"/>
                <w:kern w:val="0"/>
                <w:sz w:val="16"/>
                <w:szCs w:val="24"/>
              </w:rPr>
            </w:pPr>
            <w:r w:rsidRPr="003653C4">
              <w:rPr>
                <w:rFonts w:ascii="等线" w:eastAsia="等线" w:hAnsi="等线" w:cs="宋体"/>
                <w:color w:val="000000"/>
                <w:kern w:val="0"/>
                <w:sz w:val="16"/>
                <w:szCs w:val="24"/>
              </w:rPr>
              <w:t>-11</w:t>
            </w:r>
          </w:p>
        </w:tc>
        <w:tc>
          <w:tcPr>
            <w:tcW w:w="993" w:type="dxa"/>
            <w:tcBorders>
              <w:top w:val="single" w:sz="8" w:space="0" w:color="auto"/>
              <w:left w:val="nil"/>
              <w:bottom w:val="single" w:sz="8" w:space="0" w:color="auto"/>
              <w:right w:val="single" w:sz="8" w:space="0" w:color="auto"/>
            </w:tcBorders>
            <w:shd w:val="clear" w:color="auto" w:fill="auto"/>
            <w:noWrap/>
            <w:vAlign w:val="bottom"/>
            <w:hideMark/>
          </w:tcPr>
          <w:p w14:paraId="5427A84D" w14:textId="77777777" w:rsidR="00C25848" w:rsidRPr="003653C4" w:rsidRDefault="003653C4" w:rsidP="00CA0159">
            <w:pPr>
              <w:widowControl/>
              <w:jc w:val="left"/>
              <w:rPr>
                <w:rFonts w:ascii="等线" w:eastAsia="等线" w:hAnsi="等线" w:cs="宋体"/>
                <w:color w:val="000000"/>
                <w:kern w:val="0"/>
                <w:sz w:val="16"/>
                <w:szCs w:val="24"/>
              </w:rPr>
            </w:pPr>
            <w:r w:rsidRPr="003653C4">
              <w:rPr>
                <w:rFonts w:ascii="等线" w:eastAsia="等线" w:hAnsi="等线" w:cs="宋体"/>
                <w:color w:val="000000"/>
                <w:kern w:val="0"/>
                <w:sz w:val="16"/>
                <w:szCs w:val="24"/>
              </w:rPr>
              <w:t>B</w:t>
            </w:r>
            <w:r w:rsidRPr="003653C4">
              <w:rPr>
                <w:rFonts w:ascii="等线" w:eastAsia="等线" w:hAnsi="等线" w:cs="宋体" w:hint="eastAsia"/>
                <w:color w:val="000000"/>
                <w:kern w:val="0"/>
                <w:sz w:val="16"/>
                <w:szCs w:val="24"/>
              </w:rPr>
              <w:t>est</w:t>
            </w:r>
          </w:p>
        </w:tc>
      </w:tr>
      <w:tr w:rsidR="003653C4" w:rsidRPr="003653C4" w14:paraId="120D2897" w14:textId="77777777" w:rsidTr="003653C4">
        <w:trPr>
          <w:trHeight w:val="315"/>
        </w:trPr>
        <w:tc>
          <w:tcPr>
            <w:tcW w:w="0" w:type="auto"/>
            <w:vMerge w:val="restart"/>
            <w:tcBorders>
              <w:top w:val="nil"/>
              <w:left w:val="single" w:sz="8" w:space="0" w:color="auto"/>
              <w:bottom w:val="single" w:sz="4" w:space="0" w:color="auto"/>
              <w:right w:val="single" w:sz="8" w:space="0" w:color="auto"/>
            </w:tcBorders>
            <w:shd w:val="clear" w:color="auto" w:fill="auto"/>
            <w:noWrap/>
            <w:vAlign w:val="center"/>
            <w:hideMark/>
          </w:tcPr>
          <w:p w14:paraId="466B9F23"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B</w:t>
            </w:r>
          </w:p>
        </w:tc>
        <w:tc>
          <w:tcPr>
            <w:tcW w:w="0" w:type="auto"/>
            <w:tcBorders>
              <w:top w:val="nil"/>
              <w:left w:val="nil"/>
              <w:bottom w:val="nil"/>
              <w:right w:val="single" w:sz="8" w:space="0" w:color="auto"/>
            </w:tcBorders>
            <w:shd w:val="clear" w:color="auto" w:fill="auto"/>
            <w:noWrap/>
            <w:vAlign w:val="bottom"/>
            <w:hideMark/>
          </w:tcPr>
          <w:p w14:paraId="29C4D496"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BasketballDrive</w:t>
            </w:r>
            <w:proofErr w:type="spellEnd"/>
          </w:p>
        </w:tc>
        <w:tc>
          <w:tcPr>
            <w:tcW w:w="0" w:type="auto"/>
            <w:tcBorders>
              <w:top w:val="nil"/>
              <w:left w:val="nil"/>
              <w:bottom w:val="nil"/>
              <w:right w:val="nil"/>
            </w:tcBorders>
            <w:shd w:val="clear" w:color="auto" w:fill="auto"/>
            <w:noWrap/>
            <w:vAlign w:val="bottom"/>
            <w:hideMark/>
          </w:tcPr>
          <w:p w14:paraId="7F1C5448"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0.0%</w:t>
            </w:r>
          </w:p>
        </w:tc>
        <w:tc>
          <w:tcPr>
            <w:tcW w:w="0" w:type="auto"/>
            <w:tcBorders>
              <w:top w:val="nil"/>
              <w:left w:val="nil"/>
              <w:bottom w:val="nil"/>
              <w:right w:val="nil"/>
            </w:tcBorders>
            <w:shd w:val="clear" w:color="auto" w:fill="auto"/>
            <w:noWrap/>
            <w:vAlign w:val="bottom"/>
            <w:hideMark/>
          </w:tcPr>
          <w:p w14:paraId="7CDA4D88"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-0.1%</w:t>
            </w:r>
          </w:p>
        </w:tc>
        <w:tc>
          <w:tcPr>
            <w:tcW w:w="0" w:type="auto"/>
            <w:tcBorders>
              <w:top w:val="nil"/>
              <w:left w:val="nil"/>
              <w:bottom w:val="nil"/>
              <w:right w:val="nil"/>
            </w:tcBorders>
            <w:shd w:val="clear" w:color="auto" w:fill="auto"/>
            <w:noWrap/>
            <w:vAlign w:val="bottom"/>
            <w:hideMark/>
          </w:tcPr>
          <w:p w14:paraId="5DDD5284"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-0.4%</w:t>
            </w:r>
          </w:p>
        </w:tc>
        <w:tc>
          <w:tcPr>
            <w:tcW w:w="0" w:type="auto"/>
            <w:tcBorders>
              <w:top w:val="nil"/>
              <w:left w:val="nil"/>
              <w:bottom w:val="nil"/>
              <w:right w:val="nil"/>
            </w:tcBorders>
            <w:shd w:val="clear" w:color="auto" w:fill="auto"/>
            <w:noWrap/>
            <w:vAlign w:val="bottom"/>
            <w:hideMark/>
          </w:tcPr>
          <w:p w14:paraId="0EB37264"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-0.6%</w:t>
            </w:r>
          </w:p>
        </w:tc>
        <w:tc>
          <w:tcPr>
            <w:tcW w:w="0" w:type="auto"/>
            <w:tcBorders>
              <w:top w:val="nil"/>
              <w:left w:val="nil"/>
              <w:bottom w:val="nil"/>
              <w:right w:val="nil"/>
            </w:tcBorders>
            <w:shd w:val="clear" w:color="auto" w:fill="auto"/>
            <w:noWrap/>
            <w:vAlign w:val="bottom"/>
            <w:hideMark/>
          </w:tcPr>
          <w:p w14:paraId="1538110A" w14:textId="77777777" w:rsidR="00C25848" w:rsidRPr="003653C4" w:rsidRDefault="00C25848" w:rsidP="00CA0159">
            <w:pPr>
              <w:widowControl/>
              <w:jc w:val="center"/>
              <w:rPr>
                <w:rFonts w:ascii="等线" w:eastAsia="等线" w:hAnsi="等线" w:cs="Arial"/>
                <w:color w:val="000000"/>
                <w:kern w:val="0"/>
                <w:sz w:val="16"/>
                <w:szCs w:val="18"/>
                <w:highlight w:val="yellow"/>
              </w:rPr>
            </w:pPr>
            <w:r w:rsidRPr="003653C4">
              <w:rPr>
                <w:rFonts w:ascii="等线" w:eastAsia="等线" w:hAnsi="等线" w:cs="Arial"/>
                <w:color w:val="000000"/>
                <w:kern w:val="0"/>
                <w:sz w:val="16"/>
                <w:szCs w:val="18"/>
                <w:highlight w:val="yellow"/>
              </w:rPr>
              <w:t>-0.8%</w:t>
            </w:r>
          </w:p>
        </w:tc>
        <w:tc>
          <w:tcPr>
            <w:tcW w:w="0" w:type="auto"/>
            <w:tcBorders>
              <w:top w:val="nil"/>
              <w:left w:val="nil"/>
              <w:bottom w:val="nil"/>
              <w:right w:val="nil"/>
            </w:tcBorders>
            <w:shd w:val="clear" w:color="auto" w:fill="auto"/>
            <w:noWrap/>
            <w:vAlign w:val="bottom"/>
            <w:hideMark/>
          </w:tcPr>
          <w:p w14:paraId="22F274A4"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-0.7%</w:t>
            </w:r>
          </w:p>
        </w:tc>
        <w:tc>
          <w:tcPr>
            <w:tcW w:w="0" w:type="auto"/>
            <w:tcBorders>
              <w:top w:val="nil"/>
              <w:left w:val="nil"/>
              <w:bottom w:val="nil"/>
              <w:right w:val="nil"/>
            </w:tcBorders>
            <w:shd w:val="clear" w:color="auto" w:fill="auto"/>
            <w:noWrap/>
            <w:vAlign w:val="bottom"/>
            <w:hideMark/>
          </w:tcPr>
          <w:p w14:paraId="4A718068"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-0.5%</w:t>
            </w:r>
          </w:p>
        </w:tc>
        <w:tc>
          <w:tcPr>
            <w:tcW w:w="0" w:type="auto"/>
            <w:tcBorders>
              <w:top w:val="nil"/>
              <w:left w:val="nil"/>
              <w:bottom w:val="nil"/>
              <w:right w:val="nil"/>
            </w:tcBorders>
            <w:shd w:val="clear" w:color="auto" w:fill="auto"/>
            <w:noWrap/>
            <w:vAlign w:val="bottom"/>
            <w:hideMark/>
          </w:tcPr>
          <w:p w14:paraId="7F5804E5"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0.1%</w:t>
            </w:r>
          </w:p>
        </w:tc>
        <w:tc>
          <w:tcPr>
            <w:tcW w:w="0" w:type="auto"/>
            <w:tcBorders>
              <w:top w:val="nil"/>
              <w:left w:val="nil"/>
              <w:bottom w:val="nil"/>
              <w:right w:val="nil"/>
            </w:tcBorders>
            <w:shd w:val="clear" w:color="auto" w:fill="auto"/>
            <w:noWrap/>
            <w:vAlign w:val="bottom"/>
            <w:hideMark/>
          </w:tcPr>
          <w:p w14:paraId="6EC0D3B4"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1.2%</w:t>
            </w:r>
          </w:p>
        </w:tc>
        <w:tc>
          <w:tcPr>
            <w:tcW w:w="0" w:type="auto"/>
            <w:tcBorders>
              <w:top w:val="nil"/>
              <w:left w:val="nil"/>
              <w:bottom w:val="nil"/>
              <w:right w:val="nil"/>
            </w:tcBorders>
            <w:shd w:val="clear" w:color="auto" w:fill="auto"/>
            <w:noWrap/>
            <w:vAlign w:val="bottom"/>
            <w:hideMark/>
          </w:tcPr>
          <w:p w14:paraId="76868CCF"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2.6%</w:t>
            </w:r>
          </w:p>
        </w:tc>
        <w:tc>
          <w:tcPr>
            <w:tcW w:w="0" w:type="auto"/>
            <w:tcBorders>
              <w:top w:val="single" w:sz="8" w:space="0" w:color="auto"/>
              <w:left w:val="nil"/>
              <w:bottom w:val="nil"/>
              <w:right w:val="nil"/>
            </w:tcBorders>
            <w:shd w:val="clear" w:color="000000" w:fill="FFC7CE"/>
            <w:noWrap/>
            <w:vAlign w:val="bottom"/>
            <w:hideMark/>
          </w:tcPr>
          <w:p w14:paraId="22D4DB1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4.3%</w:t>
            </w:r>
          </w:p>
        </w:tc>
        <w:tc>
          <w:tcPr>
            <w:tcW w:w="0" w:type="auto"/>
            <w:tcBorders>
              <w:top w:val="single" w:sz="8" w:space="0" w:color="auto"/>
              <w:left w:val="nil"/>
              <w:bottom w:val="nil"/>
              <w:right w:val="nil"/>
            </w:tcBorders>
            <w:shd w:val="clear" w:color="000000" w:fill="FFC7CE"/>
            <w:noWrap/>
            <w:vAlign w:val="bottom"/>
            <w:hideMark/>
          </w:tcPr>
          <w:p w14:paraId="5AE6890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5.9%</w:t>
            </w:r>
          </w:p>
        </w:tc>
        <w:tc>
          <w:tcPr>
            <w:tcW w:w="0" w:type="auto"/>
            <w:tcBorders>
              <w:top w:val="single" w:sz="8" w:space="0" w:color="auto"/>
              <w:left w:val="nil"/>
              <w:bottom w:val="nil"/>
              <w:right w:val="nil"/>
            </w:tcBorders>
            <w:shd w:val="clear" w:color="000000" w:fill="FFC7CE"/>
            <w:noWrap/>
            <w:vAlign w:val="bottom"/>
            <w:hideMark/>
          </w:tcPr>
          <w:p w14:paraId="5923B2C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8.0%</w:t>
            </w:r>
          </w:p>
        </w:tc>
        <w:tc>
          <w:tcPr>
            <w:tcW w:w="0" w:type="auto"/>
            <w:tcBorders>
              <w:top w:val="single" w:sz="8" w:space="0" w:color="auto"/>
              <w:left w:val="nil"/>
              <w:bottom w:val="nil"/>
              <w:right w:val="single" w:sz="8" w:space="0" w:color="auto"/>
            </w:tcBorders>
            <w:shd w:val="clear" w:color="000000" w:fill="FFC7CE"/>
            <w:noWrap/>
            <w:vAlign w:val="bottom"/>
            <w:hideMark/>
          </w:tcPr>
          <w:p w14:paraId="498F337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10.8%</w:t>
            </w:r>
          </w:p>
        </w:tc>
        <w:tc>
          <w:tcPr>
            <w:tcW w:w="993" w:type="dxa"/>
            <w:tcBorders>
              <w:top w:val="nil"/>
              <w:left w:val="nil"/>
              <w:bottom w:val="single" w:sz="8" w:space="0" w:color="auto"/>
              <w:right w:val="single" w:sz="8" w:space="0" w:color="auto"/>
            </w:tcBorders>
            <w:shd w:val="clear" w:color="auto" w:fill="auto"/>
            <w:noWrap/>
            <w:vAlign w:val="bottom"/>
            <w:hideMark/>
          </w:tcPr>
          <w:p w14:paraId="15B669FF"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-0.8%</w:t>
            </w:r>
          </w:p>
        </w:tc>
      </w:tr>
      <w:tr w:rsidR="003653C4" w:rsidRPr="003653C4" w14:paraId="6B2FE56E" w14:textId="77777777" w:rsidTr="003653C4">
        <w:trPr>
          <w:trHeight w:val="315"/>
        </w:trPr>
        <w:tc>
          <w:tcPr>
            <w:tcW w:w="0" w:type="auto"/>
            <w:vMerge/>
            <w:tcBorders>
              <w:top w:val="nil"/>
              <w:left w:val="single" w:sz="8" w:space="0" w:color="auto"/>
              <w:bottom w:val="single" w:sz="4" w:space="0" w:color="auto"/>
              <w:right w:val="single" w:sz="8" w:space="0" w:color="auto"/>
            </w:tcBorders>
            <w:vAlign w:val="center"/>
            <w:hideMark/>
          </w:tcPr>
          <w:p w14:paraId="1DDAF13D"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73657677"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BQTerrace</w:t>
            </w:r>
            <w:proofErr w:type="spellEnd"/>
          </w:p>
        </w:tc>
        <w:tc>
          <w:tcPr>
            <w:tcW w:w="0" w:type="auto"/>
            <w:tcBorders>
              <w:top w:val="single" w:sz="8" w:space="0" w:color="auto"/>
              <w:left w:val="single" w:sz="8" w:space="0" w:color="auto"/>
              <w:bottom w:val="nil"/>
              <w:right w:val="nil"/>
            </w:tcBorders>
            <w:shd w:val="clear" w:color="000000" w:fill="CCFFCC"/>
            <w:noWrap/>
            <w:vAlign w:val="bottom"/>
            <w:hideMark/>
          </w:tcPr>
          <w:p w14:paraId="167EB41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-7.3%</w:t>
            </w:r>
          </w:p>
        </w:tc>
        <w:tc>
          <w:tcPr>
            <w:tcW w:w="0" w:type="auto"/>
            <w:tcBorders>
              <w:top w:val="single" w:sz="8" w:space="0" w:color="auto"/>
              <w:left w:val="nil"/>
              <w:bottom w:val="nil"/>
              <w:right w:val="nil"/>
            </w:tcBorders>
            <w:shd w:val="clear" w:color="000000" w:fill="CCFFCC"/>
            <w:noWrap/>
            <w:vAlign w:val="bottom"/>
            <w:hideMark/>
          </w:tcPr>
          <w:p w14:paraId="15D059D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-8.5%</w:t>
            </w:r>
          </w:p>
        </w:tc>
        <w:tc>
          <w:tcPr>
            <w:tcW w:w="0" w:type="auto"/>
            <w:tcBorders>
              <w:top w:val="single" w:sz="8" w:space="0" w:color="auto"/>
              <w:left w:val="nil"/>
              <w:bottom w:val="nil"/>
              <w:right w:val="nil"/>
            </w:tcBorders>
            <w:shd w:val="clear" w:color="000000" w:fill="CCFFCC"/>
            <w:noWrap/>
            <w:vAlign w:val="bottom"/>
            <w:hideMark/>
          </w:tcPr>
          <w:p w14:paraId="75131B0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-10.8%</w:t>
            </w:r>
          </w:p>
        </w:tc>
        <w:tc>
          <w:tcPr>
            <w:tcW w:w="0" w:type="auto"/>
            <w:tcBorders>
              <w:top w:val="single" w:sz="8" w:space="0" w:color="auto"/>
              <w:left w:val="nil"/>
              <w:bottom w:val="nil"/>
              <w:right w:val="nil"/>
            </w:tcBorders>
            <w:shd w:val="clear" w:color="000000" w:fill="CCFFCC"/>
            <w:noWrap/>
            <w:vAlign w:val="bottom"/>
            <w:hideMark/>
          </w:tcPr>
          <w:p w14:paraId="7901469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-12.7%</w:t>
            </w:r>
          </w:p>
        </w:tc>
        <w:tc>
          <w:tcPr>
            <w:tcW w:w="0" w:type="auto"/>
            <w:tcBorders>
              <w:top w:val="single" w:sz="8" w:space="0" w:color="auto"/>
              <w:left w:val="nil"/>
              <w:bottom w:val="nil"/>
              <w:right w:val="nil"/>
            </w:tcBorders>
            <w:shd w:val="clear" w:color="000000" w:fill="CCFFCC"/>
            <w:noWrap/>
            <w:vAlign w:val="bottom"/>
            <w:hideMark/>
          </w:tcPr>
          <w:p w14:paraId="40FE07B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-14.3%</w:t>
            </w:r>
          </w:p>
        </w:tc>
        <w:tc>
          <w:tcPr>
            <w:tcW w:w="0" w:type="auto"/>
            <w:tcBorders>
              <w:top w:val="single" w:sz="8" w:space="0" w:color="auto"/>
              <w:left w:val="nil"/>
              <w:bottom w:val="nil"/>
              <w:right w:val="nil"/>
            </w:tcBorders>
            <w:shd w:val="clear" w:color="000000" w:fill="CCFFCC"/>
            <w:noWrap/>
            <w:vAlign w:val="bottom"/>
            <w:hideMark/>
          </w:tcPr>
          <w:p w14:paraId="6C7AD0D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-15.0%</w:t>
            </w:r>
          </w:p>
        </w:tc>
        <w:tc>
          <w:tcPr>
            <w:tcW w:w="0" w:type="auto"/>
            <w:tcBorders>
              <w:top w:val="single" w:sz="8" w:space="0" w:color="auto"/>
              <w:left w:val="nil"/>
              <w:bottom w:val="nil"/>
              <w:right w:val="nil"/>
            </w:tcBorders>
            <w:shd w:val="clear" w:color="000000" w:fill="CCFFCC"/>
            <w:noWrap/>
            <w:vAlign w:val="bottom"/>
            <w:hideMark/>
          </w:tcPr>
          <w:p w14:paraId="3EABC93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-15.6%</w:t>
            </w:r>
          </w:p>
        </w:tc>
        <w:tc>
          <w:tcPr>
            <w:tcW w:w="0" w:type="auto"/>
            <w:tcBorders>
              <w:top w:val="single" w:sz="8" w:space="0" w:color="auto"/>
              <w:left w:val="nil"/>
              <w:bottom w:val="nil"/>
              <w:right w:val="nil"/>
            </w:tcBorders>
            <w:shd w:val="clear" w:color="000000" w:fill="CCFFCC"/>
            <w:noWrap/>
            <w:vAlign w:val="bottom"/>
            <w:hideMark/>
          </w:tcPr>
          <w:p w14:paraId="5F53F4E9"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highlight w:val="yellow"/>
              </w:rPr>
              <w:t>-15.7%</w:t>
            </w:r>
          </w:p>
        </w:tc>
        <w:tc>
          <w:tcPr>
            <w:tcW w:w="0" w:type="auto"/>
            <w:tcBorders>
              <w:top w:val="single" w:sz="8" w:space="0" w:color="auto"/>
              <w:left w:val="nil"/>
              <w:bottom w:val="nil"/>
              <w:right w:val="nil"/>
            </w:tcBorders>
            <w:shd w:val="clear" w:color="000000" w:fill="CCFFCC"/>
            <w:noWrap/>
            <w:vAlign w:val="bottom"/>
            <w:hideMark/>
          </w:tcPr>
          <w:p w14:paraId="32E780F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-15.3%</w:t>
            </w:r>
          </w:p>
        </w:tc>
        <w:tc>
          <w:tcPr>
            <w:tcW w:w="0" w:type="auto"/>
            <w:tcBorders>
              <w:top w:val="single" w:sz="8" w:space="0" w:color="auto"/>
              <w:left w:val="nil"/>
              <w:bottom w:val="nil"/>
              <w:right w:val="nil"/>
            </w:tcBorders>
            <w:shd w:val="clear" w:color="000000" w:fill="CCFFCC"/>
            <w:noWrap/>
            <w:vAlign w:val="bottom"/>
            <w:hideMark/>
          </w:tcPr>
          <w:p w14:paraId="764C246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-14.4%</w:t>
            </w:r>
          </w:p>
        </w:tc>
        <w:tc>
          <w:tcPr>
            <w:tcW w:w="0" w:type="auto"/>
            <w:tcBorders>
              <w:top w:val="single" w:sz="8" w:space="0" w:color="auto"/>
              <w:left w:val="nil"/>
              <w:bottom w:val="nil"/>
              <w:right w:val="nil"/>
            </w:tcBorders>
            <w:shd w:val="clear" w:color="000000" w:fill="CCFFCC"/>
            <w:noWrap/>
            <w:vAlign w:val="bottom"/>
            <w:hideMark/>
          </w:tcPr>
          <w:p w14:paraId="621E647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-13.4%</w:t>
            </w:r>
          </w:p>
        </w:tc>
        <w:tc>
          <w:tcPr>
            <w:tcW w:w="0" w:type="auto"/>
            <w:tcBorders>
              <w:top w:val="single" w:sz="8" w:space="0" w:color="auto"/>
              <w:left w:val="nil"/>
              <w:bottom w:val="nil"/>
              <w:right w:val="nil"/>
            </w:tcBorders>
            <w:shd w:val="clear" w:color="000000" w:fill="CCFFCC"/>
            <w:noWrap/>
            <w:vAlign w:val="bottom"/>
            <w:hideMark/>
          </w:tcPr>
          <w:p w14:paraId="43019854"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-12.0%</w:t>
            </w:r>
          </w:p>
        </w:tc>
        <w:tc>
          <w:tcPr>
            <w:tcW w:w="0" w:type="auto"/>
            <w:tcBorders>
              <w:top w:val="single" w:sz="8" w:space="0" w:color="auto"/>
              <w:left w:val="nil"/>
              <w:bottom w:val="nil"/>
              <w:right w:val="nil"/>
            </w:tcBorders>
            <w:shd w:val="clear" w:color="000000" w:fill="CCFFCC"/>
            <w:noWrap/>
            <w:vAlign w:val="bottom"/>
            <w:hideMark/>
          </w:tcPr>
          <w:p w14:paraId="2F3D999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-10.6%</w:t>
            </w:r>
          </w:p>
        </w:tc>
        <w:tc>
          <w:tcPr>
            <w:tcW w:w="0" w:type="auto"/>
            <w:tcBorders>
              <w:top w:val="single" w:sz="8" w:space="0" w:color="auto"/>
              <w:left w:val="nil"/>
              <w:bottom w:val="nil"/>
              <w:right w:val="single" w:sz="8" w:space="0" w:color="auto"/>
            </w:tcBorders>
            <w:shd w:val="clear" w:color="000000" w:fill="CCFFCC"/>
            <w:noWrap/>
            <w:vAlign w:val="bottom"/>
            <w:hideMark/>
          </w:tcPr>
          <w:p w14:paraId="693A363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-9.0%</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793E6ED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-15.7%</w:t>
            </w:r>
          </w:p>
        </w:tc>
      </w:tr>
      <w:tr w:rsidR="003653C4" w:rsidRPr="003653C4" w14:paraId="42AFACC3" w14:textId="77777777" w:rsidTr="003653C4">
        <w:trPr>
          <w:trHeight w:val="315"/>
        </w:trPr>
        <w:tc>
          <w:tcPr>
            <w:tcW w:w="0" w:type="auto"/>
            <w:vMerge/>
            <w:tcBorders>
              <w:top w:val="nil"/>
              <w:left w:val="single" w:sz="8" w:space="0" w:color="auto"/>
              <w:bottom w:val="single" w:sz="4" w:space="0" w:color="auto"/>
              <w:right w:val="single" w:sz="8" w:space="0" w:color="auto"/>
            </w:tcBorders>
            <w:vAlign w:val="center"/>
            <w:hideMark/>
          </w:tcPr>
          <w:p w14:paraId="2781A260"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333F08A1" w14:textId="77777777" w:rsidR="00C25848" w:rsidRPr="003653C4" w:rsidRDefault="00C25848" w:rsidP="00CA0159">
            <w:pPr>
              <w:widowControl/>
              <w:jc w:val="left"/>
              <w:rPr>
                <w:rFonts w:ascii="等线" w:eastAsia="等线" w:hAnsi="等线" w:cs="Arial"/>
                <w:color w:val="000000"/>
                <w:kern w:val="0"/>
                <w:sz w:val="16"/>
                <w:szCs w:val="18"/>
              </w:rPr>
            </w:pPr>
            <w:r w:rsidRPr="003653C4">
              <w:rPr>
                <w:rFonts w:ascii="等线" w:eastAsia="等线" w:hAnsi="等线" w:cs="Arial"/>
                <w:color w:val="000000"/>
                <w:kern w:val="0"/>
                <w:sz w:val="16"/>
                <w:szCs w:val="18"/>
              </w:rPr>
              <w:t>Cactus</w:t>
            </w:r>
          </w:p>
        </w:tc>
        <w:tc>
          <w:tcPr>
            <w:tcW w:w="0" w:type="auto"/>
            <w:tcBorders>
              <w:top w:val="single" w:sz="8" w:space="0" w:color="auto"/>
              <w:left w:val="single" w:sz="8" w:space="0" w:color="auto"/>
              <w:bottom w:val="nil"/>
              <w:right w:val="nil"/>
            </w:tcBorders>
            <w:shd w:val="clear" w:color="000000" w:fill="CCFFCC"/>
            <w:noWrap/>
            <w:vAlign w:val="bottom"/>
            <w:hideMark/>
          </w:tcPr>
          <w:p w14:paraId="143AD47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-3.8%</w:t>
            </w:r>
          </w:p>
        </w:tc>
        <w:tc>
          <w:tcPr>
            <w:tcW w:w="0" w:type="auto"/>
            <w:tcBorders>
              <w:top w:val="single" w:sz="8" w:space="0" w:color="auto"/>
              <w:left w:val="nil"/>
              <w:bottom w:val="nil"/>
              <w:right w:val="nil"/>
            </w:tcBorders>
            <w:shd w:val="clear" w:color="000000" w:fill="CCFFCC"/>
            <w:noWrap/>
            <w:vAlign w:val="bottom"/>
            <w:hideMark/>
          </w:tcPr>
          <w:p w14:paraId="2FF5BA1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-4.7%</w:t>
            </w:r>
          </w:p>
        </w:tc>
        <w:tc>
          <w:tcPr>
            <w:tcW w:w="0" w:type="auto"/>
            <w:tcBorders>
              <w:top w:val="single" w:sz="8" w:space="0" w:color="auto"/>
              <w:left w:val="nil"/>
              <w:bottom w:val="nil"/>
              <w:right w:val="nil"/>
            </w:tcBorders>
            <w:shd w:val="clear" w:color="000000" w:fill="CCFFCC"/>
            <w:noWrap/>
            <w:vAlign w:val="bottom"/>
            <w:hideMark/>
          </w:tcPr>
          <w:p w14:paraId="00F1BF0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-7.2%</w:t>
            </w:r>
          </w:p>
        </w:tc>
        <w:tc>
          <w:tcPr>
            <w:tcW w:w="0" w:type="auto"/>
            <w:tcBorders>
              <w:top w:val="single" w:sz="8" w:space="0" w:color="auto"/>
              <w:left w:val="nil"/>
              <w:bottom w:val="nil"/>
              <w:right w:val="nil"/>
            </w:tcBorders>
            <w:shd w:val="clear" w:color="000000" w:fill="CCFFCC"/>
            <w:noWrap/>
            <w:vAlign w:val="bottom"/>
            <w:hideMark/>
          </w:tcPr>
          <w:p w14:paraId="553B51B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-9.8%</w:t>
            </w:r>
          </w:p>
        </w:tc>
        <w:tc>
          <w:tcPr>
            <w:tcW w:w="0" w:type="auto"/>
            <w:tcBorders>
              <w:top w:val="single" w:sz="8" w:space="0" w:color="auto"/>
              <w:left w:val="nil"/>
              <w:bottom w:val="nil"/>
              <w:right w:val="nil"/>
            </w:tcBorders>
            <w:shd w:val="clear" w:color="000000" w:fill="CCFFCC"/>
            <w:noWrap/>
            <w:vAlign w:val="bottom"/>
            <w:hideMark/>
          </w:tcPr>
          <w:p w14:paraId="5FBB3E0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-12.2%</w:t>
            </w:r>
          </w:p>
        </w:tc>
        <w:tc>
          <w:tcPr>
            <w:tcW w:w="0" w:type="auto"/>
            <w:tcBorders>
              <w:top w:val="single" w:sz="8" w:space="0" w:color="auto"/>
              <w:left w:val="nil"/>
              <w:bottom w:val="nil"/>
              <w:right w:val="nil"/>
            </w:tcBorders>
            <w:shd w:val="clear" w:color="000000" w:fill="CCFFCC"/>
            <w:noWrap/>
            <w:vAlign w:val="bottom"/>
            <w:hideMark/>
          </w:tcPr>
          <w:p w14:paraId="2D46DE8B"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-14.0%</w:t>
            </w:r>
          </w:p>
        </w:tc>
        <w:tc>
          <w:tcPr>
            <w:tcW w:w="0" w:type="auto"/>
            <w:tcBorders>
              <w:top w:val="single" w:sz="8" w:space="0" w:color="auto"/>
              <w:left w:val="nil"/>
              <w:bottom w:val="nil"/>
              <w:right w:val="nil"/>
            </w:tcBorders>
            <w:shd w:val="clear" w:color="000000" w:fill="CCFFCC"/>
            <w:noWrap/>
            <w:vAlign w:val="bottom"/>
            <w:hideMark/>
          </w:tcPr>
          <w:p w14:paraId="12D4521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-15.7%</w:t>
            </w:r>
          </w:p>
        </w:tc>
        <w:tc>
          <w:tcPr>
            <w:tcW w:w="0" w:type="auto"/>
            <w:tcBorders>
              <w:top w:val="single" w:sz="8" w:space="0" w:color="auto"/>
              <w:left w:val="nil"/>
              <w:bottom w:val="nil"/>
              <w:right w:val="nil"/>
            </w:tcBorders>
            <w:shd w:val="clear" w:color="000000" w:fill="CCFFCC"/>
            <w:noWrap/>
            <w:vAlign w:val="bottom"/>
            <w:hideMark/>
          </w:tcPr>
          <w:p w14:paraId="765DFCC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-16.9%</w:t>
            </w:r>
          </w:p>
        </w:tc>
        <w:tc>
          <w:tcPr>
            <w:tcW w:w="0" w:type="auto"/>
            <w:tcBorders>
              <w:top w:val="single" w:sz="8" w:space="0" w:color="auto"/>
              <w:left w:val="nil"/>
              <w:bottom w:val="nil"/>
              <w:right w:val="nil"/>
            </w:tcBorders>
            <w:shd w:val="clear" w:color="000000" w:fill="CCFFCC"/>
            <w:noWrap/>
            <w:vAlign w:val="bottom"/>
            <w:hideMark/>
          </w:tcPr>
          <w:p w14:paraId="0EB7D9A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-17.7%</w:t>
            </w:r>
          </w:p>
        </w:tc>
        <w:tc>
          <w:tcPr>
            <w:tcW w:w="0" w:type="auto"/>
            <w:tcBorders>
              <w:top w:val="single" w:sz="8" w:space="0" w:color="auto"/>
              <w:left w:val="nil"/>
              <w:bottom w:val="nil"/>
              <w:right w:val="nil"/>
            </w:tcBorders>
            <w:shd w:val="clear" w:color="000000" w:fill="CCFFCC"/>
            <w:noWrap/>
            <w:vAlign w:val="bottom"/>
            <w:hideMark/>
          </w:tcPr>
          <w:p w14:paraId="3E26AB4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-18.1%</w:t>
            </w:r>
          </w:p>
        </w:tc>
        <w:tc>
          <w:tcPr>
            <w:tcW w:w="0" w:type="auto"/>
            <w:tcBorders>
              <w:top w:val="single" w:sz="8" w:space="0" w:color="auto"/>
              <w:left w:val="nil"/>
              <w:bottom w:val="nil"/>
              <w:right w:val="nil"/>
            </w:tcBorders>
            <w:shd w:val="clear" w:color="000000" w:fill="CCFFCC"/>
            <w:noWrap/>
            <w:vAlign w:val="bottom"/>
            <w:hideMark/>
          </w:tcPr>
          <w:p w14:paraId="6C8565B5"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-18.2%</w:t>
            </w:r>
          </w:p>
        </w:tc>
        <w:tc>
          <w:tcPr>
            <w:tcW w:w="0" w:type="auto"/>
            <w:tcBorders>
              <w:top w:val="single" w:sz="8" w:space="0" w:color="auto"/>
              <w:left w:val="nil"/>
              <w:bottom w:val="nil"/>
              <w:right w:val="nil"/>
            </w:tcBorders>
            <w:shd w:val="clear" w:color="000000" w:fill="CCFFCC"/>
            <w:noWrap/>
            <w:vAlign w:val="bottom"/>
            <w:hideMark/>
          </w:tcPr>
          <w:p w14:paraId="549BC351"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-18.1%</w:t>
            </w:r>
          </w:p>
        </w:tc>
        <w:tc>
          <w:tcPr>
            <w:tcW w:w="0" w:type="auto"/>
            <w:tcBorders>
              <w:top w:val="single" w:sz="8" w:space="0" w:color="auto"/>
              <w:left w:val="nil"/>
              <w:bottom w:val="nil"/>
              <w:right w:val="nil"/>
            </w:tcBorders>
            <w:shd w:val="clear" w:color="000000" w:fill="CCFFCC"/>
            <w:noWrap/>
            <w:vAlign w:val="bottom"/>
            <w:hideMark/>
          </w:tcPr>
          <w:p w14:paraId="76A0F049"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-17.5%</w:t>
            </w:r>
          </w:p>
        </w:tc>
        <w:tc>
          <w:tcPr>
            <w:tcW w:w="0" w:type="auto"/>
            <w:tcBorders>
              <w:top w:val="single" w:sz="8" w:space="0" w:color="auto"/>
              <w:left w:val="nil"/>
              <w:bottom w:val="nil"/>
              <w:right w:val="single" w:sz="8" w:space="0" w:color="auto"/>
            </w:tcBorders>
            <w:shd w:val="clear" w:color="000000" w:fill="CCFFCC"/>
            <w:noWrap/>
            <w:vAlign w:val="bottom"/>
            <w:hideMark/>
          </w:tcPr>
          <w:p w14:paraId="172F160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-16.6%</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046C1D60"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-18.2%</w:t>
            </w:r>
          </w:p>
        </w:tc>
      </w:tr>
      <w:tr w:rsidR="003653C4" w:rsidRPr="003653C4" w14:paraId="7D990072" w14:textId="77777777" w:rsidTr="003653C4">
        <w:trPr>
          <w:trHeight w:val="315"/>
        </w:trPr>
        <w:tc>
          <w:tcPr>
            <w:tcW w:w="0" w:type="auto"/>
            <w:vMerge/>
            <w:tcBorders>
              <w:top w:val="nil"/>
              <w:left w:val="single" w:sz="8" w:space="0" w:color="auto"/>
              <w:bottom w:val="single" w:sz="4" w:space="0" w:color="auto"/>
              <w:right w:val="single" w:sz="8" w:space="0" w:color="auto"/>
            </w:tcBorders>
            <w:vAlign w:val="center"/>
            <w:hideMark/>
          </w:tcPr>
          <w:p w14:paraId="68839A37"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1BC026F8" w14:textId="77777777" w:rsidR="00C25848" w:rsidRPr="003653C4" w:rsidRDefault="00C25848" w:rsidP="00CA0159">
            <w:pPr>
              <w:widowControl/>
              <w:jc w:val="left"/>
              <w:rPr>
                <w:rFonts w:ascii="等线" w:eastAsia="等线" w:hAnsi="等线" w:cs="Arial"/>
                <w:color w:val="000000"/>
                <w:kern w:val="0"/>
                <w:sz w:val="16"/>
                <w:szCs w:val="18"/>
              </w:rPr>
            </w:pPr>
            <w:r w:rsidRPr="003653C4">
              <w:rPr>
                <w:rFonts w:ascii="等线" w:eastAsia="等线" w:hAnsi="等线" w:cs="Arial"/>
                <w:color w:val="000000"/>
                <w:kern w:val="0"/>
                <w:sz w:val="16"/>
                <w:szCs w:val="18"/>
              </w:rPr>
              <w:t>Kimono</w:t>
            </w:r>
          </w:p>
        </w:tc>
        <w:tc>
          <w:tcPr>
            <w:tcW w:w="0" w:type="auto"/>
            <w:tcBorders>
              <w:top w:val="single" w:sz="8" w:space="0" w:color="auto"/>
              <w:left w:val="nil"/>
              <w:bottom w:val="nil"/>
              <w:right w:val="nil"/>
            </w:tcBorders>
            <w:shd w:val="clear" w:color="auto" w:fill="auto"/>
            <w:noWrap/>
            <w:vAlign w:val="bottom"/>
            <w:hideMark/>
          </w:tcPr>
          <w:p w14:paraId="35A3BCA7"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-1.5%</w:t>
            </w:r>
          </w:p>
        </w:tc>
        <w:tc>
          <w:tcPr>
            <w:tcW w:w="0" w:type="auto"/>
            <w:tcBorders>
              <w:top w:val="single" w:sz="8" w:space="0" w:color="auto"/>
              <w:left w:val="nil"/>
              <w:bottom w:val="nil"/>
              <w:right w:val="nil"/>
            </w:tcBorders>
            <w:shd w:val="clear" w:color="auto" w:fill="auto"/>
            <w:noWrap/>
            <w:vAlign w:val="bottom"/>
            <w:hideMark/>
          </w:tcPr>
          <w:p w14:paraId="65893439"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-2.0%</w:t>
            </w:r>
          </w:p>
        </w:tc>
        <w:tc>
          <w:tcPr>
            <w:tcW w:w="0" w:type="auto"/>
            <w:tcBorders>
              <w:top w:val="single" w:sz="8" w:space="0" w:color="auto"/>
              <w:left w:val="nil"/>
              <w:bottom w:val="nil"/>
              <w:right w:val="nil"/>
            </w:tcBorders>
            <w:shd w:val="clear" w:color="000000" w:fill="CCFFCC"/>
            <w:noWrap/>
            <w:vAlign w:val="bottom"/>
            <w:hideMark/>
          </w:tcPr>
          <w:p w14:paraId="5BA55B94"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-3.1%</w:t>
            </w:r>
          </w:p>
        </w:tc>
        <w:tc>
          <w:tcPr>
            <w:tcW w:w="0" w:type="auto"/>
            <w:tcBorders>
              <w:top w:val="single" w:sz="8" w:space="0" w:color="auto"/>
              <w:left w:val="nil"/>
              <w:bottom w:val="nil"/>
              <w:right w:val="nil"/>
            </w:tcBorders>
            <w:shd w:val="clear" w:color="000000" w:fill="CCFFCC"/>
            <w:noWrap/>
            <w:vAlign w:val="bottom"/>
            <w:hideMark/>
          </w:tcPr>
          <w:p w14:paraId="71B713A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-4.4%</w:t>
            </w:r>
          </w:p>
        </w:tc>
        <w:tc>
          <w:tcPr>
            <w:tcW w:w="0" w:type="auto"/>
            <w:tcBorders>
              <w:top w:val="single" w:sz="8" w:space="0" w:color="auto"/>
              <w:left w:val="nil"/>
              <w:bottom w:val="nil"/>
              <w:right w:val="nil"/>
            </w:tcBorders>
            <w:shd w:val="clear" w:color="000000" w:fill="CCFFCC"/>
            <w:noWrap/>
            <w:vAlign w:val="bottom"/>
            <w:hideMark/>
          </w:tcPr>
          <w:p w14:paraId="177AEF0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-5.5%</w:t>
            </w:r>
          </w:p>
        </w:tc>
        <w:tc>
          <w:tcPr>
            <w:tcW w:w="0" w:type="auto"/>
            <w:tcBorders>
              <w:top w:val="single" w:sz="8" w:space="0" w:color="auto"/>
              <w:left w:val="nil"/>
              <w:bottom w:val="nil"/>
              <w:right w:val="nil"/>
            </w:tcBorders>
            <w:shd w:val="clear" w:color="000000" w:fill="CCFFCC"/>
            <w:noWrap/>
            <w:vAlign w:val="bottom"/>
            <w:hideMark/>
          </w:tcPr>
          <w:p w14:paraId="623099E9"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-6.3%</w:t>
            </w:r>
          </w:p>
        </w:tc>
        <w:tc>
          <w:tcPr>
            <w:tcW w:w="0" w:type="auto"/>
            <w:tcBorders>
              <w:top w:val="single" w:sz="8" w:space="0" w:color="auto"/>
              <w:left w:val="nil"/>
              <w:bottom w:val="nil"/>
              <w:right w:val="nil"/>
            </w:tcBorders>
            <w:shd w:val="clear" w:color="000000" w:fill="CCFFCC"/>
            <w:noWrap/>
            <w:vAlign w:val="bottom"/>
            <w:hideMark/>
          </w:tcPr>
          <w:p w14:paraId="7D8D6C9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-6.7%</w:t>
            </w:r>
          </w:p>
        </w:tc>
        <w:tc>
          <w:tcPr>
            <w:tcW w:w="0" w:type="auto"/>
            <w:tcBorders>
              <w:top w:val="single" w:sz="8" w:space="0" w:color="auto"/>
              <w:left w:val="nil"/>
              <w:bottom w:val="nil"/>
              <w:right w:val="nil"/>
            </w:tcBorders>
            <w:shd w:val="clear" w:color="000000" w:fill="CCFFCC"/>
            <w:noWrap/>
            <w:vAlign w:val="bottom"/>
            <w:hideMark/>
          </w:tcPr>
          <w:p w14:paraId="358BBABE"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-6.9%</w:t>
            </w:r>
          </w:p>
        </w:tc>
        <w:tc>
          <w:tcPr>
            <w:tcW w:w="0" w:type="auto"/>
            <w:tcBorders>
              <w:top w:val="single" w:sz="8" w:space="0" w:color="auto"/>
              <w:left w:val="nil"/>
              <w:bottom w:val="nil"/>
              <w:right w:val="nil"/>
            </w:tcBorders>
            <w:shd w:val="clear" w:color="000000" w:fill="CCFFCC"/>
            <w:noWrap/>
            <w:vAlign w:val="bottom"/>
            <w:hideMark/>
          </w:tcPr>
          <w:p w14:paraId="4C87D56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-6.7%</w:t>
            </w:r>
          </w:p>
        </w:tc>
        <w:tc>
          <w:tcPr>
            <w:tcW w:w="0" w:type="auto"/>
            <w:tcBorders>
              <w:top w:val="single" w:sz="8" w:space="0" w:color="auto"/>
              <w:left w:val="nil"/>
              <w:bottom w:val="nil"/>
              <w:right w:val="nil"/>
            </w:tcBorders>
            <w:shd w:val="clear" w:color="000000" w:fill="CCFFCC"/>
            <w:noWrap/>
            <w:vAlign w:val="bottom"/>
            <w:hideMark/>
          </w:tcPr>
          <w:p w14:paraId="12139E9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-5.9%</w:t>
            </w:r>
          </w:p>
        </w:tc>
        <w:tc>
          <w:tcPr>
            <w:tcW w:w="0" w:type="auto"/>
            <w:tcBorders>
              <w:top w:val="single" w:sz="8" w:space="0" w:color="auto"/>
              <w:left w:val="nil"/>
              <w:bottom w:val="nil"/>
              <w:right w:val="nil"/>
            </w:tcBorders>
            <w:shd w:val="clear" w:color="000000" w:fill="CCFFCC"/>
            <w:noWrap/>
            <w:vAlign w:val="bottom"/>
            <w:hideMark/>
          </w:tcPr>
          <w:p w14:paraId="15B831EB"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-4.6%</w:t>
            </w:r>
          </w:p>
        </w:tc>
        <w:tc>
          <w:tcPr>
            <w:tcW w:w="0" w:type="auto"/>
            <w:tcBorders>
              <w:top w:val="single" w:sz="8" w:space="0" w:color="auto"/>
              <w:left w:val="nil"/>
              <w:bottom w:val="nil"/>
              <w:right w:val="nil"/>
            </w:tcBorders>
            <w:shd w:val="clear" w:color="auto" w:fill="auto"/>
            <w:noWrap/>
            <w:vAlign w:val="bottom"/>
            <w:hideMark/>
          </w:tcPr>
          <w:p w14:paraId="565FD225"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-2.8%</w:t>
            </w:r>
          </w:p>
        </w:tc>
        <w:tc>
          <w:tcPr>
            <w:tcW w:w="0" w:type="auto"/>
            <w:tcBorders>
              <w:top w:val="single" w:sz="8" w:space="0" w:color="auto"/>
              <w:left w:val="nil"/>
              <w:bottom w:val="nil"/>
              <w:right w:val="nil"/>
            </w:tcBorders>
            <w:shd w:val="clear" w:color="auto" w:fill="auto"/>
            <w:noWrap/>
            <w:vAlign w:val="bottom"/>
            <w:hideMark/>
          </w:tcPr>
          <w:p w14:paraId="350DC41D"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-0.6%</w:t>
            </w:r>
          </w:p>
        </w:tc>
        <w:tc>
          <w:tcPr>
            <w:tcW w:w="0" w:type="auto"/>
            <w:tcBorders>
              <w:top w:val="single" w:sz="8" w:space="0" w:color="auto"/>
              <w:left w:val="nil"/>
              <w:bottom w:val="nil"/>
              <w:right w:val="single" w:sz="8" w:space="0" w:color="auto"/>
            </w:tcBorders>
            <w:shd w:val="clear" w:color="auto" w:fill="auto"/>
            <w:noWrap/>
            <w:vAlign w:val="bottom"/>
            <w:hideMark/>
          </w:tcPr>
          <w:p w14:paraId="6C294AE0"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2.3%</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072A520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-6.9%</w:t>
            </w:r>
          </w:p>
        </w:tc>
      </w:tr>
      <w:tr w:rsidR="003653C4" w:rsidRPr="003653C4" w14:paraId="384F56FF" w14:textId="77777777" w:rsidTr="003653C4">
        <w:trPr>
          <w:trHeight w:val="315"/>
        </w:trPr>
        <w:tc>
          <w:tcPr>
            <w:tcW w:w="0" w:type="auto"/>
            <w:vMerge/>
            <w:tcBorders>
              <w:top w:val="nil"/>
              <w:left w:val="single" w:sz="8" w:space="0" w:color="auto"/>
              <w:bottom w:val="single" w:sz="4" w:space="0" w:color="auto"/>
              <w:right w:val="single" w:sz="8" w:space="0" w:color="auto"/>
            </w:tcBorders>
            <w:vAlign w:val="center"/>
            <w:hideMark/>
          </w:tcPr>
          <w:p w14:paraId="71B320EE"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00032CB2"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ParkScene</w:t>
            </w:r>
            <w:proofErr w:type="spellEnd"/>
          </w:p>
        </w:tc>
        <w:tc>
          <w:tcPr>
            <w:tcW w:w="0" w:type="auto"/>
            <w:tcBorders>
              <w:top w:val="single" w:sz="8" w:space="0" w:color="auto"/>
              <w:left w:val="single" w:sz="8" w:space="0" w:color="auto"/>
              <w:bottom w:val="nil"/>
              <w:right w:val="nil"/>
            </w:tcBorders>
            <w:shd w:val="clear" w:color="000000" w:fill="CCFFCC"/>
            <w:noWrap/>
            <w:vAlign w:val="bottom"/>
            <w:hideMark/>
          </w:tcPr>
          <w:p w14:paraId="14D6613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-3.5%</w:t>
            </w:r>
          </w:p>
        </w:tc>
        <w:tc>
          <w:tcPr>
            <w:tcW w:w="0" w:type="auto"/>
            <w:tcBorders>
              <w:top w:val="single" w:sz="8" w:space="0" w:color="auto"/>
              <w:left w:val="nil"/>
              <w:bottom w:val="nil"/>
              <w:right w:val="nil"/>
            </w:tcBorders>
            <w:shd w:val="clear" w:color="000000" w:fill="CCFFCC"/>
            <w:noWrap/>
            <w:vAlign w:val="bottom"/>
            <w:hideMark/>
          </w:tcPr>
          <w:p w14:paraId="7F5D19F4"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-4.4%</w:t>
            </w:r>
          </w:p>
        </w:tc>
        <w:tc>
          <w:tcPr>
            <w:tcW w:w="0" w:type="auto"/>
            <w:tcBorders>
              <w:top w:val="single" w:sz="8" w:space="0" w:color="auto"/>
              <w:left w:val="nil"/>
              <w:bottom w:val="nil"/>
              <w:right w:val="nil"/>
            </w:tcBorders>
            <w:shd w:val="clear" w:color="000000" w:fill="CCFFCC"/>
            <w:noWrap/>
            <w:vAlign w:val="bottom"/>
            <w:hideMark/>
          </w:tcPr>
          <w:p w14:paraId="31B9A78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-6.1%</w:t>
            </w:r>
          </w:p>
        </w:tc>
        <w:tc>
          <w:tcPr>
            <w:tcW w:w="0" w:type="auto"/>
            <w:tcBorders>
              <w:top w:val="single" w:sz="8" w:space="0" w:color="auto"/>
              <w:left w:val="nil"/>
              <w:bottom w:val="nil"/>
              <w:right w:val="nil"/>
            </w:tcBorders>
            <w:shd w:val="clear" w:color="000000" w:fill="CCFFCC"/>
            <w:noWrap/>
            <w:vAlign w:val="bottom"/>
            <w:hideMark/>
          </w:tcPr>
          <w:p w14:paraId="3A5CCE4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-7.9%</w:t>
            </w:r>
          </w:p>
        </w:tc>
        <w:tc>
          <w:tcPr>
            <w:tcW w:w="0" w:type="auto"/>
            <w:tcBorders>
              <w:top w:val="single" w:sz="8" w:space="0" w:color="auto"/>
              <w:left w:val="nil"/>
              <w:bottom w:val="nil"/>
              <w:right w:val="nil"/>
            </w:tcBorders>
            <w:shd w:val="clear" w:color="000000" w:fill="CCFFCC"/>
            <w:noWrap/>
            <w:vAlign w:val="bottom"/>
            <w:hideMark/>
          </w:tcPr>
          <w:p w14:paraId="1561F9F2"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-9.5%</w:t>
            </w:r>
          </w:p>
        </w:tc>
        <w:tc>
          <w:tcPr>
            <w:tcW w:w="0" w:type="auto"/>
            <w:tcBorders>
              <w:top w:val="single" w:sz="8" w:space="0" w:color="auto"/>
              <w:left w:val="nil"/>
              <w:bottom w:val="nil"/>
              <w:right w:val="nil"/>
            </w:tcBorders>
            <w:shd w:val="clear" w:color="000000" w:fill="CCFFCC"/>
            <w:noWrap/>
            <w:vAlign w:val="bottom"/>
            <w:hideMark/>
          </w:tcPr>
          <w:p w14:paraId="6ABE7A5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-10.7%</w:t>
            </w:r>
          </w:p>
        </w:tc>
        <w:tc>
          <w:tcPr>
            <w:tcW w:w="0" w:type="auto"/>
            <w:tcBorders>
              <w:top w:val="single" w:sz="8" w:space="0" w:color="auto"/>
              <w:left w:val="nil"/>
              <w:bottom w:val="nil"/>
              <w:right w:val="nil"/>
            </w:tcBorders>
            <w:shd w:val="clear" w:color="000000" w:fill="CCFFCC"/>
            <w:noWrap/>
            <w:vAlign w:val="bottom"/>
            <w:hideMark/>
          </w:tcPr>
          <w:p w14:paraId="2867B1F2"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-11.8%</w:t>
            </w:r>
          </w:p>
        </w:tc>
        <w:tc>
          <w:tcPr>
            <w:tcW w:w="0" w:type="auto"/>
            <w:tcBorders>
              <w:top w:val="single" w:sz="8" w:space="0" w:color="auto"/>
              <w:left w:val="nil"/>
              <w:bottom w:val="nil"/>
              <w:right w:val="nil"/>
            </w:tcBorders>
            <w:shd w:val="clear" w:color="000000" w:fill="CCFFCC"/>
            <w:noWrap/>
            <w:vAlign w:val="bottom"/>
            <w:hideMark/>
          </w:tcPr>
          <w:p w14:paraId="2D226B0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-12.5%</w:t>
            </w:r>
          </w:p>
        </w:tc>
        <w:tc>
          <w:tcPr>
            <w:tcW w:w="0" w:type="auto"/>
            <w:tcBorders>
              <w:top w:val="single" w:sz="8" w:space="0" w:color="auto"/>
              <w:left w:val="nil"/>
              <w:bottom w:val="nil"/>
              <w:right w:val="nil"/>
            </w:tcBorders>
            <w:shd w:val="clear" w:color="000000" w:fill="CCFFCC"/>
            <w:noWrap/>
            <w:vAlign w:val="bottom"/>
            <w:hideMark/>
          </w:tcPr>
          <w:p w14:paraId="1C71BF4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-12.9%</w:t>
            </w:r>
          </w:p>
        </w:tc>
        <w:tc>
          <w:tcPr>
            <w:tcW w:w="0" w:type="auto"/>
            <w:tcBorders>
              <w:top w:val="single" w:sz="8" w:space="0" w:color="auto"/>
              <w:left w:val="nil"/>
              <w:bottom w:val="nil"/>
              <w:right w:val="nil"/>
            </w:tcBorders>
            <w:shd w:val="clear" w:color="000000" w:fill="CCFFCC"/>
            <w:noWrap/>
            <w:vAlign w:val="bottom"/>
            <w:hideMark/>
          </w:tcPr>
          <w:p w14:paraId="52C382F9"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-12.9%</w:t>
            </w:r>
          </w:p>
        </w:tc>
        <w:tc>
          <w:tcPr>
            <w:tcW w:w="0" w:type="auto"/>
            <w:tcBorders>
              <w:top w:val="single" w:sz="8" w:space="0" w:color="auto"/>
              <w:left w:val="nil"/>
              <w:bottom w:val="nil"/>
              <w:right w:val="nil"/>
            </w:tcBorders>
            <w:shd w:val="clear" w:color="000000" w:fill="CCFFCC"/>
            <w:noWrap/>
            <w:vAlign w:val="bottom"/>
            <w:hideMark/>
          </w:tcPr>
          <w:p w14:paraId="31845A2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-12.6%</w:t>
            </w:r>
          </w:p>
        </w:tc>
        <w:tc>
          <w:tcPr>
            <w:tcW w:w="0" w:type="auto"/>
            <w:tcBorders>
              <w:top w:val="single" w:sz="8" w:space="0" w:color="auto"/>
              <w:left w:val="nil"/>
              <w:bottom w:val="nil"/>
              <w:right w:val="nil"/>
            </w:tcBorders>
            <w:shd w:val="clear" w:color="000000" w:fill="CCFFCC"/>
            <w:noWrap/>
            <w:vAlign w:val="bottom"/>
            <w:hideMark/>
          </w:tcPr>
          <w:p w14:paraId="3D847AB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-11.9%</w:t>
            </w:r>
          </w:p>
        </w:tc>
        <w:tc>
          <w:tcPr>
            <w:tcW w:w="0" w:type="auto"/>
            <w:tcBorders>
              <w:top w:val="single" w:sz="8" w:space="0" w:color="auto"/>
              <w:left w:val="nil"/>
              <w:bottom w:val="nil"/>
              <w:right w:val="nil"/>
            </w:tcBorders>
            <w:shd w:val="clear" w:color="000000" w:fill="CCFFCC"/>
            <w:noWrap/>
            <w:vAlign w:val="bottom"/>
            <w:hideMark/>
          </w:tcPr>
          <w:p w14:paraId="1E65914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-10.9%</w:t>
            </w:r>
          </w:p>
        </w:tc>
        <w:tc>
          <w:tcPr>
            <w:tcW w:w="0" w:type="auto"/>
            <w:tcBorders>
              <w:top w:val="single" w:sz="8" w:space="0" w:color="auto"/>
              <w:left w:val="nil"/>
              <w:bottom w:val="nil"/>
              <w:right w:val="single" w:sz="8" w:space="0" w:color="auto"/>
            </w:tcBorders>
            <w:shd w:val="clear" w:color="000000" w:fill="CCFFCC"/>
            <w:noWrap/>
            <w:vAlign w:val="bottom"/>
            <w:hideMark/>
          </w:tcPr>
          <w:p w14:paraId="398445B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-9.7%</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227331E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-12.9%</w:t>
            </w:r>
          </w:p>
        </w:tc>
      </w:tr>
      <w:tr w:rsidR="003653C4" w:rsidRPr="003653C4" w14:paraId="5107D894" w14:textId="77777777" w:rsidTr="003653C4">
        <w:trPr>
          <w:trHeight w:val="315"/>
        </w:trPr>
        <w:tc>
          <w:tcPr>
            <w:tcW w:w="0" w:type="auto"/>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6C93ED1"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C</w:t>
            </w:r>
          </w:p>
        </w:tc>
        <w:tc>
          <w:tcPr>
            <w:tcW w:w="0" w:type="auto"/>
            <w:tcBorders>
              <w:top w:val="single" w:sz="8" w:space="0" w:color="auto"/>
              <w:left w:val="nil"/>
              <w:bottom w:val="nil"/>
              <w:right w:val="single" w:sz="8" w:space="0" w:color="auto"/>
            </w:tcBorders>
            <w:shd w:val="clear" w:color="auto" w:fill="auto"/>
            <w:noWrap/>
            <w:vAlign w:val="bottom"/>
            <w:hideMark/>
          </w:tcPr>
          <w:p w14:paraId="017BAB07"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BasketballDrill</w:t>
            </w:r>
            <w:proofErr w:type="spellEnd"/>
          </w:p>
        </w:tc>
        <w:tc>
          <w:tcPr>
            <w:tcW w:w="0" w:type="auto"/>
            <w:tcBorders>
              <w:top w:val="single" w:sz="8" w:space="0" w:color="auto"/>
              <w:left w:val="single" w:sz="8" w:space="0" w:color="auto"/>
              <w:bottom w:val="nil"/>
              <w:right w:val="nil"/>
            </w:tcBorders>
            <w:shd w:val="clear" w:color="000000" w:fill="CCFFCC"/>
            <w:noWrap/>
            <w:vAlign w:val="bottom"/>
            <w:hideMark/>
          </w:tcPr>
          <w:p w14:paraId="005CC98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-4.2%</w:t>
            </w:r>
          </w:p>
        </w:tc>
        <w:tc>
          <w:tcPr>
            <w:tcW w:w="0" w:type="auto"/>
            <w:tcBorders>
              <w:top w:val="single" w:sz="8" w:space="0" w:color="auto"/>
              <w:left w:val="nil"/>
              <w:bottom w:val="nil"/>
              <w:right w:val="nil"/>
            </w:tcBorders>
            <w:shd w:val="clear" w:color="000000" w:fill="CCFFCC"/>
            <w:noWrap/>
            <w:vAlign w:val="bottom"/>
            <w:hideMark/>
          </w:tcPr>
          <w:p w14:paraId="02AB999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-5.3%</w:t>
            </w:r>
          </w:p>
        </w:tc>
        <w:tc>
          <w:tcPr>
            <w:tcW w:w="0" w:type="auto"/>
            <w:tcBorders>
              <w:top w:val="single" w:sz="8" w:space="0" w:color="auto"/>
              <w:left w:val="nil"/>
              <w:bottom w:val="nil"/>
              <w:right w:val="nil"/>
            </w:tcBorders>
            <w:shd w:val="clear" w:color="000000" w:fill="CCFFCC"/>
            <w:noWrap/>
            <w:vAlign w:val="bottom"/>
            <w:hideMark/>
          </w:tcPr>
          <w:p w14:paraId="0C30ADA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-8.1%</w:t>
            </w:r>
          </w:p>
        </w:tc>
        <w:tc>
          <w:tcPr>
            <w:tcW w:w="0" w:type="auto"/>
            <w:tcBorders>
              <w:top w:val="single" w:sz="8" w:space="0" w:color="auto"/>
              <w:left w:val="nil"/>
              <w:bottom w:val="nil"/>
              <w:right w:val="nil"/>
            </w:tcBorders>
            <w:shd w:val="clear" w:color="000000" w:fill="CCFFCC"/>
            <w:noWrap/>
            <w:vAlign w:val="bottom"/>
            <w:hideMark/>
          </w:tcPr>
          <w:p w14:paraId="4283BC89"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-11.0%</w:t>
            </w:r>
          </w:p>
        </w:tc>
        <w:tc>
          <w:tcPr>
            <w:tcW w:w="0" w:type="auto"/>
            <w:tcBorders>
              <w:top w:val="single" w:sz="8" w:space="0" w:color="auto"/>
              <w:left w:val="nil"/>
              <w:bottom w:val="nil"/>
              <w:right w:val="nil"/>
            </w:tcBorders>
            <w:shd w:val="clear" w:color="000000" w:fill="CCFFCC"/>
            <w:noWrap/>
            <w:vAlign w:val="bottom"/>
            <w:hideMark/>
          </w:tcPr>
          <w:p w14:paraId="52E4A2D1"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-14.2%</w:t>
            </w:r>
          </w:p>
        </w:tc>
        <w:tc>
          <w:tcPr>
            <w:tcW w:w="0" w:type="auto"/>
            <w:tcBorders>
              <w:top w:val="single" w:sz="8" w:space="0" w:color="auto"/>
              <w:left w:val="nil"/>
              <w:bottom w:val="nil"/>
              <w:right w:val="nil"/>
            </w:tcBorders>
            <w:shd w:val="clear" w:color="000000" w:fill="CCFFCC"/>
            <w:noWrap/>
            <w:vAlign w:val="bottom"/>
            <w:hideMark/>
          </w:tcPr>
          <w:p w14:paraId="28471DF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-16.8%</w:t>
            </w:r>
          </w:p>
        </w:tc>
        <w:tc>
          <w:tcPr>
            <w:tcW w:w="0" w:type="auto"/>
            <w:tcBorders>
              <w:top w:val="single" w:sz="8" w:space="0" w:color="auto"/>
              <w:left w:val="nil"/>
              <w:bottom w:val="nil"/>
              <w:right w:val="nil"/>
            </w:tcBorders>
            <w:shd w:val="clear" w:color="000000" w:fill="CCFFCC"/>
            <w:noWrap/>
            <w:vAlign w:val="bottom"/>
            <w:hideMark/>
          </w:tcPr>
          <w:p w14:paraId="4B55781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-19.4%</w:t>
            </w:r>
          </w:p>
        </w:tc>
        <w:tc>
          <w:tcPr>
            <w:tcW w:w="0" w:type="auto"/>
            <w:tcBorders>
              <w:top w:val="single" w:sz="8" w:space="0" w:color="auto"/>
              <w:left w:val="nil"/>
              <w:bottom w:val="nil"/>
              <w:right w:val="nil"/>
            </w:tcBorders>
            <w:shd w:val="clear" w:color="000000" w:fill="CCFFCC"/>
            <w:noWrap/>
            <w:vAlign w:val="bottom"/>
            <w:hideMark/>
          </w:tcPr>
          <w:p w14:paraId="28ED627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-21.5%</w:t>
            </w:r>
          </w:p>
        </w:tc>
        <w:tc>
          <w:tcPr>
            <w:tcW w:w="0" w:type="auto"/>
            <w:tcBorders>
              <w:top w:val="single" w:sz="8" w:space="0" w:color="auto"/>
              <w:left w:val="nil"/>
              <w:bottom w:val="nil"/>
              <w:right w:val="nil"/>
            </w:tcBorders>
            <w:shd w:val="clear" w:color="000000" w:fill="CCFFCC"/>
            <w:noWrap/>
            <w:vAlign w:val="bottom"/>
            <w:hideMark/>
          </w:tcPr>
          <w:p w14:paraId="35E6A9E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-23.4%</w:t>
            </w:r>
          </w:p>
        </w:tc>
        <w:tc>
          <w:tcPr>
            <w:tcW w:w="0" w:type="auto"/>
            <w:tcBorders>
              <w:top w:val="single" w:sz="8" w:space="0" w:color="auto"/>
              <w:left w:val="nil"/>
              <w:bottom w:val="nil"/>
              <w:right w:val="nil"/>
            </w:tcBorders>
            <w:shd w:val="clear" w:color="000000" w:fill="CCFFCC"/>
            <w:noWrap/>
            <w:vAlign w:val="bottom"/>
            <w:hideMark/>
          </w:tcPr>
          <w:p w14:paraId="6D119BE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-24.9%</w:t>
            </w:r>
          </w:p>
        </w:tc>
        <w:tc>
          <w:tcPr>
            <w:tcW w:w="0" w:type="auto"/>
            <w:tcBorders>
              <w:top w:val="single" w:sz="8" w:space="0" w:color="auto"/>
              <w:left w:val="nil"/>
              <w:bottom w:val="nil"/>
              <w:right w:val="nil"/>
            </w:tcBorders>
            <w:shd w:val="clear" w:color="000000" w:fill="CCFFCC"/>
            <w:noWrap/>
            <w:vAlign w:val="bottom"/>
            <w:hideMark/>
          </w:tcPr>
          <w:p w14:paraId="5796A63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-26.0%</w:t>
            </w:r>
          </w:p>
        </w:tc>
        <w:tc>
          <w:tcPr>
            <w:tcW w:w="0" w:type="auto"/>
            <w:tcBorders>
              <w:top w:val="single" w:sz="8" w:space="0" w:color="auto"/>
              <w:left w:val="nil"/>
              <w:bottom w:val="nil"/>
              <w:right w:val="nil"/>
            </w:tcBorders>
            <w:shd w:val="clear" w:color="000000" w:fill="CCFFCC"/>
            <w:noWrap/>
            <w:vAlign w:val="bottom"/>
            <w:hideMark/>
          </w:tcPr>
          <w:p w14:paraId="49744A5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-26.8%</w:t>
            </w:r>
          </w:p>
        </w:tc>
        <w:tc>
          <w:tcPr>
            <w:tcW w:w="0" w:type="auto"/>
            <w:tcBorders>
              <w:top w:val="single" w:sz="8" w:space="0" w:color="auto"/>
              <w:left w:val="nil"/>
              <w:bottom w:val="nil"/>
              <w:right w:val="nil"/>
            </w:tcBorders>
            <w:shd w:val="clear" w:color="000000" w:fill="CCFFCC"/>
            <w:noWrap/>
            <w:vAlign w:val="bottom"/>
            <w:hideMark/>
          </w:tcPr>
          <w:p w14:paraId="0D55308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-27.3%</w:t>
            </w:r>
          </w:p>
        </w:tc>
        <w:tc>
          <w:tcPr>
            <w:tcW w:w="0" w:type="auto"/>
            <w:tcBorders>
              <w:top w:val="single" w:sz="8" w:space="0" w:color="auto"/>
              <w:left w:val="nil"/>
              <w:bottom w:val="nil"/>
              <w:right w:val="single" w:sz="8" w:space="0" w:color="auto"/>
            </w:tcBorders>
            <w:shd w:val="clear" w:color="000000" w:fill="CCFFCC"/>
            <w:noWrap/>
            <w:vAlign w:val="bottom"/>
            <w:hideMark/>
          </w:tcPr>
          <w:p w14:paraId="18331F48"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-27.5%</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7C43D32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-27.5%</w:t>
            </w:r>
          </w:p>
        </w:tc>
      </w:tr>
      <w:tr w:rsidR="003653C4" w:rsidRPr="003653C4" w14:paraId="232C05FD" w14:textId="77777777" w:rsidTr="003653C4">
        <w:trPr>
          <w:trHeight w:val="315"/>
        </w:trPr>
        <w:tc>
          <w:tcPr>
            <w:tcW w:w="0" w:type="auto"/>
            <w:vMerge/>
            <w:tcBorders>
              <w:top w:val="single" w:sz="8" w:space="0" w:color="auto"/>
              <w:left w:val="single" w:sz="8" w:space="0" w:color="auto"/>
              <w:bottom w:val="single" w:sz="4" w:space="0" w:color="auto"/>
              <w:right w:val="single" w:sz="8" w:space="0" w:color="auto"/>
            </w:tcBorders>
            <w:vAlign w:val="center"/>
            <w:hideMark/>
          </w:tcPr>
          <w:p w14:paraId="350C9124"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3E28D0B8"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BQMall</w:t>
            </w:r>
            <w:proofErr w:type="spellEnd"/>
          </w:p>
        </w:tc>
        <w:tc>
          <w:tcPr>
            <w:tcW w:w="0" w:type="auto"/>
            <w:tcBorders>
              <w:top w:val="single" w:sz="8" w:space="0" w:color="auto"/>
              <w:left w:val="nil"/>
              <w:bottom w:val="nil"/>
              <w:right w:val="nil"/>
            </w:tcBorders>
            <w:shd w:val="clear" w:color="auto" w:fill="auto"/>
            <w:noWrap/>
            <w:vAlign w:val="bottom"/>
            <w:hideMark/>
          </w:tcPr>
          <w:p w14:paraId="3EDBF6FD"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-0.4%</w:t>
            </w:r>
          </w:p>
        </w:tc>
        <w:tc>
          <w:tcPr>
            <w:tcW w:w="0" w:type="auto"/>
            <w:tcBorders>
              <w:top w:val="single" w:sz="8" w:space="0" w:color="auto"/>
              <w:left w:val="nil"/>
              <w:bottom w:val="nil"/>
              <w:right w:val="nil"/>
            </w:tcBorders>
            <w:shd w:val="clear" w:color="auto" w:fill="auto"/>
            <w:noWrap/>
            <w:vAlign w:val="bottom"/>
            <w:hideMark/>
          </w:tcPr>
          <w:p w14:paraId="179F2114"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-0.6%</w:t>
            </w:r>
          </w:p>
        </w:tc>
        <w:tc>
          <w:tcPr>
            <w:tcW w:w="0" w:type="auto"/>
            <w:tcBorders>
              <w:top w:val="single" w:sz="8" w:space="0" w:color="auto"/>
              <w:left w:val="nil"/>
              <w:bottom w:val="nil"/>
              <w:right w:val="nil"/>
            </w:tcBorders>
            <w:shd w:val="clear" w:color="auto" w:fill="auto"/>
            <w:noWrap/>
            <w:vAlign w:val="bottom"/>
            <w:hideMark/>
          </w:tcPr>
          <w:p w14:paraId="4EC4B596"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-1.1%</w:t>
            </w:r>
          </w:p>
        </w:tc>
        <w:tc>
          <w:tcPr>
            <w:tcW w:w="0" w:type="auto"/>
            <w:tcBorders>
              <w:top w:val="single" w:sz="8" w:space="0" w:color="auto"/>
              <w:left w:val="nil"/>
              <w:bottom w:val="nil"/>
              <w:right w:val="nil"/>
            </w:tcBorders>
            <w:shd w:val="clear" w:color="auto" w:fill="auto"/>
            <w:noWrap/>
            <w:vAlign w:val="bottom"/>
            <w:hideMark/>
          </w:tcPr>
          <w:p w14:paraId="6B77139B"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-1.8%</w:t>
            </w:r>
          </w:p>
        </w:tc>
        <w:tc>
          <w:tcPr>
            <w:tcW w:w="0" w:type="auto"/>
            <w:tcBorders>
              <w:top w:val="single" w:sz="8" w:space="0" w:color="auto"/>
              <w:left w:val="nil"/>
              <w:bottom w:val="nil"/>
              <w:right w:val="nil"/>
            </w:tcBorders>
            <w:shd w:val="clear" w:color="auto" w:fill="auto"/>
            <w:noWrap/>
            <w:vAlign w:val="bottom"/>
            <w:hideMark/>
          </w:tcPr>
          <w:p w14:paraId="52381286"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-2.5%</w:t>
            </w:r>
          </w:p>
        </w:tc>
        <w:tc>
          <w:tcPr>
            <w:tcW w:w="0" w:type="auto"/>
            <w:tcBorders>
              <w:top w:val="single" w:sz="8" w:space="0" w:color="auto"/>
              <w:left w:val="nil"/>
              <w:bottom w:val="nil"/>
              <w:right w:val="nil"/>
            </w:tcBorders>
            <w:shd w:val="clear" w:color="auto" w:fill="auto"/>
            <w:noWrap/>
            <w:vAlign w:val="bottom"/>
            <w:hideMark/>
          </w:tcPr>
          <w:p w14:paraId="4C2B8A34"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-2.9%</w:t>
            </w:r>
          </w:p>
        </w:tc>
        <w:tc>
          <w:tcPr>
            <w:tcW w:w="0" w:type="auto"/>
            <w:tcBorders>
              <w:top w:val="single" w:sz="8" w:space="0" w:color="auto"/>
              <w:left w:val="nil"/>
              <w:bottom w:val="nil"/>
              <w:right w:val="nil"/>
            </w:tcBorders>
            <w:shd w:val="clear" w:color="000000" w:fill="CCFFCC"/>
            <w:noWrap/>
            <w:vAlign w:val="bottom"/>
            <w:hideMark/>
          </w:tcPr>
          <w:p w14:paraId="3D61B97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-3.4%</w:t>
            </w:r>
          </w:p>
        </w:tc>
        <w:tc>
          <w:tcPr>
            <w:tcW w:w="0" w:type="auto"/>
            <w:tcBorders>
              <w:top w:val="single" w:sz="8" w:space="0" w:color="auto"/>
              <w:left w:val="nil"/>
              <w:bottom w:val="nil"/>
              <w:right w:val="nil"/>
            </w:tcBorders>
            <w:shd w:val="clear" w:color="000000" w:fill="CCFFCC"/>
            <w:noWrap/>
            <w:vAlign w:val="bottom"/>
            <w:hideMark/>
          </w:tcPr>
          <w:p w14:paraId="6914FC7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-3.6%</w:t>
            </w:r>
          </w:p>
        </w:tc>
        <w:tc>
          <w:tcPr>
            <w:tcW w:w="0" w:type="auto"/>
            <w:tcBorders>
              <w:top w:val="single" w:sz="8" w:space="0" w:color="auto"/>
              <w:left w:val="nil"/>
              <w:bottom w:val="nil"/>
              <w:right w:val="nil"/>
            </w:tcBorders>
            <w:shd w:val="clear" w:color="000000" w:fill="CCFFCC"/>
            <w:noWrap/>
            <w:vAlign w:val="bottom"/>
            <w:hideMark/>
          </w:tcPr>
          <w:p w14:paraId="65276E0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-3.8%</w:t>
            </w:r>
          </w:p>
        </w:tc>
        <w:tc>
          <w:tcPr>
            <w:tcW w:w="0" w:type="auto"/>
            <w:tcBorders>
              <w:top w:val="single" w:sz="8" w:space="0" w:color="auto"/>
              <w:left w:val="nil"/>
              <w:bottom w:val="nil"/>
              <w:right w:val="nil"/>
            </w:tcBorders>
            <w:shd w:val="clear" w:color="000000" w:fill="CCFFCC"/>
            <w:noWrap/>
            <w:vAlign w:val="bottom"/>
            <w:hideMark/>
          </w:tcPr>
          <w:p w14:paraId="34B5C15D"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-3.9%</w:t>
            </w:r>
          </w:p>
        </w:tc>
        <w:tc>
          <w:tcPr>
            <w:tcW w:w="0" w:type="auto"/>
            <w:tcBorders>
              <w:top w:val="single" w:sz="8" w:space="0" w:color="auto"/>
              <w:left w:val="nil"/>
              <w:bottom w:val="nil"/>
              <w:right w:val="nil"/>
            </w:tcBorders>
            <w:shd w:val="clear" w:color="000000" w:fill="CCFFCC"/>
            <w:noWrap/>
            <w:vAlign w:val="bottom"/>
            <w:hideMark/>
          </w:tcPr>
          <w:p w14:paraId="3BC7E20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-3.8%</w:t>
            </w:r>
          </w:p>
        </w:tc>
        <w:tc>
          <w:tcPr>
            <w:tcW w:w="0" w:type="auto"/>
            <w:tcBorders>
              <w:top w:val="single" w:sz="8" w:space="0" w:color="auto"/>
              <w:left w:val="nil"/>
              <w:bottom w:val="nil"/>
              <w:right w:val="nil"/>
            </w:tcBorders>
            <w:shd w:val="clear" w:color="000000" w:fill="CCFFCC"/>
            <w:noWrap/>
            <w:vAlign w:val="bottom"/>
            <w:hideMark/>
          </w:tcPr>
          <w:p w14:paraId="7E3801A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-3.6%</w:t>
            </w:r>
          </w:p>
        </w:tc>
        <w:tc>
          <w:tcPr>
            <w:tcW w:w="0" w:type="auto"/>
            <w:tcBorders>
              <w:top w:val="single" w:sz="8" w:space="0" w:color="auto"/>
              <w:left w:val="nil"/>
              <w:bottom w:val="nil"/>
              <w:right w:val="nil"/>
            </w:tcBorders>
            <w:shd w:val="clear" w:color="000000" w:fill="CCFFCC"/>
            <w:noWrap/>
            <w:vAlign w:val="bottom"/>
            <w:hideMark/>
          </w:tcPr>
          <w:p w14:paraId="45A5852B"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-3.2%</w:t>
            </w:r>
          </w:p>
        </w:tc>
        <w:tc>
          <w:tcPr>
            <w:tcW w:w="0" w:type="auto"/>
            <w:tcBorders>
              <w:top w:val="single" w:sz="8" w:space="0" w:color="auto"/>
              <w:left w:val="nil"/>
              <w:bottom w:val="nil"/>
              <w:right w:val="single" w:sz="8" w:space="0" w:color="auto"/>
            </w:tcBorders>
            <w:shd w:val="clear" w:color="auto" w:fill="auto"/>
            <w:noWrap/>
            <w:vAlign w:val="bottom"/>
            <w:hideMark/>
          </w:tcPr>
          <w:p w14:paraId="79F2A05A"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-2.9%</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6BFEA5D0"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-3.9%</w:t>
            </w:r>
          </w:p>
        </w:tc>
      </w:tr>
      <w:tr w:rsidR="003653C4" w:rsidRPr="003653C4" w14:paraId="75D07FE4" w14:textId="77777777" w:rsidTr="003653C4">
        <w:trPr>
          <w:trHeight w:val="315"/>
        </w:trPr>
        <w:tc>
          <w:tcPr>
            <w:tcW w:w="0" w:type="auto"/>
            <w:vMerge/>
            <w:tcBorders>
              <w:top w:val="single" w:sz="8" w:space="0" w:color="auto"/>
              <w:left w:val="single" w:sz="8" w:space="0" w:color="auto"/>
              <w:bottom w:val="single" w:sz="4" w:space="0" w:color="auto"/>
              <w:right w:val="single" w:sz="8" w:space="0" w:color="auto"/>
            </w:tcBorders>
            <w:vAlign w:val="center"/>
            <w:hideMark/>
          </w:tcPr>
          <w:p w14:paraId="6AEE8443"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5B54F7DF"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Flowervase</w:t>
            </w:r>
            <w:proofErr w:type="spellEnd"/>
          </w:p>
        </w:tc>
        <w:tc>
          <w:tcPr>
            <w:tcW w:w="0" w:type="auto"/>
            <w:tcBorders>
              <w:top w:val="single" w:sz="8" w:space="0" w:color="auto"/>
              <w:left w:val="single" w:sz="8" w:space="0" w:color="auto"/>
              <w:bottom w:val="nil"/>
              <w:right w:val="nil"/>
            </w:tcBorders>
            <w:shd w:val="clear" w:color="000000" w:fill="CCFFCC"/>
            <w:noWrap/>
            <w:vAlign w:val="bottom"/>
            <w:hideMark/>
          </w:tcPr>
          <w:p w14:paraId="65B617D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-3.5%</w:t>
            </w:r>
          </w:p>
        </w:tc>
        <w:tc>
          <w:tcPr>
            <w:tcW w:w="0" w:type="auto"/>
            <w:tcBorders>
              <w:top w:val="single" w:sz="8" w:space="0" w:color="auto"/>
              <w:left w:val="nil"/>
              <w:bottom w:val="nil"/>
              <w:right w:val="nil"/>
            </w:tcBorders>
            <w:shd w:val="clear" w:color="000000" w:fill="CCFFCC"/>
            <w:noWrap/>
            <w:vAlign w:val="bottom"/>
            <w:hideMark/>
          </w:tcPr>
          <w:p w14:paraId="15BCF67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-4.5%</w:t>
            </w:r>
          </w:p>
        </w:tc>
        <w:tc>
          <w:tcPr>
            <w:tcW w:w="0" w:type="auto"/>
            <w:tcBorders>
              <w:top w:val="single" w:sz="8" w:space="0" w:color="auto"/>
              <w:left w:val="nil"/>
              <w:bottom w:val="nil"/>
              <w:right w:val="nil"/>
            </w:tcBorders>
            <w:shd w:val="clear" w:color="000000" w:fill="CCFFCC"/>
            <w:noWrap/>
            <w:vAlign w:val="bottom"/>
            <w:hideMark/>
          </w:tcPr>
          <w:p w14:paraId="0D48BE0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-6.0%</w:t>
            </w:r>
          </w:p>
        </w:tc>
        <w:tc>
          <w:tcPr>
            <w:tcW w:w="0" w:type="auto"/>
            <w:tcBorders>
              <w:top w:val="single" w:sz="8" w:space="0" w:color="auto"/>
              <w:left w:val="nil"/>
              <w:bottom w:val="nil"/>
              <w:right w:val="nil"/>
            </w:tcBorders>
            <w:shd w:val="clear" w:color="000000" w:fill="CCFFCC"/>
            <w:noWrap/>
            <w:vAlign w:val="bottom"/>
            <w:hideMark/>
          </w:tcPr>
          <w:p w14:paraId="3AAFCBB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-7.5%</w:t>
            </w:r>
          </w:p>
        </w:tc>
        <w:tc>
          <w:tcPr>
            <w:tcW w:w="0" w:type="auto"/>
            <w:tcBorders>
              <w:top w:val="single" w:sz="8" w:space="0" w:color="auto"/>
              <w:left w:val="nil"/>
              <w:bottom w:val="nil"/>
              <w:right w:val="nil"/>
            </w:tcBorders>
            <w:shd w:val="clear" w:color="000000" w:fill="CCFFCC"/>
            <w:noWrap/>
            <w:vAlign w:val="bottom"/>
            <w:hideMark/>
          </w:tcPr>
          <w:p w14:paraId="05281BC2"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-8.8%</w:t>
            </w:r>
          </w:p>
        </w:tc>
        <w:tc>
          <w:tcPr>
            <w:tcW w:w="0" w:type="auto"/>
            <w:tcBorders>
              <w:top w:val="single" w:sz="8" w:space="0" w:color="auto"/>
              <w:left w:val="nil"/>
              <w:bottom w:val="nil"/>
              <w:right w:val="nil"/>
            </w:tcBorders>
            <w:shd w:val="clear" w:color="000000" w:fill="CCFFCC"/>
            <w:noWrap/>
            <w:vAlign w:val="bottom"/>
            <w:hideMark/>
          </w:tcPr>
          <w:p w14:paraId="6EBD8BE2"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-9.3%</w:t>
            </w:r>
          </w:p>
        </w:tc>
        <w:tc>
          <w:tcPr>
            <w:tcW w:w="0" w:type="auto"/>
            <w:tcBorders>
              <w:top w:val="single" w:sz="8" w:space="0" w:color="auto"/>
              <w:left w:val="nil"/>
              <w:bottom w:val="nil"/>
              <w:right w:val="nil"/>
            </w:tcBorders>
            <w:shd w:val="clear" w:color="000000" w:fill="CCFFCC"/>
            <w:noWrap/>
            <w:vAlign w:val="bottom"/>
            <w:hideMark/>
          </w:tcPr>
          <w:p w14:paraId="78AC55F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-9.9%</w:t>
            </w:r>
          </w:p>
        </w:tc>
        <w:tc>
          <w:tcPr>
            <w:tcW w:w="0" w:type="auto"/>
            <w:tcBorders>
              <w:top w:val="single" w:sz="8" w:space="0" w:color="auto"/>
              <w:left w:val="nil"/>
              <w:bottom w:val="nil"/>
              <w:right w:val="nil"/>
            </w:tcBorders>
            <w:shd w:val="clear" w:color="000000" w:fill="CCFFCC"/>
            <w:noWrap/>
            <w:vAlign w:val="bottom"/>
            <w:hideMark/>
          </w:tcPr>
          <w:p w14:paraId="066A97C3"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-10.1%</w:t>
            </w:r>
          </w:p>
        </w:tc>
        <w:tc>
          <w:tcPr>
            <w:tcW w:w="0" w:type="auto"/>
            <w:tcBorders>
              <w:top w:val="single" w:sz="8" w:space="0" w:color="auto"/>
              <w:left w:val="nil"/>
              <w:bottom w:val="nil"/>
              <w:right w:val="nil"/>
            </w:tcBorders>
            <w:shd w:val="clear" w:color="000000" w:fill="CCFFCC"/>
            <w:noWrap/>
            <w:vAlign w:val="bottom"/>
            <w:hideMark/>
          </w:tcPr>
          <w:p w14:paraId="424CBBC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-9.9%</w:t>
            </w:r>
          </w:p>
        </w:tc>
        <w:tc>
          <w:tcPr>
            <w:tcW w:w="0" w:type="auto"/>
            <w:tcBorders>
              <w:top w:val="single" w:sz="8" w:space="0" w:color="auto"/>
              <w:left w:val="nil"/>
              <w:bottom w:val="nil"/>
              <w:right w:val="nil"/>
            </w:tcBorders>
            <w:shd w:val="clear" w:color="000000" w:fill="CCFFCC"/>
            <w:noWrap/>
            <w:vAlign w:val="bottom"/>
            <w:hideMark/>
          </w:tcPr>
          <w:p w14:paraId="14CC9404"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-9.4%</w:t>
            </w:r>
          </w:p>
        </w:tc>
        <w:tc>
          <w:tcPr>
            <w:tcW w:w="0" w:type="auto"/>
            <w:tcBorders>
              <w:top w:val="single" w:sz="8" w:space="0" w:color="auto"/>
              <w:left w:val="nil"/>
              <w:bottom w:val="nil"/>
              <w:right w:val="nil"/>
            </w:tcBorders>
            <w:shd w:val="clear" w:color="000000" w:fill="CCFFCC"/>
            <w:noWrap/>
            <w:vAlign w:val="bottom"/>
            <w:hideMark/>
          </w:tcPr>
          <w:p w14:paraId="07572550"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-8.3%</w:t>
            </w:r>
          </w:p>
        </w:tc>
        <w:tc>
          <w:tcPr>
            <w:tcW w:w="0" w:type="auto"/>
            <w:tcBorders>
              <w:top w:val="single" w:sz="8" w:space="0" w:color="auto"/>
              <w:left w:val="nil"/>
              <w:bottom w:val="nil"/>
              <w:right w:val="nil"/>
            </w:tcBorders>
            <w:shd w:val="clear" w:color="000000" w:fill="CCFFCC"/>
            <w:noWrap/>
            <w:vAlign w:val="bottom"/>
            <w:hideMark/>
          </w:tcPr>
          <w:p w14:paraId="353F28F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-7.3%</w:t>
            </w:r>
          </w:p>
        </w:tc>
        <w:tc>
          <w:tcPr>
            <w:tcW w:w="0" w:type="auto"/>
            <w:tcBorders>
              <w:top w:val="single" w:sz="8" w:space="0" w:color="auto"/>
              <w:left w:val="nil"/>
              <w:bottom w:val="nil"/>
              <w:right w:val="nil"/>
            </w:tcBorders>
            <w:shd w:val="clear" w:color="000000" w:fill="CCFFCC"/>
            <w:noWrap/>
            <w:vAlign w:val="bottom"/>
            <w:hideMark/>
          </w:tcPr>
          <w:p w14:paraId="53131000"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-5.5%</w:t>
            </w:r>
          </w:p>
        </w:tc>
        <w:tc>
          <w:tcPr>
            <w:tcW w:w="0" w:type="auto"/>
            <w:tcBorders>
              <w:top w:val="single" w:sz="8" w:space="0" w:color="auto"/>
              <w:left w:val="nil"/>
              <w:bottom w:val="nil"/>
              <w:right w:val="single" w:sz="8" w:space="0" w:color="auto"/>
            </w:tcBorders>
            <w:shd w:val="clear" w:color="000000" w:fill="CCFFCC"/>
            <w:noWrap/>
            <w:vAlign w:val="bottom"/>
            <w:hideMark/>
          </w:tcPr>
          <w:p w14:paraId="1D59B76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-3.6%</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15DDB75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-10.1%</w:t>
            </w:r>
          </w:p>
        </w:tc>
      </w:tr>
      <w:tr w:rsidR="003653C4" w:rsidRPr="003653C4" w14:paraId="37B22538" w14:textId="77777777" w:rsidTr="003653C4">
        <w:trPr>
          <w:trHeight w:val="315"/>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AC73980"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27F5BE17"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PartyScene</w:t>
            </w:r>
            <w:proofErr w:type="spellEnd"/>
          </w:p>
        </w:tc>
        <w:tc>
          <w:tcPr>
            <w:tcW w:w="0" w:type="auto"/>
            <w:tcBorders>
              <w:top w:val="single" w:sz="8" w:space="0" w:color="auto"/>
              <w:left w:val="single" w:sz="8" w:space="0" w:color="auto"/>
              <w:bottom w:val="nil"/>
              <w:right w:val="nil"/>
            </w:tcBorders>
            <w:shd w:val="clear" w:color="000000" w:fill="CCFFCC"/>
            <w:noWrap/>
            <w:vAlign w:val="bottom"/>
            <w:hideMark/>
          </w:tcPr>
          <w:p w14:paraId="198A42F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-4.3%</w:t>
            </w:r>
          </w:p>
        </w:tc>
        <w:tc>
          <w:tcPr>
            <w:tcW w:w="0" w:type="auto"/>
            <w:tcBorders>
              <w:top w:val="single" w:sz="8" w:space="0" w:color="auto"/>
              <w:left w:val="nil"/>
              <w:bottom w:val="nil"/>
              <w:right w:val="nil"/>
            </w:tcBorders>
            <w:shd w:val="clear" w:color="000000" w:fill="CCFFCC"/>
            <w:noWrap/>
            <w:vAlign w:val="bottom"/>
            <w:hideMark/>
          </w:tcPr>
          <w:p w14:paraId="6838941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-5.2%</w:t>
            </w:r>
          </w:p>
        </w:tc>
        <w:tc>
          <w:tcPr>
            <w:tcW w:w="0" w:type="auto"/>
            <w:tcBorders>
              <w:top w:val="single" w:sz="8" w:space="0" w:color="auto"/>
              <w:left w:val="nil"/>
              <w:bottom w:val="nil"/>
              <w:right w:val="nil"/>
            </w:tcBorders>
            <w:shd w:val="clear" w:color="000000" w:fill="CCFFCC"/>
            <w:noWrap/>
            <w:vAlign w:val="bottom"/>
            <w:hideMark/>
          </w:tcPr>
          <w:p w14:paraId="5D96085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-6.6%</w:t>
            </w:r>
          </w:p>
        </w:tc>
        <w:tc>
          <w:tcPr>
            <w:tcW w:w="0" w:type="auto"/>
            <w:tcBorders>
              <w:top w:val="single" w:sz="8" w:space="0" w:color="auto"/>
              <w:left w:val="nil"/>
              <w:bottom w:val="nil"/>
              <w:right w:val="nil"/>
            </w:tcBorders>
            <w:shd w:val="clear" w:color="000000" w:fill="CCFFCC"/>
            <w:noWrap/>
            <w:vAlign w:val="bottom"/>
            <w:hideMark/>
          </w:tcPr>
          <w:p w14:paraId="5FCA4D6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-8.0%</w:t>
            </w:r>
          </w:p>
        </w:tc>
        <w:tc>
          <w:tcPr>
            <w:tcW w:w="0" w:type="auto"/>
            <w:tcBorders>
              <w:top w:val="single" w:sz="8" w:space="0" w:color="auto"/>
              <w:left w:val="nil"/>
              <w:bottom w:val="nil"/>
              <w:right w:val="nil"/>
            </w:tcBorders>
            <w:shd w:val="clear" w:color="000000" w:fill="CCFFCC"/>
            <w:noWrap/>
            <w:vAlign w:val="bottom"/>
            <w:hideMark/>
          </w:tcPr>
          <w:p w14:paraId="6F08BF9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-9.4%</w:t>
            </w:r>
          </w:p>
        </w:tc>
        <w:tc>
          <w:tcPr>
            <w:tcW w:w="0" w:type="auto"/>
            <w:tcBorders>
              <w:top w:val="single" w:sz="8" w:space="0" w:color="auto"/>
              <w:left w:val="nil"/>
              <w:bottom w:val="nil"/>
              <w:right w:val="nil"/>
            </w:tcBorders>
            <w:shd w:val="clear" w:color="000000" w:fill="CCFFCC"/>
            <w:noWrap/>
            <w:vAlign w:val="bottom"/>
            <w:hideMark/>
          </w:tcPr>
          <w:p w14:paraId="3DABB749"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-10.6%</w:t>
            </w:r>
          </w:p>
        </w:tc>
        <w:tc>
          <w:tcPr>
            <w:tcW w:w="0" w:type="auto"/>
            <w:tcBorders>
              <w:top w:val="single" w:sz="8" w:space="0" w:color="auto"/>
              <w:left w:val="nil"/>
              <w:bottom w:val="nil"/>
              <w:right w:val="nil"/>
            </w:tcBorders>
            <w:shd w:val="clear" w:color="000000" w:fill="CCFFCC"/>
            <w:noWrap/>
            <w:vAlign w:val="bottom"/>
            <w:hideMark/>
          </w:tcPr>
          <w:p w14:paraId="7FA34FD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-11.6%</w:t>
            </w:r>
          </w:p>
        </w:tc>
        <w:tc>
          <w:tcPr>
            <w:tcW w:w="0" w:type="auto"/>
            <w:tcBorders>
              <w:top w:val="single" w:sz="8" w:space="0" w:color="auto"/>
              <w:left w:val="nil"/>
              <w:bottom w:val="nil"/>
              <w:right w:val="nil"/>
            </w:tcBorders>
            <w:shd w:val="clear" w:color="000000" w:fill="CCFFCC"/>
            <w:noWrap/>
            <w:vAlign w:val="bottom"/>
            <w:hideMark/>
          </w:tcPr>
          <w:p w14:paraId="373B19F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-12.4%</w:t>
            </w:r>
          </w:p>
        </w:tc>
        <w:tc>
          <w:tcPr>
            <w:tcW w:w="0" w:type="auto"/>
            <w:tcBorders>
              <w:top w:val="single" w:sz="8" w:space="0" w:color="auto"/>
              <w:left w:val="nil"/>
              <w:bottom w:val="nil"/>
              <w:right w:val="nil"/>
            </w:tcBorders>
            <w:shd w:val="clear" w:color="000000" w:fill="CCFFCC"/>
            <w:noWrap/>
            <w:vAlign w:val="bottom"/>
            <w:hideMark/>
          </w:tcPr>
          <w:p w14:paraId="7160D6F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-13.0%</w:t>
            </w:r>
          </w:p>
        </w:tc>
        <w:tc>
          <w:tcPr>
            <w:tcW w:w="0" w:type="auto"/>
            <w:tcBorders>
              <w:top w:val="single" w:sz="8" w:space="0" w:color="auto"/>
              <w:left w:val="nil"/>
              <w:bottom w:val="nil"/>
              <w:right w:val="nil"/>
            </w:tcBorders>
            <w:shd w:val="clear" w:color="000000" w:fill="CCFFCC"/>
            <w:noWrap/>
            <w:vAlign w:val="bottom"/>
            <w:hideMark/>
          </w:tcPr>
          <w:p w14:paraId="2B23128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-13.3%</w:t>
            </w:r>
          </w:p>
        </w:tc>
        <w:tc>
          <w:tcPr>
            <w:tcW w:w="0" w:type="auto"/>
            <w:tcBorders>
              <w:top w:val="single" w:sz="8" w:space="0" w:color="auto"/>
              <w:left w:val="nil"/>
              <w:bottom w:val="nil"/>
              <w:right w:val="nil"/>
            </w:tcBorders>
            <w:shd w:val="clear" w:color="000000" w:fill="CCFFCC"/>
            <w:noWrap/>
            <w:vAlign w:val="bottom"/>
            <w:hideMark/>
          </w:tcPr>
          <w:p w14:paraId="7B8A8E65"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-13.5%</w:t>
            </w:r>
          </w:p>
        </w:tc>
        <w:tc>
          <w:tcPr>
            <w:tcW w:w="0" w:type="auto"/>
            <w:tcBorders>
              <w:top w:val="single" w:sz="8" w:space="0" w:color="auto"/>
              <w:left w:val="nil"/>
              <w:bottom w:val="nil"/>
              <w:right w:val="nil"/>
            </w:tcBorders>
            <w:shd w:val="clear" w:color="000000" w:fill="CCFFCC"/>
            <w:noWrap/>
            <w:vAlign w:val="bottom"/>
            <w:hideMark/>
          </w:tcPr>
          <w:p w14:paraId="0D85B23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-13.4%</w:t>
            </w:r>
          </w:p>
        </w:tc>
        <w:tc>
          <w:tcPr>
            <w:tcW w:w="0" w:type="auto"/>
            <w:tcBorders>
              <w:top w:val="single" w:sz="8" w:space="0" w:color="auto"/>
              <w:left w:val="nil"/>
              <w:bottom w:val="nil"/>
              <w:right w:val="nil"/>
            </w:tcBorders>
            <w:shd w:val="clear" w:color="000000" w:fill="CCFFCC"/>
            <w:noWrap/>
            <w:vAlign w:val="bottom"/>
            <w:hideMark/>
          </w:tcPr>
          <w:p w14:paraId="5D13268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-13.1%</w:t>
            </w:r>
          </w:p>
        </w:tc>
        <w:tc>
          <w:tcPr>
            <w:tcW w:w="0" w:type="auto"/>
            <w:tcBorders>
              <w:top w:val="single" w:sz="8" w:space="0" w:color="auto"/>
              <w:left w:val="nil"/>
              <w:bottom w:val="nil"/>
              <w:right w:val="single" w:sz="8" w:space="0" w:color="auto"/>
            </w:tcBorders>
            <w:shd w:val="clear" w:color="000000" w:fill="CCFFCC"/>
            <w:noWrap/>
            <w:vAlign w:val="bottom"/>
            <w:hideMark/>
          </w:tcPr>
          <w:p w14:paraId="42B9B92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-12.7%</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6A00B1C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-13.5%</w:t>
            </w:r>
          </w:p>
        </w:tc>
      </w:tr>
      <w:tr w:rsidR="003653C4" w:rsidRPr="003653C4" w14:paraId="7FEA133C" w14:textId="77777777" w:rsidTr="003653C4">
        <w:trPr>
          <w:trHeight w:val="315"/>
        </w:trPr>
        <w:tc>
          <w:tcPr>
            <w:tcW w:w="0" w:type="auto"/>
            <w:vMerge/>
            <w:tcBorders>
              <w:top w:val="single" w:sz="8" w:space="0" w:color="auto"/>
              <w:left w:val="single" w:sz="8" w:space="0" w:color="auto"/>
              <w:bottom w:val="single" w:sz="4" w:space="0" w:color="auto"/>
              <w:right w:val="single" w:sz="8" w:space="0" w:color="auto"/>
            </w:tcBorders>
            <w:vAlign w:val="center"/>
            <w:hideMark/>
          </w:tcPr>
          <w:p w14:paraId="484AB913"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75AADEAC"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RaceHorses</w:t>
            </w:r>
            <w:proofErr w:type="spellEnd"/>
          </w:p>
        </w:tc>
        <w:tc>
          <w:tcPr>
            <w:tcW w:w="0" w:type="auto"/>
            <w:tcBorders>
              <w:top w:val="single" w:sz="8" w:space="0" w:color="auto"/>
              <w:left w:val="nil"/>
              <w:bottom w:val="nil"/>
              <w:right w:val="nil"/>
            </w:tcBorders>
            <w:shd w:val="clear" w:color="auto" w:fill="auto"/>
            <w:noWrap/>
            <w:vAlign w:val="bottom"/>
            <w:hideMark/>
          </w:tcPr>
          <w:p w14:paraId="372D6558"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0.4%</w:t>
            </w:r>
          </w:p>
        </w:tc>
        <w:tc>
          <w:tcPr>
            <w:tcW w:w="0" w:type="auto"/>
            <w:tcBorders>
              <w:top w:val="single" w:sz="8" w:space="0" w:color="auto"/>
              <w:left w:val="nil"/>
              <w:bottom w:val="nil"/>
              <w:right w:val="nil"/>
            </w:tcBorders>
            <w:shd w:val="clear" w:color="auto" w:fill="auto"/>
            <w:noWrap/>
            <w:vAlign w:val="bottom"/>
            <w:hideMark/>
          </w:tcPr>
          <w:p w14:paraId="6395BA5B"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0.1%</w:t>
            </w:r>
          </w:p>
        </w:tc>
        <w:tc>
          <w:tcPr>
            <w:tcW w:w="0" w:type="auto"/>
            <w:tcBorders>
              <w:top w:val="single" w:sz="8" w:space="0" w:color="auto"/>
              <w:left w:val="nil"/>
              <w:bottom w:val="nil"/>
              <w:right w:val="nil"/>
            </w:tcBorders>
            <w:shd w:val="clear" w:color="auto" w:fill="auto"/>
            <w:noWrap/>
            <w:vAlign w:val="bottom"/>
            <w:hideMark/>
          </w:tcPr>
          <w:p w14:paraId="021B29A7"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-0.1%</w:t>
            </w:r>
          </w:p>
        </w:tc>
        <w:tc>
          <w:tcPr>
            <w:tcW w:w="0" w:type="auto"/>
            <w:tcBorders>
              <w:top w:val="single" w:sz="8" w:space="0" w:color="auto"/>
              <w:left w:val="nil"/>
              <w:bottom w:val="nil"/>
              <w:right w:val="nil"/>
            </w:tcBorders>
            <w:shd w:val="clear" w:color="auto" w:fill="auto"/>
            <w:noWrap/>
            <w:vAlign w:val="bottom"/>
            <w:hideMark/>
          </w:tcPr>
          <w:p w14:paraId="6719910E" w14:textId="77777777" w:rsidR="00C25848" w:rsidRPr="003653C4" w:rsidRDefault="00C25848" w:rsidP="00CA0159">
            <w:pPr>
              <w:widowControl/>
              <w:jc w:val="center"/>
              <w:rPr>
                <w:rFonts w:ascii="等线" w:eastAsia="等线" w:hAnsi="等线" w:cs="Arial"/>
                <w:color w:val="000000"/>
                <w:kern w:val="0"/>
                <w:sz w:val="16"/>
                <w:szCs w:val="18"/>
                <w:highlight w:val="yellow"/>
              </w:rPr>
            </w:pPr>
            <w:r w:rsidRPr="003653C4">
              <w:rPr>
                <w:rFonts w:ascii="等线" w:eastAsia="等线" w:hAnsi="等线" w:cs="Arial"/>
                <w:color w:val="000000"/>
                <w:kern w:val="0"/>
                <w:sz w:val="16"/>
                <w:szCs w:val="18"/>
                <w:highlight w:val="yellow"/>
              </w:rPr>
              <w:t>-0.1%</w:t>
            </w:r>
          </w:p>
        </w:tc>
        <w:tc>
          <w:tcPr>
            <w:tcW w:w="0" w:type="auto"/>
            <w:tcBorders>
              <w:top w:val="single" w:sz="8" w:space="0" w:color="auto"/>
              <w:left w:val="nil"/>
              <w:bottom w:val="nil"/>
              <w:right w:val="nil"/>
            </w:tcBorders>
            <w:shd w:val="clear" w:color="auto" w:fill="auto"/>
            <w:noWrap/>
            <w:vAlign w:val="bottom"/>
            <w:hideMark/>
          </w:tcPr>
          <w:p w14:paraId="5ADEB86D"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0.0%</w:t>
            </w:r>
          </w:p>
        </w:tc>
        <w:tc>
          <w:tcPr>
            <w:tcW w:w="0" w:type="auto"/>
            <w:tcBorders>
              <w:top w:val="single" w:sz="8" w:space="0" w:color="auto"/>
              <w:left w:val="nil"/>
              <w:bottom w:val="nil"/>
              <w:right w:val="nil"/>
            </w:tcBorders>
            <w:shd w:val="clear" w:color="auto" w:fill="auto"/>
            <w:noWrap/>
            <w:vAlign w:val="bottom"/>
            <w:hideMark/>
          </w:tcPr>
          <w:p w14:paraId="2D56257C"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0.2%</w:t>
            </w:r>
          </w:p>
        </w:tc>
        <w:tc>
          <w:tcPr>
            <w:tcW w:w="0" w:type="auto"/>
            <w:tcBorders>
              <w:top w:val="single" w:sz="8" w:space="0" w:color="auto"/>
              <w:left w:val="nil"/>
              <w:bottom w:val="nil"/>
              <w:right w:val="nil"/>
            </w:tcBorders>
            <w:shd w:val="clear" w:color="auto" w:fill="auto"/>
            <w:noWrap/>
            <w:vAlign w:val="bottom"/>
            <w:hideMark/>
          </w:tcPr>
          <w:p w14:paraId="5CE8D180"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0.6%</w:t>
            </w:r>
          </w:p>
        </w:tc>
        <w:tc>
          <w:tcPr>
            <w:tcW w:w="0" w:type="auto"/>
            <w:tcBorders>
              <w:top w:val="single" w:sz="8" w:space="0" w:color="auto"/>
              <w:left w:val="nil"/>
              <w:bottom w:val="nil"/>
              <w:right w:val="nil"/>
            </w:tcBorders>
            <w:shd w:val="clear" w:color="auto" w:fill="auto"/>
            <w:noWrap/>
            <w:vAlign w:val="bottom"/>
            <w:hideMark/>
          </w:tcPr>
          <w:p w14:paraId="6AB9F1F7"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1.0%</w:t>
            </w:r>
          </w:p>
        </w:tc>
        <w:tc>
          <w:tcPr>
            <w:tcW w:w="0" w:type="auto"/>
            <w:tcBorders>
              <w:top w:val="single" w:sz="8" w:space="0" w:color="auto"/>
              <w:left w:val="nil"/>
              <w:bottom w:val="nil"/>
              <w:right w:val="nil"/>
            </w:tcBorders>
            <w:shd w:val="clear" w:color="auto" w:fill="auto"/>
            <w:noWrap/>
            <w:vAlign w:val="bottom"/>
            <w:hideMark/>
          </w:tcPr>
          <w:p w14:paraId="7A848218"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1.6%</w:t>
            </w:r>
          </w:p>
        </w:tc>
        <w:tc>
          <w:tcPr>
            <w:tcW w:w="0" w:type="auto"/>
            <w:tcBorders>
              <w:top w:val="single" w:sz="8" w:space="0" w:color="auto"/>
              <w:left w:val="nil"/>
              <w:bottom w:val="nil"/>
              <w:right w:val="nil"/>
            </w:tcBorders>
            <w:shd w:val="clear" w:color="auto" w:fill="auto"/>
            <w:noWrap/>
            <w:vAlign w:val="bottom"/>
            <w:hideMark/>
          </w:tcPr>
          <w:p w14:paraId="487FCC1A"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2.4%</w:t>
            </w:r>
          </w:p>
        </w:tc>
        <w:tc>
          <w:tcPr>
            <w:tcW w:w="0" w:type="auto"/>
            <w:tcBorders>
              <w:top w:val="single" w:sz="8" w:space="0" w:color="auto"/>
              <w:left w:val="nil"/>
              <w:bottom w:val="nil"/>
              <w:right w:val="nil"/>
            </w:tcBorders>
            <w:shd w:val="clear" w:color="000000" w:fill="FFC7CE"/>
            <w:noWrap/>
            <w:vAlign w:val="bottom"/>
            <w:hideMark/>
          </w:tcPr>
          <w:p w14:paraId="69C5E52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3.2%</w:t>
            </w:r>
          </w:p>
        </w:tc>
        <w:tc>
          <w:tcPr>
            <w:tcW w:w="0" w:type="auto"/>
            <w:tcBorders>
              <w:top w:val="single" w:sz="8" w:space="0" w:color="auto"/>
              <w:left w:val="nil"/>
              <w:bottom w:val="nil"/>
              <w:right w:val="nil"/>
            </w:tcBorders>
            <w:shd w:val="clear" w:color="000000" w:fill="FFC7CE"/>
            <w:noWrap/>
            <w:vAlign w:val="bottom"/>
            <w:hideMark/>
          </w:tcPr>
          <w:p w14:paraId="67F5C01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4.2%</w:t>
            </w:r>
          </w:p>
        </w:tc>
        <w:tc>
          <w:tcPr>
            <w:tcW w:w="0" w:type="auto"/>
            <w:tcBorders>
              <w:top w:val="single" w:sz="8" w:space="0" w:color="auto"/>
              <w:left w:val="nil"/>
              <w:bottom w:val="nil"/>
              <w:right w:val="nil"/>
            </w:tcBorders>
            <w:shd w:val="clear" w:color="000000" w:fill="FFC7CE"/>
            <w:noWrap/>
            <w:vAlign w:val="bottom"/>
            <w:hideMark/>
          </w:tcPr>
          <w:p w14:paraId="59D837C2"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5.3%</w:t>
            </w:r>
          </w:p>
        </w:tc>
        <w:tc>
          <w:tcPr>
            <w:tcW w:w="0" w:type="auto"/>
            <w:tcBorders>
              <w:top w:val="single" w:sz="8" w:space="0" w:color="auto"/>
              <w:left w:val="nil"/>
              <w:bottom w:val="nil"/>
              <w:right w:val="single" w:sz="8" w:space="0" w:color="auto"/>
            </w:tcBorders>
            <w:shd w:val="clear" w:color="000000" w:fill="FFC7CE"/>
            <w:noWrap/>
            <w:vAlign w:val="bottom"/>
            <w:hideMark/>
          </w:tcPr>
          <w:p w14:paraId="56DFE6C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6.4%</w:t>
            </w:r>
          </w:p>
        </w:tc>
        <w:tc>
          <w:tcPr>
            <w:tcW w:w="993" w:type="dxa"/>
            <w:tcBorders>
              <w:top w:val="nil"/>
              <w:left w:val="nil"/>
              <w:bottom w:val="single" w:sz="8" w:space="0" w:color="auto"/>
              <w:right w:val="single" w:sz="8" w:space="0" w:color="auto"/>
            </w:tcBorders>
            <w:shd w:val="clear" w:color="auto" w:fill="auto"/>
            <w:noWrap/>
            <w:vAlign w:val="bottom"/>
            <w:hideMark/>
          </w:tcPr>
          <w:p w14:paraId="66A5C100"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-0.1%</w:t>
            </w:r>
          </w:p>
        </w:tc>
      </w:tr>
      <w:tr w:rsidR="003653C4" w:rsidRPr="003653C4" w14:paraId="07EB8F2A" w14:textId="77777777" w:rsidTr="003653C4">
        <w:trPr>
          <w:trHeight w:val="315"/>
        </w:trPr>
        <w:tc>
          <w:tcPr>
            <w:tcW w:w="0" w:type="auto"/>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51F0D6C3"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D</w:t>
            </w:r>
          </w:p>
        </w:tc>
        <w:tc>
          <w:tcPr>
            <w:tcW w:w="0" w:type="auto"/>
            <w:tcBorders>
              <w:top w:val="single" w:sz="8" w:space="0" w:color="auto"/>
              <w:left w:val="nil"/>
              <w:bottom w:val="nil"/>
              <w:right w:val="single" w:sz="8" w:space="0" w:color="auto"/>
            </w:tcBorders>
            <w:shd w:val="clear" w:color="auto" w:fill="auto"/>
            <w:noWrap/>
            <w:vAlign w:val="bottom"/>
            <w:hideMark/>
          </w:tcPr>
          <w:p w14:paraId="1F6BDB52"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BasketballPass</w:t>
            </w:r>
            <w:proofErr w:type="spellEnd"/>
          </w:p>
        </w:tc>
        <w:tc>
          <w:tcPr>
            <w:tcW w:w="0" w:type="auto"/>
            <w:tcBorders>
              <w:top w:val="single" w:sz="8" w:space="0" w:color="auto"/>
              <w:left w:val="nil"/>
              <w:bottom w:val="nil"/>
              <w:right w:val="nil"/>
            </w:tcBorders>
            <w:shd w:val="clear" w:color="auto" w:fill="auto"/>
            <w:noWrap/>
            <w:vAlign w:val="bottom"/>
            <w:hideMark/>
          </w:tcPr>
          <w:p w14:paraId="07C9A286"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0.1%</w:t>
            </w:r>
          </w:p>
        </w:tc>
        <w:tc>
          <w:tcPr>
            <w:tcW w:w="0" w:type="auto"/>
            <w:tcBorders>
              <w:top w:val="single" w:sz="8" w:space="0" w:color="auto"/>
              <w:left w:val="nil"/>
              <w:bottom w:val="nil"/>
              <w:right w:val="nil"/>
            </w:tcBorders>
            <w:shd w:val="clear" w:color="auto" w:fill="auto"/>
            <w:noWrap/>
            <w:vAlign w:val="bottom"/>
            <w:hideMark/>
          </w:tcPr>
          <w:p w14:paraId="5D6C97F7"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-0.1%</w:t>
            </w:r>
          </w:p>
        </w:tc>
        <w:tc>
          <w:tcPr>
            <w:tcW w:w="0" w:type="auto"/>
            <w:tcBorders>
              <w:top w:val="single" w:sz="8" w:space="0" w:color="auto"/>
              <w:left w:val="nil"/>
              <w:bottom w:val="nil"/>
              <w:right w:val="nil"/>
            </w:tcBorders>
            <w:shd w:val="clear" w:color="auto" w:fill="auto"/>
            <w:noWrap/>
            <w:vAlign w:val="bottom"/>
            <w:hideMark/>
          </w:tcPr>
          <w:p w14:paraId="2A0EBBCB"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-0.9%</w:t>
            </w:r>
          </w:p>
        </w:tc>
        <w:tc>
          <w:tcPr>
            <w:tcW w:w="0" w:type="auto"/>
            <w:tcBorders>
              <w:top w:val="single" w:sz="8" w:space="0" w:color="auto"/>
              <w:left w:val="nil"/>
              <w:bottom w:val="nil"/>
              <w:right w:val="nil"/>
            </w:tcBorders>
            <w:shd w:val="clear" w:color="auto" w:fill="auto"/>
            <w:noWrap/>
            <w:vAlign w:val="bottom"/>
            <w:hideMark/>
          </w:tcPr>
          <w:p w14:paraId="12472527"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-1.7%</w:t>
            </w:r>
          </w:p>
        </w:tc>
        <w:tc>
          <w:tcPr>
            <w:tcW w:w="0" w:type="auto"/>
            <w:tcBorders>
              <w:top w:val="single" w:sz="8" w:space="0" w:color="auto"/>
              <w:left w:val="nil"/>
              <w:bottom w:val="nil"/>
              <w:right w:val="nil"/>
            </w:tcBorders>
            <w:shd w:val="clear" w:color="auto" w:fill="auto"/>
            <w:noWrap/>
            <w:vAlign w:val="bottom"/>
            <w:hideMark/>
          </w:tcPr>
          <w:p w14:paraId="4E690ACE"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-2.5%</w:t>
            </w:r>
          </w:p>
        </w:tc>
        <w:tc>
          <w:tcPr>
            <w:tcW w:w="0" w:type="auto"/>
            <w:tcBorders>
              <w:top w:val="single" w:sz="8" w:space="0" w:color="auto"/>
              <w:left w:val="nil"/>
              <w:bottom w:val="nil"/>
              <w:right w:val="nil"/>
            </w:tcBorders>
            <w:shd w:val="clear" w:color="000000" w:fill="CCFFCC"/>
            <w:noWrap/>
            <w:vAlign w:val="bottom"/>
            <w:hideMark/>
          </w:tcPr>
          <w:p w14:paraId="2ED05F2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-3.2%</w:t>
            </w:r>
          </w:p>
        </w:tc>
        <w:tc>
          <w:tcPr>
            <w:tcW w:w="0" w:type="auto"/>
            <w:tcBorders>
              <w:top w:val="single" w:sz="8" w:space="0" w:color="auto"/>
              <w:left w:val="nil"/>
              <w:bottom w:val="nil"/>
              <w:right w:val="nil"/>
            </w:tcBorders>
            <w:shd w:val="clear" w:color="000000" w:fill="CCFFCC"/>
            <w:noWrap/>
            <w:vAlign w:val="bottom"/>
            <w:hideMark/>
          </w:tcPr>
          <w:p w14:paraId="0ADFE8C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-3.7%</w:t>
            </w:r>
          </w:p>
        </w:tc>
        <w:tc>
          <w:tcPr>
            <w:tcW w:w="0" w:type="auto"/>
            <w:tcBorders>
              <w:top w:val="single" w:sz="8" w:space="0" w:color="auto"/>
              <w:left w:val="nil"/>
              <w:bottom w:val="nil"/>
              <w:right w:val="nil"/>
            </w:tcBorders>
            <w:shd w:val="clear" w:color="000000" w:fill="CCFFCC"/>
            <w:noWrap/>
            <w:vAlign w:val="bottom"/>
            <w:hideMark/>
          </w:tcPr>
          <w:p w14:paraId="4AF1492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-4.1%</w:t>
            </w:r>
          </w:p>
        </w:tc>
        <w:tc>
          <w:tcPr>
            <w:tcW w:w="0" w:type="auto"/>
            <w:tcBorders>
              <w:top w:val="single" w:sz="8" w:space="0" w:color="auto"/>
              <w:left w:val="nil"/>
              <w:bottom w:val="nil"/>
              <w:right w:val="nil"/>
            </w:tcBorders>
            <w:shd w:val="clear" w:color="000000" w:fill="CCFFCC"/>
            <w:noWrap/>
            <w:vAlign w:val="bottom"/>
            <w:hideMark/>
          </w:tcPr>
          <w:p w14:paraId="258FF52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-4.5%</w:t>
            </w:r>
          </w:p>
        </w:tc>
        <w:tc>
          <w:tcPr>
            <w:tcW w:w="0" w:type="auto"/>
            <w:tcBorders>
              <w:top w:val="single" w:sz="8" w:space="0" w:color="auto"/>
              <w:left w:val="nil"/>
              <w:bottom w:val="nil"/>
              <w:right w:val="nil"/>
            </w:tcBorders>
            <w:shd w:val="clear" w:color="000000" w:fill="CCFFCC"/>
            <w:noWrap/>
            <w:vAlign w:val="bottom"/>
            <w:hideMark/>
          </w:tcPr>
          <w:p w14:paraId="1EBC6B14"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-4.6%</w:t>
            </w:r>
          </w:p>
        </w:tc>
        <w:tc>
          <w:tcPr>
            <w:tcW w:w="0" w:type="auto"/>
            <w:tcBorders>
              <w:top w:val="single" w:sz="8" w:space="0" w:color="auto"/>
              <w:left w:val="nil"/>
              <w:bottom w:val="nil"/>
              <w:right w:val="nil"/>
            </w:tcBorders>
            <w:shd w:val="clear" w:color="000000" w:fill="CCFFCC"/>
            <w:noWrap/>
            <w:vAlign w:val="bottom"/>
            <w:hideMark/>
          </w:tcPr>
          <w:p w14:paraId="3D64A18D"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-4.8%</w:t>
            </w:r>
          </w:p>
        </w:tc>
        <w:tc>
          <w:tcPr>
            <w:tcW w:w="0" w:type="auto"/>
            <w:tcBorders>
              <w:top w:val="single" w:sz="8" w:space="0" w:color="auto"/>
              <w:left w:val="nil"/>
              <w:bottom w:val="nil"/>
              <w:right w:val="nil"/>
            </w:tcBorders>
            <w:shd w:val="clear" w:color="000000" w:fill="CCFFCC"/>
            <w:noWrap/>
            <w:vAlign w:val="bottom"/>
            <w:hideMark/>
          </w:tcPr>
          <w:p w14:paraId="58967C6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-4.7%</w:t>
            </w:r>
          </w:p>
        </w:tc>
        <w:tc>
          <w:tcPr>
            <w:tcW w:w="0" w:type="auto"/>
            <w:tcBorders>
              <w:top w:val="single" w:sz="8" w:space="0" w:color="auto"/>
              <w:left w:val="nil"/>
              <w:bottom w:val="nil"/>
              <w:right w:val="nil"/>
            </w:tcBorders>
            <w:shd w:val="clear" w:color="000000" w:fill="CCFFCC"/>
            <w:noWrap/>
            <w:vAlign w:val="bottom"/>
            <w:hideMark/>
          </w:tcPr>
          <w:p w14:paraId="202F87F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-4.6%</w:t>
            </w:r>
          </w:p>
        </w:tc>
        <w:tc>
          <w:tcPr>
            <w:tcW w:w="0" w:type="auto"/>
            <w:tcBorders>
              <w:top w:val="single" w:sz="8" w:space="0" w:color="auto"/>
              <w:left w:val="nil"/>
              <w:bottom w:val="nil"/>
              <w:right w:val="single" w:sz="8" w:space="0" w:color="auto"/>
            </w:tcBorders>
            <w:shd w:val="clear" w:color="000000" w:fill="CCFFCC"/>
            <w:noWrap/>
            <w:vAlign w:val="bottom"/>
            <w:hideMark/>
          </w:tcPr>
          <w:p w14:paraId="5A809F1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-4.5%</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13643FA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-4.8%</w:t>
            </w:r>
          </w:p>
        </w:tc>
      </w:tr>
      <w:tr w:rsidR="003653C4" w:rsidRPr="003653C4" w14:paraId="75C5A310" w14:textId="77777777" w:rsidTr="003653C4">
        <w:trPr>
          <w:trHeight w:val="315"/>
        </w:trPr>
        <w:tc>
          <w:tcPr>
            <w:tcW w:w="0" w:type="auto"/>
            <w:vMerge/>
            <w:tcBorders>
              <w:top w:val="single" w:sz="8" w:space="0" w:color="auto"/>
              <w:left w:val="single" w:sz="8" w:space="0" w:color="auto"/>
              <w:bottom w:val="single" w:sz="4" w:space="0" w:color="auto"/>
              <w:right w:val="single" w:sz="8" w:space="0" w:color="auto"/>
            </w:tcBorders>
            <w:vAlign w:val="center"/>
            <w:hideMark/>
          </w:tcPr>
          <w:p w14:paraId="72E00463"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17154AC5"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BlowingBubbles</w:t>
            </w:r>
            <w:proofErr w:type="spellEnd"/>
          </w:p>
        </w:tc>
        <w:tc>
          <w:tcPr>
            <w:tcW w:w="0" w:type="auto"/>
            <w:tcBorders>
              <w:top w:val="single" w:sz="8" w:space="0" w:color="auto"/>
              <w:left w:val="nil"/>
              <w:bottom w:val="nil"/>
              <w:right w:val="nil"/>
            </w:tcBorders>
            <w:shd w:val="clear" w:color="auto" w:fill="auto"/>
            <w:noWrap/>
            <w:vAlign w:val="bottom"/>
            <w:hideMark/>
          </w:tcPr>
          <w:p w14:paraId="26E22456"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-1.9%</w:t>
            </w:r>
          </w:p>
        </w:tc>
        <w:tc>
          <w:tcPr>
            <w:tcW w:w="0" w:type="auto"/>
            <w:tcBorders>
              <w:top w:val="single" w:sz="8" w:space="0" w:color="auto"/>
              <w:left w:val="nil"/>
              <w:bottom w:val="nil"/>
              <w:right w:val="nil"/>
            </w:tcBorders>
            <w:shd w:val="clear" w:color="auto" w:fill="auto"/>
            <w:noWrap/>
            <w:vAlign w:val="bottom"/>
            <w:hideMark/>
          </w:tcPr>
          <w:p w14:paraId="4C98B6A2"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-2.5%</w:t>
            </w:r>
          </w:p>
        </w:tc>
        <w:tc>
          <w:tcPr>
            <w:tcW w:w="0" w:type="auto"/>
            <w:tcBorders>
              <w:top w:val="single" w:sz="8" w:space="0" w:color="auto"/>
              <w:left w:val="nil"/>
              <w:bottom w:val="nil"/>
              <w:right w:val="nil"/>
            </w:tcBorders>
            <w:shd w:val="clear" w:color="000000" w:fill="CCFFCC"/>
            <w:noWrap/>
            <w:vAlign w:val="bottom"/>
            <w:hideMark/>
          </w:tcPr>
          <w:p w14:paraId="19A331F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-3.9%</w:t>
            </w:r>
          </w:p>
        </w:tc>
        <w:tc>
          <w:tcPr>
            <w:tcW w:w="0" w:type="auto"/>
            <w:tcBorders>
              <w:top w:val="single" w:sz="8" w:space="0" w:color="auto"/>
              <w:left w:val="nil"/>
              <w:bottom w:val="nil"/>
              <w:right w:val="nil"/>
            </w:tcBorders>
            <w:shd w:val="clear" w:color="000000" w:fill="CCFFCC"/>
            <w:noWrap/>
            <w:vAlign w:val="bottom"/>
            <w:hideMark/>
          </w:tcPr>
          <w:p w14:paraId="24C033F6"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-5.2%</w:t>
            </w:r>
          </w:p>
        </w:tc>
        <w:tc>
          <w:tcPr>
            <w:tcW w:w="0" w:type="auto"/>
            <w:tcBorders>
              <w:top w:val="single" w:sz="8" w:space="0" w:color="auto"/>
              <w:left w:val="nil"/>
              <w:bottom w:val="nil"/>
              <w:right w:val="nil"/>
            </w:tcBorders>
            <w:shd w:val="clear" w:color="000000" w:fill="CCFFCC"/>
            <w:noWrap/>
            <w:vAlign w:val="bottom"/>
            <w:hideMark/>
          </w:tcPr>
          <w:p w14:paraId="7C96216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-6.5%</w:t>
            </w:r>
          </w:p>
        </w:tc>
        <w:tc>
          <w:tcPr>
            <w:tcW w:w="0" w:type="auto"/>
            <w:tcBorders>
              <w:top w:val="single" w:sz="8" w:space="0" w:color="auto"/>
              <w:left w:val="nil"/>
              <w:bottom w:val="nil"/>
              <w:right w:val="nil"/>
            </w:tcBorders>
            <w:shd w:val="clear" w:color="000000" w:fill="CCFFCC"/>
            <w:noWrap/>
            <w:vAlign w:val="bottom"/>
            <w:hideMark/>
          </w:tcPr>
          <w:p w14:paraId="268D7A9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-7.5%</w:t>
            </w:r>
          </w:p>
        </w:tc>
        <w:tc>
          <w:tcPr>
            <w:tcW w:w="0" w:type="auto"/>
            <w:tcBorders>
              <w:top w:val="single" w:sz="8" w:space="0" w:color="auto"/>
              <w:left w:val="nil"/>
              <w:bottom w:val="nil"/>
              <w:right w:val="nil"/>
            </w:tcBorders>
            <w:shd w:val="clear" w:color="000000" w:fill="CCFFCC"/>
            <w:noWrap/>
            <w:vAlign w:val="bottom"/>
            <w:hideMark/>
          </w:tcPr>
          <w:p w14:paraId="1CA4AFA0"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-8.4%</w:t>
            </w:r>
          </w:p>
        </w:tc>
        <w:tc>
          <w:tcPr>
            <w:tcW w:w="0" w:type="auto"/>
            <w:tcBorders>
              <w:top w:val="single" w:sz="8" w:space="0" w:color="auto"/>
              <w:left w:val="nil"/>
              <w:bottom w:val="nil"/>
              <w:right w:val="nil"/>
            </w:tcBorders>
            <w:shd w:val="clear" w:color="000000" w:fill="CCFFCC"/>
            <w:noWrap/>
            <w:vAlign w:val="bottom"/>
            <w:hideMark/>
          </w:tcPr>
          <w:p w14:paraId="74F24C8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-9.0%</w:t>
            </w:r>
          </w:p>
        </w:tc>
        <w:tc>
          <w:tcPr>
            <w:tcW w:w="0" w:type="auto"/>
            <w:tcBorders>
              <w:top w:val="single" w:sz="8" w:space="0" w:color="auto"/>
              <w:left w:val="nil"/>
              <w:bottom w:val="nil"/>
              <w:right w:val="nil"/>
            </w:tcBorders>
            <w:shd w:val="clear" w:color="000000" w:fill="CCFFCC"/>
            <w:noWrap/>
            <w:vAlign w:val="bottom"/>
            <w:hideMark/>
          </w:tcPr>
          <w:p w14:paraId="0E6E310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-9.2%</w:t>
            </w:r>
          </w:p>
        </w:tc>
        <w:tc>
          <w:tcPr>
            <w:tcW w:w="0" w:type="auto"/>
            <w:tcBorders>
              <w:top w:val="single" w:sz="8" w:space="0" w:color="auto"/>
              <w:left w:val="nil"/>
              <w:bottom w:val="nil"/>
              <w:right w:val="nil"/>
            </w:tcBorders>
            <w:shd w:val="clear" w:color="000000" w:fill="CCFFCC"/>
            <w:noWrap/>
            <w:vAlign w:val="bottom"/>
            <w:hideMark/>
          </w:tcPr>
          <w:p w14:paraId="345CBC7B"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-9.4%</w:t>
            </w:r>
          </w:p>
        </w:tc>
        <w:tc>
          <w:tcPr>
            <w:tcW w:w="0" w:type="auto"/>
            <w:tcBorders>
              <w:top w:val="single" w:sz="8" w:space="0" w:color="auto"/>
              <w:left w:val="nil"/>
              <w:bottom w:val="nil"/>
              <w:right w:val="nil"/>
            </w:tcBorders>
            <w:shd w:val="clear" w:color="000000" w:fill="CCFFCC"/>
            <w:noWrap/>
            <w:vAlign w:val="bottom"/>
            <w:hideMark/>
          </w:tcPr>
          <w:p w14:paraId="64B77EB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-9.3%</w:t>
            </w:r>
          </w:p>
        </w:tc>
        <w:tc>
          <w:tcPr>
            <w:tcW w:w="0" w:type="auto"/>
            <w:tcBorders>
              <w:top w:val="single" w:sz="8" w:space="0" w:color="auto"/>
              <w:left w:val="nil"/>
              <w:bottom w:val="nil"/>
              <w:right w:val="nil"/>
            </w:tcBorders>
            <w:shd w:val="clear" w:color="000000" w:fill="CCFFCC"/>
            <w:noWrap/>
            <w:vAlign w:val="bottom"/>
            <w:hideMark/>
          </w:tcPr>
          <w:p w14:paraId="6E852FF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-9.0%</w:t>
            </w:r>
          </w:p>
        </w:tc>
        <w:tc>
          <w:tcPr>
            <w:tcW w:w="0" w:type="auto"/>
            <w:tcBorders>
              <w:top w:val="single" w:sz="8" w:space="0" w:color="auto"/>
              <w:left w:val="nil"/>
              <w:bottom w:val="nil"/>
              <w:right w:val="nil"/>
            </w:tcBorders>
            <w:shd w:val="clear" w:color="000000" w:fill="CCFFCC"/>
            <w:noWrap/>
            <w:vAlign w:val="bottom"/>
            <w:hideMark/>
          </w:tcPr>
          <w:p w14:paraId="068EB9E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-8.6%</w:t>
            </w:r>
          </w:p>
        </w:tc>
        <w:tc>
          <w:tcPr>
            <w:tcW w:w="0" w:type="auto"/>
            <w:tcBorders>
              <w:top w:val="single" w:sz="8" w:space="0" w:color="auto"/>
              <w:left w:val="nil"/>
              <w:bottom w:val="nil"/>
              <w:right w:val="single" w:sz="8" w:space="0" w:color="auto"/>
            </w:tcBorders>
            <w:shd w:val="clear" w:color="000000" w:fill="CCFFCC"/>
            <w:noWrap/>
            <w:vAlign w:val="bottom"/>
            <w:hideMark/>
          </w:tcPr>
          <w:p w14:paraId="2C7EA75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-8.1%</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11E7697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-9.4%</w:t>
            </w:r>
          </w:p>
        </w:tc>
      </w:tr>
      <w:tr w:rsidR="003653C4" w:rsidRPr="003653C4" w14:paraId="14E081C1" w14:textId="77777777" w:rsidTr="003653C4">
        <w:trPr>
          <w:trHeight w:val="315"/>
        </w:trPr>
        <w:tc>
          <w:tcPr>
            <w:tcW w:w="0" w:type="auto"/>
            <w:vMerge/>
            <w:tcBorders>
              <w:top w:val="single" w:sz="8" w:space="0" w:color="auto"/>
              <w:left w:val="single" w:sz="8" w:space="0" w:color="auto"/>
              <w:bottom w:val="single" w:sz="4" w:space="0" w:color="auto"/>
              <w:right w:val="single" w:sz="8" w:space="0" w:color="auto"/>
            </w:tcBorders>
            <w:vAlign w:val="center"/>
            <w:hideMark/>
          </w:tcPr>
          <w:p w14:paraId="3A0D9CCA"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nil"/>
              <w:right w:val="single" w:sz="8" w:space="0" w:color="auto"/>
            </w:tcBorders>
            <w:shd w:val="clear" w:color="auto" w:fill="auto"/>
            <w:noWrap/>
            <w:vAlign w:val="bottom"/>
            <w:hideMark/>
          </w:tcPr>
          <w:p w14:paraId="3744D484"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BQSquare</w:t>
            </w:r>
            <w:proofErr w:type="spellEnd"/>
          </w:p>
        </w:tc>
        <w:tc>
          <w:tcPr>
            <w:tcW w:w="0" w:type="auto"/>
            <w:tcBorders>
              <w:top w:val="single" w:sz="8" w:space="0" w:color="auto"/>
              <w:left w:val="single" w:sz="8" w:space="0" w:color="auto"/>
              <w:bottom w:val="nil"/>
              <w:right w:val="nil"/>
            </w:tcBorders>
            <w:shd w:val="clear" w:color="000000" w:fill="CCFFCC"/>
            <w:noWrap/>
            <w:vAlign w:val="bottom"/>
            <w:hideMark/>
          </w:tcPr>
          <w:p w14:paraId="66998B5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-4.0%</w:t>
            </w:r>
          </w:p>
        </w:tc>
        <w:tc>
          <w:tcPr>
            <w:tcW w:w="0" w:type="auto"/>
            <w:tcBorders>
              <w:top w:val="single" w:sz="8" w:space="0" w:color="auto"/>
              <w:left w:val="nil"/>
              <w:bottom w:val="nil"/>
              <w:right w:val="nil"/>
            </w:tcBorders>
            <w:shd w:val="clear" w:color="000000" w:fill="CCFFCC"/>
            <w:noWrap/>
            <w:vAlign w:val="bottom"/>
            <w:hideMark/>
          </w:tcPr>
          <w:p w14:paraId="2B837C12"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-4.5%</w:t>
            </w:r>
          </w:p>
        </w:tc>
        <w:tc>
          <w:tcPr>
            <w:tcW w:w="0" w:type="auto"/>
            <w:tcBorders>
              <w:top w:val="single" w:sz="8" w:space="0" w:color="auto"/>
              <w:left w:val="nil"/>
              <w:bottom w:val="nil"/>
              <w:right w:val="nil"/>
            </w:tcBorders>
            <w:shd w:val="clear" w:color="000000" w:fill="CCFFCC"/>
            <w:noWrap/>
            <w:vAlign w:val="bottom"/>
            <w:hideMark/>
          </w:tcPr>
          <w:p w14:paraId="6E3B94DB"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-5.8%</w:t>
            </w:r>
          </w:p>
        </w:tc>
        <w:tc>
          <w:tcPr>
            <w:tcW w:w="0" w:type="auto"/>
            <w:tcBorders>
              <w:top w:val="single" w:sz="8" w:space="0" w:color="auto"/>
              <w:left w:val="nil"/>
              <w:bottom w:val="nil"/>
              <w:right w:val="nil"/>
            </w:tcBorders>
            <w:shd w:val="clear" w:color="000000" w:fill="CCFFCC"/>
            <w:noWrap/>
            <w:vAlign w:val="bottom"/>
            <w:hideMark/>
          </w:tcPr>
          <w:p w14:paraId="7ECA78FC"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-7.3%</w:t>
            </w:r>
          </w:p>
        </w:tc>
        <w:tc>
          <w:tcPr>
            <w:tcW w:w="0" w:type="auto"/>
            <w:tcBorders>
              <w:top w:val="single" w:sz="8" w:space="0" w:color="auto"/>
              <w:left w:val="nil"/>
              <w:bottom w:val="nil"/>
              <w:right w:val="nil"/>
            </w:tcBorders>
            <w:shd w:val="clear" w:color="000000" w:fill="CCFFCC"/>
            <w:noWrap/>
            <w:vAlign w:val="bottom"/>
            <w:hideMark/>
          </w:tcPr>
          <w:p w14:paraId="38905D40"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-8.3%</w:t>
            </w:r>
          </w:p>
        </w:tc>
        <w:tc>
          <w:tcPr>
            <w:tcW w:w="0" w:type="auto"/>
            <w:tcBorders>
              <w:top w:val="single" w:sz="8" w:space="0" w:color="auto"/>
              <w:left w:val="nil"/>
              <w:bottom w:val="nil"/>
              <w:right w:val="nil"/>
            </w:tcBorders>
            <w:shd w:val="clear" w:color="000000" w:fill="CCFFCC"/>
            <w:noWrap/>
            <w:vAlign w:val="bottom"/>
            <w:hideMark/>
          </w:tcPr>
          <w:p w14:paraId="155623E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-9.3%</w:t>
            </w:r>
          </w:p>
        </w:tc>
        <w:tc>
          <w:tcPr>
            <w:tcW w:w="0" w:type="auto"/>
            <w:tcBorders>
              <w:top w:val="single" w:sz="8" w:space="0" w:color="auto"/>
              <w:left w:val="nil"/>
              <w:bottom w:val="nil"/>
              <w:right w:val="nil"/>
            </w:tcBorders>
            <w:shd w:val="clear" w:color="000000" w:fill="CCFFCC"/>
            <w:noWrap/>
            <w:vAlign w:val="bottom"/>
            <w:hideMark/>
          </w:tcPr>
          <w:p w14:paraId="24AC7C4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-10.1%</w:t>
            </w:r>
          </w:p>
        </w:tc>
        <w:tc>
          <w:tcPr>
            <w:tcW w:w="0" w:type="auto"/>
            <w:tcBorders>
              <w:top w:val="single" w:sz="8" w:space="0" w:color="auto"/>
              <w:left w:val="nil"/>
              <w:bottom w:val="nil"/>
              <w:right w:val="nil"/>
            </w:tcBorders>
            <w:shd w:val="clear" w:color="000000" w:fill="CCFFCC"/>
            <w:noWrap/>
            <w:vAlign w:val="bottom"/>
            <w:hideMark/>
          </w:tcPr>
          <w:p w14:paraId="0829B44D"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-10.6%</w:t>
            </w:r>
          </w:p>
        </w:tc>
        <w:tc>
          <w:tcPr>
            <w:tcW w:w="0" w:type="auto"/>
            <w:tcBorders>
              <w:top w:val="single" w:sz="8" w:space="0" w:color="auto"/>
              <w:left w:val="nil"/>
              <w:bottom w:val="nil"/>
              <w:right w:val="nil"/>
            </w:tcBorders>
            <w:shd w:val="clear" w:color="000000" w:fill="CCFFCC"/>
            <w:noWrap/>
            <w:vAlign w:val="bottom"/>
            <w:hideMark/>
          </w:tcPr>
          <w:p w14:paraId="42F69A08"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-10.9%</w:t>
            </w:r>
          </w:p>
        </w:tc>
        <w:tc>
          <w:tcPr>
            <w:tcW w:w="0" w:type="auto"/>
            <w:tcBorders>
              <w:top w:val="single" w:sz="8" w:space="0" w:color="auto"/>
              <w:left w:val="nil"/>
              <w:bottom w:val="nil"/>
              <w:right w:val="nil"/>
            </w:tcBorders>
            <w:shd w:val="clear" w:color="000000" w:fill="CCFFCC"/>
            <w:noWrap/>
            <w:vAlign w:val="bottom"/>
            <w:hideMark/>
          </w:tcPr>
          <w:p w14:paraId="097FF742" w14:textId="77777777" w:rsidR="00C25848" w:rsidRPr="003653C4" w:rsidRDefault="00C25848" w:rsidP="00CA0159">
            <w:pPr>
              <w:widowControl/>
              <w:jc w:val="center"/>
              <w:rPr>
                <w:rFonts w:ascii="等线" w:eastAsia="等线" w:hAnsi="等线" w:cs="Arial"/>
                <w:kern w:val="0"/>
                <w:sz w:val="16"/>
                <w:szCs w:val="18"/>
                <w:highlight w:val="yellow"/>
              </w:rPr>
            </w:pPr>
            <w:r w:rsidRPr="003653C4">
              <w:rPr>
                <w:rFonts w:ascii="等线" w:eastAsia="等线" w:hAnsi="等线" w:cs="Arial"/>
                <w:kern w:val="0"/>
                <w:sz w:val="16"/>
                <w:szCs w:val="18"/>
                <w:highlight w:val="yellow"/>
              </w:rPr>
              <w:t>-10.9%</w:t>
            </w:r>
          </w:p>
        </w:tc>
        <w:tc>
          <w:tcPr>
            <w:tcW w:w="0" w:type="auto"/>
            <w:tcBorders>
              <w:top w:val="single" w:sz="8" w:space="0" w:color="auto"/>
              <w:left w:val="nil"/>
              <w:bottom w:val="nil"/>
              <w:right w:val="nil"/>
            </w:tcBorders>
            <w:shd w:val="clear" w:color="000000" w:fill="CCFFCC"/>
            <w:noWrap/>
            <w:vAlign w:val="bottom"/>
            <w:hideMark/>
          </w:tcPr>
          <w:p w14:paraId="0D3D43F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-10.9%</w:t>
            </w:r>
          </w:p>
        </w:tc>
        <w:tc>
          <w:tcPr>
            <w:tcW w:w="0" w:type="auto"/>
            <w:tcBorders>
              <w:top w:val="single" w:sz="8" w:space="0" w:color="auto"/>
              <w:left w:val="nil"/>
              <w:bottom w:val="nil"/>
              <w:right w:val="nil"/>
            </w:tcBorders>
            <w:shd w:val="clear" w:color="000000" w:fill="CCFFCC"/>
            <w:noWrap/>
            <w:vAlign w:val="bottom"/>
            <w:hideMark/>
          </w:tcPr>
          <w:p w14:paraId="026636C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-10.8%</w:t>
            </w:r>
          </w:p>
        </w:tc>
        <w:tc>
          <w:tcPr>
            <w:tcW w:w="0" w:type="auto"/>
            <w:tcBorders>
              <w:top w:val="single" w:sz="8" w:space="0" w:color="auto"/>
              <w:left w:val="nil"/>
              <w:bottom w:val="nil"/>
              <w:right w:val="nil"/>
            </w:tcBorders>
            <w:shd w:val="clear" w:color="000000" w:fill="CCFFCC"/>
            <w:noWrap/>
            <w:vAlign w:val="bottom"/>
            <w:hideMark/>
          </w:tcPr>
          <w:p w14:paraId="2650190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-10.1%</w:t>
            </w:r>
          </w:p>
        </w:tc>
        <w:tc>
          <w:tcPr>
            <w:tcW w:w="0" w:type="auto"/>
            <w:tcBorders>
              <w:top w:val="single" w:sz="8" w:space="0" w:color="auto"/>
              <w:left w:val="nil"/>
              <w:bottom w:val="nil"/>
              <w:right w:val="single" w:sz="8" w:space="0" w:color="auto"/>
            </w:tcBorders>
            <w:shd w:val="clear" w:color="000000" w:fill="CCFFCC"/>
            <w:noWrap/>
            <w:vAlign w:val="bottom"/>
            <w:hideMark/>
          </w:tcPr>
          <w:p w14:paraId="69DE00BB"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-9.5%</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04CF0431"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-10.9%</w:t>
            </w:r>
          </w:p>
        </w:tc>
      </w:tr>
      <w:tr w:rsidR="003653C4" w:rsidRPr="003653C4" w14:paraId="0A531215" w14:textId="77777777" w:rsidTr="003653C4">
        <w:trPr>
          <w:trHeight w:val="315"/>
        </w:trPr>
        <w:tc>
          <w:tcPr>
            <w:tcW w:w="0" w:type="auto"/>
            <w:vMerge/>
            <w:tcBorders>
              <w:top w:val="single" w:sz="8" w:space="0" w:color="auto"/>
              <w:left w:val="single" w:sz="8" w:space="0" w:color="auto"/>
              <w:bottom w:val="single" w:sz="4" w:space="0" w:color="auto"/>
              <w:right w:val="single" w:sz="8" w:space="0" w:color="auto"/>
            </w:tcBorders>
            <w:vAlign w:val="center"/>
            <w:hideMark/>
          </w:tcPr>
          <w:p w14:paraId="03DE7433" w14:textId="77777777" w:rsidR="00C25848" w:rsidRPr="003653C4" w:rsidRDefault="00C25848" w:rsidP="00CA0159">
            <w:pPr>
              <w:widowControl/>
              <w:jc w:val="left"/>
              <w:rPr>
                <w:rFonts w:ascii="等线" w:eastAsia="等线" w:hAnsi="等线" w:cs="Arial"/>
                <w:color w:val="000000"/>
                <w:kern w:val="0"/>
                <w:sz w:val="16"/>
                <w:szCs w:val="18"/>
              </w:rPr>
            </w:pP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81C8D04" w14:textId="77777777" w:rsidR="00C25848" w:rsidRPr="003653C4" w:rsidRDefault="00C25848" w:rsidP="00CA0159">
            <w:pPr>
              <w:widowControl/>
              <w:jc w:val="left"/>
              <w:rPr>
                <w:rFonts w:ascii="等线" w:eastAsia="等线" w:hAnsi="等线" w:cs="Arial"/>
                <w:color w:val="000000"/>
                <w:kern w:val="0"/>
                <w:sz w:val="16"/>
                <w:szCs w:val="18"/>
              </w:rPr>
            </w:pPr>
            <w:proofErr w:type="spellStart"/>
            <w:r w:rsidRPr="003653C4">
              <w:rPr>
                <w:rFonts w:ascii="等线" w:eastAsia="等线" w:hAnsi="等线" w:cs="Arial"/>
                <w:color w:val="000000"/>
                <w:kern w:val="0"/>
                <w:sz w:val="16"/>
                <w:szCs w:val="18"/>
              </w:rPr>
              <w:t>RaceHorses</w:t>
            </w:r>
            <w:proofErr w:type="spellEnd"/>
          </w:p>
        </w:tc>
        <w:tc>
          <w:tcPr>
            <w:tcW w:w="0" w:type="auto"/>
            <w:tcBorders>
              <w:top w:val="single" w:sz="8" w:space="0" w:color="auto"/>
              <w:left w:val="nil"/>
              <w:bottom w:val="single" w:sz="8" w:space="0" w:color="auto"/>
              <w:right w:val="nil"/>
            </w:tcBorders>
            <w:shd w:val="clear" w:color="auto" w:fill="auto"/>
            <w:noWrap/>
            <w:vAlign w:val="bottom"/>
            <w:hideMark/>
          </w:tcPr>
          <w:p w14:paraId="4A5A86AE"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0.3%</w:t>
            </w:r>
          </w:p>
        </w:tc>
        <w:tc>
          <w:tcPr>
            <w:tcW w:w="0" w:type="auto"/>
            <w:tcBorders>
              <w:top w:val="single" w:sz="8" w:space="0" w:color="auto"/>
              <w:left w:val="nil"/>
              <w:bottom w:val="single" w:sz="8" w:space="0" w:color="auto"/>
              <w:right w:val="nil"/>
            </w:tcBorders>
            <w:shd w:val="clear" w:color="auto" w:fill="auto"/>
            <w:noWrap/>
            <w:vAlign w:val="bottom"/>
            <w:hideMark/>
          </w:tcPr>
          <w:p w14:paraId="0DED8BD8"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0.0%</w:t>
            </w:r>
          </w:p>
        </w:tc>
        <w:tc>
          <w:tcPr>
            <w:tcW w:w="0" w:type="auto"/>
            <w:tcBorders>
              <w:top w:val="single" w:sz="8" w:space="0" w:color="auto"/>
              <w:left w:val="nil"/>
              <w:bottom w:val="single" w:sz="8" w:space="0" w:color="auto"/>
              <w:right w:val="nil"/>
            </w:tcBorders>
            <w:shd w:val="clear" w:color="auto" w:fill="auto"/>
            <w:noWrap/>
            <w:vAlign w:val="bottom"/>
            <w:hideMark/>
          </w:tcPr>
          <w:p w14:paraId="6D1A8DA5"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0.0%</w:t>
            </w:r>
          </w:p>
        </w:tc>
        <w:tc>
          <w:tcPr>
            <w:tcW w:w="0" w:type="auto"/>
            <w:tcBorders>
              <w:top w:val="single" w:sz="8" w:space="0" w:color="auto"/>
              <w:left w:val="nil"/>
              <w:bottom w:val="single" w:sz="8" w:space="0" w:color="auto"/>
              <w:right w:val="nil"/>
            </w:tcBorders>
            <w:shd w:val="clear" w:color="auto" w:fill="auto"/>
            <w:noWrap/>
            <w:vAlign w:val="bottom"/>
            <w:hideMark/>
          </w:tcPr>
          <w:p w14:paraId="2EB8EB47"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-0.2%</w:t>
            </w:r>
          </w:p>
        </w:tc>
        <w:tc>
          <w:tcPr>
            <w:tcW w:w="0" w:type="auto"/>
            <w:tcBorders>
              <w:top w:val="single" w:sz="8" w:space="0" w:color="auto"/>
              <w:left w:val="nil"/>
              <w:bottom w:val="single" w:sz="8" w:space="0" w:color="auto"/>
              <w:right w:val="nil"/>
            </w:tcBorders>
            <w:shd w:val="clear" w:color="auto" w:fill="auto"/>
            <w:noWrap/>
            <w:vAlign w:val="bottom"/>
            <w:hideMark/>
          </w:tcPr>
          <w:p w14:paraId="0726D1D9" w14:textId="77777777" w:rsidR="00C25848" w:rsidRPr="003653C4" w:rsidRDefault="00C25848" w:rsidP="00CA0159">
            <w:pPr>
              <w:widowControl/>
              <w:jc w:val="center"/>
              <w:rPr>
                <w:rFonts w:ascii="等线" w:eastAsia="等线" w:hAnsi="等线" w:cs="Arial"/>
                <w:color w:val="000000"/>
                <w:kern w:val="0"/>
                <w:sz w:val="16"/>
                <w:szCs w:val="18"/>
                <w:highlight w:val="yellow"/>
              </w:rPr>
            </w:pPr>
            <w:r w:rsidRPr="003653C4">
              <w:rPr>
                <w:rFonts w:ascii="等线" w:eastAsia="等线" w:hAnsi="等线" w:cs="Arial"/>
                <w:color w:val="000000"/>
                <w:kern w:val="0"/>
                <w:sz w:val="16"/>
                <w:szCs w:val="18"/>
                <w:highlight w:val="yellow"/>
              </w:rPr>
              <w:t>-0.3%</w:t>
            </w:r>
          </w:p>
        </w:tc>
        <w:tc>
          <w:tcPr>
            <w:tcW w:w="0" w:type="auto"/>
            <w:tcBorders>
              <w:top w:val="single" w:sz="8" w:space="0" w:color="auto"/>
              <w:left w:val="nil"/>
              <w:bottom w:val="single" w:sz="8" w:space="0" w:color="auto"/>
              <w:right w:val="nil"/>
            </w:tcBorders>
            <w:shd w:val="clear" w:color="auto" w:fill="auto"/>
            <w:noWrap/>
            <w:vAlign w:val="bottom"/>
            <w:hideMark/>
          </w:tcPr>
          <w:p w14:paraId="774D1725"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-0.2%</w:t>
            </w:r>
          </w:p>
        </w:tc>
        <w:tc>
          <w:tcPr>
            <w:tcW w:w="0" w:type="auto"/>
            <w:tcBorders>
              <w:top w:val="single" w:sz="8" w:space="0" w:color="auto"/>
              <w:left w:val="nil"/>
              <w:bottom w:val="single" w:sz="8" w:space="0" w:color="auto"/>
              <w:right w:val="nil"/>
            </w:tcBorders>
            <w:shd w:val="clear" w:color="auto" w:fill="auto"/>
            <w:noWrap/>
            <w:vAlign w:val="bottom"/>
            <w:hideMark/>
          </w:tcPr>
          <w:p w14:paraId="637DD1D0"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-0.2%</w:t>
            </w:r>
          </w:p>
        </w:tc>
        <w:tc>
          <w:tcPr>
            <w:tcW w:w="0" w:type="auto"/>
            <w:tcBorders>
              <w:top w:val="single" w:sz="8" w:space="0" w:color="auto"/>
              <w:left w:val="nil"/>
              <w:bottom w:val="single" w:sz="8" w:space="0" w:color="auto"/>
              <w:right w:val="nil"/>
            </w:tcBorders>
            <w:shd w:val="clear" w:color="auto" w:fill="auto"/>
            <w:noWrap/>
            <w:vAlign w:val="bottom"/>
            <w:hideMark/>
          </w:tcPr>
          <w:p w14:paraId="6CE6FDA3"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-0.1%</w:t>
            </w:r>
          </w:p>
        </w:tc>
        <w:tc>
          <w:tcPr>
            <w:tcW w:w="0" w:type="auto"/>
            <w:tcBorders>
              <w:top w:val="single" w:sz="8" w:space="0" w:color="auto"/>
              <w:left w:val="nil"/>
              <w:bottom w:val="single" w:sz="8" w:space="0" w:color="auto"/>
              <w:right w:val="nil"/>
            </w:tcBorders>
            <w:shd w:val="clear" w:color="auto" w:fill="auto"/>
            <w:noWrap/>
            <w:vAlign w:val="bottom"/>
            <w:hideMark/>
          </w:tcPr>
          <w:p w14:paraId="749D57B0"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0.0%</w:t>
            </w:r>
          </w:p>
        </w:tc>
        <w:tc>
          <w:tcPr>
            <w:tcW w:w="0" w:type="auto"/>
            <w:tcBorders>
              <w:top w:val="single" w:sz="8" w:space="0" w:color="auto"/>
              <w:left w:val="nil"/>
              <w:bottom w:val="single" w:sz="8" w:space="0" w:color="auto"/>
              <w:right w:val="nil"/>
            </w:tcBorders>
            <w:shd w:val="clear" w:color="auto" w:fill="auto"/>
            <w:noWrap/>
            <w:vAlign w:val="bottom"/>
            <w:hideMark/>
          </w:tcPr>
          <w:p w14:paraId="5339F658"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0.4%</w:t>
            </w:r>
          </w:p>
        </w:tc>
        <w:tc>
          <w:tcPr>
            <w:tcW w:w="0" w:type="auto"/>
            <w:tcBorders>
              <w:top w:val="single" w:sz="8" w:space="0" w:color="auto"/>
              <w:left w:val="nil"/>
              <w:bottom w:val="single" w:sz="8" w:space="0" w:color="auto"/>
              <w:right w:val="nil"/>
            </w:tcBorders>
            <w:shd w:val="clear" w:color="auto" w:fill="auto"/>
            <w:noWrap/>
            <w:vAlign w:val="bottom"/>
            <w:hideMark/>
          </w:tcPr>
          <w:p w14:paraId="71AC6E19"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0.6%</w:t>
            </w:r>
          </w:p>
        </w:tc>
        <w:tc>
          <w:tcPr>
            <w:tcW w:w="0" w:type="auto"/>
            <w:tcBorders>
              <w:top w:val="single" w:sz="8" w:space="0" w:color="auto"/>
              <w:left w:val="nil"/>
              <w:bottom w:val="single" w:sz="8" w:space="0" w:color="auto"/>
              <w:right w:val="nil"/>
            </w:tcBorders>
            <w:shd w:val="clear" w:color="auto" w:fill="auto"/>
            <w:noWrap/>
            <w:vAlign w:val="bottom"/>
            <w:hideMark/>
          </w:tcPr>
          <w:p w14:paraId="7F08B701"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0.8%</w:t>
            </w:r>
          </w:p>
        </w:tc>
        <w:tc>
          <w:tcPr>
            <w:tcW w:w="0" w:type="auto"/>
            <w:tcBorders>
              <w:top w:val="single" w:sz="8" w:space="0" w:color="auto"/>
              <w:left w:val="nil"/>
              <w:bottom w:val="single" w:sz="8" w:space="0" w:color="auto"/>
              <w:right w:val="nil"/>
            </w:tcBorders>
            <w:shd w:val="clear" w:color="auto" w:fill="auto"/>
            <w:noWrap/>
            <w:vAlign w:val="bottom"/>
            <w:hideMark/>
          </w:tcPr>
          <w:p w14:paraId="0C61A05F"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1.3%</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18520B7F"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1.8%</w:t>
            </w:r>
          </w:p>
        </w:tc>
        <w:tc>
          <w:tcPr>
            <w:tcW w:w="993" w:type="dxa"/>
            <w:tcBorders>
              <w:top w:val="nil"/>
              <w:left w:val="nil"/>
              <w:bottom w:val="single" w:sz="8" w:space="0" w:color="auto"/>
              <w:right w:val="single" w:sz="8" w:space="0" w:color="auto"/>
            </w:tcBorders>
            <w:shd w:val="clear" w:color="auto" w:fill="auto"/>
            <w:noWrap/>
            <w:vAlign w:val="bottom"/>
            <w:hideMark/>
          </w:tcPr>
          <w:p w14:paraId="1E8FB658"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-0.3%</w:t>
            </w:r>
          </w:p>
        </w:tc>
      </w:tr>
      <w:tr w:rsidR="00C25848" w:rsidRPr="003653C4" w14:paraId="1E8B1FD3" w14:textId="77777777" w:rsidTr="003653C4">
        <w:trPr>
          <w:trHeight w:val="315"/>
        </w:trPr>
        <w:tc>
          <w:tcPr>
            <w:tcW w:w="0" w:type="auto"/>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E96760"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a</w:t>
            </w:r>
            <w:r w:rsidRPr="003653C4">
              <w:rPr>
                <w:rFonts w:ascii="等线" w:eastAsia="等线" w:hAnsi="等线" w:cs="Arial"/>
                <w:color w:val="000000"/>
                <w:kern w:val="0"/>
                <w:sz w:val="16"/>
                <w:szCs w:val="24"/>
              </w:rPr>
              <w:t>verage</w:t>
            </w:r>
          </w:p>
        </w:tc>
        <w:tc>
          <w:tcPr>
            <w:tcW w:w="0" w:type="auto"/>
            <w:tcBorders>
              <w:top w:val="nil"/>
              <w:left w:val="nil"/>
              <w:bottom w:val="single" w:sz="8" w:space="0" w:color="auto"/>
              <w:right w:val="nil"/>
            </w:tcBorders>
            <w:shd w:val="clear" w:color="auto" w:fill="auto"/>
            <w:noWrap/>
            <w:vAlign w:val="bottom"/>
            <w:hideMark/>
          </w:tcPr>
          <w:p w14:paraId="282FAD1C" w14:textId="77777777" w:rsidR="00C25848" w:rsidRPr="003653C4" w:rsidRDefault="00C25848" w:rsidP="00CA0159">
            <w:pPr>
              <w:widowControl/>
              <w:jc w:val="center"/>
              <w:rPr>
                <w:rFonts w:ascii="等线" w:eastAsia="等线" w:hAnsi="等线" w:cs="Arial"/>
                <w:color w:val="000000"/>
                <w:kern w:val="0"/>
                <w:sz w:val="16"/>
                <w:szCs w:val="18"/>
              </w:rPr>
            </w:pPr>
            <w:r w:rsidRPr="003653C4">
              <w:rPr>
                <w:rFonts w:ascii="等线" w:eastAsia="等线" w:hAnsi="等线" w:cs="Arial"/>
                <w:color w:val="000000"/>
                <w:kern w:val="0"/>
                <w:sz w:val="16"/>
                <w:szCs w:val="18"/>
              </w:rPr>
              <w:t>-2.4%</w:t>
            </w:r>
          </w:p>
        </w:tc>
        <w:tc>
          <w:tcPr>
            <w:tcW w:w="0" w:type="auto"/>
            <w:tcBorders>
              <w:top w:val="single" w:sz="8" w:space="0" w:color="auto"/>
              <w:left w:val="nil"/>
              <w:bottom w:val="single" w:sz="8" w:space="0" w:color="auto"/>
              <w:right w:val="nil"/>
            </w:tcBorders>
            <w:shd w:val="clear" w:color="000000" w:fill="CCFFCC"/>
            <w:noWrap/>
            <w:vAlign w:val="bottom"/>
            <w:hideMark/>
          </w:tcPr>
          <w:p w14:paraId="4810DFD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-3.0%</w:t>
            </w:r>
          </w:p>
        </w:tc>
        <w:tc>
          <w:tcPr>
            <w:tcW w:w="0" w:type="auto"/>
            <w:tcBorders>
              <w:top w:val="single" w:sz="8" w:space="0" w:color="auto"/>
              <w:left w:val="nil"/>
              <w:bottom w:val="single" w:sz="8" w:space="0" w:color="auto"/>
              <w:right w:val="nil"/>
            </w:tcBorders>
            <w:shd w:val="clear" w:color="000000" w:fill="CCFFCC"/>
            <w:noWrap/>
            <w:vAlign w:val="bottom"/>
            <w:hideMark/>
          </w:tcPr>
          <w:p w14:paraId="4A681EA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-4.3%</w:t>
            </w:r>
          </w:p>
        </w:tc>
        <w:tc>
          <w:tcPr>
            <w:tcW w:w="0" w:type="auto"/>
            <w:tcBorders>
              <w:top w:val="single" w:sz="8" w:space="0" w:color="auto"/>
              <w:left w:val="nil"/>
              <w:bottom w:val="single" w:sz="8" w:space="0" w:color="auto"/>
              <w:right w:val="nil"/>
            </w:tcBorders>
            <w:shd w:val="clear" w:color="000000" w:fill="CCFFCC"/>
            <w:noWrap/>
            <w:vAlign w:val="bottom"/>
            <w:hideMark/>
          </w:tcPr>
          <w:p w14:paraId="176E08C7"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-5.6%</w:t>
            </w:r>
          </w:p>
        </w:tc>
        <w:tc>
          <w:tcPr>
            <w:tcW w:w="0" w:type="auto"/>
            <w:tcBorders>
              <w:top w:val="single" w:sz="8" w:space="0" w:color="auto"/>
              <w:left w:val="nil"/>
              <w:bottom w:val="single" w:sz="8" w:space="0" w:color="auto"/>
              <w:right w:val="nil"/>
            </w:tcBorders>
            <w:shd w:val="clear" w:color="000000" w:fill="CCFFCC"/>
            <w:noWrap/>
            <w:vAlign w:val="bottom"/>
            <w:hideMark/>
          </w:tcPr>
          <w:p w14:paraId="73536EA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-6.8%</w:t>
            </w:r>
          </w:p>
        </w:tc>
        <w:tc>
          <w:tcPr>
            <w:tcW w:w="0" w:type="auto"/>
            <w:tcBorders>
              <w:top w:val="single" w:sz="8" w:space="0" w:color="auto"/>
              <w:left w:val="nil"/>
              <w:bottom w:val="single" w:sz="8" w:space="0" w:color="auto"/>
              <w:right w:val="nil"/>
            </w:tcBorders>
            <w:shd w:val="clear" w:color="000000" w:fill="CCFFCC"/>
            <w:noWrap/>
            <w:vAlign w:val="bottom"/>
            <w:hideMark/>
          </w:tcPr>
          <w:p w14:paraId="62C96EAF"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-7.6%</w:t>
            </w:r>
          </w:p>
        </w:tc>
        <w:tc>
          <w:tcPr>
            <w:tcW w:w="0" w:type="auto"/>
            <w:tcBorders>
              <w:top w:val="single" w:sz="8" w:space="0" w:color="auto"/>
              <w:left w:val="nil"/>
              <w:bottom w:val="single" w:sz="8" w:space="0" w:color="auto"/>
              <w:right w:val="nil"/>
            </w:tcBorders>
            <w:shd w:val="clear" w:color="000000" w:fill="CCFFCC"/>
            <w:noWrap/>
            <w:vAlign w:val="bottom"/>
            <w:hideMark/>
          </w:tcPr>
          <w:p w14:paraId="64A82463"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-8.3%</w:t>
            </w:r>
          </w:p>
        </w:tc>
        <w:tc>
          <w:tcPr>
            <w:tcW w:w="0" w:type="auto"/>
            <w:tcBorders>
              <w:top w:val="single" w:sz="8" w:space="0" w:color="auto"/>
              <w:left w:val="nil"/>
              <w:bottom w:val="single" w:sz="8" w:space="0" w:color="auto"/>
              <w:right w:val="nil"/>
            </w:tcBorders>
            <w:shd w:val="clear" w:color="000000" w:fill="CCFFCC"/>
            <w:noWrap/>
            <w:vAlign w:val="bottom"/>
            <w:hideMark/>
          </w:tcPr>
          <w:p w14:paraId="2188CAA0"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-8.7%</w:t>
            </w:r>
          </w:p>
        </w:tc>
        <w:tc>
          <w:tcPr>
            <w:tcW w:w="0" w:type="auto"/>
            <w:tcBorders>
              <w:top w:val="single" w:sz="8" w:space="0" w:color="auto"/>
              <w:left w:val="nil"/>
              <w:bottom w:val="single" w:sz="8" w:space="0" w:color="auto"/>
              <w:right w:val="nil"/>
            </w:tcBorders>
            <w:shd w:val="clear" w:color="000000" w:fill="CCFFCC"/>
            <w:noWrap/>
            <w:vAlign w:val="bottom"/>
            <w:hideMark/>
          </w:tcPr>
          <w:p w14:paraId="17D21BBE"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-8.9%</w:t>
            </w:r>
          </w:p>
        </w:tc>
        <w:tc>
          <w:tcPr>
            <w:tcW w:w="0" w:type="auto"/>
            <w:tcBorders>
              <w:top w:val="single" w:sz="8" w:space="0" w:color="auto"/>
              <w:left w:val="nil"/>
              <w:bottom w:val="single" w:sz="8" w:space="0" w:color="auto"/>
              <w:right w:val="nil"/>
            </w:tcBorders>
            <w:shd w:val="clear" w:color="000000" w:fill="CCFFCC"/>
            <w:noWrap/>
            <w:vAlign w:val="bottom"/>
            <w:hideMark/>
          </w:tcPr>
          <w:p w14:paraId="727F03AA"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-8.7%</w:t>
            </w:r>
          </w:p>
        </w:tc>
        <w:tc>
          <w:tcPr>
            <w:tcW w:w="0" w:type="auto"/>
            <w:tcBorders>
              <w:top w:val="single" w:sz="8" w:space="0" w:color="auto"/>
              <w:left w:val="nil"/>
              <w:bottom w:val="single" w:sz="8" w:space="0" w:color="auto"/>
              <w:right w:val="nil"/>
            </w:tcBorders>
            <w:shd w:val="clear" w:color="000000" w:fill="CCFFCC"/>
            <w:noWrap/>
            <w:vAlign w:val="bottom"/>
            <w:hideMark/>
          </w:tcPr>
          <w:p w14:paraId="0DBC8114"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-8.4%</w:t>
            </w:r>
          </w:p>
        </w:tc>
        <w:tc>
          <w:tcPr>
            <w:tcW w:w="0" w:type="auto"/>
            <w:tcBorders>
              <w:top w:val="single" w:sz="8" w:space="0" w:color="auto"/>
              <w:left w:val="nil"/>
              <w:bottom w:val="single" w:sz="8" w:space="0" w:color="auto"/>
              <w:right w:val="nil"/>
            </w:tcBorders>
            <w:shd w:val="clear" w:color="000000" w:fill="CCFFCC"/>
            <w:noWrap/>
            <w:vAlign w:val="bottom"/>
            <w:hideMark/>
          </w:tcPr>
          <w:p w14:paraId="13B09A89"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-7.8%</w:t>
            </w:r>
          </w:p>
        </w:tc>
        <w:tc>
          <w:tcPr>
            <w:tcW w:w="0" w:type="auto"/>
            <w:tcBorders>
              <w:top w:val="single" w:sz="8" w:space="0" w:color="auto"/>
              <w:left w:val="nil"/>
              <w:bottom w:val="single" w:sz="8" w:space="0" w:color="auto"/>
              <w:right w:val="nil"/>
            </w:tcBorders>
            <w:shd w:val="clear" w:color="000000" w:fill="CCFFCC"/>
            <w:noWrap/>
            <w:vAlign w:val="bottom"/>
            <w:hideMark/>
          </w:tcPr>
          <w:p w14:paraId="79252B12"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-7.0%</w:t>
            </w:r>
          </w:p>
        </w:tc>
        <w:tc>
          <w:tcPr>
            <w:tcW w:w="0" w:type="auto"/>
            <w:tcBorders>
              <w:top w:val="single" w:sz="8" w:space="0" w:color="auto"/>
              <w:left w:val="nil"/>
              <w:bottom w:val="single" w:sz="8" w:space="0" w:color="auto"/>
              <w:right w:val="single" w:sz="8" w:space="0" w:color="auto"/>
            </w:tcBorders>
            <w:shd w:val="clear" w:color="000000" w:fill="CCFFCC"/>
            <w:noWrap/>
            <w:vAlign w:val="bottom"/>
            <w:hideMark/>
          </w:tcPr>
          <w:p w14:paraId="21F23F50"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-5.9%</w:t>
            </w:r>
          </w:p>
        </w:tc>
        <w:tc>
          <w:tcPr>
            <w:tcW w:w="993"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14:paraId="65739795" w14:textId="77777777" w:rsidR="00C25848" w:rsidRPr="003653C4" w:rsidRDefault="00C25848" w:rsidP="00CA0159">
            <w:pPr>
              <w:widowControl/>
              <w:jc w:val="center"/>
              <w:rPr>
                <w:rFonts w:ascii="等线" w:eastAsia="等线" w:hAnsi="等线" w:cs="Arial"/>
                <w:kern w:val="0"/>
                <w:sz w:val="16"/>
                <w:szCs w:val="18"/>
              </w:rPr>
            </w:pPr>
            <w:r w:rsidRPr="003653C4">
              <w:rPr>
                <w:rFonts w:ascii="等线" w:eastAsia="等线" w:hAnsi="等线" w:cs="Arial"/>
                <w:kern w:val="0"/>
                <w:sz w:val="16"/>
                <w:szCs w:val="18"/>
              </w:rPr>
              <w:t>-9.6%</w:t>
            </w:r>
          </w:p>
        </w:tc>
      </w:tr>
    </w:tbl>
    <w:p w14:paraId="5A509C52" w14:textId="77777777" w:rsidR="00BF0908" w:rsidRDefault="00BF0908" w:rsidP="00BF0908">
      <w:pPr>
        <w:rPr>
          <w:sz w:val="22"/>
        </w:rPr>
      </w:pPr>
    </w:p>
    <w:p w14:paraId="6189D83E" w14:textId="77777777" w:rsidR="00367C24" w:rsidRPr="009905CE" w:rsidRDefault="00367C24" w:rsidP="00367C24">
      <w:pPr>
        <w:pStyle w:val="ab"/>
        <w:numPr>
          <w:ilvl w:val="0"/>
          <w:numId w:val="24"/>
        </w:numPr>
        <w:ind w:firstLineChars="0"/>
        <w:rPr>
          <w:sz w:val="22"/>
        </w:rPr>
      </w:pPr>
      <w:r>
        <w:rPr>
          <w:rFonts w:hint="eastAsia"/>
          <w:sz w:val="22"/>
        </w:rPr>
        <w:t>LibVC-HM</w:t>
      </w:r>
      <w:r>
        <w:rPr>
          <w:sz w:val="22"/>
        </w:rPr>
        <w:t>16.15</w:t>
      </w:r>
      <w:r>
        <w:rPr>
          <w:rFonts w:hint="eastAsia"/>
          <w:sz w:val="22"/>
        </w:rPr>
        <w:t>在使用不同自适应QP决策方法下的编码效率：</w:t>
      </w:r>
    </w:p>
    <w:tbl>
      <w:tblPr>
        <w:tblW w:w="5000" w:type="pct"/>
        <w:tblLook w:val="04A0" w:firstRow="1" w:lastRow="0" w:firstColumn="1" w:lastColumn="0" w:noHBand="0" w:noVBand="1"/>
      </w:tblPr>
      <w:tblGrid>
        <w:gridCol w:w="361"/>
        <w:gridCol w:w="1441"/>
        <w:gridCol w:w="720"/>
        <w:gridCol w:w="720"/>
        <w:gridCol w:w="720"/>
        <w:gridCol w:w="720"/>
        <w:gridCol w:w="720"/>
        <w:gridCol w:w="720"/>
        <w:gridCol w:w="720"/>
        <w:gridCol w:w="720"/>
        <w:gridCol w:w="721"/>
        <w:gridCol w:w="721"/>
        <w:gridCol w:w="721"/>
        <w:gridCol w:w="721"/>
      </w:tblGrid>
      <w:tr w:rsidR="00367C24" w:rsidRPr="00367C24" w14:paraId="2C17B9B4" w14:textId="77777777" w:rsidTr="00367C24">
        <w:trPr>
          <w:trHeight w:val="260"/>
        </w:trPr>
        <w:tc>
          <w:tcPr>
            <w:tcW w:w="174" w:type="pct"/>
            <w:tcBorders>
              <w:top w:val="single" w:sz="8" w:space="0" w:color="auto"/>
              <w:left w:val="single" w:sz="8" w:space="0" w:color="auto"/>
              <w:bottom w:val="single" w:sz="4" w:space="0" w:color="auto"/>
              <w:right w:val="nil"/>
            </w:tcBorders>
            <w:shd w:val="clear" w:color="auto" w:fill="auto"/>
            <w:noWrap/>
            <w:vAlign w:val="bottom"/>
            <w:hideMark/>
          </w:tcPr>
          <w:p w14:paraId="0039B64B" w14:textId="77777777" w:rsidR="00367C24" w:rsidRPr="00367C24" w:rsidRDefault="00367C24" w:rsidP="00936D96">
            <w:pPr>
              <w:widowControl/>
              <w:jc w:val="center"/>
              <w:rPr>
                <w:rFonts w:ascii="等线" w:eastAsia="等线" w:hAnsi="等线" w:cs="Arial"/>
                <w:b/>
                <w:bCs/>
                <w:color w:val="000000"/>
                <w:kern w:val="0"/>
                <w:sz w:val="18"/>
                <w:szCs w:val="18"/>
              </w:rPr>
            </w:pPr>
            <w:r w:rsidRPr="00367C24">
              <w:rPr>
                <w:rFonts w:ascii="等线" w:eastAsia="等线" w:hAnsi="等线" w:cs="Arial" w:hint="eastAsia"/>
                <w:b/>
                <w:bCs/>
                <w:color w:val="000000"/>
                <w:kern w:val="0"/>
                <w:sz w:val="18"/>
                <w:szCs w:val="18"/>
              </w:rPr>
              <w:t xml:space="preserve">　</w:t>
            </w:r>
          </w:p>
        </w:tc>
        <w:tc>
          <w:tcPr>
            <w:tcW w:w="673" w:type="pct"/>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11300B6" w14:textId="77777777" w:rsidR="00367C24" w:rsidRPr="00367C24" w:rsidRDefault="00367C24" w:rsidP="00936D96">
            <w:pPr>
              <w:widowControl/>
              <w:jc w:val="center"/>
              <w:rPr>
                <w:rFonts w:ascii="等线" w:eastAsia="等线" w:hAnsi="等线" w:cs="Arial"/>
                <w:b/>
                <w:bCs/>
                <w:color w:val="000000"/>
                <w:kern w:val="0"/>
                <w:sz w:val="18"/>
                <w:szCs w:val="18"/>
              </w:rPr>
            </w:pPr>
            <w:r w:rsidRPr="00367C24">
              <w:rPr>
                <w:rFonts w:ascii="等线" w:eastAsia="等线" w:hAnsi="等线" w:cs="Arial" w:hint="eastAsia"/>
                <w:b/>
                <w:bCs/>
                <w:color w:val="000000"/>
                <w:kern w:val="0"/>
                <w:sz w:val="18"/>
                <w:szCs w:val="18"/>
              </w:rPr>
              <w:t xml:space="preserve">　</w:t>
            </w:r>
          </w:p>
        </w:tc>
        <w:tc>
          <w:tcPr>
            <w:tcW w:w="1038" w:type="pct"/>
            <w:gridSpan w:val="3"/>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10F1911" w14:textId="77777777" w:rsidR="00367C24" w:rsidRPr="00367C24" w:rsidRDefault="00367C24" w:rsidP="00936D96">
            <w:pPr>
              <w:widowControl/>
              <w:jc w:val="center"/>
              <w:rPr>
                <w:rFonts w:ascii="等线" w:eastAsia="等线" w:hAnsi="等线" w:cs="Arial"/>
                <w:b/>
                <w:bCs/>
                <w:color w:val="000000"/>
                <w:kern w:val="0"/>
                <w:sz w:val="18"/>
                <w:szCs w:val="18"/>
              </w:rPr>
            </w:pPr>
            <w:proofErr w:type="spellStart"/>
            <w:r w:rsidRPr="00367C24">
              <w:rPr>
                <w:rFonts w:ascii="等线" w:eastAsia="等线" w:hAnsi="等线" w:cs="Arial"/>
                <w:b/>
                <w:bCs/>
                <w:color w:val="000000"/>
                <w:kern w:val="0"/>
                <w:sz w:val="18"/>
                <w:szCs w:val="18"/>
              </w:rPr>
              <w:t>adap-freq</w:t>
            </w:r>
            <w:proofErr w:type="spellEnd"/>
          </w:p>
        </w:tc>
        <w:tc>
          <w:tcPr>
            <w:tcW w:w="1038" w:type="pct"/>
            <w:gridSpan w:val="3"/>
            <w:tcBorders>
              <w:top w:val="single" w:sz="8" w:space="0" w:color="auto"/>
              <w:left w:val="nil"/>
              <w:bottom w:val="single" w:sz="4" w:space="0" w:color="auto"/>
              <w:right w:val="single" w:sz="8" w:space="0" w:color="auto"/>
            </w:tcBorders>
            <w:shd w:val="clear" w:color="auto" w:fill="auto"/>
            <w:noWrap/>
            <w:vAlign w:val="center"/>
            <w:hideMark/>
          </w:tcPr>
          <w:p w14:paraId="0B4165F7" w14:textId="77777777" w:rsidR="00367C24" w:rsidRPr="00367C24" w:rsidRDefault="00367C24" w:rsidP="00936D96">
            <w:pPr>
              <w:widowControl/>
              <w:jc w:val="center"/>
              <w:rPr>
                <w:rFonts w:ascii="等线" w:eastAsia="等线" w:hAnsi="等线" w:cs="Arial"/>
                <w:b/>
                <w:bCs/>
                <w:color w:val="000000"/>
                <w:kern w:val="0"/>
                <w:sz w:val="18"/>
                <w:szCs w:val="18"/>
              </w:rPr>
            </w:pPr>
            <w:proofErr w:type="spellStart"/>
            <w:r w:rsidRPr="00367C24">
              <w:rPr>
                <w:rFonts w:ascii="等线" w:eastAsia="等线" w:hAnsi="等线" w:cs="Arial"/>
                <w:b/>
                <w:bCs/>
                <w:color w:val="000000"/>
                <w:kern w:val="0"/>
                <w:sz w:val="18"/>
                <w:szCs w:val="18"/>
              </w:rPr>
              <w:t>adaq-</w:t>
            </w:r>
            <w:r w:rsidRPr="00367C24">
              <w:rPr>
                <w:rFonts w:ascii="等线" w:eastAsia="等线" w:hAnsi="等线" w:cs="Arial" w:hint="eastAsia"/>
                <w:b/>
                <w:bCs/>
                <w:color w:val="000000"/>
                <w:kern w:val="0"/>
                <w:sz w:val="18"/>
                <w:szCs w:val="18"/>
              </w:rPr>
              <w:t>dist</w:t>
            </w:r>
            <w:proofErr w:type="spellEnd"/>
          </w:p>
        </w:tc>
        <w:tc>
          <w:tcPr>
            <w:tcW w:w="1038" w:type="pct"/>
            <w:gridSpan w:val="3"/>
            <w:tcBorders>
              <w:top w:val="single" w:sz="8" w:space="0" w:color="auto"/>
              <w:left w:val="nil"/>
              <w:bottom w:val="single" w:sz="4" w:space="0" w:color="auto"/>
              <w:right w:val="single" w:sz="8" w:space="0" w:color="auto"/>
            </w:tcBorders>
            <w:shd w:val="clear" w:color="auto" w:fill="auto"/>
            <w:noWrap/>
            <w:vAlign w:val="center"/>
            <w:hideMark/>
          </w:tcPr>
          <w:p w14:paraId="66F15E77" w14:textId="77777777" w:rsidR="00367C24" w:rsidRPr="00367C24" w:rsidRDefault="00367C24" w:rsidP="00936D96">
            <w:pPr>
              <w:widowControl/>
              <w:jc w:val="center"/>
              <w:rPr>
                <w:rFonts w:ascii="等线" w:eastAsia="等线" w:hAnsi="等线" w:cs="Arial"/>
                <w:b/>
                <w:bCs/>
                <w:color w:val="000000"/>
                <w:kern w:val="0"/>
                <w:sz w:val="18"/>
                <w:szCs w:val="18"/>
              </w:rPr>
            </w:pPr>
            <w:proofErr w:type="spellStart"/>
            <w:r w:rsidRPr="00367C24">
              <w:rPr>
                <w:rFonts w:ascii="等线" w:eastAsia="等线" w:hAnsi="等线" w:cs="Arial"/>
                <w:b/>
                <w:bCs/>
                <w:color w:val="000000"/>
                <w:kern w:val="0"/>
                <w:sz w:val="18"/>
                <w:szCs w:val="18"/>
              </w:rPr>
              <w:t>adaq-</w:t>
            </w:r>
            <w:r w:rsidRPr="00367C24">
              <w:rPr>
                <w:rFonts w:ascii="等线" w:eastAsia="等线" w:hAnsi="等线" w:cs="Arial" w:hint="eastAsia"/>
                <w:b/>
                <w:bCs/>
                <w:color w:val="000000"/>
                <w:kern w:val="0"/>
                <w:sz w:val="18"/>
                <w:szCs w:val="18"/>
              </w:rPr>
              <w:t>freq&amp;dist</w:t>
            </w:r>
            <w:proofErr w:type="spellEnd"/>
          </w:p>
        </w:tc>
        <w:tc>
          <w:tcPr>
            <w:tcW w:w="1038" w:type="pct"/>
            <w:gridSpan w:val="3"/>
            <w:tcBorders>
              <w:top w:val="single" w:sz="8" w:space="0" w:color="auto"/>
              <w:left w:val="nil"/>
              <w:bottom w:val="single" w:sz="4" w:space="0" w:color="auto"/>
              <w:right w:val="single" w:sz="8" w:space="0" w:color="auto"/>
            </w:tcBorders>
            <w:shd w:val="clear" w:color="auto" w:fill="auto"/>
            <w:noWrap/>
            <w:vAlign w:val="center"/>
            <w:hideMark/>
          </w:tcPr>
          <w:p w14:paraId="54C1DBBD" w14:textId="77777777" w:rsidR="00367C24" w:rsidRPr="00367C24" w:rsidRDefault="00367C24" w:rsidP="00936D96">
            <w:pPr>
              <w:widowControl/>
              <w:jc w:val="center"/>
              <w:rPr>
                <w:rFonts w:ascii="等线" w:eastAsia="等线" w:hAnsi="等线" w:cs="Arial"/>
                <w:b/>
                <w:bCs/>
                <w:color w:val="000000"/>
                <w:kern w:val="0"/>
                <w:sz w:val="18"/>
                <w:szCs w:val="18"/>
              </w:rPr>
            </w:pPr>
            <w:r w:rsidRPr="00367C24">
              <w:rPr>
                <w:rFonts w:ascii="等线" w:eastAsia="等线" w:hAnsi="等线" w:cs="Arial"/>
                <w:b/>
                <w:bCs/>
                <w:color w:val="000000"/>
                <w:kern w:val="0"/>
                <w:sz w:val="18"/>
                <w:szCs w:val="18"/>
              </w:rPr>
              <w:t>fix</w:t>
            </w:r>
            <w:r w:rsidRPr="00367C24">
              <w:rPr>
                <w:rFonts w:ascii="等线" w:eastAsia="等线" w:hAnsi="等线" w:cs="Arial" w:hint="eastAsia"/>
                <w:b/>
                <w:bCs/>
                <w:color w:val="000000"/>
                <w:kern w:val="0"/>
                <w:sz w:val="18"/>
                <w:szCs w:val="18"/>
              </w:rPr>
              <w:t>d</w:t>
            </w:r>
            <w:r w:rsidRPr="00367C24">
              <w:rPr>
                <w:rFonts w:ascii="等线" w:eastAsia="等线" w:hAnsi="等线" w:cs="Arial"/>
                <w:b/>
                <w:bCs/>
                <w:color w:val="000000"/>
                <w:kern w:val="0"/>
                <w:sz w:val="18"/>
                <w:szCs w:val="18"/>
              </w:rPr>
              <w:t>qp-6</w:t>
            </w:r>
          </w:p>
        </w:tc>
      </w:tr>
      <w:tr w:rsidR="00367C24" w:rsidRPr="00367C24" w14:paraId="54E1F144" w14:textId="77777777" w:rsidTr="00367C24">
        <w:trPr>
          <w:trHeight w:val="255"/>
        </w:trPr>
        <w:tc>
          <w:tcPr>
            <w:tcW w:w="174"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53BF247"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hint="eastAsia"/>
                <w:color w:val="000000"/>
                <w:kern w:val="0"/>
                <w:sz w:val="18"/>
                <w:szCs w:val="18"/>
              </w:rPr>
              <w:t xml:space="preserve">　</w:t>
            </w:r>
          </w:p>
        </w:tc>
        <w:tc>
          <w:tcPr>
            <w:tcW w:w="673" w:type="pct"/>
            <w:tcBorders>
              <w:top w:val="single" w:sz="4" w:space="0" w:color="auto"/>
              <w:left w:val="nil"/>
              <w:bottom w:val="single" w:sz="4" w:space="0" w:color="auto"/>
              <w:right w:val="single" w:sz="8" w:space="0" w:color="auto"/>
            </w:tcBorders>
            <w:shd w:val="clear" w:color="auto" w:fill="auto"/>
            <w:noWrap/>
            <w:vAlign w:val="bottom"/>
            <w:hideMark/>
          </w:tcPr>
          <w:p w14:paraId="07CA5700"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Seq</w:t>
            </w:r>
            <w:r w:rsidRPr="00367C24">
              <w:rPr>
                <w:rFonts w:ascii="等线" w:eastAsia="等线" w:hAnsi="等线" w:cs="Arial" w:hint="eastAsia"/>
                <w:color w:val="000000"/>
                <w:kern w:val="0"/>
                <w:sz w:val="18"/>
                <w:szCs w:val="18"/>
              </w:rPr>
              <w:t>uence</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7878603B"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Y</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3D10B158"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U</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447044D3"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V</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220D33E9"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Y</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6F8D42A4"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U</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194274FB"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V</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258E8E23"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Y</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68EF9D18"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U</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4B6A8D64"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V</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51BF0FD7"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Y</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29CF9521"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U</w:t>
            </w:r>
          </w:p>
        </w:tc>
        <w:tc>
          <w:tcPr>
            <w:tcW w:w="346" w:type="pct"/>
            <w:tcBorders>
              <w:top w:val="single" w:sz="4" w:space="0" w:color="auto"/>
              <w:left w:val="nil"/>
              <w:bottom w:val="single" w:sz="4" w:space="0" w:color="auto"/>
              <w:right w:val="single" w:sz="8" w:space="0" w:color="auto"/>
            </w:tcBorders>
            <w:shd w:val="clear" w:color="auto" w:fill="auto"/>
            <w:noWrap/>
            <w:vAlign w:val="bottom"/>
            <w:hideMark/>
          </w:tcPr>
          <w:p w14:paraId="1B98EDA7"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V</w:t>
            </w:r>
          </w:p>
        </w:tc>
      </w:tr>
      <w:tr w:rsidR="00367C24" w:rsidRPr="00367C24" w14:paraId="77D415FE" w14:textId="77777777" w:rsidTr="00367C24">
        <w:trPr>
          <w:trHeight w:val="300"/>
        </w:trPr>
        <w:tc>
          <w:tcPr>
            <w:tcW w:w="174" w:type="pct"/>
            <w:vMerge w:val="restart"/>
            <w:tcBorders>
              <w:top w:val="single" w:sz="4" w:space="0" w:color="auto"/>
              <w:left w:val="single" w:sz="8" w:space="0" w:color="auto"/>
              <w:right w:val="single" w:sz="8" w:space="0" w:color="auto"/>
            </w:tcBorders>
            <w:shd w:val="clear" w:color="auto" w:fill="auto"/>
            <w:noWrap/>
            <w:vAlign w:val="center"/>
            <w:hideMark/>
          </w:tcPr>
          <w:p w14:paraId="7AF1901F"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B</w:t>
            </w:r>
          </w:p>
        </w:tc>
        <w:tc>
          <w:tcPr>
            <w:tcW w:w="673" w:type="pct"/>
            <w:tcBorders>
              <w:top w:val="single" w:sz="4" w:space="0" w:color="auto"/>
              <w:left w:val="nil"/>
              <w:bottom w:val="nil"/>
              <w:right w:val="single" w:sz="8" w:space="0" w:color="auto"/>
            </w:tcBorders>
            <w:shd w:val="clear" w:color="auto" w:fill="auto"/>
            <w:noWrap/>
            <w:vAlign w:val="bottom"/>
            <w:hideMark/>
          </w:tcPr>
          <w:p w14:paraId="2032EDF9"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BasketballDrive</w:t>
            </w:r>
            <w:proofErr w:type="spellEnd"/>
          </w:p>
        </w:tc>
        <w:tc>
          <w:tcPr>
            <w:tcW w:w="346" w:type="pct"/>
            <w:tcBorders>
              <w:top w:val="single" w:sz="4" w:space="0" w:color="auto"/>
              <w:left w:val="single" w:sz="8" w:space="0" w:color="auto"/>
              <w:bottom w:val="nil"/>
              <w:right w:val="nil"/>
            </w:tcBorders>
            <w:shd w:val="clear" w:color="000000" w:fill="FFFF00"/>
            <w:noWrap/>
            <w:vAlign w:val="bottom"/>
            <w:hideMark/>
          </w:tcPr>
          <w:p w14:paraId="5CE034E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-0.7%</w:t>
            </w:r>
          </w:p>
        </w:tc>
        <w:tc>
          <w:tcPr>
            <w:tcW w:w="346" w:type="pct"/>
            <w:tcBorders>
              <w:top w:val="single" w:sz="4" w:space="0" w:color="auto"/>
              <w:left w:val="nil"/>
              <w:bottom w:val="nil"/>
              <w:right w:val="nil"/>
            </w:tcBorders>
            <w:shd w:val="clear" w:color="000000" w:fill="FFFF00"/>
            <w:noWrap/>
            <w:vAlign w:val="bottom"/>
            <w:hideMark/>
          </w:tcPr>
          <w:p w14:paraId="205AA51D"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-2.9%</w:t>
            </w:r>
          </w:p>
        </w:tc>
        <w:tc>
          <w:tcPr>
            <w:tcW w:w="346" w:type="pct"/>
            <w:tcBorders>
              <w:top w:val="single" w:sz="4" w:space="0" w:color="auto"/>
              <w:left w:val="nil"/>
              <w:bottom w:val="nil"/>
              <w:right w:val="single" w:sz="8" w:space="0" w:color="auto"/>
            </w:tcBorders>
            <w:shd w:val="clear" w:color="000000" w:fill="FFFF00"/>
            <w:noWrap/>
            <w:vAlign w:val="bottom"/>
            <w:hideMark/>
          </w:tcPr>
          <w:p w14:paraId="507D148A"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-2.5%</w:t>
            </w:r>
          </w:p>
        </w:tc>
        <w:tc>
          <w:tcPr>
            <w:tcW w:w="346" w:type="pct"/>
            <w:tcBorders>
              <w:top w:val="single" w:sz="4" w:space="0" w:color="auto"/>
              <w:left w:val="nil"/>
              <w:bottom w:val="nil"/>
              <w:right w:val="nil"/>
            </w:tcBorders>
            <w:shd w:val="clear" w:color="000000" w:fill="FFFF00"/>
            <w:noWrap/>
            <w:vAlign w:val="bottom"/>
            <w:hideMark/>
          </w:tcPr>
          <w:p w14:paraId="6989C52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0.3%</w:t>
            </w:r>
          </w:p>
        </w:tc>
        <w:tc>
          <w:tcPr>
            <w:tcW w:w="346" w:type="pct"/>
            <w:tcBorders>
              <w:top w:val="single" w:sz="4" w:space="0" w:color="auto"/>
              <w:left w:val="nil"/>
              <w:bottom w:val="nil"/>
              <w:right w:val="nil"/>
            </w:tcBorders>
            <w:shd w:val="clear" w:color="000000" w:fill="FFFF00"/>
            <w:noWrap/>
            <w:vAlign w:val="bottom"/>
            <w:hideMark/>
          </w:tcPr>
          <w:p w14:paraId="655D4CE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-6.0%</w:t>
            </w:r>
          </w:p>
        </w:tc>
        <w:tc>
          <w:tcPr>
            <w:tcW w:w="346" w:type="pct"/>
            <w:tcBorders>
              <w:top w:val="single" w:sz="4" w:space="0" w:color="auto"/>
              <w:left w:val="nil"/>
              <w:bottom w:val="nil"/>
              <w:right w:val="single" w:sz="8" w:space="0" w:color="auto"/>
            </w:tcBorders>
            <w:shd w:val="clear" w:color="000000" w:fill="FFFF00"/>
            <w:noWrap/>
            <w:vAlign w:val="bottom"/>
            <w:hideMark/>
          </w:tcPr>
          <w:p w14:paraId="475BE45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-4.3%</w:t>
            </w:r>
          </w:p>
        </w:tc>
        <w:tc>
          <w:tcPr>
            <w:tcW w:w="346" w:type="pct"/>
            <w:tcBorders>
              <w:top w:val="single" w:sz="4" w:space="0" w:color="auto"/>
              <w:left w:val="nil"/>
              <w:bottom w:val="nil"/>
              <w:right w:val="nil"/>
            </w:tcBorders>
            <w:shd w:val="clear" w:color="000000" w:fill="FFFF00"/>
            <w:noWrap/>
            <w:vAlign w:val="bottom"/>
            <w:hideMark/>
          </w:tcPr>
          <w:p w14:paraId="2B533D0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0.3%</w:t>
            </w:r>
          </w:p>
        </w:tc>
        <w:tc>
          <w:tcPr>
            <w:tcW w:w="346" w:type="pct"/>
            <w:tcBorders>
              <w:top w:val="single" w:sz="4" w:space="0" w:color="auto"/>
              <w:left w:val="nil"/>
              <w:bottom w:val="nil"/>
              <w:right w:val="nil"/>
            </w:tcBorders>
            <w:shd w:val="clear" w:color="000000" w:fill="FFFF00"/>
            <w:noWrap/>
            <w:vAlign w:val="bottom"/>
            <w:hideMark/>
          </w:tcPr>
          <w:p w14:paraId="3358756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-4.7%</w:t>
            </w:r>
          </w:p>
        </w:tc>
        <w:tc>
          <w:tcPr>
            <w:tcW w:w="346" w:type="pct"/>
            <w:tcBorders>
              <w:top w:val="single" w:sz="4" w:space="0" w:color="auto"/>
              <w:left w:val="nil"/>
              <w:bottom w:val="nil"/>
              <w:right w:val="single" w:sz="8" w:space="0" w:color="auto"/>
            </w:tcBorders>
            <w:shd w:val="clear" w:color="000000" w:fill="FFFF00"/>
            <w:noWrap/>
            <w:vAlign w:val="bottom"/>
            <w:hideMark/>
          </w:tcPr>
          <w:p w14:paraId="639CDE0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-3.5%</w:t>
            </w:r>
          </w:p>
        </w:tc>
        <w:tc>
          <w:tcPr>
            <w:tcW w:w="346" w:type="pct"/>
            <w:tcBorders>
              <w:top w:val="single" w:sz="4" w:space="0" w:color="auto"/>
              <w:left w:val="nil"/>
              <w:bottom w:val="nil"/>
              <w:right w:val="nil"/>
            </w:tcBorders>
            <w:shd w:val="clear" w:color="000000" w:fill="FFFF00"/>
            <w:noWrap/>
            <w:vAlign w:val="bottom"/>
            <w:hideMark/>
          </w:tcPr>
          <w:p w14:paraId="13FEF58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1.4%</w:t>
            </w:r>
          </w:p>
        </w:tc>
        <w:tc>
          <w:tcPr>
            <w:tcW w:w="346" w:type="pct"/>
            <w:tcBorders>
              <w:top w:val="single" w:sz="4" w:space="0" w:color="auto"/>
              <w:left w:val="nil"/>
              <w:bottom w:val="nil"/>
              <w:right w:val="nil"/>
            </w:tcBorders>
            <w:shd w:val="clear" w:color="000000" w:fill="FFFF00"/>
            <w:noWrap/>
            <w:vAlign w:val="bottom"/>
            <w:hideMark/>
          </w:tcPr>
          <w:p w14:paraId="371D47D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-6.5%</w:t>
            </w:r>
          </w:p>
        </w:tc>
        <w:tc>
          <w:tcPr>
            <w:tcW w:w="346" w:type="pct"/>
            <w:tcBorders>
              <w:top w:val="single" w:sz="4" w:space="0" w:color="auto"/>
              <w:left w:val="nil"/>
              <w:bottom w:val="nil"/>
              <w:right w:val="single" w:sz="8" w:space="0" w:color="auto"/>
            </w:tcBorders>
            <w:shd w:val="clear" w:color="000000" w:fill="FFFF00"/>
            <w:noWrap/>
            <w:vAlign w:val="bottom"/>
            <w:hideMark/>
          </w:tcPr>
          <w:p w14:paraId="7959746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-4.2%</w:t>
            </w:r>
          </w:p>
        </w:tc>
      </w:tr>
      <w:tr w:rsidR="00367C24" w:rsidRPr="00367C24" w14:paraId="0E2EB8F8" w14:textId="77777777" w:rsidTr="00367C24">
        <w:trPr>
          <w:trHeight w:val="300"/>
        </w:trPr>
        <w:tc>
          <w:tcPr>
            <w:tcW w:w="174" w:type="pct"/>
            <w:vMerge/>
            <w:tcBorders>
              <w:left w:val="single" w:sz="8" w:space="0" w:color="auto"/>
              <w:right w:val="single" w:sz="8" w:space="0" w:color="auto"/>
            </w:tcBorders>
            <w:shd w:val="clear" w:color="auto" w:fill="auto"/>
            <w:noWrap/>
            <w:vAlign w:val="center"/>
            <w:hideMark/>
          </w:tcPr>
          <w:p w14:paraId="1E5CAB7C" w14:textId="77777777" w:rsidR="00367C24" w:rsidRPr="00367C24" w:rsidRDefault="00367C24" w:rsidP="00936D96">
            <w:pPr>
              <w:jc w:val="center"/>
              <w:rPr>
                <w:rFonts w:ascii="等线" w:eastAsia="等线" w:hAnsi="等线" w:cs="Arial"/>
                <w:color w:val="000000"/>
                <w:kern w:val="0"/>
                <w:sz w:val="18"/>
                <w:szCs w:val="18"/>
              </w:rPr>
            </w:pPr>
          </w:p>
        </w:tc>
        <w:tc>
          <w:tcPr>
            <w:tcW w:w="673" w:type="pct"/>
            <w:tcBorders>
              <w:top w:val="nil"/>
              <w:left w:val="nil"/>
              <w:bottom w:val="nil"/>
              <w:right w:val="single" w:sz="8" w:space="0" w:color="auto"/>
            </w:tcBorders>
            <w:shd w:val="clear" w:color="auto" w:fill="auto"/>
            <w:noWrap/>
            <w:vAlign w:val="bottom"/>
            <w:hideMark/>
          </w:tcPr>
          <w:p w14:paraId="642B7169"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BQTerrace</w:t>
            </w:r>
            <w:proofErr w:type="spellEnd"/>
          </w:p>
        </w:tc>
        <w:tc>
          <w:tcPr>
            <w:tcW w:w="346" w:type="pct"/>
            <w:tcBorders>
              <w:top w:val="nil"/>
              <w:left w:val="single" w:sz="8" w:space="0" w:color="auto"/>
              <w:bottom w:val="nil"/>
              <w:right w:val="nil"/>
            </w:tcBorders>
            <w:shd w:val="clear" w:color="auto" w:fill="auto"/>
            <w:noWrap/>
            <w:vAlign w:val="bottom"/>
            <w:hideMark/>
          </w:tcPr>
          <w:p w14:paraId="71AAC04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-12.7%</w:t>
            </w:r>
          </w:p>
        </w:tc>
        <w:tc>
          <w:tcPr>
            <w:tcW w:w="346" w:type="pct"/>
            <w:tcBorders>
              <w:top w:val="nil"/>
              <w:left w:val="nil"/>
              <w:bottom w:val="nil"/>
              <w:right w:val="nil"/>
            </w:tcBorders>
            <w:shd w:val="clear" w:color="auto" w:fill="auto"/>
            <w:noWrap/>
            <w:vAlign w:val="bottom"/>
            <w:hideMark/>
          </w:tcPr>
          <w:p w14:paraId="3E9F5CA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-30.5%</w:t>
            </w:r>
          </w:p>
        </w:tc>
        <w:tc>
          <w:tcPr>
            <w:tcW w:w="346" w:type="pct"/>
            <w:tcBorders>
              <w:top w:val="nil"/>
              <w:left w:val="nil"/>
              <w:bottom w:val="nil"/>
              <w:right w:val="single" w:sz="8" w:space="0" w:color="auto"/>
            </w:tcBorders>
            <w:shd w:val="clear" w:color="auto" w:fill="auto"/>
            <w:noWrap/>
            <w:vAlign w:val="bottom"/>
            <w:hideMark/>
          </w:tcPr>
          <w:p w14:paraId="02B24C1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-34.5%</w:t>
            </w:r>
          </w:p>
        </w:tc>
        <w:tc>
          <w:tcPr>
            <w:tcW w:w="346" w:type="pct"/>
            <w:tcBorders>
              <w:top w:val="nil"/>
              <w:left w:val="nil"/>
              <w:bottom w:val="nil"/>
              <w:right w:val="nil"/>
            </w:tcBorders>
            <w:shd w:val="clear" w:color="auto" w:fill="auto"/>
            <w:noWrap/>
            <w:vAlign w:val="bottom"/>
            <w:hideMark/>
          </w:tcPr>
          <w:p w14:paraId="0D1CA9A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-10.8%</w:t>
            </w:r>
          </w:p>
        </w:tc>
        <w:tc>
          <w:tcPr>
            <w:tcW w:w="346" w:type="pct"/>
            <w:tcBorders>
              <w:top w:val="nil"/>
              <w:left w:val="nil"/>
              <w:bottom w:val="nil"/>
              <w:right w:val="nil"/>
            </w:tcBorders>
            <w:shd w:val="clear" w:color="auto" w:fill="auto"/>
            <w:noWrap/>
            <w:vAlign w:val="bottom"/>
            <w:hideMark/>
          </w:tcPr>
          <w:p w14:paraId="1FA61D9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-39.9%</w:t>
            </w:r>
          </w:p>
        </w:tc>
        <w:tc>
          <w:tcPr>
            <w:tcW w:w="346" w:type="pct"/>
            <w:tcBorders>
              <w:top w:val="nil"/>
              <w:left w:val="nil"/>
              <w:bottom w:val="nil"/>
              <w:right w:val="single" w:sz="8" w:space="0" w:color="auto"/>
            </w:tcBorders>
            <w:shd w:val="clear" w:color="auto" w:fill="auto"/>
            <w:noWrap/>
            <w:vAlign w:val="bottom"/>
            <w:hideMark/>
          </w:tcPr>
          <w:p w14:paraId="42CA7FE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-46.8%</w:t>
            </w:r>
          </w:p>
        </w:tc>
        <w:tc>
          <w:tcPr>
            <w:tcW w:w="346" w:type="pct"/>
            <w:tcBorders>
              <w:top w:val="nil"/>
              <w:left w:val="nil"/>
              <w:bottom w:val="nil"/>
              <w:right w:val="nil"/>
            </w:tcBorders>
            <w:shd w:val="clear" w:color="auto" w:fill="auto"/>
            <w:noWrap/>
            <w:vAlign w:val="bottom"/>
            <w:hideMark/>
          </w:tcPr>
          <w:p w14:paraId="6D9A22F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-10.8%</w:t>
            </w:r>
          </w:p>
        </w:tc>
        <w:tc>
          <w:tcPr>
            <w:tcW w:w="346" w:type="pct"/>
            <w:tcBorders>
              <w:top w:val="nil"/>
              <w:left w:val="nil"/>
              <w:bottom w:val="nil"/>
              <w:right w:val="nil"/>
            </w:tcBorders>
            <w:shd w:val="clear" w:color="auto" w:fill="auto"/>
            <w:noWrap/>
            <w:vAlign w:val="bottom"/>
            <w:hideMark/>
          </w:tcPr>
          <w:p w14:paraId="4D3B3B2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-39.9%</w:t>
            </w:r>
          </w:p>
        </w:tc>
        <w:tc>
          <w:tcPr>
            <w:tcW w:w="346" w:type="pct"/>
            <w:tcBorders>
              <w:top w:val="nil"/>
              <w:left w:val="nil"/>
              <w:bottom w:val="nil"/>
              <w:right w:val="single" w:sz="8" w:space="0" w:color="auto"/>
            </w:tcBorders>
            <w:shd w:val="clear" w:color="auto" w:fill="auto"/>
            <w:noWrap/>
            <w:vAlign w:val="bottom"/>
            <w:hideMark/>
          </w:tcPr>
          <w:p w14:paraId="7458818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-46.8%</w:t>
            </w:r>
          </w:p>
        </w:tc>
        <w:tc>
          <w:tcPr>
            <w:tcW w:w="346" w:type="pct"/>
            <w:tcBorders>
              <w:top w:val="nil"/>
              <w:left w:val="nil"/>
              <w:bottom w:val="nil"/>
              <w:right w:val="nil"/>
            </w:tcBorders>
            <w:shd w:val="clear" w:color="auto" w:fill="auto"/>
            <w:noWrap/>
            <w:vAlign w:val="bottom"/>
            <w:hideMark/>
          </w:tcPr>
          <w:p w14:paraId="026F2E9C"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-11.6%</w:t>
            </w:r>
          </w:p>
        </w:tc>
        <w:tc>
          <w:tcPr>
            <w:tcW w:w="346" w:type="pct"/>
            <w:tcBorders>
              <w:top w:val="nil"/>
              <w:left w:val="nil"/>
              <w:bottom w:val="nil"/>
              <w:right w:val="nil"/>
            </w:tcBorders>
            <w:shd w:val="clear" w:color="auto" w:fill="auto"/>
            <w:noWrap/>
            <w:vAlign w:val="bottom"/>
            <w:hideMark/>
          </w:tcPr>
          <w:p w14:paraId="7E5BBA4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-43.9%</w:t>
            </w:r>
          </w:p>
        </w:tc>
        <w:tc>
          <w:tcPr>
            <w:tcW w:w="346" w:type="pct"/>
            <w:tcBorders>
              <w:top w:val="nil"/>
              <w:left w:val="nil"/>
              <w:bottom w:val="nil"/>
              <w:right w:val="single" w:sz="8" w:space="0" w:color="auto"/>
            </w:tcBorders>
            <w:shd w:val="clear" w:color="auto" w:fill="auto"/>
            <w:noWrap/>
            <w:vAlign w:val="bottom"/>
            <w:hideMark/>
          </w:tcPr>
          <w:p w14:paraId="200580E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-52.6%</w:t>
            </w:r>
          </w:p>
        </w:tc>
      </w:tr>
      <w:tr w:rsidR="00367C24" w:rsidRPr="00367C24" w14:paraId="78AFEA21" w14:textId="77777777" w:rsidTr="00367C24">
        <w:trPr>
          <w:trHeight w:val="315"/>
        </w:trPr>
        <w:tc>
          <w:tcPr>
            <w:tcW w:w="174" w:type="pct"/>
            <w:vMerge/>
            <w:tcBorders>
              <w:left w:val="single" w:sz="8" w:space="0" w:color="auto"/>
              <w:right w:val="single" w:sz="8" w:space="0" w:color="auto"/>
            </w:tcBorders>
            <w:shd w:val="clear" w:color="auto" w:fill="auto"/>
            <w:noWrap/>
            <w:vAlign w:val="center"/>
            <w:hideMark/>
          </w:tcPr>
          <w:p w14:paraId="317ACB86" w14:textId="77777777" w:rsidR="00367C24" w:rsidRPr="00367C24" w:rsidRDefault="00367C24" w:rsidP="00936D96">
            <w:pPr>
              <w:jc w:val="center"/>
              <w:rPr>
                <w:rFonts w:ascii="等线" w:eastAsia="等线" w:hAnsi="等线" w:cs="Arial"/>
                <w:color w:val="000000"/>
                <w:kern w:val="0"/>
                <w:sz w:val="18"/>
                <w:szCs w:val="18"/>
              </w:rPr>
            </w:pPr>
          </w:p>
        </w:tc>
        <w:tc>
          <w:tcPr>
            <w:tcW w:w="673" w:type="pct"/>
            <w:tcBorders>
              <w:top w:val="nil"/>
              <w:left w:val="nil"/>
              <w:bottom w:val="nil"/>
              <w:right w:val="single" w:sz="8" w:space="0" w:color="auto"/>
            </w:tcBorders>
            <w:shd w:val="clear" w:color="auto" w:fill="auto"/>
            <w:noWrap/>
            <w:vAlign w:val="bottom"/>
            <w:hideMark/>
          </w:tcPr>
          <w:p w14:paraId="4EDEADD1" w14:textId="77777777" w:rsidR="00367C24" w:rsidRPr="00367C24" w:rsidRDefault="00367C24" w:rsidP="00936D96">
            <w:pPr>
              <w:widowControl/>
              <w:jc w:val="left"/>
              <w:rPr>
                <w:rFonts w:ascii="等线" w:eastAsia="等线" w:hAnsi="等线" w:cs="Arial"/>
                <w:color w:val="000000"/>
                <w:kern w:val="0"/>
                <w:sz w:val="18"/>
                <w:szCs w:val="18"/>
              </w:rPr>
            </w:pPr>
            <w:r w:rsidRPr="00367C24">
              <w:rPr>
                <w:rFonts w:ascii="等线" w:eastAsia="等线" w:hAnsi="等线" w:cs="Arial"/>
                <w:color w:val="000000"/>
                <w:kern w:val="0"/>
                <w:sz w:val="18"/>
                <w:szCs w:val="18"/>
              </w:rPr>
              <w:t>Cactus</w:t>
            </w:r>
          </w:p>
        </w:tc>
        <w:tc>
          <w:tcPr>
            <w:tcW w:w="346" w:type="pct"/>
            <w:tcBorders>
              <w:top w:val="nil"/>
              <w:left w:val="single" w:sz="8" w:space="0" w:color="auto"/>
              <w:bottom w:val="nil"/>
              <w:right w:val="nil"/>
            </w:tcBorders>
            <w:shd w:val="clear" w:color="auto" w:fill="auto"/>
            <w:noWrap/>
            <w:vAlign w:val="bottom"/>
            <w:hideMark/>
          </w:tcPr>
          <w:p w14:paraId="4FBF187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-16.4%</w:t>
            </w:r>
          </w:p>
        </w:tc>
        <w:tc>
          <w:tcPr>
            <w:tcW w:w="346" w:type="pct"/>
            <w:tcBorders>
              <w:top w:val="nil"/>
              <w:left w:val="nil"/>
              <w:bottom w:val="nil"/>
              <w:right w:val="nil"/>
            </w:tcBorders>
            <w:shd w:val="clear" w:color="auto" w:fill="auto"/>
            <w:noWrap/>
            <w:vAlign w:val="bottom"/>
            <w:hideMark/>
          </w:tcPr>
          <w:p w14:paraId="711AA2DC"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-32.9%</w:t>
            </w:r>
          </w:p>
        </w:tc>
        <w:tc>
          <w:tcPr>
            <w:tcW w:w="346" w:type="pct"/>
            <w:tcBorders>
              <w:top w:val="nil"/>
              <w:left w:val="nil"/>
              <w:bottom w:val="nil"/>
              <w:right w:val="single" w:sz="8" w:space="0" w:color="auto"/>
            </w:tcBorders>
            <w:shd w:val="clear" w:color="auto" w:fill="auto"/>
            <w:noWrap/>
            <w:vAlign w:val="bottom"/>
            <w:hideMark/>
          </w:tcPr>
          <w:p w14:paraId="25E6C80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-34.7%</w:t>
            </w:r>
          </w:p>
        </w:tc>
        <w:tc>
          <w:tcPr>
            <w:tcW w:w="346" w:type="pct"/>
            <w:tcBorders>
              <w:top w:val="nil"/>
              <w:left w:val="nil"/>
              <w:bottom w:val="nil"/>
              <w:right w:val="nil"/>
            </w:tcBorders>
            <w:shd w:val="clear" w:color="auto" w:fill="auto"/>
            <w:noWrap/>
            <w:vAlign w:val="bottom"/>
            <w:hideMark/>
          </w:tcPr>
          <w:p w14:paraId="2193D8C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-15.8%</w:t>
            </w:r>
          </w:p>
        </w:tc>
        <w:tc>
          <w:tcPr>
            <w:tcW w:w="346" w:type="pct"/>
            <w:tcBorders>
              <w:top w:val="nil"/>
              <w:left w:val="nil"/>
              <w:bottom w:val="nil"/>
              <w:right w:val="nil"/>
            </w:tcBorders>
            <w:shd w:val="clear" w:color="auto" w:fill="auto"/>
            <w:noWrap/>
            <w:vAlign w:val="bottom"/>
            <w:hideMark/>
          </w:tcPr>
          <w:p w14:paraId="3FEF50C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-26.3%</w:t>
            </w:r>
          </w:p>
        </w:tc>
        <w:tc>
          <w:tcPr>
            <w:tcW w:w="346" w:type="pct"/>
            <w:tcBorders>
              <w:top w:val="nil"/>
              <w:left w:val="nil"/>
              <w:bottom w:val="nil"/>
              <w:right w:val="single" w:sz="8" w:space="0" w:color="auto"/>
            </w:tcBorders>
            <w:shd w:val="clear" w:color="auto" w:fill="auto"/>
            <w:noWrap/>
            <w:vAlign w:val="bottom"/>
            <w:hideMark/>
          </w:tcPr>
          <w:p w14:paraId="5AFA0ADA"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-26.4%</w:t>
            </w:r>
          </w:p>
        </w:tc>
        <w:tc>
          <w:tcPr>
            <w:tcW w:w="346" w:type="pct"/>
            <w:tcBorders>
              <w:top w:val="nil"/>
              <w:left w:val="nil"/>
              <w:bottom w:val="nil"/>
              <w:right w:val="nil"/>
            </w:tcBorders>
            <w:shd w:val="clear" w:color="auto" w:fill="auto"/>
            <w:noWrap/>
            <w:vAlign w:val="bottom"/>
            <w:hideMark/>
          </w:tcPr>
          <w:p w14:paraId="457F280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-15.8%</w:t>
            </w:r>
          </w:p>
        </w:tc>
        <w:tc>
          <w:tcPr>
            <w:tcW w:w="346" w:type="pct"/>
            <w:tcBorders>
              <w:top w:val="nil"/>
              <w:left w:val="nil"/>
              <w:bottom w:val="nil"/>
              <w:right w:val="nil"/>
            </w:tcBorders>
            <w:shd w:val="clear" w:color="auto" w:fill="auto"/>
            <w:noWrap/>
            <w:vAlign w:val="bottom"/>
            <w:hideMark/>
          </w:tcPr>
          <w:p w14:paraId="3A2EB44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-26.3%</w:t>
            </w:r>
          </w:p>
        </w:tc>
        <w:tc>
          <w:tcPr>
            <w:tcW w:w="346" w:type="pct"/>
            <w:tcBorders>
              <w:top w:val="nil"/>
              <w:left w:val="nil"/>
              <w:bottom w:val="nil"/>
              <w:right w:val="single" w:sz="8" w:space="0" w:color="auto"/>
            </w:tcBorders>
            <w:shd w:val="clear" w:color="auto" w:fill="auto"/>
            <w:noWrap/>
            <w:vAlign w:val="bottom"/>
            <w:hideMark/>
          </w:tcPr>
          <w:p w14:paraId="2CC6388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-26.4%</w:t>
            </w:r>
          </w:p>
        </w:tc>
        <w:tc>
          <w:tcPr>
            <w:tcW w:w="346" w:type="pct"/>
            <w:tcBorders>
              <w:top w:val="nil"/>
              <w:left w:val="nil"/>
              <w:bottom w:val="nil"/>
              <w:right w:val="nil"/>
            </w:tcBorders>
            <w:shd w:val="clear" w:color="auto" w:fill="auto"/>
            <w:noWrap/>
            <w:vAlign w:val="bottom"/>
            <w:hideMark/>
          </w:tcPr>
          <w:p w14:paraId="4B73196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-16.3%</w:t>
            </w:r>
          </w:p>
        </w:tc>
        <w:tc>
          <w:tcPr>
            <w:tcW w:w="346" w:type="pct"/>
            <w:tcBorders>
              <w:top w:val="nil"/>
              <w:left w:val="nil"/>
              <w:bottom w:val="nil"/>
              <w:right w:val="nil"/>
            </w:tcBorders>
            <w:shd w:val="clear" w:color="auto" w:fill="auto"/>
            <w:noWrap/>
            <w:vAlign w:val="bottom"/>
            <w:hideMark/>
          </w:tcPr>
          <w:p w14:paraId="19A2BBD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-29.1%</w:t>
            </w:r>
          </w:p>
        </w:tc>
        <w:tc>
          <w:tcPr>
            <w:tcW w:w="346" w:type="pct"/>
            <w:tcBorders>
              <w:top w:val="nil"/>
              <w:left w:val="nil"/>
              <w:bottom w:val="nil"/>
              <w:right w:val="single" w:sz="8" w:space="0" w:color="auto"/>
            </w:tcBorders>
            <w:shd w:val="clear" w:color="auto" w:fill="auto"/>
            <w:noWrap/>
            <w:vAlign w:val="bottom"/>
            <w:hideMark/>
          </w:tcPr>
          <w:p w14:paraId="130D1A2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-29.4%</w:t>
            </w:r>
          </w:p>
        </w:tc>
      </w:tr>
      <w:tr w:rsidR="00367C24" w:rsidRPr="00367C24" w14:paraId="3D116827" w14:textId="77777777" w:rsidTr="00367C24">
        <w:trPr>
          <w:trHeight w:val="315"/>
        </w:trPr>
        <w:tc>
          <w:tcPr>
            <w:tcW w:w="174" w:type="pct"/>
            <w:vMerge/>
            <w:tcBorders>
              <w:left w:val="single" w:sz="8" w:space="0" w:color="auto"/>
              <w:right w:val="single" w:sz="8" w:space="0" w:color="auto"/>
            </w:tcBorders>
            <w:shd w:val="clear" w:color="auto" w:fill="auto"/>
            <w:noWrap/>
            <w:vAlign w:val="center"/>
            <w:hideMark/>
          </w:tcPr>
          <w:p w14:paraId="0FB5F026" w14:textId="77777777" w:rsidR="00367C24" w:rsidRPr="00367C24" w:rsidRDefault="00367C24" w:rsidP="00936D96">
            <w:pPr>
              <w:jc w:val="center"/>
              <w:rPr>
                <w:rFonts w:ascii="等线" w:eastAsia="等线" w:hAnsi="等线" w:cs="Arial"/>
                <w:color w:val="000000"/>
                <w:kern w:val="0"/>
                <w:sz w:val="18"/>
                <w:szCs w:val="18"/>
              </w:rPr>
            </w:pPr>
          </w:p>
        </w:tc>
        <w:tc>
          <w:tcPr>
            <w:tcW w:w="673" w:type="pct"/>
            <w:tcBorders>
              <w:top w:val="nil"/>
              <w:left w:val="nil"/>
              <w:bottom w:val="nil"/>
              <w:right w:val="single" w:sz="8" w:space="0" w:color="auto"/>
            </w:tcBorders>
            <w:shd w:val="clear" w:color="auto" w:fill="auto"/>
            <w:noWrap/>
            <w:vAlign w:val="bottom"/>
            <w:hideMark/>
          </w:tcPr>
          <w:p w14:paraId="51CA9488" w14:textId="77777777" w:rsidR="00367C24" w:rsidRPr="00367C24" w:rsidRDefault="00367C24" w:rsidP="00936D96">
            <w:pPr>
              <w:widowControl/>
              <w:jc w:val="left"/>
              <w:rPr>
                <w:rFonts w:ascii="等线" w:eastAsia="等线" w:hAnsi="等线" w:cs="Arial"/>
                <w:color w:val="000000"/>
                <w:kern w:val="0"/>
                <w:sz w:val="18"/>
                <w:szCs w:val="18"/>
              </w:rPr>
            </w:pPr>
            <w:r w:rsidRPr="00367C24">
              <w:rPr>
                <w:rFonts w:ascii="等线" w:eastAsia="等线" w:hAnsi="等线" w:cs="Arial"/>
                <w:color w:val="000000"/>
                <w:kern w:val="0"/>
                <w:sz w:val="18"/>
                <w:szCs w:val="18"/>
              </w:rPr>
              <w:t>Kimono</w:t>
            </w:r>
          </w:p>
        </w:tc>
        <w:tc>
          <w:tcPr>
            <w:tcW w:w="346" w:type="pct"/>
            <w:tcBorders>
              <w:top w:val="nil"/>
              <w:left w:val="single" w:sz="8" w:space="0" w:color="auto"/>
              <w:bottom w:val="nil"/>
              <w:right w:val="nil"/>
            </w:tcBorders>
            <w:shd w:val="clear" w:color="auto" w:fill="auto"/>
            <w:noWrap/>
            <w:vAlign w:val="bottom"/>
            <w:hideMark/>
          </w:tcPr>
          <w:p w14:paraId="63B0FE1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-4.8%</w:t>
            </w:r>
          </w:p>
        </w:tc>
        <w:tc>
          <w:tcPr>
            <w:tcW w:w="346" w:type="pct"/>
            <w:tcBorders>
              <w:top w:val="nil"/>
              <w:left w:val="nil"/>
              <w:bottom w:val="nil"/>
              <w:right w:val="nil"/>
            </w:tcBorders>
            <w:shd w:val="clear" w:color="auto" w:fill="auto"/>
            <w:noWrap/>
            <w:vAlign w:val="bottom"/>
            <w:hideMark/>
          </w:tcPr>
          <w:p w14:paraId="1811C78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-8.0%</w:t>
            </w:r>
          </w:p>
        </w:tc>
        <w:tc>
          <w:tcPr>
            <w:tcW w:w="346" w:type="pct"/>
            <w:tcBorders>
              <w:top w:val="nil"/>
              <w:left w:val="nil"/>
              <w:bottom w:val="nil"/>
              <w:right w:val="single" w:sz="8" w:space="0" w:color="auto"/>
            </w:tcBorders>
            <w:shd w:val="clear" w:color="auto" w:fill="auto"/>
            <w:noWrap/>
            <w:vAlign w:val="bottom"/>
            <w:hideMark/>
          </w:tcPr>
          <w:p w14:paraId="7D1F43FA"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-8.9%</w:t>
            </w:r>
          </w:p>
        </w:tc>
        <w:tc>
          <w:tcPr>
            <w:tcW w:w="346" w:type="pct"/>
            <w:tcBorders>
              <w:top w:val="nil"/>
              <w:left w:val="nil"/>
              <w:bottom w:val="nil"/>
              <w:right w:val="nil"/>
            </w:tcBorders>
            <w:shd w:val="clear" w:color="auto" w:fill="auto"/>
            <w:noWrap/>
            <w:vAlign w:val="bottom"/>
            <w:hideMark/>
          </w:tcPr>
          <w:p w14:paraId="337FBCCA"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-6.2%</w:t>
            </w:r>
          </w:p>
        </w:tc>
        <w:tc>
          <w:tcPr>
            <w:tcW w:w="346" w:type="pct"/>
            <w:tcBorders>
              <w:top w:val="nil"/>
              <w:left w:val="nil"/>
              <w:bottom w:val="nil"/>
              <w:right w:val="nil"/>
            </w:tcBorders>
            <w:shd w:val="clear" w:color="auto" w:fill="auto"/>
            <w:noWrap/>
            <w:vAlign w:val="bottom"/>
            <w:hideMark/>
          </w:tcPr>
          <w:p w14:paraId="467A6BAC"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-15.0%</w:t>
            </w:r>
          </w:p>
        </w:tc>
        <w:tc>
          <w:tcPr>
            <w:tcW w:w="346" w:type="pct"/>
            <w:tcBorders>
              <w:top w:val="nil"/>
              <w:left w:val="nil"/>
              <w:bottom w:val="nil"/>
              <w:right w:val="single" w:sz="8" w:space="0" w:color="auto"/>
            </w:tcBorders>
            <w:shd w:val="clear" w:color="auto" w:fill="auto"/>
            <w:noWrap/>
            <w:vAlign w:val="bottom"/>
            <w:hideMark/>
          </w:tcPr>
          <w:p w14:paraId="61817A9A"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-19.9%</w:t>
            </w:r>
          </w:p>
        </w:tc>
        <w:tc>
          <w:tcPr>
            <w:tcW w:w="346" w:type="pct"/>
            <w:tcBorders>
              <w:top w:val="nil"/>
              <w:left w:val="nil"/>
              <w:bottom w:val="nil"/>
              <w:right w:val="nil"/>
            </w:tcBorders>
            <w:shd w:val="clear" w:color="auto" w:fill="auto"/>
            <w:noWrap/>
            <w:vAlign w:val="bottom"/>
            <w:hideMark/>
          </w:tcPr>
          <w:p w14:paraId="3F494CF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-5.2%</w:t>
            </w:r>
          </w:p>
        </w:tc>
        <w:tc>
          <w:tcPr>
            <w:tcW w:w="346" w:type="pct"/>
            <w:tcBorders>
              <w:top w:val="nil"/>
              <w:left w:val="nil"/>
              <w:bottom w:val="nil"/>
              <w:right w:val="nil"/>
            </w:tcBorders>
            <w:shd w:val="clear" w:color="auto" w:fill="auto"/>
            <w:noWrap/>
            <w:vAlign w:val="bottom"/>
            <w:hideMark/>
          </w:tcPr>
          <w:p w14:paraId="7A1ABCED"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-10.5%</w:t>
            </w:r>
          </w:p>
        </w:tc>
        <w:tc>
          <w:tcPr>
            <w:tcW w:w="346" w:type="pct"/>
            <w:tcBorders>
              <w:top w:val="nil"/>
              <w:left w:val="nil"/>
              <w:bottom w:val="nil"/>
              <w:right w:val="single" w:sz="8" w:space="0" w:color="auto"/>
            </w:tcBorders>
            <w:shd w:val="clear" w:color="auto" w:fill="auto"/>
            <w:noWrap/>
            <w:vAlign w:val="bottom"/>
            <w:hideMark/>
          </w:tcPr>
          <w:p w14:paraId="6ECED37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-13.8%</w:t>
            </w:r>
          </w:p>
        </w:tc>
        <w:tc>
          <w:tcPr>
            <w:tcW w:w="346" w:type="pct"/>
            <w:tcBorders>
              <w:top w:val="nil"/>
              <w:left w:val="nil"/>
              <w:bottom w:val="nil"/>
              <w:right w:val="nil"/>
            </w:tcBorders>
            <w:shd w:val="clear" w:color="auto" w:fill="auto"/>
            <w:noWrap/>
            <w:vAlign w:val="bottom"/>
            <w:hideMark/>
          </w:tcPr>
          <w:p w14:paraId="0F92A64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-5.8%</w:t>
            </w:r>
          </w:p>
        </w:tc>
        <w:tc>
          <w:tcPr>
            <w:tcW w:w="346" w:type="pct"/>
            <w:tcBorders>
              <w:top w:val="nil"/>
              <w:left w:val="nil"/>
              <w:bottom w:val="nil"/>
              <w:right w:val="nil"/>
            </w:tcBorders>
            <w:shd w:val="clear" w:color="auto" w:fill="auto"/>
            <w:noWrap/>
            <w:vAlign w:val="bottom"/>
            <w:hideMark/>
          </w:tcPr>
          <w:p w14:paraId="080231B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-16.8%</w:t>
            </w:r>
          </w:p>
        </w:tc>
        <w:tc>
          <w:tcPr>
            <w:tcW w:w="346" w:type="pct"/>
            <w:tcBorders>
              <w:top w:val="nil"/>
              <w:left w:val="nil"/>
              <w:bottom w:val="nil"/>
              <w:right w:val="single" w:sz="8" w:space="0" w:color="auto"/>
            </w:tcBorders>
            <w:shd w:val="clear" w:color="auto" w:fill="auto"/>
            <w:noWrap/>
            <w:vAlign w:val="bottom"/>
            <w:hideMark/>
          </w:tcPr>
          <w:p w14:paraId="5738E761"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-22.9%</w:t>
            </w:r>
          </w:p>
        </w:tc>
      </w:tr>
      <w:tr w:rsidR="00367C24" w:rsidRPr="00367C24" w14:paraId="1BF973C3" w14:textId="77777777" w:rsidTr="00367C24">
        <w:trPr>
          <w:trHeight w:val="300"/>
        </w:trPr>
        <w:tc>
          <w:tcPr>
            <w:tcW w:w="174" w:type="pct"/>
            <w:vMerge/>
            <w:tcBorders>
              <w:left w:val="single" w:sz="8" w:space="0" w:color="auto"/>
              <w:bottom w:val="single" w:sz="8" w:space="0" w:color="auto"/>
              <w:right w:val="single" w:sz="8" w:space="0" w:color="auto"/>
            </w:tcBorders>
            <w:shd w:val="clear" w:color="auto" w:fill="auto"/>
            <w:noWrap/>
            <w:vAlign w:val="center"/>
            <w:hideMark/>
          </w:tcPr>
          <w:p w14:paraId="5FD579EE" w14:textId="77777777" w:rsidR="00367C24" w:rsidRPr="00367C24" w:rsidRDefault="00367C24" w:rsidP="00936D96">
            <w:pPr>
              <w:widowControl/>
              <w:jc w:val="center"/>
              <w:rPr>
                <w:rFonts w:ascii="等线" w:eastAsia="等线" w:hAnsi="等线" w:cs="Arial"/>
                <w:color w:val="000000"/>
                <w:kern w:val="0"/>
                <w:sz w:val="18"/>
                <w:szCs w:val="18"/>
              </w:rPr>
            </w:pPr>
          </w:p>
        </w:tc>
        <w:tc>
          <w:tcPr>
            <w:tcW w:w="673" w:type="pct"/>
            <w:tcBorders>
              <w:top w:val="nil"/>
              <w:left w:val="nil"/>
              <w:bottom w:val="single" w:sz="8" w:space="0" w:color="auto"/>
              <w:right w:val="single" w:sz="8" w:space="0" w:color="auto"/>
            </w:tcBorders>
            <w:shd w:val="clear" w:color="auto" w:fill="auto"/>
            <w:noWrap/>
            <w:vAlign w:val="bottom"/>
            <w:hideMark/>
          </w:tcPr>
          <w:p w14:paraId="1BB39088"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ParkScene</w:t>
            </w:r>
            <w:proofErr w:type="spellEnd"/>
          </w:p>
        </w:tc>
        <w:tc>
          <w:tcPr>
            <w:tcW w:w="346" w:type="pct"/>
            <w:tcBorders>
              <w:top w:val="nil"/>
              <w:left w:val="single" w:sz="8" w:space="0" w:color="auto"/>
              <w:bottom w:val="single" w:sz="8" w:space="0" w:color="auto"/>
              <w:right w:val="nil"/>
            </w:tcBorders>
            <w:shd w:val="clear" w:color="auto" w:fill="auto"/>
            <w:noWrap/>
            <w:vAlign w:val="bottom"/>
            <w:hideMark/>
          </w:tcPr>
          <w:p w14:paraId="52BC688D"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-11.5%</w:t>
            </w:r>
          </w:p>
        </w:tc>
        <w:tc>
          <w:tcPr>
            <w:tcW w:w="346" w:type="pct"/>
            <w:tcBorders>
              <w:top w:val="nil"/>
              <w:left w:val="nil"/>
              <w:bottom w:val="single" w:sz="8" w:space="0" w:color="auto"/>
              <w:right w:val="nil"/>
            </w:tcBorders>
            <w:shd w:val="clear" w:color="auto" w:fill="auto"/>
            <w:noWrap/>
            <w:vAlign w:val="bottom"/>
            <w:hideMark/>
          </w:tcPr>
          <w:p w14:paraId="2103DD7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-22.6%</w:t>
            </w:r>
          </w:p>
        </w:tc>
        <w:tc>
          <w:tcPr>
            <w:tcW w:w="346" w:type="pct"/>
            <w:tcBorders>
              <w:top w:val="nil"/>
              <w:left w:val="nil"/>
              <w:bottom w:val="single" w:sz="8" w:space="0" w:color="auto"/>
              <w:right w:val="single" w:sz="8" w:space="0" w:color="auto"/>
            </w:tcBorders>
            <w:shd w:val="clear" w:color="auto" w:fill="auto"/>
            <w:noWrap/>
            <w:vAlign w:val="bottom"/>
            <w:hideMark/>
          </w:tcPr>
          <w:p w14:paraId="2C52E0F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-28.0%</w:t>
            </w:r>
          </w:p>
        </w:tc>
        <w:tc>
          <w:tcPr>
            <w:tcW w:w="346" w:type="pct"/>
            <w:tcBorders>
              <w:top w:val="nil"/>
              <w:left w:val="nil"/>
              <w:bottom w:val="single" w:sz="8" w:space="0" w:color="auto"/>
              <w:right w:val="nil"/>
            </w:tcBorders>
            <w:shd w:val="clear" w:color="auto" w:fill="auto"/>
            <w:noWrap/>
            <w:vAlign w:val="bottom"/>
            <w:hideMark/>
          </w:tcPr>
          <w:p w14:paraId="028D1DF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-11.0%</w:t>
            </w:r>
          </w:p>
        </w:tc>
        <w:tc>
          <w:tcPr>
            <w:tcW w:w="346" w:type="pct"/>
            <w:tcBorders>
              <w:top w:val="nil"/>
              <w:left w:val="nil"/>
              <w:bottom w:val="single" w:sz="8" w:space="0" w:color="auto"/>
              <w:right w:val="nil"/>
            </w:tcBorders>
            <w:shd w:val="clear" w:color="auto" w:fill="auto"/>
            <w:noWrap/>
            <w:vAlign w:val="bottom"/>
            <w:hideMark/>
          </w:tcPr>
          <w:p w14:paraId="7AC2D24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-18.0%</w:t>
            </w:r>
          </w:p>
        </w:tc>
        <w:tc>
          <w:tcPr>
            <w:tcW w:w="346" w:type="pct"/>
            <w:tcBorders>
              <w:top w:val="nil"/>
              <w:left w:val="nil"/>
              <w:bottom w:val="single" w:sz="8" w:space="0" w:color="auto"/>
              <w:right w:val="single" w:sz="8" w:space="0" w:color="auto"/>
            </w:tcBorders>
            <w:shd w:val="clear" w:color="auto" w:fill="auto"/>
            <w:noWrap/>
            <w:vAlign w:val="bottom"/>
            <w:hideMark/>
          </w:tcPr>
          <w:p w14:paraId="1F0A20A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-21.7%</w:t>
            </w:r>
          </w:p>
        </w:tc>
        <w:tc>
          <w:tcPr>
            <w:tcW w:w="346" w:type="pct"/>
            <w:tcBorders>
              <w:top w:val="nil"/>
              <w:left w:val="nil"/>
              <w:bottom w:val="single" w:sz="8" w:space="0" w:color="auto"/>
              <w:right w:val="nil"/>
            </w:tcBorders>
            <w:shd w:val="clear" w:color="auto" w:fill="auto"/>
            <w:noWrap/>
            <w:vAlign w:val="bottom"/>
            <w:hideMark/>
          </w:tcPr>
          <w:p w14:paraId="629360E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-11.0%</w:t>
            </w:r>
          </w:p>
        </w:tc>
        <w:tc>
          <w:tcPr>
            <w:tcW w:w="346" w:type="pct"/>
            <w:tcBorders>
              <w:top w:val="nil"/>
              <w:left w:val="nil"/>
              <w:bottom w:val="single" w:sz="8" w:space="0" w:color="auto"/>
              <w:right w:val="nil"/>
            </w:tcBorders>
            <w:shd w:val="clear" w:color="auto" w:fill="auto"/>
            <w:noWrap/>
            <w:vAlign w:val="bottom"/>
            <w:hideMark/>
          </w:tcPr>
          <w:p w14:paraId="4AF8C37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-18.0%</w:t>
            </w:r>
          </w:p>
        </w:tc>
        <w:tc>
          <w:tcPr>
            <w:tcW w:w="346" w:type="pct"/>
            <w:tcBorders>
              <w:top w:val="nil"/>
              <w:left w:val="nil"/>
              <w:bottom w:val="single" w:sz="8" w:space="0" w:color="auto"/>
              <w:right w:val="single" w:sz="8" w:space="0" w:color="auto"/>
            </w:tcBorders>
            <w:shd w:val="clear" w:color="auto" w:fill="auto"/>
            <w:noWrap/>
            <w:vAlign w:val="bottom"/>
            <w:hideMark/>
          </w:tcPr>
          <w:p w14:paraId="446FDF1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-21.7%</w:t>
            </w:r>
          </w:p>
        </w:tc>
        <w:tc>
          <w:tcPr>
            <w:tcW w:w="346" w:type="pct"/>
            <w:tcBorders>
              <w:top w:val="nil"/>
              <w:left w:val="nil"/>
              <w:bottom w:val="single" w:sz="8" w:space="0" w:color="auto"/>
              <w:right w:val="nil"/>
            </w:tcBorders>
            <w:shd w:val="clear" w:color="auto" w:fill="auto"/>
            <w:noWrap/>
            <w:vAlign w:val="bottom"/>
            <w:hideMark/>
          </w:tcPr>
          <w:p w14:paraId="12CE189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-11.6%</w:t>
            </w:r>
          </w:p>
        </w:tc>
        <w:tc>
          <w:tcPr>
            <w:tcW w:w="346" w:type="pct"/>
            <w:tcBorders>
              <w:top w:val="nil"/>
              <w:left w:val="nil"/>
              <w:bottom w:val="single" w:sz="8" w:space="0" w:color="auto"/>
              <w:right w:val="nil"/>
            </w:tcBorders>
            <w:shd w:val="clear" w:color="auto" w:fill="auto"/>
            <w:noWrap/>
            <w:vAlign w:val="bottom"/>
            <w:hideMark/>
          </w:tcPr>
          <w:p w14:paraId="0791811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-23.3%</w:t>
            </w:r>
          </w:p>
        </w:tc>
        <w:tc>
          <w:tcPr>
            <w:tcW w:w="346" w:type="pct"/>
            <w:tcBorders>
              <w:top w:val="nil"/>
              <w:left w:val="nil"/>
              <w:bottom w:val="single" w:sz="8" w:space="0" w:color="auto"/>
              <w:right w:val="single" w:sz="8" w:space="0" w:color="auto"/>
            </w:tcBorders>
            <w:shd w:val="clear" w:color="auto" w:fill="auto"/>
            <w:noWrap/>
            <w:vAlign w:val="bottom"/>
            <w:hideMark/>
          </w:tcPr>
          <w:p w14:paraId="74131AD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-29.5%</w:t>
            </w:r>
          </w:p>
        </w:tc>
      </w:tr>
      <w:tr w:rsidR="00367C24" w:rsidRPr="00367C24" w14:paraId="54E5FA83" w14:textId="77777777" w:rsidTr="00367C24">
        <w:trPr>
          <w:trHeight w:val="300"/>
        </w:trPr>
        <w:tc>
          <w:tcPr>
            <w:tcW w:w="174" w:type="pct"/>
            <w:vMerge w:val="restart"/>
            <w:tcBorders>
              <w:top w:val="nil"/>
              <w:left w:val="single" w:sz="8" w:space="0" w:color="auto"/>
              <w:right w:val="single" w:sz="8" w:space="0" w:color="auto"/>
            </w:tcBorders>
            <w:shd w:val="clear" w:color="auto" w:fill="auto"/>
            <w:noWrap/>
            <w:vAlign w:val="center"/>
            <w:hideMark/>
          </w:tcPr>
          <w:p w14:paraId="4BDAC898"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C</w:t>
            </w:r>
          </w:p>
        </w:tc>
        <w:tc>
          <w:tcPr>
            <w:tcW w:w="673" w:type="pct"/>
            <w:tcBorders>
              <w:top w:val="nil"/>
              <w:left w:val="nil"/>
              <w:bottom w:val="nil"/>
              <w:right w:val="single" w:sz="8" w:space="0" w:color="auto"/>
            </w:tcBorders>
            <w:shd w:val="clear" w:color="auto" w:fill="auto"/>
            <w:noWrap/>
            <w:vAlign w:val="bottom"/>
            <w:hideMark/>
          </w:tcPr>
          <w:p w14:paraId="234E575F"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BasketballDrill</w:t>
            </w:r>
            <w:proofErr w:type="spellEnd"/>
          </w:p>
        </w:tc>
        <w:tc>
          <w:tcPr>
            <w:tcW w:w="346" w:type="pct"/>
            <w:tcBorders>
              <w:top w:val="nil"/>
              <w:left w:val="single" w:sz="8" w:space="0" w:color="auto"/>
              <w:bottom w:val="nil"/>
              <w:right w:val="nil"/>
            </w:tcBorders>
            <w:shd w:val="clear" w:color="auto" w:fill="auto"/>
            <w:noWrap/>
            <w:vAlign w:val="bottom"/>
            <w:hideMark/>
          </w:tcPr>
          <w:p w14:paraId="0F7A9D6C"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-24.6%</w:t>
            </w:r>
          </w:p>
        </w:tc>
        <w:tc>
          <w:tcPr>
            <w:tcW w:w="346" w:type="pct"/>
            <w:tcBorders>
              <w:top w:val="nil"/>
              <w:left w:val="nil"/>
              <w:bottom w:val="nil"/>
              <w:right w:val="nil"/>
            </w:tcBorders>
            <w:shd w:val="clear" w:color="auto" w:fill="auto"/>
            <w:noWrap/>
            <w:vAlign w:val="bottom"/>
            <w:hideMark/>
          </w:tcPr>
          <w:p w14:paraId="6DF5FDC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-32.0%</w:t>
            </w:r>
          </w:p>
        </w:tc>
        <w:tc>
          <w:tcPr>
            <w:tcW w:w="346" w:type="pct"/>
            <w:tcBorders>
              <w:top w:val="nil"/>
              <w:left w:val="nil"/>
              <w:bottom w:val="nil"/>
              <w:right w:val="single" w:sz="8" w:space="0" w:color="auto"/>
            </w:tcBorders>
            <w:shd w:val="clear" w:color="auto" w:fill="auto"/>
            <w:noWrap/>
            <w:vAlign w:val="bottom"/>
            <w:hideMark/>
          </w:tcPr>
          <w:p w14:paraId="111537A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-31.6%</w:t>
            </w:r>
          </w:p>
        </w:tc>
        <w:tc>
          <w:tcPr>
            <w:tcW w:w="346" w:type="pct"/>
            <w:tcBorders>
              <w:top w:val="nil"/>
              <w:left w:val="nil"/>
              <w:bottom w:val="nil"/>
              <w:right w:val="nil"/>
            </w:tcBorders>
            <w:shd w:val="clear" w:color="auto" w:fill="auto"/>
            <w:noWrap/>
            <w:vAlign w:val="bottom"/>
            <w:hideMark/>
          </w:tcPr>
          <w:p w14:paraId="7603AC7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-25.1%</w:t>
            </w:r>
          </w:p>
        </w:tc>
        <w:tc>
          <w:tcPr>
            <w:tcW w:w="346" w:type="pct"/>
            <w:tcBorders>
              <w:top w:val="nil"/>
              <w:left w:val="nil"/>
              <w:bottom w:val="nil"/>
              <w:right w:val="nil"/>
            </w:tcBorders>
            <w:shd w:val="clear" w:color="auto" w:fill="auto"/>
            <w:noWrap/>
            <w:vAlign w:val="bottom"/>
            <w:hideMark/>
          </w:tcPr>
          <w:p w14:paraId="05FD66E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-32.5%</w:t>
            </w:r>
          </w:p>
        </w:tc>
        <w:tc>
          <w:tcPr>
            <w:tcW w:w="346" w:type="pct"/>
            <w:tcBorders>
              <w:top w:val="nil"/>
              <w:left w:val="nil"/>
              <w:bottom w:val="nil"/>
              <w:right w:val="single" w:sz="8" w:space="0" w:color="auto"/>
            </w:tcBorders>
            <w:shd w:val="clear" w:color="auto" w:fill="auto"/>
            <w:noWrap/>
            <w:vAlign w:val="bottom"/>
            <w:hideMark/>
          </w:tcPr>
          <w:p w14:paraId="6561224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-32.2%</w:t>
            </w:r>
          </w:p>
        </w:tc>
        <w:tc>
          <w:tcPr>
            <w:tcW w:w="346" w:type="pct"/>
            <w:tcBorders>
              <w:top w:val="nil"/>
              <w:left w:val="nil"/>
              <w:bottom w:val="nil"/>
              <w:right w:val="nil"/>
            </w:tcBorders>
            <w:shd w:val="clear" w:color="auto" w:fill="auto"/>
            <w:noWrap/>
            <w:vAlign w:val="bottom"/>
            <w:hideMark/>
          </w:tcPr>
          <w:p w14:paraId="5A6BE0E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-25.1%</w:t>
            </w:r>
          </w:p>
        </w:tc>
        <w:tc>
          <w:tcPr>
            <w:tcW w:w="346" w:type="pct"/>
            <w:tcBorders>
              <w:top w:val="nil"/>
              <w:left w:val="nil"/>
              <w:bottom w:val="nil"/>
              <w:right w:val="nil"/>
            </w:tcBorders>
            <w:shd w:val="clear" w:color="auto" w:fill="auto"/>
            <w:noWrap/>
            <w:vAlign w:val="bottom"/>
            <w:hideMark/>
          </w:tcPr>
          <w:p w14:paraId="779F7D6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-32.5%</w:t>
            </w:r>
          </w:p>
        </w:tc>
        <w:tc>
          <w:tcPr>
            <w:tcW w:w="346" w:type="pct"/>
            <w:tcBorders>
              <w:top w:val="nil"/>
              <w:left w:val="nil"/>
              <w:bottom w:val="nil"/>
              <w:right w:val="single" w:sz="8" w:space="0" w:color="auto"/>
            </w:tcBorders>
            <w:shd w:val="clear" w:color="auto" w:fill="auto"/>
            <w:noWrap/>
            <w:vAlign w:val="bottom"/>
            <w:hideMark/>
          </w:tcPr>
          <w:p w14:paraId="3C9A5B1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-32.2%</w:t>
            </w:r>
          </w:p>
        </w:tc>
        <w:tc>
          <w:tcPr>
            <w:tcW w:w="346" w:type="pct"/>
            <w:tcBorders>
              <w:top w:val="nil"/>
              <w:left w:val="nil"/>
              <w:bottom w:val="nil"/>
              <w:right w:val="nil"/>
            </w:tcBorders>
            <w:shd w:val="clear" w:color="auto" w:fill="auto"/>
            <w:noWrap/>
            <w:vAlign w:val="bottom"/>
            <w:hideMark/>
          </w:tcPr>
          <w:p w14:paraId="08A6560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-23.0%</w:t>
            </w:r>
          </w:p>
        </w:tc>
        <w:tc>
          <w:tcPr>
            <w:tcW w:w="346" w:type="pct"/>
            <w:tcBorders>
              <w:top w:val="nil"/>
              <w:left w:val="nil"/>
              <w:bottom w:val="nil"/>
              <w:right w:val="nil"/>
            </w:tcBorders>
            <w:shd w:val="clear" w:color="auto" w:fill="auto"/>
            <w:noWrap/>
            <w:vAlign w:val="bottom"/>
            <w:hideMark/>
          </w:tcPr>
          <w:p w14:paraId="70402DDA"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-29.3%</w:t>
            </w:r>
          </w:p>
        </w:tc>
        <w:tc>
          <w:tcPr>
            <w:tcW w:w="346" w:type="pct"/>
            <w:tcBorders>
              <w:top w:val="nil"/>
              <w:left w:val="nil"/>
              <w:bottom w:val="nil"/>
              <w:right w:val="single" w:sz="8" w:space="0" w:color="auto"/>
            </w:tcBorders>
            <w:shd w:val="clear" w:color="auto" w:fill="auto"/>
            <w:noWrap/>
            <w:vAlign w:val="bottom"/>
            <w:hideMark/>
          </w:tcPr>
          <w:p w14:paraId="692BEB1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-29.1%</w:t>
            </w:r>
          </w:p>
        </w:tc>
      </w:tr>
      <w:tr w:rsidR="00367C24" w:rsidRPr="00367C24" w14:paraId="7389FB11" w14:textId="77777777" w:rsidTr="00367C24">
        <w:trPr>
          <w:trHeight w:val="315"/>
        </w:trPr>
        <w:tc>
          <w:tcPr>
            <w:tcW w:w="174" w:type="pct"/>
            <w:vMerge/>
            <w:tcBorders>
              <w:left w:val="single" w:sz="8" w:space="0" w:color="auto"/>
              <w:right w:val="single" w:sz="8" w:space="0" w:color="auto"/>
            </w:tcBorders>
            <w:shd w:val="clear" w:color="auto" w:fill="auto"/>
            <w:noWrap/>
            <w:vAlign w:val="center"/>
            <w:hideMark/>
          </w:tcPr>
          <w:p w14:paraId="15C85FCA" w14:textId="77777777" w:rsidR="00367C24" w:rsidRPr="00367C24" w:rsidRDefault="00367C24" w:rsidP="00936D96">
            <w:pPr>
              <w:jc w:val="center"/>
              <w:rPr>
                <w:rFonts w:ascii="等线" w:eastAsia="等线" w:hAnsi="等线" w:cs="Arial"/>
                <w:color w:val="000000"/>
                <w:kern w:val="0"/>
                <w:sz w:val="18"/>
                <w:szCs w:val="18"/>
              </w:rPr>
            </w:pPr>
          </w:p>
        </w:tc>
        <w:tc>
          <w:tcPr>
            <w:tcW w:w="673" w:type="pct"/>
            <w:tcBorders>
              <w:top w:val="nil"/>
              <w:left w:val="nil"/>
              <w:bottom w:val="nil"/>
              <w:right w:val="single" w:sz="8" w:space="0" w:color="auto"/>
            </w:tcBorders>
            <w:shd w:val="clear" w:color="auto" w:fill="auto"/>
            <w:noWrap/>
            <w:vAlign w:val="bottom"/>
            <w:hideMark/>
          </w:tcPr>
          <w:p w14:paraId="430F86F3"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BQMall</w:t>
            </w:r>
            <w:proofErr w:type="spellEnd"/>
          </w:p>
        </w:tc>
        <w:tc>
          <w:tcPr>
            <w:tcW w:w="346" w:type="pct"/>
            <w:tcBorders>
              <w:top w:val="nil"/>
              <w:left w:val="single" w:sz="8" w:space="0" w:color="auto"/>
              <w:bottom w:val="nil"/>
              <w:right w:val="nil"/>
            </w:tcBorders>
            <w:shd w:val="clear" w:color="auto" w:fill="auto"/>
            <w:noWrap/>
            <w:vAlign w:val="bottom"/>
            <w:hideMark/>
          </w:tcPr>
          <w:p w14:paraId="45B8E57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-3.3%</w:t>
            </w:r>
          </w:p>
        </w:tc>
        <w:tc>
          <w:tcPr>
            <w:tcW w:w="346" w:type="pct"/>
            <w:tcBorders>
              <w:top w:val="nil"/>
              <w:left w:val="nil"/>
              <w:bottom w:val="nil"/>
              <w:right w:val="nil"/>
            </w:tcBorders>
            <w:shd w:val="clear" w:color="auto" w:fill="auto"/>
            <w:noWrap/>
            <w:vAlign w:val="bottom"/>
            <w:hideMark/>
          </w:tcPr>
          <w:p w14:paraId="6147706D"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-14.2%</w:t>
            </w:r>
          </w:p>
        </w:tc>
        <w:tc>
          <w:tcPr>
            <w:tcW w:w="346" w:type="pct"/>
            <w:tcBorders>
              <w:top w:val="nil"/>
              <w:left w:val="nil"/>
              <w:bottom w:val="nil"/>
              <w:right w:val="single" w:sz="8" w:space="0" w:color="auto"/>
            </w:tcBorders>
            <w:shd w:val="clear" w:color="auto" w:fill="auto"/>
            <w:noWrap/>
            <w:vAlign w:val="bottom"/>
            <w:hideMark/>
          </w:tcPr>
          <w:p w14:paraId="0CB0E4E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-13.4%</w:t>
            </w:r>
          </w:p>
        </w:tc>
        <w:tc>
          <w:tcPr>
            <w:tcW w:w="346" w:type="pct"/>
            <w:tcBorders>
              <w:top w:val="nil"/>
              <w:left w:val="nil"/>
              <w:bottom w:val="nil"/>
              <w:right w:val="nil"/>
            </w:tcBorders>
            <w:shd w:val="clear" w:color="auto" w:fill="auto"/>
            <w:noWrap/>
            <w:vAlign w:val="bottom"/>
            <w:hideMark/>
          </w:tcPr>
          <w:p w14:paraId="794A73EA"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-3.0%</w:t>
            </w:r>
          </w:p>
        </w:tc>
        <w:tc>
          <w:tcPr>
            <w:tcW w:w="346" w:type="pct"/>
            <w:tcBorders>
              <w:top w:val="nil"/>
              <w:left w:val="nil"/>
              <w:bottom w:val="nil"/>
              <w:right w:val="nil"/>
            </w:tcBorders>
            <w:shd w:val="clear" w:color="auto" w:fill="auto"/>
            <w:noWrap/>
            <w:vAlign w:val="bottom"/>
            <w:hideMark/>
          </w:tcPr>
          <w:p w14:paraId="384DDDD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-8.9%</w:t>
            </w:r>
          </w:p>
        </w:tc>
        <w:tc>
          <w:tcPr>
            <w:tcW w:w="346" w:type="pct"/>
            <w:tcBorders>
              <w:top w:val="nil"/>
              <w:left w:val="nil"/>
              <w:bottom w:val="nil"/>
              <w:right w:val="single" w:sz="8" w:space="0" w:color="auto"/>
            </w:tcBorders>
            <w:shd w:val="clear" w:color="auto" w:fill="auto"/>
            <w:noWrap/>
            <w:vAlign w:val="bottom"/>
            <w:hideMark/>
          </w:tcPr>
          <w:p w14:paraId="1E43F7B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-8.5%</w:t>
            </w:r>
          </w:p>
        </w:tc>
        <w:tc>
          <w:tcPr>
            <w:tcW w:w="346" w:type="pct"/>
            <w:tcBorders>
              <w:top w:val="nil"/>
              <w:left w:val="nil"/>
              <w:bottom w:val="nil"/>
              <w:right w:val="nil"/>
            </w:tcBorders>
            <w:shd w:val="clear" w:color="auto" w:fill="auto"/>
            <w:noWrap/>
            <w:vAlign w:val="bottom"/>
            <w:hideMark/>
          </w:tcPr>
          <w:p w14:paraId="3083F2D1"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-3.0%</w:t>
            </w:r>
          </w:p>
        </w:tc>
        <w:tc>
          <w:tcPr>
            <w:tcW w:w="346" w:type="pct"/>
            <w:tcBorders>
              <w:top w:val="nil"/>
              <w:left w:val="nil"/>
              <w:bottom w:val="nil"/>
              <w:right w:val="nil"/>
            </w:tcBorders>
            <w:shd w:val="clear" w:color="auto" w:fill="auto"/>
            <w:noWrap/>
            <w:vAlign w:val="bottom"/>
            <w:hideMark/>
          </w:tcPr>
          <w:p w14:paraId="5106F7A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-8.9%</w:t>
            </w:r>
          </w:p>
        </w:tc>
        <w:tc>
          <w:tcPr>
            <w:tcW w:w="346" w:type="pct"/>
            <w:tcBorders>
              <w:top w:val="nil"/>
              <w:left w:val="nil"/>
              <w:bottom w:val="nil"/>
              <w:right w:val="single" w:sz="8" w:space="0" w:color="auto"/>
            </w:tcBorders>
            <w:shd w:val="clear" w:color="auto" w:fill="auto"/>
            <w:noWrap/>
            <w:vAlign w:val="bottom"/>
            <w:hideMark/>
          </w:tcPr>
          <w:p w14:paraId="135745D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-8.5%</w:t>
            </w:r>
          </w:p>
        </w:tc>
        <w:tc>
          <w:tcPr>
            <w:tcW w:w="346" w:type="pct"/>
            <w:tcBorders>
              <w:top w:val="nil"/>
              <w:left w:val="nil"/>
              <w:bottom w:val="nil"/>
              <w:right w:val="nil"/>
            </w:tcBorders>
            <w:shd w:val="clear" w:color="auto" w:fill="auto"/>
            <w:noWrap/>
            <w:vAlign w:val="bottom"/>
            <w:hideMark/>
          </w:tcPr>
          <w:p w14:paraId="16200FB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-3.2%</w:t>
            </w:r>
          </w:p>
        </w:tc>
        <w:tc>
          <w:tcPr>
            <w:tcW w:w="346" w:type="pct"/>
            <w:tcBorders>
              <w:top w:val="nil"/>
              <w:left w:val="nil"/>
              <w:bottom w:val="nil"/>
              <w:right w:val="nil"/>
            </w:tcBorders>
            <w:shd w:val="clear" w:color="auto" w:fill="auto"/>
            <w:noWrap/>
            <w:vAlign w:val="bottom"/>
            <w:hideMark/>
          </w:tcPr>
          <w:p w14:paraId="6707D6EA"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-11.7%</w:t>
            </w:r>
          </w:p>
        </w:tc>
        <w:tc>
          <w:tcPr>
            <w:tcW w:w="346" w:type="pct"/>
            <w:tcBorders>
              <w:top w:val="nil"/>
              <w:left w:val="nil"/>
              <w:bottom w:val="nil"/>
              <w:right w:val="single" w:sz="8" w:space="0" w:color="auto"/>
            </w:tcBorders>
            <w:shd w:val="clear" w:color="auto" w:fill="auto"/>
            <w:noWrap/>
            <w:vAlign w:val="bottom"/>
            <w:hideMark/>
          </w:tcPr>
          <w:p w14:paraId="32CCBD61"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-11.6%</w:t>
            </w:r>
          </w:p>
        </w:tc>
      </w:tr>
      <w:tr w:rsidR="00367C24" w:rsidRPr="00367C24" w14:paraId="132BA44C" w14:textId="77777777" w:rsidTr="00367C24">
        <w:trPr>
          <w:trHeight w:val="300"/>
        </w:trPr>
        <w:tc>
          <w:tcPr>
            <w:tcW w:w="174" w:type="pct"/>
            <w:vMerge/>
            <w:tcBorders>
              <w:left w:val="single" w:sz="8" w:space="0" w:color="auto"/>
              <w:right w:val="single" w:sz="8" w:space="0" w:color="auto"/>
            </w:tcBorders>
            <w:shd w:val="clear" w:color="auto" w:fill="auto"/>
            <w:noWrap/>
            <w:vAlign w:val="center"/>
            <w:hideMark/>
          </w:tcPr>
          <w:p w14:paraId="0F71AA4C" w14:textId="77777777" w:rsidR="00367C24" w:rsidRPr="00367C24" w:rsidRDefault="00367C24" w:rsidP="00936D96">
            <w:pPr>
              <w:jc w:val="center"/>
              <w:rPr>
                <w:rFonts w:ascii="等线" w:eastAsia="等线" w:hAnsi="等线" w:cs="Arial"/>
                <w:color w:val="000000"/>
                <w:kern w:val="0"/>
                <w:sz w:val="18"/>
                <w:szCs w:val="18"/>
              </w:rPr>
            </w:pPr>
          </w:p>
        </w:tc>
        <w:tc>
          <w:tcPr>
            <w:tcW w:w="673" w:type="pct"/>
            <w:tcBorders>
              <w:top w:val="nil"/>
              <w:left w:val="nil"/>
              <w:bottom w:val="nil"/>
              <w:right w:val="single" w:sz="8" w:space="0" w:color="auto"/>
            </w:tcBorders>
            <w:shd w:val="clear" w:color="auto" w:fill="auto"/>
            <w:noWrap/>
            <w:vAlign w:val="bottom"/>
            <w:hideMark/>
          </w:tcPr>
          <w:p w14:paraId="169EE779"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Flowervase</w:t>
            </w:r>
            <w:proofErr w:type="spellEnd"/>
          </w:p>
        </w:tc>
        <w:tc>
          <w:tcPr>
            <w:tcW w:w="346" w:type="pct"/>
            <w:tcBorders>
              <w:top w:val="nil"/>
              <w:left w:val="single" w:sz="8" w:space="0" w:color="auto"/>
              <w:bottom w:val="nil"/>
              <w:right w:val="nil"/>
            </w:tcBorders>
            <w:shd w:val="clear" w:color="auto" w:fill="auto"/>
            <w:noWrap/>
            <w:vAlign w:val="bottom"/>
            <w:hideMark/>
          </w:tcPr>
          <w:p w14:paraId="6922D9D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-7.9%</w:t>
            </w:r>
          </w:p>
        </w:tc>
        <w:tc>
          <w:tcPr>
            <w:tcW w:w="346" w:type="pct"/>
            <w:tcBorders>
              <w:top w:val="nil"/>
              <w:left w:val="nil"/>
              <w:bottom w:val="nil"/>
              <w:right w:val="nil"/>
            </w:tcBorders>
            <w:shd w:val="clear" w:color="auto" w:fill="auto"/>
            <w:noWrap/>
            <w:vAlign w:val="bottom"/>
            <w:hideMark/>
          </w:tcPr>
          <w:p w14:paraId="790BA82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-12.6%</w:t>
            </w:r>
          </w:p>
        </w:tc>
        <w:tc>
          <w:tcPr>
            <w:tcW w:w="346" w:type="pct"/>
            <w:tcBorders>
              <w:top w:val="nil"/>
              <w:left w:val="nil"/>
              <w:bottom w:val="nil"/>
              <w:right w:val="single" w:sz="8" w:space="0" w:color="auto"/>
            </w:tcBorders>
            <w:shd w:val="clear" w:color="auto" w:fill="auto"/>
            <w:noWrap/>
            <w:vAlign w:val="bottom"/>
            <w:hideMark/>
          </w:tcPr>
          <w:p w14:paraId="4F3ECFF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-11.5%</w:t>
            </w:r>
          </w:p>
        </w:tc>
        <w:tc>
          <w:tcPr>
            <w:tcW w:w="346" w:type="pct"/>
            <w:tcBorders>
              <w:top w:val="nil"/>
              <w:left w:val="nil"/>
              <w:bottom w:val="nil"/>
              <w:right w:val="nil"/>
            </w:tcBorders>
            <w:shd w:val="clear" w:color="auto" w:fill="auto"/>
            <w:noWrap/>
            <w:vAlign w:val="bottom"/>
            <w:hideMark/>
          </w:tcPr>
          <w:p w14:paraId="37BCEA8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-7.0%</w:t>
            </w:r>
          </w:p>
        </w:tc>
        <w:tc>
          <w:tcPr>
            <w:tcW w:w="346" w:type="pct"/>
            <w:tcBorders>
              <w:top w:val="nil"/>
              <w:left w:val="nil"/>
              <w:bottom w:val="nil"/>
              <w:right w:val="nil"/>
            </w:tcBorders>
            <w:shd w:val="clear" w:color="auto" w:fill="auto"/>
            <w:noWrap/>
            <w:vAlign w:val="bottom"/>
            <w:hideMark/>
          </w:tcPr>
          <w:p w14:paraId="657D446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-38.5%</w:t>
            </w:r>
          </w:p>
        </w:tc>
        <w:tc>
          <w:tcPr>
            <w:tcW w:w="346" w:type="pct"/>
            <w:tcBorders>
              <w:top w:val="nil"/>
              <w:left w:val="nil"/>
              <w:bottom w:val="nil"/>
              <w:right w:val="single" w:sz="8" w:space="0" w:color="auto"/>
            </w:tcBorders>
            <w:shd w:val="clear" w:color="auto" w:fill="auto"/>
            <w:noWrap/>
            <w:vAlign w:val="bottom"/>
            <w:hideMark/>
          </w:tcPr>
          <w:p w14:paraId="11B6390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-33.8%</w:t>
            </w:r>
          </w:p>
        </w:tc>
        <w:tc>
          <w:tcPr>
            <w:tcW w:w="346" w:type="pct"/>
            <w:tcBorders>
              <w:top w:val="nil"/>
              <w:left w:val="nil"/>
              <w:bottom w:val="nil"/>
              <w:right w:val="nil"/>
            </w:tcBorders>
            <w:shd w:val="clear" w:color="auto" w:fill="auto"/>
            <w:noWrap/>
            <w:vAlign w:val="bottom"/>
            <w:hideMark/>
          </w:tcPr>
          <w:p w14:paraId="16B7777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-7.0%</w:t>
            </w:r>
          </w:p>
        </w:tc>
        <w:tc>
          <w:tcPr>
            <w:tcW w:w="346" w:type="pct"/>
            <w:tcBorders>
              <w:top w:val="nil"/>
              <w:left w:val="nil"/>
              <w:bottom w:val="nil"/>
              <w:right w:val="nil"/>
            </w:tcBorders>
            <w:shd w:val="clear" w:color="auto" w:fill="auto"/>
            <w:noWrap/>
            <w:vAlign w:val="bottom"/>
            <w:hideMark/>
          </w:tcPr>
          <w:p w14:paraId="176E347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-38.5%</w:t>
            </w:r>
          </w:p>
        </w:tc>
        <w:tc>
          <w:tcPr>
            <w:tcW w:w="346" w:type="pct"/>
            <w:tcBorders>
              <w:top w:val="nil"/>
              <w:left w:val="nil"/>
              <w:bottom w:val="nil"/>
              <w:right w:val="single" w:sz="8" w:space="0" w:color="auto"/>
            </w:tcBorders>
            <w:shd w:val="clear" w:color="auto" w:fill="auto"/>
            <w:noWrap/>
            <w:vAlign w:val="bottom"/>
            <w:hideMark/>
          </w:tcPr>
          <w:p w14:paraId="79DEBFB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-33.8%</w:t>
            </w:r>
          </w:p>
        </w:tc>
        <w:tc>
          <w:tcPr>
            <w:tcW w:w="346" w:type="pct"/>
            <w:tcBorders>
              <w:top w:val="nil"/>
              <w:left w:val="nil"/>
              <w:bottom w:val="nil"/>
              <w:right w:val="nil"/>
            </w:tcBorders>
            <w:shd w:val="clear" w:color="auto" w:fill="auto"/>
            <w:noWrap/>
            <w:vAlign w:val="bottom"/>
            <w:hideMark/>
          </w:tcPr>
          <w:p w14:paraId="716CF80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-10.0%</w:t>
            </w:r>
          </w:p>
        </w:tc>
        <w:tc>
          <w:tcPr>
            <w:tcW w:w="346" w:type="pct"/>
            <w:tcBorders>
              <w:top w:val="nil"/>
              <w:left w:val="nil"/>
              <w:bottom w:val="nil"/>
              <w:right w:val="nil"/>
            </w:tcBorders>
            <w:shd w:val="clear" w:color="auto" w:fill="auto"/>
            <w:noWrap/>
            <w:vAlign w:val="bottom"/>
            <w:hideMark/>
          </w:tcPr>
          <w:p w14:paraId="7C74728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-41.5%</w:t>
            </w:r>
          </w:p>
        </w:tc>
        <w:tc>
          <w:tcPr>
            <w:tcW w:w="346" w:type="pct"/>
            <w:tcBorders>
              <w:top w:val="nil"/>
              <w:left w:val="nil"/>
              <w:bottom w:val="nil"/>
              <w:right w:val="single" w:sz="8" w:space="0" w:color="auto"/>
            </w:tcBorders>
            <w:shd w:val="clear" w:color="auto" w:fill="auto"/>
            <w:noWrap/>
            <w:vAlign w:val="bottom"/>
            <w:hideMark/>
          </w:tcPr>
          <w:p w14:paraId="1A5A3EE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-37.3%</w:t>
            </w:r>
          </w:p>
        </w:tc>
      </w:tr>
      <w:tr w:rsidR="00367C24" w:rsidRPr="00367C24" w14:paraId="7DB58E5B" w14:textId="77777777" w:rsidTr="00367C24">
        <w:trPr>
          <w:trHeight w:val="315"/>
        </w:trPr>
        <w:tc>
          <w:tcPr>
            <w:tcW w:w="174" w:type="pct"/>
            <w:vMerge/>
            <w:tcBorders>
              <w:left w:val="single" w:sz="8" w:space="0" w:color="auto"/>
              <w:right w:val="single" w:sz="8" w:space="0" w:color="auto"/>
            </w:tcBorders>
            <w:shd w:val="clear" w:color="auto" w:fill="auto"/>
            <w:noWrap/>
            <w:vAlign w:val="center"/>
            <w:hideMark/>
          </w:tcPr>
          <w:p w14:paraId="0C4AA791" w14:textId="77777777" w:rsidR="00367C24" w:rsidRPr="00367C24" w:rsidRDefault="00367C24" w:rsidP="00936D96">
            <w:pPr>
              <w:jc w:val="center"/>
              <w:rPr>
                <w:rFonts w:ascii="等线" w:eastAsia="等线" w:hAnsi="等线" w:cs="Arial"/>
                <w:color w:val="000000"/>
                <w:kern w:val="0"/>
                <w:sz w:val="18"/>
                <w:szCs w:val="18"/>
              </w:rPr>
            </w:pPr>
          </w:p>
        </w:tc>
        <w:tc>
          <w:tcPr>
            <w:tcW w:w="673" w:type="pct"/>
            <w:tcBorders>
              <w:top w:val="nil"/>
              <w:left w:val="nil"/>
              <w:bottom w:val="nil"/>
              <w:right w:val="single" w:sz="8" w:space="0" w:color="auto"/>
            </w:tcBorders>
            <w:shd w:val="clear" w:color="auto" w:fill="auto"/>
            <w:noWrap/>
            <w:vAlign w:val="bottom"/>
            <w:hideMark/>
          </w:tcPr>
          <w:p w14:paraId="270B22BF"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PartyScene</w:t>
            </w:r>
            <w:proofErr w:type="spellEnd"/>
          </w:p>
        </w:tc>
        <w:tc>
          <w:tcPr>
            <w:tcW w:w="346" w:type="pct"/>
            <w:tcBorders>
              <w:top w:val="nil"/>
              <w:left w:val="single" w:sz="8" w:space="0" w:color="auto"/>
              <w:bottom w:val="nil"/>
              <w:right w:val="nil"/>
            </w:tcBorders>
            <w:shd w:val="clear" w:color="auto" w:fill="auto"/>
            <w:noWrap/>
            <w:vAlign w:val="bottom"/>
            <w:hideMark/>
          </w:tcPr>
          <w:p w14:paraId="7140AE4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-11.2%</w:t>
            </w:r>
          </w:p>
        </w:tc>
        <w:tc>
          <w:tcPr>
            <w:tcW w:w="346" w:type="pct"/>
            <w:tcBorders>
              <w:top w:val="nil"/>
              <w:left w:val="nil"/>
              <w:bottom w:val="nil"/>
              <w:right w:val="nil"/>
            </w:tcBorders>
            <w:shd w:val="clear" w:color="auto" w:fill="auto"/>
            <w:noWrap/>
            <w:vAlign w:val="bottom"/>
            <w:hideMark/>
          </w:tcPr>
          <w:p w14:paraId="596B098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-18.0%</w:t>
            </w:r>
          </w:p>
        </w:tc>
        <w:tc>
          <w:tcPr>
            <w:tcW w:w="346" w:type="pct"/>
            <w:tcBorders>
              <w:top w:val="nil"/>
              <w:left w:val="nil"/>
              <w:bottom w:val="nil"/>
              <w:right w:val="single" w:sz="8" w:space="0" w:color="auto"/>
            </w:tcBorders>
            <w:shd w:val="clear" w:color="auto" w:fill="auto"/>
            <w:noWrap/>
            <w:vAlign w:val="bottom"/>
            <w:hideMark/>
          </w:tcPr>
          <w:p w14:paraId="7A584B6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-19.3%</w:t>
            </w:r>
          </w:p>
        </w:tc>
        <w:tc>
          <w:tcPr>
            <w:tcW w:w="346" w:type="pct"/>
            <w:tcBorders>
              <w:top w:val="nil"/>
              <w:left w:val="nil"/>
              <w:bottom w:val="nil"/>
              <w:right w:val="nil"/>
            </w:tcBorders>
            <w:shd w:val="clear" w:color="auto" w:fill="auto"/>
            <w:noWrap/>
            <w:vAlign w:val="bottom"/>
            <w:hideMark/>
          </w:tcPr>
          <w:p w14:paraId="285117A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-12.3%</w:t>
            </w:r>
          </w:p>
        </w:tc>
        <w:tc>
          <w:tcPr>
            <w:tcW w:w="346" w:type="pct"/>
            <w:tcBorders>
              <w:top w:val="nil"/>
              <w:left w:val="nil"/>
              <w:bottom w:val="nil"/>
              <w:right w:val="nil"/>
            </w:tcBorders>
            <w:shd w:val="clear" w:color="auto" w:fill="auto"/>
            <w:noWrap/>
            <w:vAlign w:val="bottom"/>
            <w:hideMark/>
          </w:tcPr>
          <w:p w14:paraId="4A04C00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-23.3%</w:t>
            </w:r>
          </w:p>
        </w:tc>
        <w:tc>
          <w:tcPr>
            <w:tcW w:w="346" w:type="pct"/>
            <w:tcBorders>
              <w:top w:val="nil"/>
              <w:left w:val="nil"/>
              <w:bottom w:val="nil"/>
              <w:right w:val="single" w:sz="8" w:space="0" w:color="auto"/>
            </w:tcBorders>
            <w:shd w:val="clear" w:color="auto" w:fill="auto"/>
            <w:noWrap/>
            <w:vAlign w:val="bottom"/>
            <w:hideMark/>
          </w:tcPr>
          <w:p w14:paraId="3347910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-25.4%</w:t>
            </w:r>
          </w:p>
        </w:tc>
        <w:tc>
          <w:tcPr>
            <w:tcW w:w="346" w:type="pct"/>
            <w:tcBorders>
              <w:top w:val="nil"/>
              <w:left w:val="nil"/>
              <w:bottom w:val="nil"/>
              <w:right w:val="nil"/>
            </w:tcBorders>
            <w:shd w:val="clear" w:color="auto" w:fill="auto"/>
            <w:noWrap/>
            <w:vAlign w:val="bottom"/>
            <w:hideMark/>
          </w:tcPr>
          <w:p w14:paraId="5B939421"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-12.3%</w:t>
            </w:r>
          </w:p>
        </w:tc>
        <w:tc>
          <w:tcPr>
            <w:tcW w:w="346" w:type="pct"/>
            <w:tcBorders>
              <w:top w:val="nil"/>
              <w:left w:val="nil"/>
              <w:bottom w:val="nil"/>
              <w:right w:val="nil"/>
            </w:tcBorders>
            <w:shd w:val="clear" w:color="auto" w:fill="auto"/>
            <w:noWrap/>
            <w:vAlign w:val="bottom"/>
            <w:hideMark/>
          </w:tcPr>
          <w:p w14:paraId="47A6A6F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-23.3%</w:t>
            </w:r>
          </w:p>
        </w:tc>
        <w:tc>
          <w:tcPr>
            <w:tcW w:w="346" w:type="pct"/>
            <w:tcBorders>
              <w:top w:val="nil"/>
              <w:left w:val="nil"/>
              <w:bottom w:val="nil"/>
              <w:right w:val="single" w:sz="8" w:space="0" w:color="auto"/>
            </w:tcBorders>
            <w:shd w:val="clear" w:color="auto" w:fill="auto"/>
            <w:noWrap/>
            <w:vAlign w:val="bottom"/>
            <w:hideMark/>
          </w:tcPr>
          <w:p w14:paraId="5F60C1B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-25.4%</w:t>
            </w:r>
          </w:p>
        </w:tc>
        <w:tc>
          <w:tcPr>
            <w:tcW w:w="346" w:type="pct"/>
            <w:tcBorders>
              <w:top w:val="nil"/>
              <w:left w:val="nil"/>
              <w:bottom w:val="nil"/>
              <w:right w:val="nil"/>
            </w:tcBorders>
            <w:shd w:val="clear" w:color="auto" w:fill="auto"/>
            <w:noWrap/>
            <w:vAlign w:val="bottom"/>
            <w:hideMark/>
          </w:tcPr>
          <w:p w14:paraId="1DF4CE8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-12.8%</w:t>
            </w:r>
          </w:p>
        </w:tc>
        <w:tc>
          <w:tcPr>
            <w:tcW w:w="346" w:type="pct"/>
            <w:tcBorders>
              <w:top w:val="nil"/>
              <w:left w:val="nil"/>
              <w:bottom w:val="nil"/>
              <w:right w:val="nil"/>
            </w:tcBorders>
            <w:shd w:val="clear" w:color="auto" w:fill="auto"/>
            <w:noWrap/>
            <w:vAlign w:val="bottom"/>
            <w:hideMark/>
          </w:tcPr>
          <w:p w14:paraId="53A4796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-26.3%</w:t>
            </w:r>
          </w:p>
        </w:tc>
        <w:tc>
          <w:tcPr>
            <w:tcW w:w="346" w:type="pct"/>
            <w:tcBorders>
              <w:top w:val="nil"/>
              <w:left w:val="nil"/>
              <w:bottom w:val="nil"/>
              <w:right w:val="single" w:sz="8" w:space="0" w:color="auto"/>
            </w:tcBorders>
            <w:shd w:val="clear" w:color="auto" w:fill="auto"/>
            <w:noWrap/>
            <w:vAlign w:val="bottom"/>
            <w:hideMark/>
          </w:tcPr>
          <w:p w14:paraId="67D1FBC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-28.5%</w:t>
            </w:r>
          </w:p>
        </w:tc>
      </w:tr>
      <w:tr w:rsidR="00367C24" w:rsidRPr="00367C24" w14:paraId="13BF8617" w14:textId="77777777" w:rsidTr="00367C24">
        <w:trPr>
          <w:trHeight w:val="300"/>
        </w:trPr>
        <w:tc>
          <w:tcPr>
            <w:tcW w:w="174" w:type="pct"/>
            <w:vMerge/>
            <w:tcBorders>
              <w:left w:val="single" w:sz="8" w:space="0" w:color="auto"/>
              <w:bottom w:val="single" w:sz="8" w:space="0" w:color="auto"/>
              <w:right w:val="single" w:sz="8" w:space="0" w:color="auto"/>
            </w:tcBorders>
            <w:shd w:val="clear" w:color="auto" w:fill="auto"/>
            <w:noWrap/>
            <w:vAlign w:val="center"/>
            <w:hideMark/>
          </w:tcPr>
          <w:p w14:paraId="392343AD" w14:textId="77777777" w:rsidR="00367C24" w:rsidRPr="00367C24" w:rsidRDefault="00367C24" w:rsidP="00936D96">
            <w:pPr>
              <w:widowControl/>
              <w:jc w:val="center"/>
              <w:rPr>
                <w:rFonts w:ascii="等线" w:eastAsia="等线" w:hAnsi="等线" w:cs="Arial"/>
                <w:color w:val="000000"/>
                <w:kern w:val="0"/>
                <w:sz w:val="18"/>
                <w:szCs w:val="18"/>
              </w:rPr>
            </w:pPr>
          </w:p>
        </w:tc>
        <w:tc>
          <w:tcPr>
            <w:tcW w:w="673" w:type="pct"/>
            <w:tcBorders>
              <w:top w:val="nil"/>
              <w:left w:val="nil"/>
              <w:bottom w:val="single" w:sz="8" w:space="0" w:color="auto"/>
              <w:right w:val="single" w:sz="8" w:space="0" w:color="auto"/>
            </w:tcBorders>
            <w:shd w:val="clear" w:color="auto" w:fill="auto"/>
            <w:noWrap/>
            <w:vAlign w:val="bottom"/>
            <w:hideMark/>
          </w:tcPr>
          <w:p w14:paraId="18E81F30"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RaceHorses</w:t>
            </w:r>
            <w:proofErr w:type="spellEnd"/>
          </w:p>
        </w:tc>
        <w:tc>
          <w:tcPr>
            <w:tcW w:w="346" w:type="pct"/>
            <w:tcBorders>
              <w:top w:val="nil"/>
              <w:left w:val="single" w:sz="8" w:space="0" w:color="auto"/>
              <w:bottom w:val="single" w:sz="8" w:space="0" w:color="auto"/>
              <w:right w:val="nil"/>
            </w:tcBorders>
            <w:shd w:val="clear" w:color="000000" w:fill="FFFF00"/>
            <w:noWrap/>
            <w:vAlign w:val="bottom"/>
            <w:hideMark/>
          </w:tcPr>
          <w:p w14:paraId="1C01380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0.7%</w:t>
            </w:r>
          </w:p>
        </w:tc>
        <w:tc>
          <w:tcPr>
            <w:tcW w:w="346" w:type="pct"/>
            <w:tcBorders>
              <w:top w:val="nil"/>
              <w:left w:val="nil"/>
              <w:bottom w:val="single" w:sz="8" w:space="0" w:color="auto"/>
              <w:right w:val="nil"/>
            </w:tcBorders>
            <w:shd w:val="clear" w:color="000000" w:fill="FFFF00"/>
            <w:noWrap/>
            <w:vAlign w:val="bottom"/>
            <w:hideMark/>
          </w:tcPr>
          <w:p w14:paraId="75CF11D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-1.4%</w:t>
            </w:r>
          </w:p>
        </w:tc>
        <w:tc>
          <w:tcPr>
            <w:tcW w:w="346" w:type="pct"/>
            <w:tcBorders>
              <w:top w:val="nil"/>
              <w:left w:val="nil"/>
              <w:bottom w:val="single" w:sz="8" w:space="0" w:color="auto"/>
              <w:right w:val="single" w:sz="8" w:space="0" w:color="auto"/>
            </w:tcBorders>
            <w:shd w:val="clear" w:color="000000" w:fill="FFFF00"/>
            <w:noWrap/>
            <w:vAlign w:val="bottom"/>
            <w:hideMark/>
          </w:tcPr>
          <w:p w14:paraId="23ED941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w:t>
            </w:r>
          </w:p>
        </w:tc>
        <w:tc>
          <w:tcPr>
            <w:tcW w:w="346" w:type="pct"/>
            <w:tcBorders>
              <w:top w:val="nil"/>
              <w:left w:val="nil"/>
              <w:bottom w:val="single" w:sz="8" w:space="0" w:color="auto"/>
              <w:right w:val="nil"/>
            </w:tcBorders>
            <w:shd w:val="clear" w:color="000000" w:fill="FFFF00"/>
            <w:noWrap/>
            <w:vAlign w:val="bottom"/>
            <w:hideMark/>
          </w:tcPr>
          <w:p w14:paraId="6C572EC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1.9%</w:t>
            </w:r>
          </w:p>
        </w:tc>
        <w:tc>
          <w:tcPr>
            <w:tcW w:w="346" w:type="pct"/>
            <w:tcBorders>
              <w:top w:val="nil"/>
              <w:left w:val="nil"/>
              <w:bottom w:val="single" w:sz="8" w:space="0" w:color="auto"/>
              <w:right w:val="nil"/>
            </w:tcBorders>
            <w:shd w:val="clear" w:color="000000" w:fill="FFFF00"/>
            <w:noWrap/>
            <w:vAlign w:val="bottom"/>
            <w:hideMark/>
          </w:tcPr>
          <w:p w14:paraId="67A9EB1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-3.3%</w:t>
            </w:r>
          </w:p>
        </w:tc>
        <w:tc>
          <w:tcPr>
            <w:tcW w:w="346" w:type="pct"/>
            <w:tcBorders>
              <w:top w:val="nil"/>
              <w:left w:val="nil"/>
              <w:bottom w:val="single" w:sz="8" w:space="0" w:color="auto"/>
              <w:right w:val="single" w:sz="8" w:space="0" w:color="auto"/>
            </w:tcBorders>
            <w:shd w:val="clear" w:color="000000" w:fill="FFFF00"/>
            <w:noWrap/>
            <w:vAlign w:val="bottom"/>
            <w:hideMark/>
          </w:tcPr>
          <w:p w14:paraId="7CABF1A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-2.1%</w:t>
            </w:r>
          </w:p>
        </w:tc>
        <w:tc>
          <w:tcPr>
            <w:tcW w:w="346" w:type="pct"/>
            <w:tcBorders>
              <w:top w:val="nil"/>
              <w:left w:val="nil"/>
              <w:bottom w:val="single" w:sz="8" w:space="0" w:color="auto"/>
              <w:right w:val="nil"/>
            </w:tcBorders>
            <w:shd w:val="clear" w:color="000000" w:fill="FFFF00"/>
            <w:noWrap/>
            <w:vAlign w:val="bottom"/>
            <w:hideMark/>
          </w:tcPr>
          <w:p w14:paraId="6B632F0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0.3%</w:t>
            </w:r>
          </w:p>
        </w:tc>
        <w:tc>
          <w:tcPr>
            <w:tcW w:w="346" w:type="pct"/>
            <w:tcBorders>
              <w:top w:val="nil"/>
              <w:left w:val="nil"/>
              <w:bottom w:val="single" w:sz="8" w:space="0" w:color="auto"/>
              <w:right w:val="nil"/>
            </w:tcBorders>
            <w:shd w:val="clear" w:color="000000" w:fill="FFFF00"/>
            <w:noWrap/>
            <w:vAlign w:val="bottom"/>
            <w:hideMark/>
          </w:tcPr>
          <w:p w14:paraId="5710B80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-1.0%</w:t>
            </w:r>
          </w:p>
        </w:tc>
        <w:tc>
          <w:tcPr>
            <w:tcW w:w="346" w:type="pct"/>
            <w:tcBorders>
              <w:top w:val="nil"/>
              <w:left w:val="nil"/>
              <w:bottom w:val="single" w:sz="8" w:space="0" w:color="auto"/>
              <w:right w:val="single" w:sz="8" w:space="0" w:color="auto"/>
            </w:tcBorders>
            <w:shd w:val="clear" w:color="000000" w:fill="FFFF00"/>
            <w:noWrap/>
            <w:vAlign w:val="bottom"/>
            <w:hideMark/>
          </w:tcPr>
          <w:p w14:paraId="376FAD5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w:t>
            </w:r>
          </w:p>
        </w:tc>
        <w:tc>
          <w:tcPr>
            <w:tcW w:w="346" w:type="pct"/>
            <w:tcBorders>
              <w:top w:val="nil"/>
              <w:left w:val="nil"/>
              <w:bottom w:val="single" w:sz="8" w:space="0" w:color="auto"/>
              <w:right w:val="nil"/>
            </w:tcBorders>
            <w:shd w:val="clear" w:color="000000" w:fill="FFFF00"/>
            <w:noWrap/>
            <w:vAlign w:val="bottom"/>
            <w:hideMark/>
          </w:tcPr>
          <w:p w14:paraId="5259DE8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2.3%</w:t>
            </w:r>
          </w:p>
        </w:tc>
        <w:tc>
          <w:tcPr>
            <w:tcW w:w="346" w:type="pct"/>
            <w:tcBorders>
              <w:top w:val="nil"/>
              <w:left w:val="nil"/>
              <w:bottom w:val="single" w:sz="8" w:space="0" w:color="auto"/>
              <w:right w:val="nil"/>
            </w:tcBorders>
            <w:shd w:val="clear" w:color="000000" w:fill="FFFF00"/>
            <w:noWrap/>
            <w:vAlign w:val="bottom"/>
            <w:hideMark/>
          </w:tcPr>
          <w:p w14:paraId="5CBB183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-3.9%</w:t>
            </w:r>
          </w:p>
        </w:tc>
        <w:tc>
          <w:tcPr>
            <w:tcW w:w="346" w:type="pct"/>
            <w:tcBorders>
              <w:top w:val="nil"/>
              <w:left w:val="nil"/>
              <w:bottom w:val="single" w:sz="8" w:space="0" w:color="auto"/>
              <w:right w:val="single" w:sz="8" w:space="0" w:color="auto"/>
            </w:tcBorders>
            <w:shd w:val="clear" w:color="000000" w:fill="FFFF00"/>
            <w:noWrap/>
            <w:vAlign w:val="bottom"/>
            <w:hideMark/>
          </w:tcPr>
          <w:p w14:paraId="109DE0A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-2.5%</w:t>
            </w:r>
          </w:p>
        </w:tc>
      </w:tr>
      <w:tr w:rsidR="00367C24" w:rsidRPr="00367C24" w14:paraId="69C58933" w14:textId="77777777" w:rsidTr="00367C24">
        <w:trPr>
          <w:trHeight w:val="315"/>
        </w:trPr>
        <w:tc>
          <w:tcPr>
            <w:tcW w:w="174" w:type="pct"/>
            <w:vMerge w:val="restart"/>
            <w:tcBorders>
              <w:top w:val="nil"/>
              <w:left w:val="single" w:sz="8" w:space="0" w:color="auto"/>
              <w:right w:val="single" w:sz="8" w:space="0" w:color="auto"/>
            </w:tcBorders>
            <w:shd w:val="clear" w:color="auto" w:fill="auto"/>
            <w:noWrap/>
            <w:vAlign w:val="center"/>
            <w:hideMark/>
          </w:tcPr>
          <w:p w14:paraId="3587CEAA" w14:textId="77777777" w:rsidR="00367C24" w:rsidRPr="00367C24" w:rsidRDefault="00367C24" w:rsidP="00936D96">
            <w:pPr>
              <w:widowControl/>
              <w:jc w:val="center"/>
              <w:rPr>
                <w:rFonts w:ascii="等线" w:eastAsia="等线" w:hAnsi="等线" w:cs="Arial"/>
                <w:color w:val="000000"/>
                <w:kern w:val="0"/>
                <w:sz w:val="18"/>
                <w:szCs w:val="18"/>
              </w:rPr>
            </w:pPr>
            <w:r w:rsidRPr="00367C24">
              <w:rPr>
                <w:rFonts w:ascii="等线" w:eastAsia="等线" w:hAnsi="等线" w:cs="Arial"/>
                <w:color w:val="000000"/>
                <w:kern w:val="0"/>
                <w:sz w:val="18"/>
                <w:szCs w:val="18"/>
              </w:rPr>
              <w:t>D</w:t>
            </w:r>
          </w:p>
        </w:tc>
        <w:tc>
          <w:tcPr>
            <w:tcW w:w="673" w:type="pct"/>
            <w:tcBorders>
              <w:top w:val="nil"/>
              <w:left w:val="nil"/>
              <w:bottom w:val="nil"/>
              <w:right w:val="single" w:sz="8" w:space="0" w:color="auto"/>
            </w:tcBorders>
            <w:shd w:val="clear" w:color="auto" w:fill="auto"/>
            <w:noWrap/>
            <w:vAlign w:val="bottom"/>
            <w:hideMark/>
          </w:tcPr>
          <w:p w14:paraId="36100CFA"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BasketballPass</w:t>
            </w:r>
            <w:proofErr w:type="spellEnd"/>
          </w:p>
        </w:tc>
        <w:tc>
          <w:tcPr>
            <w:tcW w:w="346" w:type="pct"/>
            <w:tcBorders>
              <w:top w:val="nil"/>
              <w:left w:val="single" w:sz="8" w:space="0" w:color="auto"/>
              <w:bottom w:val="nil"/>
              <w:right w:val="nil"/>
            </w:tcBorders>
            <w:shd w:val="clear" w:color="auto" w:fill="auto"/>
            <w:noWrap/>
            <w:vAlign w:val="bottom"/>
            <w:hideMark/>
          </w:tcPr>
          <w:p w14:paraId="20CE95A9"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-3.2%</w:t>
            </w:r>
          </w:p>
        </w:tc>
        <w:tc>
          <w:tcPr>
            <w:tcW w:w="346" w:type="pct"/>
            <w:tcBorders>
              <w:top w:val="nil"/>
              <w:left w:val="nil"/>
              <w:bottom w:val="nil"/>
              <w:right w:val="nil"/>
            </w:tcBorders>
            <w:shd w:val="clear" w:color="auto" w:fill="auto"/>
            <w:noWrap/>
            <w:vAlign w:val="bottom"/>
            <w:hideMark/>
          </w:tcPr>
          <w:p w14:paraId="305028C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-6.8%</w:t>
            </w:r>
          </w:p>
        </w:tc>
        <w:tc>
          <w:tcPr>
            <w:tcW w:w="346" w:type="pct"/>
            <w:tcBorders>
              <w:top w:val="nil"/>
              <w:left w:val="nil"/>
              <w:bottom w:val="nil"/>
              <w:right w:val="single" w:sz="8" w:space="0" w:color="auto"/>
            </w:tcBorders>
            <w:shd w:val="clear" w:color="auto" w:fill="auto"/>
            <w:noWrap/>
            <w:vAlign w:val="bottom"/>
            <w:hideMark/>
          </w:tcPr>
          <w:p w14:paraId="0E38E62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-4.0%</w:t>
            </w:r>
          </w:p>
        </w:tc>
        <w:tc>
          <w:tcPr>
            <w:tcW w:w="346" w:type="pct"/>
            <w:tcBorders>
              <w:top w:val="nil"/>
              <w:left w:val="nil"/>
              <w:bottom w:val="nil"/>
              <w:right w:val="nil"/>
            </w:tcBorders>
            <w:shd w:val="clear" w:color="auto" w:fill="auto"/>
            <w:noWrap/>
            <w:vAlign w:val="bottom"/>
            <w:hideMark/>
          </w:tcPr>
          <w:p w14:paraId="37E174A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-3.4%</w:t>
            </w:r>
          </w:p>
        </w:tc>
        <w:tc>
          <w:tcPr>
            <w:tcW w:w="346" w:type="pct"/>
            <w:tcBorders>
              <w:top w:val="nil"/>
              <w:left w:val="nil"/>
              <w:bottom w:val="nil"/>
              <w:right w:val="nil"/>
            </w:tcBorders>
            <w:shd w:val="clear" w:color="auto" w:fill="auto"/>
            <w:noWrap/>
            <w:vAlign w:val="bottom"/>
            <w:hideMark/>
          </w:tcPr>
          <w:p w14:paraId="5F44FD6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-7.8%</w:t>
            </w:r>
          </w:p>
        </w:tc>
        <w:tc>
          <w:tcPr>
            <w:tcW w:w="346" w:type="pct"/>
            <w:tcBorders>
              <w:top w:val="nil"/>
              <w:left w:val="nil"/>
              <w:bottom w:val="nil"/>
              <w:right w:val="single" w:sz="8" w:space="0" w:color="auto"/>
            </w:tcBorders>
            <w:shd w:val="clear" w:color="auto" w:fill="auto"/>
            <w:noWrap/>
            <w:vAlign w:val="bottom"/>
            <w:hideMark/>
          </w:tcPr>
          <w:p w14:paraId="74B9AD2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-4.6%</w:t>
            </w:r>
          </w:p>
        </w:tc>
        <w:tc>
          <w:tcPr>
            <w:tcW w:w="346" w:type="pct"/>
            <w:tcBorders>
              <w:top w:val="nil"/>
              <w:left w:val="nil"/>
              <w:bottom w:val="nil"/>
              <w:right w:val="nil"/>
            </w:tcBorders>
            <w:shd w:val="clear" w:color="auto" w:fill="auto"/>
            <w:noWrap/>
            <w:vAlign w:val="bottom"/>
            <w:hideMark/>
          </w:tcPr>
          <w:p w14:paraId="1235C55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-3.4%</w:t>
            </w:r>
          </w:p>
        </w:tc>
        <w:tc>
          <w:tcPr>
            <w:tcW w:w="346" w:type="pct"/>
            <w:tcBorders>
              <w:top w:val="nil"/>
              <w:left w:val="nil"/>
              <w:bottom w:val="nil"/>
              <w:right w:val="nil"/>
            </w:tcBorders>
            <w:shd w:val="clear" w:color="auto" w:fill="auto"/>
            <w:noWrap/>
            <w:vAlign w:val="bottom"/>
            <w:hideMark/>
          </w:tcPr>
          <w:p w14:paraId="33E01F0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-7.8%</w:t>
            </w:r>
          </w:p>
        </w:tc>
        <w:tc>
          <w:tcPr>
            <w:tcW w:w="346" w:type="pct"/>
            <w:tcBorders>
              <w:top w:val="nil"/>
              <w:left w:val="nil"/>
              <w:bottom w:val="nil"/>
              <w:right w:val="single" w:sz="8" w:space="0" w:color="auto"/>
            </w:tcBorders>
            <w:shd w:val="clear" w:color="auto" w:fill="auto"/>
            <w:noWrap/>
            <w:vAlign w:val="bottom"/>
            <w:hideMark/>
          </w:tcPr>
          <w:p w14:paraId="38131E8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-4.6%</w:t>
            </w:r>
          </w:p>
        </w:tc>
        <w:tc>
          <w:tcPr>
            <w:tcW w:w="346" w:type="pct"/>
            <w:tcBorders>
              <w:top w:val="nil"/>
              <w:left w:val="nil"/>
              <w:bottom w:val="nil"/>
              <w:right w:val="nil"/>
            </w:tcBorders>
            <w:shd w:val="clear" w:color="auto" w:fill="auto"/>
            <w:noWrap/>
            <w:vAlign w:val="bottom"/>
            <w:hideMark/>
          </w:tcPr>
          <w:p w14:paraId="5086990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-4.9%</w:t>
            </w:r>
          </w:p>
        </w:tc>
        <w:tc>
          <w:tcPr>
            <w:tcW w:w="346" w:type="pct"/>
            <w:tcBorders>
              <w:top w:val="nil"/>
              <w:left w:val="nil"/>
              <w:bottom w:val="nil"/>
              <w:right w:val="nil"/>
            </w:tcBorders>
            <w:shd w:val="clear" w:color="auto" w:fill="auto"/>
            <w:noWrap/>
            <w:vAlign w:val="bottom"/>
            <w:hideMark/>
          </w:tcPr>
          <w:p w14:paraId="56A96AAC"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-11.0%</w:t>
            </w:r>
          </w:p>
        </w:tc>
        <w:tc>
          <w:tcPr>
            <w:tcW w:w="346" w:type="pct"/>
            <w:tcBorders>
              <w:top w:val="nil"/>
              <w:left w:val="nil"/>
              <w:bottom w:val="nil"/>
              <w:right w:val="single" w:sz="8" w:space="0" w:color="auto"/>
            </w:tcBorders>
            <w:shd w:val="clear" w:color="auto" w:fill="auto"/>
            <w:noWrap/>
            <w:vAlign w:val="bottom"/>
            <w:hideMark/>
          </w:tcPr>
          <w:p w14:paraId="3C6E2D1D"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-6.6%</w:t>
            </w:r>
          </w:p>
        </w:tc>
      </w:tr>
      <w:tr w:rsidR="00367C24" w:rsidRPr="00367C24" w14:paraId="34040688" w14:textId="77777777" w:rsidTr="00367C24">
        <w:trPr>
          <w:trHeight w:val="300"/>
        </w:trPr>
        <w:tc>
          <w:tcPr>
            <w:tcW w:w="174" w:type="pct"/>
            <w:vMerge/>
            <w:tcBorders>
              <w:left w:val="single" w:sz="8" w:space="0" w:color="auto"/>
              <w:right w:val="single" w:sz="8" w:space="0" w:color="auto"/>
            </w:tcBorders>
            <w:shd w:val="clear" w:color="auto" w:fill="auto"/>
            <w:noWrap/>
            <w:vAlign w:val="center"/>
            <w:hideMark/>
          </w:tcPr>
          <w:p w14:paraId="5A2D574C" w14:textId="77777777" w:rsidR="00367C24" w:rsidRPr="00367C24" w:rsidRDefault="00367C24" w:rsidP="00936D96">
            <w:pPr>
              <w:jc w:val="center"/>
              <w:rPr>
                <w:rFonts w:ascii="等线" w:eastAsia="等线" w:hAnsi="等线" w:cs="Arial"/>
                <w:color w:val="000000"/>
                <w:kern w:val="0"/>
                <w:sz w:val="18"/>
                <w:szCs w:val="18"/>
              </w:rPr>
            </w:pPr>
          </w:p>
        </w:tc>
        <w:tc>
          <w:tcPr>
            <w:tcW w:w="673" w:type="pct"/>
            <w:tcBorders>
              <w:top w:val="nil"/>
              <w:left w:val="nil"/>
              <w:bottom w:val="nil"/>
              <w:right w:val="single" w:sz="8" w:space="0" w:color="auto"/>
            </w:tcBorders>
            <w:shd w:val="clear" w:color="auto" w:fill="auto"/>
            <w:noWrap/>
            <w:vAlign w:val="bottom"/>
            <w:hideMark/>
          </w:tcPr>
          <w:p w14:paraId="187ADC6C"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BlowingBubbles</w:t>
            </w:r>
            <w:proofErr w:type="spellEnd"/>
          </w:p>
        </w:tc>
        <w:tc>
          <w:tcPr>
            <w:tcW w:w="346" w:type="pct"/>
            <w:tcBorders>
              <w:top w:val="nil"/>
              <w:left w:val="single" w:sz="8" w:space="0" w:color="auto"/>
              <w:bottom w:val="nil"/>
              <w:right w:val="nil"/>
            </w:tcBorders>
            <w:shd w:val="clear" w:color="auto" w:fill="auto"/>
            <w:noWrap/>
            <w:vAlign w:val="bottom"/>
            <w:hideMark/>
          </w:tcPr>
          <w:p w14:paraId="3C66DE9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-7.7%</w:t>
            </w:r>
          </w:p>
        </w:tc>
        <w:tc>
          <w:tcPr>
            <w:tcW w:w="346" w:type="pct"/>
            <w:tcBorders>
              <w:top w:val="nil"/>
              <w:left w:val="nil"/>
              <w:bottom w:val="nil"/>
              <w:right w:val="nil"/>
            </w:tcBorders>
            <w:shd w:val="clear" w:color="auto" w:fill="auto"/>
            <w:noWrap/>
            <w:vAlign w:val="bottom"/>
            <w:hideMark/>
          </w:tcPr>
          <w:p w14:paraId="5176525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-10.5%</w:t>
            </w:r>
          </w:p>
        </w:tc>
        <w:tc>
          <w:tcPr>
            <w:tcW w:w="346" w:type="pct"/>
            <w:tcBorders>
              <w:top w:val="nil"/>
              <w:left w:val="nil"/>
              <w:bottom w:val="nil"/>
              <w:right w:val="single" w:sz="8" w:space="0" w:color="auto"/>
            </w:tcBorders>
            <w:shd w:val="clear" w:color="auto" w:fill="auto"/>
            <w:noWrap/>
            <w:vAlign w:val="bottom"/>
            <w:hideMark/>
          </w:tcPr>
          <w:p w14:paraId="4342E89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-13.3%</w:t>
            </w:r>
          </w:p>
        </w:tc>
        <w:tc>
          <w:tcPr>
            <w:tcW w:w="346" w:type="pct"/>
            <w:tcBorders>
              <w:top w:val="nil"/>
              <w:left w:val="nil"/>
              <w:bottom w:val="nil"/>
              <w:right w:val="nil"/>
            </w:tcBorders>
            <w:shd w:val="clear" w:color="auto" w:fill="auto"/>
            <w:noWrap/>
            <w:vAlign w:val="bottom"/>
            <w:hideMark/>
          </w:tcPr>
          <w:p w14:paraId="78E1E02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-8.5%</w:t>
            </w:r>
          </w:p>
        </w:tc>
        <w:tc>
          <w:tcPr>
            <w:tcW w:w="346" w:type="pct"/>
            <w:tcBorders>
              <w:top w:val="nil"/>
              <w:left w:val="nil"/>
              <w:bottom w:val="nil"/>
              <w:right w:val="nil"/>
            </w:tcBorders>
            <w:shd w:val="clear" w:color="auto" w:fill="auto"/>
            <w:noWrap/>
            <w:vAlign w:val="bottom"/>
            <w:hideMark/>
          </w:tcPr>
          <w:p w14:paraId="0C60A58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-15.0%</w:t>
            </w:r>
          </w:p>
        </w:tc>
        <w:tc>
          <w:tcPr>
            <w:tcW w:w="346" w:type="pct"/>
            <w:tcBorders>
              <w:top w:val="nil"/>
              <w:left w:val="nil"/>
              <w:bottom w:val="nil"/>
              <w:right w:val="single" w:sz="8" w:space="0" w:color="auto"/>
            </w:tcBorders>
            <w:shd w:val="clear" w:color="auto" w:fill="auto"/>
            <w:noWrap/>
            <w:vAlign w:val="bottom"/>
            <w:hideMark/>
          </w:tcPr>
          <w:p w14:paraId="72BA63BC"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-18.8%</w:t>
            </w:r>
          </w:p>
        </w:tc>
        <w:tc>
          <w:tcPr>
            <w:tcW w:w="346" w:type="pct"/>
            <w:tcBorders>
              <w:top w:val="nil"/>
              <w:left w:val="nil"/>
              <w:bottom w:val="nil"/>
              <w:right w:val="nil"/>
            </w:tcBorders>
            <w:shd w:val="clear" w:color="auto" w:fill="auto"/>
            <w:noWrap/>
            <w:vAlign w:val="bottom"/>
            <w:hideMark/>
          </w:tcPr>
          <w:p w14:paraId="739118A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-8.2%</w:t>
            </w:r>
          </w:p>
        </w:tc>
        <w:tc>
          <w:tcPr>
            <w:tcW w:w="346" w:type="pct"/>
            <w:tcBorders>
              <w:top w:val="nil"/>
              <w:left w:val="nil"/>
              <w:bottom w:val="nil"/>
              <w:right w:val="nil"/>
            </w:tcBorders>
            <w:shd w:val="clear" w:color="auto" w:fill="auto"/>
            <w:noWrap/>
            <w:vAlign w:val="bottom"/>
            <w:hideMark/>
          </w:tcPr>
          <w:p w14:paraId="206AEA1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-13.8%</w:t>
            </w:r>
          </w:p>
        </w:tc>
        <w:tc>
          <w:tcPr>
            <w:tcW w:w="346" w:type="pct"/>
            <w:tcBorders>
              <w:top w:val="nil"/>
              <w:left w:val="nil"/>
              <w:bottom w:val="nil"/>
              <w:right w:val="single" w:sz="8" w:space="0" w:color="auto"/>
            </w:tcBorders>
            <w:shd w:val="clear" w:color="auto" w:fill="auto"/>
            <w:noWrap/>
            <w:vAlign w:val="bottom"/>
            <w:hideMark/>
          </w:tcPr>
          <w:p w14:paraId="40A2B20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-17.3%</w:t>
            </w:r>
          </w:p>
        </w:tc>
        <w:tc>
          <w:tcPr>
            <w:tcW w:w="346" w:type="pct"/>
            <w:tcBorders>
              <w:top w:val="nil"/>
              <w:left w:val="nil"/>
              <w:bottom w:val="nil"/>
              <w:right w:val="nil"/>
            </w:tcBorders>
            <w:shd w:val="clear" w:color="auto" w:fill="auto"/>
            <w:noWrap/>
            <w:vAlign w:val="bottom"/>
            <w:hideMark/>
          </w:tcPr>
          <w:p w14:paraId="3C95335A"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-9.0%</w:t>
            </w:r>
          </w:p>
        </w:tc>
        <w:tc>
          <w:tcPr>
            <w:tcW w:w="346" w:type="pct"/>
            <w:tcBorders>
              <w:top w:val="nil"/>
              <w:left w:val="nil"/>
              <w:bottom w:val="nil"/>
              <w:right w:val="nil"/>
            </w:tcBorders>
            <w:shd w:val="clear" w:color="auto" w:fill="auto"/>
            <w:noWrap/>
            <w:vAlign w:val="bottom"/>
            <w:hideMark/>
          </w:tcPr>
          <w:p w14:paraId="42DFD7FD"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-17.8%</w:t>
            </w:r>
          </w:p>
        </w:tc>
        <w:tc>
          <w:tcPr>
            <w:tcW w:w="346" w:type="pct"/>
            <w:tcBorders>
              <w:top w:val="nil"/>
              <w:left w:val="nil"/>
              <w:bottom w:val="nil"/>
              <w:right w:val="single" w:sz="8" w:space="0" w:color="auto"/>
            </w:tcBorders>
            <w:shd w:val="clear" w:color="auto" w:fill="auto"/>
            <w:noWrap/>
            <w:vAlign w:val="bottom"/>
            <w:hideMark/>
          </w:tcPr>
          <w:p w14:paraId="206DEC0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-22.4%</w:t>
            </w:r>
          </w:p>
        </w:tc>
      </w:tr>
      <w:tr w:rsidR="00367C24" w:rsidRPr="00367C24" w14:paraId="4DB16660" w14:textId="77777777" w:rsidTr="00367C24">
        <w:trPr>
          <w:trHeight w:val="315"/>
        </w:trPr>
        <w:tc>
          <w:tcPr>
            <w:tcW w:w="174" w:type="pct"/>
            <w:vMerge/>
            <w:tcBorders>
              <w:left w:val="single" w:sz="8" w:space="0" w:color="auto"/>
              <w:right w:val="single" w:sz="8" w:space="0" w:color="auto"/>
            </w:tcBorders>
            <w:shd w:val="clear" w:color="auto" w:fill="auto"/>
            <w:noWrap/>
            <w:vAlign w:val="center"/>
            <w:hideMark/>
          </w:tcPr>
          <w:p w14:paraId="197B6846" w14:textId="77777777" w:rsidR="00367C24" w:rsidRPr="00367C24" w:rsidRDefault="00367C24" w:rsidP="00936D96">
            <w:pPr>
              <w:jc w:val="center"/>
              <w:rPr>
                <w:rFonts w:ascii="等线" w:eastAsia="等线" w:hAnsi="等线" w:cs="Arial"/>
                <w:color w:val="000000"/>
                <w:kern w:val="0"/>
                <w:sz w:val="18"/>
                <w:szCs w:val="18"/>
              </w:rPr>
            </w:pPr>
          </w:p>
        </w:tc>
        <w:tc>
          <w:tcPr>
            <w:tcW w:w="673" w:type="pct"/>
            <w:tcBorders>
              <w:top w:val="nil"/>
              <w:left w:val="nil"/>
              <w:bottom w:val="nil"/>
              <w:right w:val="single" w:sz="8" w:space="0" w:color="auto"/>
            </w:tcBorders>
            <w:shd w:val="clear" w:color="auto" w:fill="auto"/>
            <w:noWrap/>
            <w:vAlign w:val="bottom"/>
            <w:hideMark/>
          </w:tcPr>
          <w:p w14:paraId="2E5C093E"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BQSquare</w:t>
            </w:r>
            <w:proofErr w:type="spellEnd"/>
          </w:p>
        </w:tc>
        <w:tc>
          <w:tcPr>
            <w:tcW w:w="346" w:type="pct"/>
            <w:tcBorders>
              <w:top w:val="nil"/>
              <w:left w:val="single" w:sz="8" w:space="0" w:color="auto"/>
              <w:bottom w:val="nil"/>
              <w:right w:val="nil"/>
            </w:tcBorders>
            <w:shd w:val="clear" w:color="auto" w:fill="auto"/>
            <w:noWrap/>
            <w:vAlign w:val="bottom"/>
            <w:hideMark/>
          </w:tcPr>
          <w:p w14:paraId="1BDB51C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-8.2%</w:t>
            </w:r>
          </w:p>
        </w:tc>
        <w:tc>
          <w:tcPr>
            <w:tcW w:w="346" w:type="pct"/>
            <w:tcBorders>
              <w:top w:val="nil"/>
              <w:left w:val="nil"/>
              <w:bottom w:val="nil"/>
              <w:right w:val="nil"/>
            </w:tcBorders>
            <w:shd w:val="clear" w:color="auto" w:fill="auto"/>
            <w:noWrap/>
            <w:vAlign w:val="bottom"/>
            <w:hideMark/>
          </w:tcPr>
          <w:p w14:paraId="47DC6F3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-19.4%</w:t>
            </w:r>
          </w:p>
        </w:tc>
        <w:tc>
          <w:tcPr>
            <w:tcW w:w="346" w:type="pct"/>
            <w:tcBorders>
              <w:top w:val="nil"/>
              <w:left w:val="nil"/>
              <w:bottom w:val="nil"/>
              <w:right w:val="single" w:sz="8" w:space="0" w:color="auto"/>
            </w:tcBorders>
            <w:shd w:val="clear" w:color="auto" w:fill="auto"/>
            <w:noWrap/>
            <w:vAlign w:val="bottom"/>
            <w:hideMark/>
          </w:tcPr>
          <w:p w14:paraId="6EA2A45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-19.6%</w:t>
            </w:r>
          </w:p>
        </w:tc>
        <w:tc>
          <w:tcPr>
            <w:tcW w:w="346" w:type="pct"/>
            <w:tcBorders>
              <w:top w:val="nil"/>
              <w:left w:val="nil"/>
              <w:bottom w:val="nil"/>
              <w:right w:val="nil"/>
            </w:tcBorders>
            <w:shd w:val="clear" w:color="auto" w:fill="auto"/>
            <w:noWrap/>
            <w:vAlign w:val="bottom"/>
            <w:hideMark/>
          </w:tcPr>
          <w:p w14:paraId="7087428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-9.3%</w:t>
            </w:r>
          </w:p>
        </w:tc>
        <w:tc>
          <w:tcPr>
            <w:tcW w:w="346" w:type="pct"/>
            <w:tcBorders>
              <w:top w:val="nil"/>
              <w:left w:val="nil"/>
              <w:bottom w:val="nil"/>
              <w:right w:val="nil"/>
            </w:tcBorders>
            <w:shd w:val="clear" w:color="auto" w:fill="auto"/>
            <w:noWrap/>
            <w:vAlign w:val="bottom"/>
            <w:hideMark/>
          </w:tcPr>
          <w:p w14:paraId="1010BD7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-36.2%</w:t>
            </w:r>
          </w:p>
        </w:tc>
        <w:tc>
          <w:tcPr>
            <w:tcW w:w="346" w:type="pct"/>
            <w:tcBorders>
              <w:top w:val="nil"/>
              <w:left w:val="nil"/>
              <w:bottom w:val="nil"/>
              <w:right w:val="single" w:sz="8" w:space="0" w:color="auto"/>
            </w:tcBorders>
            <w:shd w:val="clear" w:color="auto" w:fill="auto"/>
            <w:noWrap/>
            <w:vAlign w:val="bottom"/>
            <w:hideMark/>
          </w:tcPr>
          <w:p w14:paraId="6D41588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-36.5%</w:t>
            </w:r>
          </w:p>
        </w:tc>
        <w:tc>
          <w:tcPr>
            <w:tcW w:w="346" w:type="pct"/>
            <w:tcBorders>
              <w:top w:val="nil"/>
              <w:left w:val="nil"/>
              <w:bottom w:val="nil"/>
              <w:right w:val="nil"/>
            </w:tcBorders>
            <w:shd w:val="clear" w:color="auto" w:fill="auto"/>
            <w:noWrap/>
            <w:vAlign w:val="bottom"/>
            <w:hideMark/>
          </w:tcPr>
          <w:p w14:paraId="7EEDBB6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-9.3%</w:t>
            </w:r>
          </w:p>
        </w:tc>
        <w:tc>
          <w:tcPr>
            <w:tcW w:w="346" w:type="pct"/>
            <w:tcBorders>
              <w:top w:val="nil"/>
              <w:left w:val="nil"/>
              <w:bottom w:val="nil"/>
              <w:right w:val="nil"/>
            </w:tcBorders>
            <w:shd w:val="clear" w:color="auto" w:fill="auto"/>
            <w:noWrap/>
            <w:vAlign w:val="bottom"/>
            <w:hideMark/>
          </w:tcPr>
          <w:p w14:paraId="013C785B"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-36.2%</w:t>
            </w:r>
          </w:p>
        </w:tc>
        <w:tc>
          <w:tcPr>
            <w:tcW w:w="346" w:type="pct"/>
            <w:tcBorders>
              <w:top w:val="nil"/>
              <w:left w:val="nil"/>
              <w:bottom w:val="nil"/>
              <w:right w:val="single" w:sz="8" w:space="0" w:color="auto"/>
            </w:tcBorders>
            <w:shd w:val="clear" w:color="auto" w:fill="auto"/>
            <w:noWrap/>
            <w:vAlign w:val="bottom"/>
            <w:hideMark/>
          </w:tcPr>
          <w:p w14:paraId="07E1E53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-36.5%</w:t>
            </w:r>
          </w:p>
        </w:tc>
        <w:tc>
          <w:tcPr>
            <w:tcW w:w="346" w:type="pct"/>
            <w:tcBorders>
              <w:top w:val="nil"/>
              <w:left w:val="nil"/>
              <w:bottom w:val="nil"/>
              <w:right w:val="nil"/>
            </w:tcBorders>
            <w:shd w:val="clear" w:color="auto" w:fill="auto"/>
            <w:noWrap/>
            <w:vAlign w:val="bottom"/>
            <w:hideMark/>
          </w:tcPr>
          <w:p w14:paraId="00245F7C"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-9.9%</w:t>
            </w:r>
          </w:p>
        </w:tc>
        <w:tc>
          <w:tcPr>
            <w:tcW w:w="346" w:type="pct"/>
            <w:tcBorders>
              <w:top w:val="nil"/>
              <w:left w:val="nil"/>
              <w:bottom w:val="nil"/>
              <w:right w:val="nil"/>
            </w:tcBorders>
            <w:shd w:val="clear" w:color="auto" w:fill="auto"/>
            <w:noWrap/>
            <w:vAlign w:val="bottom"/>
            <w:hideMark/>
          </w:tcPr>
          <w:p w14:paraId="0E6FBC81"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-42.5%</w:t>
            </w:r>
          </w:p>
        </w:tc>
        <w:tc>
          <w:tcPr>
            <w:tcW w:w="346" w:type="pct"/>
            <w:tcBorders>
              <w:top w:val="nil"/>
              <w:left w:val="nil"/>
              <w:bottom w:val="nil"/>
              <w:right w:val="single" w:sz="8" w:space="0" w:color="auto"/>
            </w:tcBorders>
            <w:shd w:val="clear" w:color="auto" w:fill="auto"/>
            <w:noWrap/>
            <w:vAlign w:val="bottom"/>
            <w:hideMark/>
          </w:tcPr>
          <w:p w14:paraId="6F9F4F4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-41.9%</w:t>
            </w:r>
          </w:p>
        </w:tc>
      </w:tr>
      <w:tr w:rsidR="00367C24" w:rsidRPr="00367C24" w14:paraId="64D24D49" w14:textId="77777777" w:rsidTr="00367C24">
        <w:trPr>
          <w:trHeight w:val="315"/>
        </w:trPr>
        <w:tc>
          <w:tcPr>
            <w:tcW w:w="174" w:type="pct"/>
            <w:vMerge/>
            <w:tcBorders>
              <w:left w:val="single" w:sz="8" w:space="0" w:color="auto"/>
              <w:bottom w:val="single" w:sz="8" w:space="0" w:color="auto"/>
              <w:right w:val="single" w:sz="8" w:space="0" w:color="auto"/>
            </w:tcBorders>
            <w:shd w:val="clear" w:color="auto" w:fill="auto"/>
            <w:noWrap/>
            <w:vAlign w:val="center"/>
            <w:hideMark/>
          </w:tcPr>
          <w:p w14:paraId="29B143D3" w14:textId="77777777" w:rsidR="00367C24" w:rsidRPr="00367C24" w:rsidRDefault="00367C24" w:rsidP="00936D96">
            <w:pPr>
              <w:widowControl/>
              <w:jc w:val="center"/>
              <w:rPr>
                <w:rFonts w:ascii="等线" w:eastAsia="等线" w:hAnsi="等线" w:cs="Arial"/>
                <w:color w:val="000000"/>
                <w:kern w:val="0"/>
                <w:sz w:val="18"/>
                <w:szCs w:val="18"/>
              </w:rPr>
            </w:pPr>
          </w:p>
        </w:tc>
        <w:tc>
          <w:tcPr>
            <w:tcW w:w="673" w:type="pct"/>
            <w:tcBorders>
              <w:top w:val="nil"/>
              <w:left w:val="nil"/>
              <w:bottom w:val="single" w:sz="8" w:space="0" w:color="auto"/>
              <w:right w:val="single" w:sz="8" w:space="0" w:color="auto"/>
            </w:tcBorders>
            <w:shd w:val="clear" w:color="auto" w:fill="auto"/>
            <w:noWrap/>
            <w:vAlign w:val="bottom"/>
            <w:hideMark/>
          </w:tcPr>
          <w:p w14:paraId="1083AC0E" w14:textId="77777777" w:rsidR="00367C24" w:rsidRPr="00367C24" w:rsidRDefault="00367C24" w:rsidP="00936D96">
            <w:pPr>
              <w:widowControl/>
              <w:jc w:val="left"/>
              <w:rPr>
                <w:rFonts w:ascii="等线" w:eastAsia="等线" w:hAnsi="等线" w:cs="Arial"/>
                <w:color w:val="000000"/>
                <w:kern w:val="0"/>
                <w:sz w:val="18"/>
                <w:szCs w:val="18"/>
              </w:rPr>
            </w:pPr>
            <w:proofErr w:type="spellStart"/>
            <w:r w:rsidRPr="00367C24">
              <w:rPr>
                <w:rFonts w:ascii="等线" w:eastAsia="等线" w:hAnsi="等线" w:cs="Arial"/>
                <w:color w:val="000000"/>
                <w:kern w:val="0"/>
                <w:sz w:val="18"/>
                <w:szCs w:val="18"/>
              </w:rPr>
              <w:t>RaceHorses</w:t>
            </w:r>
            <w:proofErr w:type="spellEnd"/>
          </w:p>
        </w:tc>
        <w:tc>
          <w:tcPr>
            <w:tcW w:w="346" w:type="pct"/>
            <w:tcBorders>
              <w:top w:val="nil"/>
              <w:left w:val="single" w:sz="8" w:space="0" w:color="auto"/>
              <w:bottom w:val="nil"/>
              <w:right w:val="nil"/>
            </w:tcBorders>
            <w:shd w:val="clear" w:color="000000" w:fill="FFFF00"/>
            <w:noWrap/>
            <w:vAlign w:val="bottom"/>
            <w:hideMark/>
          </w:tcPr>
          <w:p w14:paraId="266C439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0.6%</w:t>
            </w:r>
          </w:p>
        </w:tc>
        <w:tc>
          <w:tcPr>
            <w:tcW w:w="346" w:type="pct"/>
            <w:tcBorders>
              <w:top w:val="nil"/>
              <w:left w:val="nil"/>
              <w:bottom w:val="nil"/>
              <w:right w:val="nil"/>
            </w:tcBorders>
            <w:shd w:val="clear" w:color="000000" w:fill="FFFF00"/>
            <w:noWrap/>
            <w:vAlign w:val="bottom"/>
            <w:hideMark/>
          </w:tcPr>
          <w:p w14:paraId="226AD68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-2.4%</w:t>
            </w:r>
          </w:p>
        </w:tc>
        <w:tc>
          <w:tcPr>
            <w:tcW w:w="346" w:type="pct"/>
            <w:tcBorders>
              <w:top w:val="nil"/>
              <w:left w:val="nil"/>
              <w:bottom w:val="nil"/>
              <w:right w:val="single" w:sz="8" w:space="0" w:color="auto"/>
            </w:tcBorders>
            <w:shd w:val="clear" w:color="000000" w:fill="FFFF00"/>
            <w:noWrap/>
            <w:vAlign w:val="bottom"/>
            <w:hideMark/>
          </w:tcPr>
          <w:p w14:paraId="77B4892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-2.0%</w:t>
            </w:r>
          </w:p>
        </w:tc>
        <w:tc>
          <w:tcPr>
            <w:tcW w:w="346" w:type="pct"/>
            <w:tcBorders>
              <w:top w:val="nil"/>
              <w:left w:val="nil"/>
              <w:bottom w:val="nil"/>
              <w:right w:val="nil"/>
            </w:tcBorders>
            <w:shd w:val="clear" w:color="000000" w:fill="FFFF00"/>
            <w:noWrap/>
            <w:vAlign w:val="bottom"/>
            <w:hideMark/>
          </w:tcPr>
          <w:p w14:paraId="63FE7907"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-0.1%</w:t>
            </w:r>
          </w:p>
        </w:tc>
        <w:tc>
          <w:tcPr>
            <w:tcW w:w="346" w:type="pct"/>
            <w:tcBorders>
              <w:top w:val="nil"/>
              <w:left w:val="nil"/>
              <w:bottom w:val="nil"/>
              <w:right w:val="nil"/>
            </w:tcBorders>
            <w:shd w:val="clear" w:color="000000" w:fill="FFFF00"/>
            <w:noWrap/>
            <w:vAlign w:val="bottom"/>
            <w:hideMark/>
          </w:tcPr>
          <w:p w14:paraId="3475F60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-1.3%</w:t>
            </w:r>
          </w:p>
        </w:tc>
        <w:tc>
          <w:tcPr>
            <w:tcW w:w="346" w:type="pct"/>
            <w:tcBorders>
              <w:top w:val="nil"/>
              <w:left w:val="nil"/>
              <w:bottom w:val="nil"/>
              <w:right w:val="single" w:sz="8" w:space="0" w:color="auto"/>
            </w:tcBorders>
            <w:shd w:val="clear" w:color="000000" w:fill="FFFF00"/>
            <w:noWrap/>
            <w:vAlign w:val="bottom"/>
            <w:hideMark/>
          </w:tcPr>
          <w:p w14:paraId="2C6D623C"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-1.3%</w:t>
            </w:r>
          </w:p>
        </w:tc>
        <w:tc>
          <w:tcPr>
            <w:tcW w:w="346" w:type="pct"/>
            <w:tcBorders>
              <w:top w:val="nil"/>
              <w:left w:val="nil"/>
              <w:bottom w:val="nil"/>
              <w:right w:val="nil"/>
            </w:tcBorders>
            <w:shd w:val="clear" w:color="000000" w:fill="FFFF00"/>
            <w:noWrap/>
            <w:vAlign w:val="bottom"/>
            <w:hideMark/>
          </w:tcPr>
          <w:p w14:paraId="7B5E67E4"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-0.1%</w:t>
            </w:r>
          </w:p>
        </w:tc>
        <w:tc>
          <w:tcPr>
            <w:tcW w:w="346" w:type="pct"/>
            <w:tcBorders>
              <w:top w:val="nil"/>
              <w:left w:val="nil"/>
              <w:bottom w:val="nil"/>
              <w:right w:val="nil"/>
            </w:tcBorders>
            <w:shd w:val="clear" w:color="000000" w:fill="FFFF00"/>
            <w:noWrap/>
            <w:vAlign w:val="bottom"/>
            <w:hideMark/>
          </w:tcPr>
          <w:p w14:paraId="6FC49CB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-1.3%</w:t>
            </w:r>
          </w:p>
        </w:tc>
        <w:tc>
          <w:tcPr>
            <w:tcW w:w="346" w:type="pct"/>
            <w:tcBorders>
              <w:top w:val="nil"/>
              <w:left w:val="nil"/>
              <w:bottom w:val="nil"/>
              <w:right w:val="single" w:sz="8" w:space="0" w:color="auto"/>
            </w:tcBorders>
            <w:shd w:val="clear" w:color="000000" w:fill="FFFF00"/>
            <w:noWrap/>
            <w:vAlign w:val="bottom"/>
            <w:hideMark/>
          </w:tcPr>
          <w:p w14:paraId="64BC5711"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-1.3%</w:t>
            </w:r>
          </w:p>
        </w:tc>
        <w:tc>
          <w:tcPr>
            <w:tcW w:w="346" w:type="pct"/>
            <w:tcBorders>
              <w:top w:val="nil"/>
              <w:left w:val="nil"/>
              <w:bottom w:val="nil"/>
              <w:right w:val="nil"/>
            </w:tcBorders>
            <w:shd w:val="clear" w:color="000000" w:fill="FFFF00"/>
            <w:noWrap/>
            <w:vAlign w:val="bottom"/>
            <w:hideMark/>
          </w:tcPr>
          <w:p w14:paraId="28651180"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0.1%</w:t>
            </w:r>
          </w:p>
        </w:tc>
        <w:tc>
          <w:tcPr>
            <w:tcW w:w="346" w:type="pct"/>
            <w:tcBorders>
              <w:top w:val="nil"/>
              <w:left w:val="nil"/>
              <w:bottom w:val="nil"/>
              <w:right w:val="nil"/>
            </w:tcBorders>
            <w:shd w:val="clear" w:color="000000" w:fill="FFFF00"/>
            <w:noWrap/>
            <w:vAlign w:val="bottom"/>
            <w:hideMark/>
          </w:tcPr>
          <w:p w14:paraId="485D2BAC"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-2.1%</w:t>
            </w:r>
          </w:p>
        </w:tc>
        <w:tc>
          <w:tcPr>
            <w:tcW w:w="346" w:type="pct"/>
            <w:tcBorders>
              <w:top w:val="nil"/>
              <w:left w:val="nil"/>
              <w:bottom w:val="nil"/>
              <w:right w:val="single" w:sz="8" w:space="0" w:color="auto"/>
            </w:tcBorders>
            <w:shd w:val="clear" w:color="000000" w:fill="FFFF00"/>
            <w:noWrap/>
            <w:vAlign w:val="bottom"/>
            <w:hideMark/>
          </w:tcPr>
          <w:p w14:paraId="39614CF6"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-2.0%</w:t>
            </w:r>
          </w:p>
        </w:tc>
      </w:tr>
      <w:tr w:rsidR="00367C24" w:rsidRPr="00367C24" w14:paraId="3B1B25FD" w14:textId="77777777" w:rsidTr="00367C24">
        <w:trPr>
          <w:trHeight w:val="255"/>
        </w:trPr>
        <w:tc>
          <w:tcPr>
            <w:tcW w:w="174" w:type="pct"/>
            <w:tcBorders>
              <w:top w:val="nil"/>
              <w:left w:val="single" w:sz="8" w:space="0" w:color="auto"/>
              <w:bottom w:val="single" w:sz="8" w:space="0" w:color="auto"/>
              <w:right w:val="single" w:sz="8" w:space="0" w:color="auto"/>
            </w:tcBorders>
            <w:shd w:val="clear" w:color="auto" w:fill="auto"/>
            <w:noWrap/>
            <w:vAlign w:val="center"/>
            <w:hideMark/>
          </w:tcPr>
          <w:p w14:paraId="72EBD424" w14:textId="77777777" w:rsidR="00367C24" w:rsidRPr="00367C24" w:rsidRDefault="00367C24" w:rsidP="00936D96">
            <w:pPr>
              <w:widowControl/>
              <w:jc w:val="center"/>
              <w:rPr>
                <w:rFonts w:ascii="等线" w:eastAsia="等线" w:hAnsi="等线" w:cs="Arial"/>
                <w:color w:val="000000"/>
                <w:kern w:val="0"/>
                <w:sz w:val="18"/>
                <w:szCs w:val="18"/>
              </w:rPr>
            </w:pPr>
          </w:p>
        </w:tc>
        <w:tc>
          <w:tcPr>
            <w:tcW w:w="673" w:type="pct"/>
            <w:tcBorders>
              <w:top w:val="nil"/>
              <w:left w:val="nil"/>
              <w:bottom w:val="single" w:sz="8" w:space="0" w:color="auto"/>
              <w:right w:val="single" w:sz="8" w:space="0" w:color="auto"/>
            </w:tcBorders>
            <w:shd w:val="clear" w:color="auto" w:fill="auto"/>
            <w:noWrap/>
            <w:vAlign w:val="bottom"/>
            <w:hideMark/>
          </w:tcPr>
          <w:p w14:paraId="5C365520" w14:textId="77777777" w:rsidR="00367C24" w:rsidRPr="00367C24" w:rsidRDefault="00367C24" w:rsidP="00936D96">
            <w:pPr>
              <w:widowControl/>
              <w:jc w:val="left"/>
              <w:rPr>
                <w:rFonts w:ascii="等线" w:eastAsia="等线" w:hAnsi="等线" w:cs="Arial"/>
                <w:color w:val="000000"/>
                <w:kern w:val="0"/>
                <w:sz w:val="18"/>
                <w:szCs w:val="18"/>
              </w:rPr>
            </w:pPr>
            <w:r w:rsidRPr="00367C24">
              <w:rPr>
                <w:rFonts w:ascii="等线" w:eastAsia="等线" w:hAnsi="等线" w:cs="Arial" w:hint="eastAsia"/>
                <w:color w:val="000000"/>
                <w:kern w:val="0"/>
                <w:sz w:val="18"/>
                <w:szCs w:val="18"/>
              </w:rPr>
              <w:t xml:space="preserve">　</w:t>
            </w:r>
            <w:r w:rsidRPr="00367C24">
              <w:rPr>
                <w:rFonts w:ascii="等线" w:eastAsia="等线" w:hAnsi="等线" w:cs="Arial"/>
                <w:color w:val="000000"/>
                <w:kern w:val="0"/>
                <w:sz w:val="18"/>
                <w:szCs w:val="18"/>
              </w:rPr>
              <w:t>average</w:t>
            </w:r>
          </w:p>
        </w:tc>
        <w:tc>
          <w:tcPr>
            <w:tcW w:w="346" w:type="pct"/>
            <w:tcBorders>
              <w:top w:val="single" w:sz="8" w:space="0" w:color="auto"/>
              <w:left w:val="single" w:sz="8" w:space="0" w:color="auto"/>
              <w:bottom w:val="single" w:sz="8" w:space="0" w:color="auto"/>
              <w:right w:val="nil"/>
            </w:tcBorders>
            <w:shd w:val="clear" w:color="auto" w:fill="auto"/>
            <w:noWrap/>
            <w:vAlign w:val="bottom"/>
            <w:hideMark/>
          </w:tcPr>
          <w:p w14:paraId="2B6C83C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-7.9%</w:t>
            </w:r>
          </w:p>
        </w:tc>
        <w:tc>
          <w:tcPr>
            <w:tcW w:w="346" w:type="pct"/>
            <w:tcBorders>
              <w:top w:val="single" w:sz="8" w:space="0" w:color="auto"/>
              <w:left w:val="nil"/>
              <w:bottom w:val="single" w:sz="8" w:space="0" w:color="auto"/>
              <w:right w:val="nil"/>
            </w:tcBorders>
            <w:shd w:val="clear" w:color="auto" w:fill="auto"/>
            <w:noWrap/>
            <w:vAlign w:val="bottom"/>
            <w:hideMark/>
          </w:tcPr>
          <w:p w14:paraId="7D07D98E"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-15.3%</w:t>
            </w:r>
          </w:p>
        </w:tc>
        <w:tc>
          <w:tcPr>
            <w:tcW w:w="346" w:type="pct"/>
            <w:tcBorders>
              <w:top w:val="single" w:sz="8" w:space="0" w:color="auto"/>
              <w:left w:val="nil"/>
              <w:bottom w:val="single" w:sz="8" w:space="0" w:color="auto"/>
              <w:right w:val="single" w:sz="8" w:space="0" w:color="auto"/>
            </w:tcBorders>
            <w:shd w:val="clear" w:color="auto" w:fill="auto"/>
            <w:noWrap/>
            <w:vAlign w:val="bottom"/>
            <w:hideMark/>
          </w:tcPr>
          <w:p w14:paraId="3132173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-16.0%</w:t>
            </w:r>
          </w:p>
        </w:tc>
        <w:tc>
          <w:tcPr>
            <w:tcW w:w="346" w:type="pct"/>
            <w:tcBorders>
              <w:top w:val="single" w:sz="8" w:space="0" w:color="auto"/>
              <w:left w:val="nil"/>
              <w:bottom w:val="single" w:sz="8" w:space="0" w:color="auto"/>
              <w:right w:val="nil"/>
            </w:tcBorders>
            <w:shd w:val="clear" w:color="auto" w:fill="auto"/>
            <w:noWrap/>
            <w:vAlign w:val="bottom"/>
            <w:hideMark/>
          </w:tcPr>
          <w:p w14:paraId="69B28CB3"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-7.9%</w:t>
            </w:r>
          </w:p>
        </w:tc>
        <w:tc>
          <w:tcPr>
            <w:tcW w:w="346" w:type="pct"/>
            <w:tcBorders>
              <w:top w:val="single" w:sz="8" w:space="0" w:color="auto"/>
              <w:left w:val="nil"/>
              <w:bottom w:val="single" w:sz="8" w:space="0" w:color="auto"/>
              <w:right w:val="nil"/>
            </w:tcBorders>
            <w:shd w:val="clear" w:color="auto" w:fill="auto"/>
            <w:noWrap/>
            <w:vAlign w:val="bottom"/>
            <w:hideMark/>
          </w:tcPr>
          <w:p w14:paraId="01CC8D71"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-19.4%</w:t>
            </w:r>
          </w:p>
        </w:tc>
        <w:tc>
          <w:tcPr>
            <w:tcW w:w="346" w:type="pct"/>
            <w:tcBorders>
              <w:top w:val="single" w:sz="8" w:space="0" w:color="auto"/>
              <w:left w:val="nil"/>
              <w:bottom w:val="single" w:sz="8" w:space="0" w:color="auto"/>
              <w:right w:val="single" w:sz="8" w:space="0" w:color="auto"/>
            </w:tcBorders>
            <w:shd w:val="clear" w:color="auto" w:fill="auto"/>
            <w:noWrap/>
            <w:vAlign w:val="bottom"/>
            <w:hideMark/>
          </w:tcPr>
          <w:p w14:paraId="1F5AD66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-20.2%</w:t>
            </w:r>
          </w:p>
        </w:tc>
        <w:tc>
          <w:tcPr>
            <w:tcW w:w="346" w:type="pct"/>
            <w:tcBorders>
              <w:top w:val="single" w:sz="8" w:space="0" w:color="auto"/>
              <w:left w:val="nil"/>
              <w:bottom w:val="single" w:sz="8" w:space="0" w:color="auto"/>
              <w:right w:val="nil"/>
            </w:tcBorders>
            <w:shd w:val="clear" w:color="auto" w:fill="auto"/>
            <w:noWrap/>
            <w:vAlign w:val="bottom"/>
            <w:hideMark/>
          </w:tcPr>
          <w:p w14:paraId="7AE1248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-7.9%</w:t>
            </w:r>
          </w:p>
        </w:tc>
        <w:tc>
          <w:tcPr>
            <w:tcW w:w="346" w:type="pct"/>
            <w:tcBorders>
              <w:top w:val="single" w:sz="8" w:space="0" w:color="auto"/>
              <w:left w:val="nil"/>
              <w:bottom w:val="single" w:sz="8" w:space="0" w:color="auto"/>
              <w:right w:val="nil"/>
            </w:tcBorders>
            <w:shd w:val="clear" w:color="auto" w:fill="auto"/>
            <w:noWrap/>
            <w:vAlign w:val="bottom"/>
            <w:hideMark/>
          </w:tcPr>
          <w:p w14:paraId="2A428B4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-18.8%</w:t>
            </w:r>
          </w:p>
        </w:tc>
        <w:tc>
          <w:tcPr>
            <w:tcW w:w="346" w:type="pct"/>
            <w:tcBorders>
              <w:top w:val="single" w:sz="8" w:space="0" w:color="auto"/>
              <w:left w:val="nil"/>
              <w:bottom w:val="single" w:sz="8" w:space="0" w:color="auto"/>
              <w:right w:val="single" w:sz="8" w:space="0" w:color="auto"/>
            </w:tcBorders>
            <w:shd w:val="clear" w:color="auto" w:fill="auto"/>
            <w:noWrap/>
            <w:vAlign w:val="bottom"/>
            <w:hideMark/>
          </w:tcPr>
          <w:p w14:paraId="55E727BF"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-19.5%</w:t>
            </w:r>
          </w:p>
        </w:tc>
        <w:tc>
          <w:tcPr>
            <w:tcW w:w="346" w:type="pct"/>
            <w:tcBorders>
              <w:top w:val="single" w:sz="8" w:space="0" w:color="auto"/>
              <w:left w:val="nil"/>
              <w:bottom w:val="single" w:sz="8" w:space="0" w:color="auto"/>
              <w:right w:val="nil"/>
            </w:tcBorders>
            <w:shd w:val="clear" w:color="auto" w:fill="auto"/>
            <w:noWrap/>
            <w:vAlign w:val="bottom"/>
            <w:hideMark/>
          </w:tcPr>
          <w:p w14:paraId="1FECA042"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-8.2%</w:t>
            </w:r>
          </w:p>
        </w:tc>
        <w:tc>
          <w:tcPr>
            <w:tcW w:w="346" w:type="pct"/>
            <w:tcBorders>
              <w:top w:val="single" w:sz="8" w:space="0" w:color="auto"/>
              <w:left w:val="nil"/>
              <w:bottom w:val="single" w:sz="8" w:space="0" w:color="auto"/>
              <w:right w:val="nil"/>
            </w:tcBorders>
            <w:shd w:val="clear" w:color="auto" w:fill="auto"/>
            <w:noWrap/>
            <w:vAlign w:val="bottom"/>
            <w:hideMark/>
          </w:tcPr>
          <w:p w14:paraId="53CCBD98"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-21.8%</w:t>
            </w:r>
          </w:p>
        </w:tc>
        <w:tc>
          <w:tcPr>
            <w:tcW w:w="346" w:type="pct"/>
            <w:tcBorders>
              <w:top w:val="single" w:sz="8" w:space="0" w:color="auto"/>
              <w:left w:val="nil"/>
              <w:bottom w:val="single" w:sz="8" w:space="0" w:color="auto"/>
              <w:right w:val="single" w:sz="8" w:space="0" w:color="auto"/>
            </w:tcBorders>
            <w:shd w:val="clear" w:color="auto" w:fill="auto"/>
            <w:noWrap/>
            <w:vAlign w:val="bottom"/>
            <w:hideMark/>
          </w:tcPr>
          <w:p w14:paraId="70926435" w14:textId="77777777" w:rsidR="00367C24" w:rsidRPr="00367C24" w:rsidRDefault="00367C24" w:rsidP="00936D96">
            <w:pPr>
              <w:widowControl/>
              <w:jc w:val="right"/>
              <w:rPr>
                <w:rFonts w:ascii="等线" w:eastAsia="等线" w:hAnsi="等线" w:cs="Arial"/>
                <w:color w:val="000000"/>
                <w:kern w:val="0"/>
                <w:sz w:val="18"/>
                <w:szCs w:val="18"/>
              </w:rPr>
            </w:pPr>
            <w:r w:rsidRPr="00367C24">
              <w:rPr>
                <w:rFonts w:ascii="等线" w:eastAsia="等线" w:hAnsi="等线" w:cs="Arial"/>
                <w:color w:val="000000"/>
                <w:kern w:val="0"/>
                <w:sz w:val="18"/>
                <w:szCs w:val="18"/>
              </w:rPr>
              <w:t>-22.9%</w:t>
            </w:r>
          </w:p>
        </w:tc>
      </w:tr>
    </w:tbl>
    <w:p w14:paraId="1B8D2192" w14:textId="77777777" w:rsidR="00367C24" w:rsidRPr="00C25848" w:rsidRDefault="00367C24" w:rsidP="00367C24">
      <w:pPr>
        <w:rPr>
          <w:sz w:val="22"/>
        </w:rPr>
      </w:pPr>
    </w:p>
    <w:p w14:paraId="104D9C88" w14:textId="77777777" w:rsidR="00367C24" w:rsidRPr="00C25848" w:rsidRDefault="00367C24" w:rsidP="00BF0908">
      <w:pPr>
        <w:rPr>
          <w:sz w:val="22"/>
        </w:rPr>
      </w:pPr>
    </w:p>
    <w:p w14:paraId="0C7AD39E" w14:textId="77777777" w:rsidR="003C4413" w:rsidRDefault="003C4413" w:rsidP="00BF0908">
      <w:pPr>
        <w:pStyle w:val="1"/>
        <w:numPr>
          <w:ilvl w:val="0"/>
          <w:numId w:val="1"/>
        </w:numPr>
        <w:rPr>
          <w:sz w:val="48"/>
        </w:rPr>
      </w:pPr>
      <w:r>
        <w:rPr>
          <w:rFonts w:hint="eastAsia"/>
          <w:sz w:val="48"/>
        </w:rPr>
        <w:lastRenderedPageBreak/>
        <w:t>本项研究取得的效果分析</w:t>
      </w:r>
    </w:p>
    <w:p w14:paraId="5F150F71" w14:textId="77777777" w:rsidR="00BF0908" w:rsidRPr="00C25848" w:rsidRDefault="00BF0908" w:rsidP="00BF0908">
      <w:pPr>
        <w:pStyle w:val="1"/>
        <w:numPr>
          <w:ilvl w:val="0"/>
          <w:numId w:val="1"/>
        </w:numPr>
        <w:rPr>
          <w:sz w:val="48"/>
        </w:rPr>
      </w:pPr>
      <w:r w:rsidRPr="00C25848">
        <w:rPr>
          <w:rFonts w:hint="eastAsia"/>
          <w:sz w:val="48"/>
        </w:rPr>
        <w:t>附录</w:t>
      </w:r>
    </w:p>
    <w:p w14:paraId="419B07FD" w14:textId="0B7743CA" w:rsidR="0010328F" w:rsidRDefault="00490A5A" w:rsidP="00BF0908">
      <w:pPr>
        <w:pStyle w:val="2"/>
        <w:numPr>
          <w:ilvl w:val="1"/>
          <w:numId w:val="1"/>
        </w:numPr>
        <w:rPr>
          <w:sz w:val="36"/>
        </w:rPr>
      </w:pPr>
      <w:r>
        <w:rPr>
          <w:rFonts w:hint="eastAsia"/>
          <w:sz w:val="36"/>
        </w:rPr>
        <w:t>推导T(θ</w:t>
      </w:r>
      <w:r>
        <w:rPr>
          <w:sz w:val="36"/>
        </w:rPr>
        <w:t>)</w:t>
      </w:r>
    </w:p>
    <w:p w14:paraId="587B8D8A" w14:textId="704C32E7" w:rsidR="002050D6" w:rsidRDefault="002050D6" w:rsidP="002050D6">
      <w:pPr>
        <w:ind w:left="420"/>
      </w:pPr>
      <w:r w:rsidRPr="002050D6">
        <w:rPr>
          <w:rFonts w:hint="eastAsia"/>
        </w:rPr>
        <w:t>先列出多次使用的积分公式：</w:t>
      </w:r>
    </w:p>
    <w:p w14:paraId="3649BF94" w14:textId="59A3F664" w:rsidR="00471D46" w:rsidRPr="002050D6" w:rsidRDefault="00471D46" w:rsidP="002050D6">
      <w:pPr>
        <w:ind w:left="420"/>
        <w:rPr>
          <w:rFonts w:hint="eastAsia"/>
        </w:rPr>
      </w:pPr>
      <m:oMathPara>
        <m:oMath>
          <m:nary>
            <m:naryPr>
              <m:limLoc m:val="undOvr"/>
              <m:ctrlPr>
                <w:rPr>
                  <w:rFonts w:ascii="Cambria Math" w:hAnsi="Cambria Math"/>
                  <w:i/>
                </w:rPr>
              </m:ctrlPr>
            </m:naryPr>
            <m:sub>
              <m:r>
                <w:rPr>
                  <w:rFonts w:ascii="Cambria Math" w:hAnsi="Cambria Math" w:hint="eastAsia"/>
                </w:rPr>
                <m:t>s</m:t>
              </m:r>
            </m:sub>
            <m:sup>
              <m:r>
                <w:rPr>
                  <w:rFonts w:ascii="Cambria Math" w:hAnsi="Cambria Math"/>
                </w:rPr>
                <m:t>t</m:t>
              </m:r>
            </m:sup>
            <m:e>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r>
                <w:rPr>
                  <w:rFonts w:ascii="Cambria Math" w:hAnsi="Cambria Math"/>
                </w:rPr>
                <m:t>dy</m:t>
              </m:r>
            </m:e>
          </m:nary>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-t</m:t>
              </m:r>
            </m:sup>
          </m:sSup>
        </m:oMath>
      </m:oMathPara>
    </w:p>
    <w:p w14:paraId="55519747" w14:textId="64A358DF" w:rsidR="002050D6" w:rsidRPr="00471D46" w:rsidRDefault="002050D6" w:rsidP="002050D6">
      <w:pPr>
        <w:ind w:left="420"/>
      </w:pPr>
      <m:oMathPara>
        <m:oMath>
          <m:nary>
            <m:naryPr>
              <m:limLoc m:val="undOvr"/>
              <m:ctrlPr>
                <w:rPr>
                  <w:rFonts w:ascii="Cambria Math" w:hAnsi="Cambria Math"/>
                  <w:i/>
                </w:rPr>
              </m:ctrlPr>
            </m:naryPr>
            <m:sub>
              <m:r>
                <w:rPr>
                  <w:rFonts w:ascii="Cambria Math" w:hAnsi="Cambria Math" w:hint="eastAsia"/>
                </w:rPr>
                <m:t>s</m:t>
              </m:r>
            </m:sub>
            <m:sup>
              <m:r>
                <w:rPr>
                  <w:rFonts w:ascii="Cambria Math" w:hAnsi="Cambria Math"/>
                </w:rPr>
                <m:t>t</m:t>
              </m:r>
            </m:sup>
            <m:e>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r>
                <w:rPr>
                  <w:rFonts w:ascii="Cambria Math" w:hAnsi="Cambria Math" w:hint="eastAsia"/>
                </w:rPr>
                <m:t>y</m:t>
              </m:r>
              <m:r>
                <w:rPr>
                  <w:rFonts w:ascii="Cambria Math" w:hAnsi="Cambria Math"/>
                </w:rPr>
                <m:t>dy</m:t>
              </m:r>
            </m:e>
          </m:nary>
          <m:r>
            <w:rPr>
              <w:rFonts w:ascii="Cambria Math" w:hAnsi="Cambria Math"/>
            </w:rPr>
            <m:t>=-</m:t>
          </m:r>
          <m:nary>
            <m:naryPr>
              <m:limLoc m:val="undOvr"/>
              <m:ctrlPr>
                <w:rPr>
                  <w:rFonts w:ascii="Cambria Math" w:hAnsi="Cambria Math"/>
                  <w:i/>
                </w:rPr>
              </m:ctrlPr>
            </m:naryPr>
            <m:sub>
              <m:r>
                <w:rPr>
                  <w:rFonts w:ascii="Cambria Math" w:hAnsi="Cambria Math" w:hint="eastAsia"/>
                </w:rPr>
                <m:t>s</m:t>
              </m:r>
            </m:sub>
            <m:sup>
              <m:r>
                <w:rPr>
                  <w:rFonts w:ascii="Cambria Math" w:hAnsi="Cambria Math"/>
                </w:rPr>
                <m:t>t</m:t>
              </m:r>
            </m:sup>
            <m:e>
              <m:r>
                <w:rPr>
                  <w:rFonts w:ascii="Cambria Math" w:hAnsi="Cambria Math" w:hint="eastAsia"/>
                </w:rPr>
                <m:t>y</m:t>
              </m:r>
              <m:r>
                <w:rPr>
                  <w:rFonts w:ascii="Cambria Math" w:hAnsi="Cambria Math"/>
                </w:rPr>
                <m:t>d</m:t>
              </m:r>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e>
          </m:nary>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sSubSup>
                <m:sSubSupPr>
                  <m:ctrlPr>
                    <w:rPr>
                      <w:rFonts w:ascii="Cambria Math" w:hAnsi="Cambria Math"/>
                      <w:i/>
                    </w:rPr>
                  </m:ctrlPr>
                </m:sSubSupPr>
                <m:e>
                  <m:r>
                    <w:rPr>
                      <w:rFonts w:ascii="Cambria Math" w:hAnsi="Cambria Math" w:hint="eastAsia"/>
                    </w:rPr>
                    <m:t>|</m:t>
                  </m:r>
                </m:e>
                <m:sub>
                  <m:r>
                    <w:rPr>
                      <w:rFonts w:ascii="Cambria Math" w:hAnsi="Cambria Math"/>
                    </w:rPr>
                    <m:t>s</m:t>
                  </m:r>
                </m:sub>
                <m:sup>
                  <m:r>
                    <w:rPr>
                      <w:rFonts w:ascii="Cambria Math" w:hAnsi="Cambria Math"/>
                    </w:rPr>
                    <m:t>t</m:t>
                  </m:r>
                </m:sup>
              </m:sSubSup>
              <m:r>
                <w:rPr>
                  <w:rFonts w:ascii="Cambria Math" w:hAnsi="Cambria Math"/>
                </w:rPr>
                <m:t>-</m:t>
              </m:r>
              <m:nary>
                <m:naryPr>
                  <m:limLoc m:val="undOvr"/>
                  <m:ctrlPr>
                    <w:rPr>
                      <w:rFonts w:ascii="Cambria Math" w:hAnsi="Cambria Math"/>
                      <w:i/>
                    </w:rPr>
                  </m:ctrlPr>
                </m:naryPr>
                <m:sub>
                  <m:r>
                    <w:rPr>
                      <w:rFonts w:ascii="Cambria Math" w:hAnsi="Cambria Math" w:hint="eastAsia"/>
                    </w:rPr>
                    <m:t>s</m:t>
                  </m:r>
                </m:sub>
                <m:sup>
                  <m:r>
                    <w:rPr>
                      <w:rFonts w:ascii="Cambria Math" w:hAnsi="Cambria Math"/>
                    </w:rPr>
                    <m:t>t</m:t>
                  </m:r>
                </m:sup>
                <m:e>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r>
                    <w:rPr>
                      <w:rFonts w:ascii="Cambria Math" w:hAnsi="Cambria Math"/>
                    </w:rPr>
                    <m:t>d</m:t>
                  </m:r>
                  <m:r>
                    <w:rPr>
                      <w:rFonts w:ascii="Cambria Math" w:hAnsi="Cambria Math"/>
                    </w:rPr>
                    <m:t>y</m:t>
                  </m:r>
                </m:e>
              </m:nary>
            </m:e>
          </m:d>
          <m:r>
            <w:rPr>
              <w:rFonts w:ascii="Cambria Math" w:hAnsi="Cambria Math"/>
            </w:rPr>
            <m:t>=-</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hint="eastAsia"/>
                    </w:rPr>
                    <m:t>e</m:t>
                  </m:r>
                </m:e>
                <m:sup>
                  <m:r>
                    <w:rPr>
                      <w:rFonts w:ascii="Cambria Math" w:hAnsi="Cambria Math"/>
                    </w:rPr>
                    <m:t>-t</m:t>
                  </m:r>
                </m:sup>
              </m:sSup>
              <m:r>
                <w:rPr>
                  <w:rFonts w:ascii="Cambria Math" w:hAnsi="Cambria Math"/>
                </w:rPr>
                <m:t>-s</m:t>
              </m:r>
              <m:sSup>
                <m:sSupPr>
                  <m:ctrlPr>
                    <w:rPr>
                      <w:rFonts w:ascii="Cambria Math" w:hAnsi="Cambria Math"/>
                      <w:i/>
                    </w:rPr>
                  </m:ctrlPr>
                </m:sSupPr>
                <m:e>
                  <m:r>
                    <w:rPr>
                      <w:rFonts w:ascii="Cambria Math" w:hAnsi="Cambria Math" w:hint="eastAsia"/>
                    </w:rPr>
                    <m:t>e</m:t>
                  </m:r>
                </m:e>
                <m:sup>
                  <m:r>
                    <w:rPr>
                      <w:rFonts w:ascii="Cambria Math" w:hAnsi="Cambria Math"/>
                    </w:rPr>
                    <m:t>-s</m:t>
                  </m:r>
                </m:sup>
              </m:sSup>
              <m:r>
                <w:rPr>
                  <w:rFonts w:ascii="Cambria Math" w:hAnsi="Cambria Math"/>
                </w:rPr>
                <m:t>-</m:t>
              </m:r>
              <m:d>
                <m:dPr>
                  <m:ctrlPr>
                    <w:rPr>
                      <w:rFonts w:ascii="Cambria Math" w:hAnsi="Cambria Math"/>
                      <w:i/>
                    </w:rPr>
                  </m:ctrlPr>
                </m:d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e</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-s</m:t>
                          </m:r>
                        </m:sup>
                      </m:sSup>
                    </m:e>
                  </m:d>
                </m:e>
              </m:d>
            </m:e>
          </m:d>
          <m:r>
            <w:rPr>
              <w:rFonts w:ascii="Cambria Math" w:hAnsi="Cambria Math"/>
            </w:rPr>
            <m:t>=s</m:t>
          </m:r>
          <m:sSup>
            <m:sSupPr>
              <m:ctrlPr>
                <w:rPr>
                  <w:rFonts w:ascii="Cambria Math" w:hAnsi="Cambria Math"/>
                  <w:i/>
                </w:rPr>
              </m:ctrlPr>
            </m:sSupPr>
            <m:e>
              <m:r>
                <w:rPr>
                  <w:rFonts w:ascii="Cambria Math" w:hAnsi="Cambria Math" w:hint="eastAsia"/>
                </w:rPr>
                <m:t>e</m:t>
              </m:r>
            </m:e>
            <m:sup>
              <m:r>
                <w:rPr>
                  <w:rFonts w:ascii="Cambria Math" w:hAnsi="Cambria Math"/>
                </w:rPr>
                <m:t>-s</m:t>
              </m:r>
            </m:sup>
          </m:sSup>
          <m:r>
            <w:rPr>
              <w:rFonts w:ascii="Cambria Math" w:hAnsi="Cambria Math"/>
            </w:rPr>
            <m:t>-t</m:t>
          </m:r>
          <m:sSup>
            <m:sSupPr>
              <m:ctrlPr>
                <w:rPr>
                  <w:rFonts w:ascii="Cambria Math" w:hAnsi="Cambria Math"/>
                  <w:i/>
                </w:rPr>
              </m:ctrlPr>
            </m:sSupPr>
            <m:e>
              <m:r>
                <w:rPr>
                  <w:rFonts w:ascii="Cambria Math" w:hAnsi="Cambria Math" w:hint="eastAsia"/>
                </w:rPr>
                <m:t>e</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s+1</m:t>
              </m:r>
            </m:e>
          </m:d>
          <m:sSup>
            <m:sSupPr>
              <m:ctrlPr>
                <w:rPr>
                  <w:rFonts w:ascii="Cambria Math" w:hAnsi="Cambria Math"/>
                  <w:i/>
                </w:rPr>
              </m:ctrlPr>
            </m:sSupPr>
            <m:e>
              <m:r>
                <w:rPr>
                  <w:rFonts w:ascii="Cambria Math" w:hAnsi="Cambria Math" w:hint="eastAsia"/>
                </w:rPr>
                <m:t>e</m:t>
              </m:r>
            </m:e>
            <m:sup>
              <m:r>
                <w:rPr>
                  <w:rFonts w:ascii="Cambria Math" w:hAnsi="Cambria Math"/>
                </w:rPr>
                <m:t>-s</m:t>
              </m:r>
            </m:sup>
          </m:sSup>
          <m:r>
            <w:rPr>
              <w:rFonts w:ascii="Cambria Math" w:hAnsi="Cambria Math"/>
            </w:rPr>
            <m:t>-</m:t>
          </m:r>
          <m:d>
            <m:dPr>
              <m:ctrlPr>
                <w:rPr>
                  <w:rFonts w:ascii="Cambria Math" w:hAnsi="Cambria Math"/>
                  <w:i/>
                </w:rPr>
              </m:ctrlPr>
            </m:dPr>
            <m:e>
              <m:r>
                <w:rPr>
                  <w:rFonts w:ascii="Cambria Math" w:hAnsi="Cambria Math"/>
                </w:rPr>
                <m:t>t+1</m:t>
              </m:r>
            </m:e>
          </m:d>
          <m:sSup>
            <m:sSupPr>
              <m:ctrlPr>
                <w:rPr>
                  <w:rFonts w:ascii="Cambria Math" w:hAnsi="Cambria Math"/>
                  <w:i/>
                </w:rPr>
              </m:ctrlPr>
            </m:sSupPr>
            <m:e>
              <m:r>
                <w:rPr>
                  <w:rFonts w:ascii="Cambria Math" w:hAnsi="Cambria Math" w:hint="eastAsia"/>
                </w:rPr>
                <m:t>e</m:t>
              </m:r>
            </m:e>
            <m:sup>
              <m:r>
                <w:rPr>
                  <w:rFonts w:ascii="Cambria Math" w:hAnsi="Cambria Math"/>
                </w:rPr>
                <m:t>-t</m:t>
              </m:r>
            </m:sup>
          </m:sSup>
        </m:oMath>
      </m:oMathPara>
    </w:p>
    <w:p w14:paraId="699553C7" w14:textId="77777777" w:rsidR="00471D46" w:rsidRDefault="00471D46" w:rsidP="002050D6">
      <w:pPr>
        <w:ind w:left="420"/>
        <w:rPr>
          <w:rFonts w:hint="eastAsia"/>
        </w:rPr>
      </w:pPr>
    </w:p>
    <w:p w14:paraId="79704D4F" w14:textId="6939467A" w:rsidR="00490A5A" w:rsidRPr="00490A5A" w:rsidRDefault="002050D6" w:rsidP="002050D6">
      <w:pPr>
        <w:ind w:left="420"/>
        <w:rPr>
          <w:rFonts w:hint="eastAsia"/>
        </w:rPr>
      </w:pPr>
      <w:r>
        <w:rPr>
          <w:rFonts w:hint="eastAsia"/>
        </w:rPr>
        <w:t>函数</w:t>
      </w:r>
      <m:oMath>
        <m:r>
          <w:rPr>
            <w:rFonts w:ascii="Cambria Math" w:hAnsi="Cambria Math" w:hint="eastAsia"/>
          </w:rPr>
          <m:t>T</m:t>
        </m:r>
        <m:d>
          <m:dPr>
            <m:ctrlPr>
              <w:rPr>
                <w:rFonts w:ascii="Cambria Math" w:hAnsi="Cambria Math"/>
                <w:i/>
              </w:rPr>
            </m:ctrlPr>
          </m:dPr>
          <m:e>
            <m:r>
              <w:rPr>
                <w:rFonts w:ascii="Cambria Math" w:hAnsi="Cambria Math"/>
              </w:rPr>
              <m:t>θ</m:t>
            </m:r>
          </m:e>
        </m:d>
      </m:oMath>
      <w:r>
        <w:rPr>
          <w:rFonts w:hint="eastAsia"/>
        </w:rPr>
        <w:t>的形式为：</w:t>
      </w:r>
    </w:p>
    <w:p w14:paraId="7FC260A4" w14:textId="77777777" w:rsidR="00490A5A" w:rsidRPr="007642F4" w:rsidRDefault="00490A5A" w:rsidP="00490A5A">
      <m:oMathPara>
        <m:oMath>
          <m:r>
            <w:rPr>
              <w:rFonts w:ascii="Cambria Math" w:hAnsi="Cambria Math" w:hint="eastAsia"/>
            </w:rPr>
            <m:t>T</m:t>
          </m:r>
          <m:d>
            <m:dPr>
              <m:ctrlPr>
                <w:rPr>
                  <w:rFonts w:ascii="Cambria Math" w:hAnsi="Cambria Math"/>
                  <w:i/>
                </w:rPr>
              </m:ctrlPr>
            </m:dPr>
            <m:e>
              <m:r>
                <w:rPr>
                  <w:rFonts w:ascii="Cambria Math" w:hAnsi="Cambria Math"/>
                </w:rPr>
                <m:t>θ</m:t>
              </m:r>
            </m:e>
          </m:d>
          <m:r>
            <w:rPr>
              <w:rFonts w:ascii="Cambria Math" w:hAnsi="Cambria Math" w:hint="eastAsia"/>
            </w:rPr>
            <m:t>=</m:t>
          </m:r>
          <m:nary>
            <m:naryPr>
              <m:limLoc m:val="undOvr"/>
              <m:ctrlPr>
                <w:rPr>
                  <w:rFonts w:ascii="Cambria Math" w:hAnsi="Cambria Math"/>
                  <w:i/>
                </w:rPr>
              </m:ctrlPr>
            </m:naryPr>
            <m:sub>
              <m:r>
                <w:rPr>
                  <w:rFonts w:ascii="Cambria Math" w:hAnsi="Cambria Math"/>
                </w:rPr>
                <m:t>0</m:t>
              </m:r>
            </m:sub>
            <m:sup>
              <m:r>
                <w:rPr>
                  <w:rFonts w:ascii="Cambria Math" w:hAnsi="Cambria Math"/>
                </w:rPr>
                <m:t>δθ</m:t>
              </m:r>
            </m:sup>
            <m:e>
              <m:sSup>
                <m:sSupPr>
                  <m:ctrlPr>
                    <w:rPr>
                      <w:rFonts w:ascii="Cambria Math" w:hAnsi="Cambria Math"/>
                      <w:i/>
                    </w:rPr>
                  </m:ctrlPr>
                </m:sSupPr>
                <m:e>
                  <m:r>
                    <w:rPr>
                      <w:rFonts w:ascii="Cambria Math" w:hAnsi="Cambria Math"/>
                    </w:rPr>
                    <m:t>y</m:t>
                  </m:r>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norm</m:t>
                  </m:r>
                </m:sup>
              </m:sSup>
              <m:d>
                <m:dPr>
                  <m:ctrlPr>
                    <w:rPr>
                      <w:rFonts w:ascii="Cambria Math" w:hAnsi="Cambria Math"/>
                      <w:i/>
                    </w:rPr>
                  </m:ctrlPr>
                </m:dPr>
                <m:e>
                  <m:r>
                    <w:rPr>
                      <w:rFonts w:ascii="Cambria Math" w:hAnsi="Cambria Math"/>
                    </w:rPr>
                    <m:t>y</m:t>
                  </m:r>
                </m:e>
              </m:d>
              <m:r>
                <w:rPr>
                  <w:rFonts w:ascii="Cambria Math" w:hAnsi="Cambria Math"/>
                </w:rPr>
                <m:t>dy</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nary>
                <m:naryPr>
                  <m:limLoc m:val="undOvr"/>
                  <m:ctrlPr>
                    <w:rPr>
                      <w:rFonts w:ascii="Cambria Math" w:hAnsi="Cambria Math"/>
                      <w:i/>
                    </w:rPr>
                  </m:ctrlPr>
                </m:naryPr>
                <m:sub>
                  <m:d>
                    <m:dPr>
                      <m:ctrlPr>
                        <w:rPr>
                          <w:rFonts w:ascii="Cambria Math" w:hAnsi="Cambria Math"/>
                          <w:i/>
                        </w:rPr>
                      </m:ctrlPr>
                    </m:dPr>
                    <m:e>
                      <m:r>
                        <w:rPr>
                          <w:rFonts w:ascii="Cambria Math" w:hAnsi="Cambria Math"/>
                        </w:rPr>
                        <m:t>k+δ</m:t>
                      </m:r>
                    </m:e>
                  </m:d>
                  <m:r>
                    <w:rPr>
                      <w:rFonts w:ascii="Cambria Math" w:hAnsi="Cambria Math"/>
                    </w:rPr>
                    <m:t>θ</m:t>
                  </m:r>
                </m:sub>
                <m:sup>
                  <m:d>
                    <m:dPr>
                      <m:ctrlPr>
                        <w:rPr>
                          <w:rFonts w:ascii="Cambria Math" w:hAnsi="Cambria Math"/>
                          <w:i/>
                        </w:rPr>
                      </m:ctrlPr>
                    </m:dPr>
                    <m:e>
                      <m:r>
                        <w:rPr>
                          <w:rFonts w:ascii="Cambria Math" w:hAnsi="Cambria Math"/>
                        </w:rPr>
                        <m:t>k+1+δ</m:t>
                      </m:r>
                    </m:e>
                  </m:d>
                  <m:r>
                    <w:rPr>
                      <w:rFonts w:ascii="Cambria Math" w:hAnsi="Cambria Math"/>
                    </w:rPr>
                    <m:t>θ</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k+ω+δ</m:t>
                              </m:r>
                            </m:e>
                          </m:d>
                          <m:r>
                            <w:rPr>
                              <w:rFonts w:ascii="Cambria Math" w:hAnsi="Cambria Math"/>
                            </w:rPr>
                            <m:t>θ</m:t>
                          </m:r>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norm</m:t>
                      </m:r>
                    </m:sup>
                  </m:sSup>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5F02750D" w14:textId="77777777" w:rsidR="00490A5A" w:rsidRPr="007642F4" w:rsidRDefault="00490A5A" w:rsidP="00490A5A">
      <m:oMathPara>
        <m:oMath>
          <m:sSup>
            <m:sSupPr>
              <m:ctrlPr>
                <w:rPr>
                  <w:rFonts w:ascii="Cambria Math" w:hAnsi="Cambria Math"/>
                  <w:i/>
                </w:rPr>
              </m:ctrlPr>
            </m:sSupPr>
            <m:e>
              <m:r>
                <w:rPr>
                  <w:rFonts w:ascii="Cambria Math" w:hAnsi="Cambria Math"/>
                </w:rPr>
                <m:t>f</m:t>
              </m:r>
            </m:e>
            <m:sup>
              <m:r>
                <w:rPr>
                  <w:rFonts w:ascii="Cambria Math" w:hAnsi="Cambria Math"/>
                </w:rPr>
                <m:t>norm</m:t>
              </m:r>
            </m:sup>
          </m:sSup>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m:t>
              </m:r>
              <m:d>
                <m:dPr>
                  <m:begChr m:val="|"/>
                  <m:endChr m:val="|"/>
                  <m:ctrlPr>
                    <w:rPr>
                      <w:rFonts w:ascii="Cambria Math" w:hAnsi="Cambria Math"/>
                      <w:i/>
                    </w:rPr>
                  </m:ctrlPr>
                </m:dPr>
                <m:e>
                  <m:r>
                    <w:rPr>
                      <w:rFonts w:ascii="Cambria Math" w:hAnsi="Cambria Math"/>
                    </w:rPr>
                    <m:t>y</m:t>
                  </m:r>
                </m:e>
              </m:d>
            </m:sup>
          </m:sSup>
        </m:oMath>
      </m:oMathPara>
    </w:p>
    <w:p w14:paraId="043504E4" w14:textId="0A4C5329" w:rsidR="00490A5A" w:rsidRDefault="002050D6" w:rsidP="00490A5A">
      <w:r>
        <w:tab/>
      </w:r>
      <w:r>
        <w:rPr>
          <w:rFonts w:hint="eastAsia"/>
        </w:rPr>
        <w:t>首先求解第一项：</w:t>
      </w:r>
    </w:p>
    <w:p w14:paraId="2D1EEFB6" w14:textId="4EDECD8C" w:rsidR="002050D6" w:rsidRPr="00C80690" w:rsidRDefault="002050D6" w:rsidP="00490A5A">
      <m:oMathPara>
        <m:oMath>
          <m:nary>
            <m:naryPr>
              <m:limLoc m:val="undOvr"/>
              <m:ctrlPr>
                <w:rPr>
                  <w:rFonts w:ascii="Cambria Math" w:hAnsi="Cambria Math"/>
                  <w:i/>
                </w:rPr>
              </m:ctrlPr>
            </m:naryPr>
            <m:sub>
              <m:r>
                <w:rPr>
                  <w:rFonts w:ascii="Cambria Math" w:hAnsi="Cambria Math"/>
                </w:rPr>
                <m:t>0</m:t>
              </m:r>
            </m:sub>
            <m:sup>
              <m:r>
                <w:rPr>
                  <w:rFonts w:ascii="Cambria Math" w:hAnsi="Cambria Math"/>
                </w:rPr>
                <m:t>δθ</m:t>
              </m:r>
            </m:sup>
            <m:e>
              <m:sSup>
                <m:sSupPr>
                  <m:ctrlPr>
                    <w:rPr>
                      <w:rFonts w:ascii="Cambria Math" w:hAnsi="Cambria Math"/>
                      <w:i/>
                    </w:rPr>
                  </m:ctrlPr>
                </m:sSupPr>
                <m:e>
                  <m:r>
                    <w:rPr>
                      <w:rFonts w:ascii="Cambria Math" w:hAnsi="Cambria Math"/>
                    </w:rPr>
                    <m:t>y</m:t>
                  </m:r>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norm</m:t>
                  </m:r>
                </m:sup>
              </m:sSup>
              <m:d>
                <m:dPr>
                  <m:ctrlPr>
                    <w:rPr>
                      <w:rFonts w:ascii="Cambria Math" w:hAnsi="Cambria Math"/>
                      <w:i/>
                    </w:rPr>
                  </m:ctrlPr>
                </m:dPr>
                <m:e>
                  <m:r>
                    <w:rPr>
                      <w:rFonts w:ascii="Cambria Math" w:hAnsi="Cambria Math"/>
                    </w:rPr>
                    <m:t>y</m:t>
                  </m:r>
                </m:e>
              </m:d>
              <m:r>
                <w:rPr>
                  <w:rFonts w:ascii="Cambria Math" w:hAnsi="Cambria Math"/>
                </w:rPr>
                <m:t>dy</m:t>
              </m:r>
            </m:e>
          </m:nary>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δθ</m:t>
              </m:r>
            </m:sup>
            <m:e>
              <m:sSup>
                <m:sSupPr>
                  <m:ctrlPr>
                    <w:rPr>
                      <w:rFonts w:ascii="Cambria Math" w:hAnsi="Cambria Math"/>
                      <w:i/>
                    </w:rPr>
                  </m:ctrlPr>
                </m:sSupPr>
                <m:e>
                  <m:r>
                    <w:rPr>
                      <w:rFonts w:ascii="Cambria Math" w:hAnsi="Cambria Math"/>
                    </w:rPr>
                    <m:t>y</m:t>
                  </m:r>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d>
                    <m:dPr>
                      <m:begChr m:val="|"/>
                      <m:endChr m:val="|"/>
                      <m:ctrlPr>
                        <w:rPr>
                          <w:rFonts w:ascii="Cambria Math" w:hAnsi="Cambria Math"/>
                          <w:i/>
                        </w:rPr>
                      </m:ctrlPr>
                    </m:dPr>
                    <m:e>
                      <m:r>
                        <w:rPr>
                          <w:rFonts w:ascii="Cambria Math" w:hAnsi="Cambria Math"/>
                        </w:rPr>
                        <m:t>y</m:t>
                      </m:r>
                    </m:e>
                  </m:d>
                </m:sup>
              </m:sSup>
              <m:r>
                <w:rPr>
                  <w:rFonts w:ascii="Cambria Math" w:hAnsi="Cambria Math"/>
                </w:rPr>
                <m:t>dy</m:t>
              </m:r>
            </m:e>
          </m:nary>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δθ</m:t>
              </m:r>
            </m:sup>
            <m:e>
              <m:sSup>
                <m:sSupPr>
                  <m:ctrlPr>
                    <w:rPr>
                      <w:rFonts w:ascii="Cambria Math" w:hAnsi="Cambria Math"/>
                      <w:i/>
                    </w:rPr>
                  </m:ctrlPr>
                </m:sSupPr>
                <m:e>
                  <m:r>
                    <w:rPr>
                      <w:rFonts w:ascii="Cambria Math" w:hAnsi="Cambria Math"/>
                    </w:rPr>
                    <m:t>y</m:t>
                  </m:r>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r>
                <w:rPr>
                  <w:rFonts w:ascii="Cambria Math" w:hAnsi="Cambria Math"/>
                </w:rPr>
                <m:t>dy</m:t>
              </m:r>
            </m:e>
          </m:nary>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δθ</m:t>
              </m:r>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e>
          </m:nary>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eastAsia="微软雅黑" w:hAnsi="Cambria Math" w:cs="微软雅黑"/>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sSubSup>
                <m:sSubSupPr>
                  <m:ctrlPr>
                    <w:rPr>
                      <w:rFonts w:ascii="Cambria Math" w:hAnsi="Cambria Math"/>
                      <w:i/>
                    </w:rPr>
                  </m:ctrlPr>
                </m:sSubSupPr>
                <m:e>
                  <m:r>
                    <w:rPr>
                      <w:rFonts w:ascii="Cambria Math" w:hAnsi="Cambria Math" w:hint="eastAsia"/>
                    </w:rPr>
                    <m:t>|</m:t>
                  </m:r>
                </m:e>
                <m:sub>
                  <m:r>
                    <w:rPr>
                      <w:rFonts w:ascii="Cambria Math" w:hAnsi="Cambria Math"/>
                    </w:rPr>
                    <m:t>0</m:t>
                  </m:r>
                </m:sub>
                <m:sup>
                  <m:r>
                    <w:rPr>
                      <w:rFonts w:ascii="Cambria Math" w:hAnsi="Cambria Math"/>
                    </w:rPr>
                    <m:t>δθ</m:t>
                  </m:r>
                </m:sup>
              </m:sSubSup>
              <m:r>
                <w:rPr>
                  <w:rFonts w:ascii="微软雅黑" w:eastAsia="微软雅黑" w:hAnsi="微软雅黑" w:cs="微软雅黑" w:hint="eastAsia"/>
                </w:rPr>
                <m:t>-</m:t>
              </m:r>
              <m:nary>
                <m:naryPr>
                  <m:limLoc m:val="undOvr"/>
                  <m:ctrlPr>
                    <w:rPr>
                      <w:rFonts w:ascii="Cambria Math" w:hAnsi="Cambria Math"/>
                      <w:i/>
                    </w:rPr>
                  </m:ctrlPr>
                </m:naryPr>
                <m:sub>
                  <m:r>
                    <w:rPr>
                      <w:rFonts w:ascii="Cambria Math" w:hAnsi="Cambria Math"/>
                    </w:rPr>
                    <m:t>0</m:t>
                  </m:r>
                </m:sub>
                <m:sup>
                  <m:r>
                    <w:rPr>
                      <w:rFonts w:ascii="Cambria Math" w:hAnsi="Cambria Math"/>
                    </w:rPr>
                    <m:t>δθ</m:t>
                  </m:r>
                </m:sup>
                <m:e>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r>
                    <w:rPr>
                      <w:rFonts w:ascii="Cambria Math" w:hAnsi="Cambria Math"/>
                    </w:rPr>
                    <m:t>2</m:t>
                  </m:r>
                  <m:r>
                    <w:rPr>
                      <w:rFonts w:ascii="Cambria Math" w:hAnsi="Cambria Math" w:hint="eastAsia"/>
                    </w:rPr>
                    <m:t>y</m:t>
                  </m:r>
                  <m:r>
                    <w:rPr>
                      <w:rFonts w:ascii="Cambria Math" w:hAnsi="Cambria Math"/>
                    </w:rPr>
                    <m:t>dy</m:t>
                  </m:r>
                </m:e>
              </m:nary>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eastAsia="微软雅黑" w:hAnsi="Cambria Math" w:cs="微软雅黑"/>
                  <w:i/>
                </w:rPr>
              </m:ctrlPr>
            </m:dPr>
            <m:e>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rPr>
                    <m:t>δθ</m:t>
                  </m:r>
                </m:sup>
              </m:sSup>
              <m:r>
                <w:rPr>
                  <w:rFonts w:ascii="微软雅黑" w:eastAsia="微软雅黑" w:hAnsi="微软雅黑" w:cs="微软雅黑" w:hint="eastAsia"/>
                </w:rPr>
                <m:t>-</m:t>
              </m:r>
              <m:r>
                <w:rPr>
                  <w:rFonts w:ascii="Cambria Math" w:eastAsia="微软雅黑" w:hAnsi="微软雅黑" w:cs="微软雅黑"/>
                </w:rPr>
                <m:t>2</m:t>
              </m:r>
              <m:r>
                <w:rPr>
                  <w:rFonts w:ascii="Cambria Math" w:hAnsi="Cambria Math"/>
                </w:rPr>
                <m:t>+2</m:t>
              </m:r>
              <m:d>
                <m:dPr>
                  <m:ctrlPr>
                    <w:rPr>
                      <w:rFonts w:ascii="Cambria Math" w:hAnsi="Cambria Math"/>
                      <w:i/>
                    </w:rPr>
                  </m:ctrlPr>
                </m:dPr>
                <m:e>
                  <m:r>
                    <w:rPr>
                      <w:rFonts w:ascii="Cambria Math" w:hAnsi="Cambria Math"/>
                    </w:rPr>
                    <m:t>δθ</m:t>
                  </m:r>
                  <m:r>
                    <w:rPr>
                      <w:rFonts w:ascii="Cambria Math" w:hAnsi="Cambria Math"/>
                    </w:rPr>
                    <m:t>+1</m:t>
                  </m:r>
                </m:e>
              </m:d>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rPr>
                    <m:t>δθ</m:t>
                  </m:r>
                </m:sup>
              </m:sSup>
            </m:e>
          </m:d>
          <m:r>
            <w:rPr>
              <w:rFonts w:ascii="Cambria Math" w:eastAsia="微软雅黑" w:hAnsi="Cambria Math" w:cs="微软雅黑"/>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-δθ</m:t>
              </m:r>
            </m:sup>
          </m:sSup>
          <m:d>
            <m:dPr>
              <m:ctrlPr>
                <w:rPr>
                  <w:rFonts w:ascii="Cambria Math" w:eastAsia="微软雅黑" w:hAnsi="Cambria Math" w:cs="微软雅黑"/>
                  <w:i/>
                </w:rPr>
              </m:ctrlPr>
            </m:dPr>
            <m:e>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+2δθ+2</m:t>
              </m:r>
            </m:e>
          </m:d>
          <m:r>
            <w:rPr>
              <w:rFonts w:ascii="Cambria Math" w:eastAsia="微软雅黑" w:hAnsi="Cambria Math" w:cs="微软雅黑"/>
            </w:rPr>
            <m:t>+</m:t>
          </m:r>
          <m:r>
            <w:rPr>
              <w:rFonts w:ascii="Cambria Math" w:hAnsi="Cambria Math"/>
            </w:rPr>
            <m:t>1</m:t>
          </m:r>
          <m:r>
            <w:rPr>
              <w:rFonts w:ascii="Cambria Math" w:eastAsia="微软雅黑" w:hAnsi="Cambria Math" w:cs="微软雅黑"/>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-δθ</m:t>
              </m:r>
            </m:sup>
          </m:sSup>
          <m:d>
            <m:dPr>
              <m:ctrlPr>
                <w:rPr>
                  <w:rFonts w:ascii="Cambria Math" w:eastAsia="微软雅黑" w:hAnsi="Cambria Math" w:cs="微软雅黑"/>
                  <w:i/>
                </w:rPr>
              </m:ctrlPr>
            </m:dPr>
            <m:e>
              <m:sSup>
                <m:sSupPr>
                  <m:ctrlPr>
                    <w:rPr>
                      <w:rFonts w:ascii="Cambria Math" w:hAnsi="Cambria Math"/>
                      <w:i/>
                    </w:rPr>
                  </m:ctrlPr>
                </m:sSupPr>
                <m:e>
                  <m:d>
                    <m:dPr>
                      <m:ctrlPr>
                        <w:rPr>
                          <w:rFonts w:ascii="Cambria Math" w:hAnsi="Cambria Math"/>
                          <w:i/>
                        </w:rPr>
                      </m:ctrlPr>
                    </m:dPr>
                    <m:e>
                      <m:r>
                        <w:rPr>
                          <w:rFonts w:ascii="Cambria Math" w:hAnsi="Cambria Math"/>
                        </w:rPr>
                        <m:t>δθ</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hint="eastAsia"/>
                </w:rPr>
                <m:t>+</m:t>
              </m:r>
              <m:r>
                <w:rPr>
                  <w:rFonts w:ascii="Cambria Math" w:hAnsi="Cambria Math"/>
                </w:rPr>
                <m:t>1</m:t>
              </m:r>
            </m:e>
          </m:d>
          <m:r>
            <w:rPr>
              <w:rFonts w:ascii="Cambria Math" w:eastAsia="微软雅黑" w:hAnsi="Cambria Math" w:cs="微软雅黑"/>
            </w:rPr>
            <m:t>+</m:t>
          </m:r>
          <m:r>
            <w:rPr>
              <w:rFonts w:ascii="Cambria Math" w:hAnsi="Cambria Math"/>
            </w:rPr>
            <m:t>1</m:t>
          </m:r>
        </m:oMath>
      </m:oMathPara>
    </w:p>
    <w:p w14:paraId="36C2DF6F" w14:textId="6B192E73" w:rsidR="00C80690" w:rsidRDefault="00C80690" w:rsidP="00490A5A">
      <w:r>
        <w:tab/>
      </w:r>
      <w:r>
        <w:rPr>
          <w:rFonts w:hint="eastAsia"/>
        </w:rPr>
        <w:t>然后求解第二项</w:t>
      </w:r>
      <w:r w:rsidR="004E35BF">
        <w:rPr>
          <w:rFonts w:hint="eastAsia"/>
        </w:rPr>
        <w:t>，先求解第二项中任意第k项</w:t>
      </w:r>
      <w:r>
        <w:rPr>
          <w:rFonts w:hint="eastAsia"/>
        </w:rPr>
        <w:t>：</w:t>
      </w:r>
    </w:p>
    <w:p w14:paraId="4017D8A7" w14:textId="0BAFC4E7" w:rsidR="004E35BF" w:rsidRPr="00D32071" w:rsidRDefault="004E35BF" w:rsidP="00490A5A">
      <m:oMathPara>
        <m:oMath>
          <m:nary>
            <m:naryPr>
              <m:limLoc m:val="undOvr"/>
              <m:ctrlPr>
                <w:rPr>
                  <w:rFonts w:ascii="Cambria Math" w:hAnsi="Cambria Math"/>
                  <w:i/>
                </w:rPr>
              </m:ctrlPr>
            </m:naryPr>
            <m:sub>
              <m:d>
                <m:dPr>
                  <m:ctrlPr>
                    <w:rPr>
                      <w:rFonts w:ascii="Cambria Math" w:hAnsi="Cambria Math"/>
                      <w:i/>
                    </w:rPr>
                  </m:ctrlPr>
                </m:dPr>
                <m:e>
                  <m:r>
                    <w:rPr>
                      <w:rFonts w:ascii="Cambria Math" w:hAnsi="Cambria Math"/>
                    </w:rPr>
                    <m:t>k+δ</m:t>
                  </m:r>
                </m:e>
              </m:d>
              <m:r>
                <w:rPr>
                  <w:rFonts w:ascii="Cambria Math" w:hAnsi="Cambria Math"/>
                </w:rPr>
                <m:t>θ</m:t>
              </m:r>
            </m:sub>
            <m:sup>
              <m:d>
                <m:dPr>
                  <m:ctrlPr>
                    <w:rPr>
                      <w:rFonts w:ascii="Cambria Math" w:hAnsi="Cambria Math"/>
                      <w:i/>
                    </w:rPr>
                  </m:ctrlPr>
                </m:dPr>
                <m:e>
                  <m:r>
                    <w:rPr>
                      <w:rFonts w:ascii="Cambria Math" w:hAnsi="Cambria Math"/>
                    </w:rPr>
                    <m:t>k+1+δ</m:t>
                  </m:r>
                </m:e>
              </m:d>
              <m:r>
                <w:rPr>
                  <w:rFonts w:ascii="Cambria Math" w:hAnsi="Cambria Math"/>
                </w:rPr>
                <m:t>θ</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k+ω+δ</m:t>
                          </m:r>
                        </m:e>
                      </m:d>
                      <m:r>
                        <w:rPr>
                          <w:rFonts w:ascii="Cambria Math" w:hAnsi="Cambria Math"/>
                        </w:rPr>
                        <m:t>θ</m:t>
                      </m:r>
                    </m:e>
                  </m:d>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norm</m:t>
                  </m:r>
                </m:sup>
              </m:sSup>
              <m:d>
                <m:dPr>
                  <m:ctrlPr>
                    <w:rPr>
                      <w:rFonts w:ascii="Cambria Math" w:hAnsi="Cambria Math"/>
                      <w:i/>
                    </w:rPr>
                  </m:ctrlPr>
                </m:dPr>
                <m:e>
                  <m:r>
                    <w:rPr>
                      <w:rFonts w:ascii="Cambria Math" w:hAnsi="Cambria Math"/>
                    </w:rPr>
                    <m:t>y</m:t>
                  </m:r>
                </m:e>
              </m:d>
              <m:r>
                <w:rPr>
                  <w:rFonts w:ascii="Cambria Math" w:hAnsi="Cambria Math"/>
                </w:rPr>
                <m:t>dy</m:t>
              </m:r>
            </m:e>
          </m:nary>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d>
                <m:dPr>
                  <m:ctrlPr>
                    <w:rPr>
                      <w:rFonts w:ascii="Cambria Math" w:hAnsi="Cambria Math"/>
                      <w:i/>
                    </w:rPr>
                  </m:ctrlPr>
                </m:dPr>
                <m:e>
                  <m:r>
                    <w:rPr>
                      <w:rFonts w:ascii="Cambria Math" w:hAnsi="Cambria Math"/>
                    </w:rPr>
                    <m:t>k+δ</m:t>
                  </m:r>
                </m:e>
              </m:d>
              <m:r>
                <w:rPr>
                  <w:rFonts w:ascii="Cambria Math" w:hAnsi="Cambria Math"/>
                </w:rPr>
                <m:t>θ</m:t>
              </m:r>
            </m:sub>
            <m:sup>
              <m:d>
                <m:dPr>
                  <m:ctrlPr>
                    <w:rPr>
                      <w:rFonts w:ascii="Cambria Math" w:hAnsi="Cambria Math"/>
                      <w:i/>
                    </w:rPr>
                  </m:ctrlPr>
                </m:dPr>
                <m:e>
                  <m:r>
                    <w:rPr>
                      <w:rFonts w:ascii="Cambria Math" w:hAnsi="Cambria Math"/>
                    </w:rPr>
                    <m:t>k+1+δ</m:t>
                  </m:r>
                </m:e>
              </m:d>
              <m:r>
                <w:rPr>
                  <w:rFonts w:ascii="Cambria Math" w:hAnsi="Cambria Math"/>
                </w:rPr>
                <m:t>θ</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k+ω+δ</m:t>
                          </m:r>
                        </m:e>
                      </m:d>
                      <m:r>
                        <w:rPr>
                          <w:rFonts w:ascii="Cambria Math" w:hAnsi="Cambria Math"/>
                        </w:rPr>
                        <m:t>θ</m:t>
                      </m:r>
                    </m:e>
                  </m:d>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r>
                <w:rPr>
                  <w:rFonts w:ascii="Cambria Math" w:hAnsi="Cambria Math"/>
                </w:rPr>
                <m:t>dy</m:t>
              </m:r>
            </m:e>
          </m:nary>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d>
                <m:dPr>
                  <m:ctrlPr>
                    <w:rPr>
                      <w:rFonts w:ascii="Cambria Math" w:hAnsi="Cambria Math"/>
                      <w:i/>
                    </w:rPr>
                  </m:ctrlPr>
                </m:dPr>
                <m:e>
                  <m:r>
                    <w:rPr>
                      <w:rFonts w:ascii="Cambria Math" w:hAnsi="Cambria Math"/>
                    </w:rPr>
                    <m:t>k+δ</m:t>
                  </m:r>
                </m:e>
              </m:d>
              <m:r>
                <w:rPr>
                  <w:rFonts w:ascii="Cambria Math" w:hAnsi="Cambria Math"/>
                </w:rPr>
                <m:t>θ</m:t>
              </m:r>
            </m:sub>
            <m:sup>
              <m:d>
                <m:dPr>
                  <m:ctrlPr>
                    <w:rPr>
                      <w:rFonts w:ascii="Cambria Math" w:hAnsi="Cambria Math"/>
                      <w:i/>
                    </w:rPr>
                  </m:ctrlPr>
                </m:dPr>
                <m:e>
                  <m:r>
                    <w:rPr>
                      <w:rFonts w:ascii="Cambria Math" w:hAnsi="Cambria Math"/>
                    </w:rPr>
                    <m:t>k+1+δ</m:t>
                  </m:r>
                </m:e>
              </m:d>
              <m:r>
                <w:rPr>
                  <w:rFonts w:ascii="Cambria Math" w:hAnsi="Cambria Math"/>
                </w:rPr>
                <m:t>θ</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k+ω+δ</m:t>
                          </m:r>
                        </m:e>
                      </m:d>
                      <m:r>
                        <w:rPr>
                          <w:rFonts w:ascii="Cambria Math" w:hAnsi="Cambria Math"/>
                        </w:rPr>
                        <m:t>θ</m:t>
                      </m:r>
                    </m:e>
                  </m:d>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e>
          </m:nary>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k+ω+δ</m:t>
                          </m:r>
                        </m:e>
                      </m:d>
                      <m:r>
                        <w:rPr>
                          <w:rFonts w:ascii="Cambria Math" w:hAnsi="Cambria Math"/>
                        </w:rPr>
                        <m:t>θ</m:t>
                      </m:r>
                    </m:e>
                  </m:d>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sSubSup>
                <m:sSubSupPr>
                  <m:ctrlPr>
                    <w:rPr>
                      <w:rFonts w:ascii="Cambria Math" w:hAnsi="Cambria Math"/>
                      <w:i/>
                    </w:rPr>
                  </m:ctrlPr>
                </m:sSubSupPr>
                <m:e>
                  <m:r>
                    <w:rPr>
                      <w:rFonts w:ascii="Cambria Math" w:hAnsi="Cambria Math" w:hint="eastAsia"/>
                    </w:rPr>
                    <m:t>|</m:t>
                  </m:r>
                </m:e>
                <m:sub>
                  <m:d>
                    <m:dPr>
                      <m:ctrlPr>
                        <w:rPr>
                          <w:rFonts w:ascii="Cambria Math" w:hAnsi="Cambria Math"/>
                          <w:i/>
                        </w:rPr>
                      </m:ctrlPr>
                    </m:dPr>
                    <m:e>
                      <m:r>
                        <w:rPr>
                          <w:rFonts w:ascii="Cambria Math" w:hAnsi="Cambria Math"/>
                        </w:rPr>
                        <m:t>k+δ</m:t>
                      </m:r>
                    </m:e>
                  </m:d>
                  <m:r>
                    <w:rPr>
                      <w:rFonts w:ascii="Cambria Math" w:hAnsi="Cambria Math"/>
                    </w:rPr>
                    <m:t>θ</m:t>
                  </m:r>
                </m:sub>
                <m:sup>
                  <m:d>
                    <m:dPr>
                      <m:ctrlPr>
                        <w:rPr>
                          <w:rFonts w:ascii="Cambria Math" w:hAnsi="Cambria Math"/>
                          <w:i/>
                        </w:rPr>
                      </m:ctrlPr>
                    </m:dPr>
                    <m:e>
                      <m:r>
                        <w:rPr>
                          <w:rFonts w:ascii="Cambria Math" w:hAnsi="Cambria Math"/>
                        </w:rPr>
                        <m:t>k+1+δ</m:t>
                      </m:r>
                    </m:e>
                  </m:d>
                  <m:r>
                    <w:rPr>
                      <w:rFonts w:ascii="Cambria Math" w:hAnsi="Cambria Math"/>
                    </w:rPr>
                    <m:t>θ</m:t>
                  </m:r>
                </m:sup>
              </m:sSubSup>
              <m:r>
                <w:rPr>
                  <w:rFonts w:ascii="微软雅黑" w:eastAsia="微软雅黑" w:hAnsi="微软雅黑" w:cs="微软雅黑" w:hint="eastAsia"/>
                </w:rPr>
                <m:t>-</m:t>
              </m:r>
              <m:nary>
                <m:naryPr>
                  <m:limLoc m:val="undOvr"/>
                  <m:ctrlPr>
                    <w:rPr>
                      <w:rFonts w:ascii="Cambria Math" w:hAnsi="Cambria Math"/>
                      <w:i/>
                    </w:rPr>
                  </m:ctrlPr>
                </m:naryPr>
                <m:sub>
                  <m:d>
                    <m:dPr>
                      <m:ctrlPr>
                        <w:rPr>
                          <w:rFonts w:ascii="Cambria Math" w:hAnsi="Cambria Math"/>
                          <w:i/>
                        </w:rPr>
                      </m:ctrlPr>
                    </m:dPr>
                    <m:e>
                      <m:r>
                        <w:rPr>
                          <w:rFonts w:ascii="Cambria Math" w:hAnsi="Cambria Math"/>
                        </w:rPr>
                        <m:t>k+δ</m:t>
                      </m:r>
                    </m:e>
                  </m:d>
                  <m:r>
                    <w:rPr>
                      <w:rFonts w:ascii="Cambria Math" w:hAnsi="Cambria Math"/>
                    </w:rPr>
                    <m:t>θ</m:t>
                  </m:r>
                </m:sub>
                <m:sup>
                  <m:d>
                    <m:dPr>
                      <m:ctrlPr>
                        <w:rPr>
                          <w:rFonts w:ascii="Cambria Math" w:hAnsi="Cambria Math"/>
                          <w:i/>
                        </w:rPr>
                      </m:ctrlPr>
                    </m:dPr>
                    <m:e>
                      <m:r>
                        <w:rPr>
                          <w:rFonts w:ascii="Cambria Math" w:hAnsi="Cambria Math"/>
                        </w:rPr>
                        <m:t>k+1+δ</m:t>
                      </m:r>
                    </m:e>
                  </m:d>
                  <m:r>
                    <w:rPr>
                      <w:rFonts w:ascii="Cambria Math" w:hAnsi="Cambria Math"/>
                    </w:rPr>
                    <m:t>θ</m:t>
                  </m:r>
                </m:sup>
                <m:e>
                  <m:r>
                    <w:rPr>
                      <w:rFonts w:ascii="Cambria Math" w:hAnsi="Cambria Math"/>
                    </w:rPr>
                    <m:t>2</m:t>
                  </m:r>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k+ω+δ</m:t>
                          </m:r>
                        </m:e>
                      </m:d>
                      <m:r>
                        <w:rPr>
                          <w:rFonts w:ascii="Cambria Math" w:hAnsi="Cambria Math"/>
                        </w:rPr>
                        <m:t>θ</m:t>
                      </m:r>
                    </m:e>
                  </m:d>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r>
                    <w:rPr>
                      <w:rFonts w:ascii="Cambria Math" w:hAnsi="Cambria Math"/>
                    </w:rPr>
                    <m:t>d</m:t>
                  </m:r>
                  <m:r>
                    <w:rPr>
                      <w:rFonts w:ascii="Cambria Math" w:hAnsi="Cambria Math" w:hint="eastAsia"/>
                    </w:rPr>
                    <m:t>y</m:t>
                  </m:r>
                </m:e>
              </m:nary>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1-ω</m:t>
                      </m:r>
                    </m:e>
                  </m:d>
                </m:e>
                <m:sup>
                  <m:r>
                    <w:rPr>
                      <w:rFonts w:ascii="Cambria Math" w:hAnsi="Cambria Math"/>
                    </w:rPr>
                    <m:t>2</m:t>
                  </m:r>
                </m:sup>
              </m:sSup>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k+1+δ</m:t>
                      </m:r>
                    </m:e>
                  </m:d>
                  <m:r>
                    <w:rPr>
                      <w:rFonts w:ascii="Cambria Math" w:hAnsi="Cambria Math"/>
                    </w:rPr>
                    <m:t>θ</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k+δ</m:t>
                      </m:r>
                    </m:e>
                  </m:d>
                  <m:r>
                    <w:rPr>
                      <w:rFonts w:ascii="Cambria Math" w:hAnsi="Cambria Math"/>
                    </w:rPr>
                    <m:t>θ</m:t>
                  </m:r>
                </m:sup>
              </m:sSup>
              <m:r>
                <w:rPr>
                  <w:rFonts w:ascii="微软雅黑" w:eastAsia="微软雅黑" w:hAnsi="微软雅黑" w:cs="微软雅黑" w:hint="eastAsia"/>
                </w:rPr>
                <m:t>-</m:t>
              </m:r>
              <m:nary>
                <m:naryPr>
                  <m:limLoc m:val="undOvr"/>
                  <m:ctrlPr>
                    <w:rPr>
                      <w:rFonts w:ascii="Cambria Math" w:hAnsi="Cambria Math"/>
                      <w:i/>
                    </w:rPr>
                  </m:ctrlPr>
                </m:naryPr>
                <m:sub>
                  <m:d>
                    <m:dPr>
                      <m:ctrlPr>
                        <w:rPr>
                          <w:rFonts w:ascii="Cambria Math" w:hAnsi="Cambria Math"/>
                          <w:i/>
                        </w:rPr>
                      </m:ctrlPr>
                    </m:dPr>
                    <m:e>
                      <m:r>
                        <w:rPr>
                          <w:rFonts w:ascii="Cambria Math" w:hAnsi="Cambria Math"/>
                        </w:rPr>
                        <m:t>k+δ</m:t>
                      </m:r>
                    </m:e>
                  </m:d>
                  <m:r>
                    <w:rPr>
                      <w:rFonts w:ascii="Cambria Math" w:hAnsi="Cambria Math"/>
                    </w:rPr>
                    <m:t>θ</m:t>
                  </m:r>
                </m:sub>
                <m:sup>
                  <m:d>
                    <m:dPr>
                      <m:ctrlPr>
                        <w:rPr>
                          <w:rFonts w:ascii="Cambria Math" w:hAnsi="Cambria Math"/>
                          <w:i/>
                        </w:rPr>
                      </m:ctrlPr>
                    </m:dPr>
                    <m:e>
                      <m:r>
                        <w:rPr>
                          <w:rFonts w:ascii="Cambria Math" w:hAnsi="Cambria Math"/>
                        </w:rPr>
                        <m:t>k+1+δ</m:t>
                      </m:r>
                    </m:e>
                  </m:d>
                  <m:r>
                    <w:rPr>
                      <w:rFonts w:ascii="Cambria Math" w:hAnsi="Cambria Math"/>
                    </w:rPr>
                    <m:t>θ</m:t>
                  </m:r>
                </m:sup>
                <m:e>
                  <m:r>
                    <w:rPr>
                      <w:rFonts w:ascii="Cambria Math" w:hAnsi="Cambria Math"/>
                    </w:rPr>
                    <m:t>2y</m:t>
                  </m:r>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r>
                    <w:rPr>
                      <w:rFonts w:ascii="Cambria Math" w:hAnsi="Cambria Math"/>
                    </w:rPr>
                    <m:t>d</m:t>
                  </m:r>
                  <m:r>
                    <w:rPr>
                      <w:rFonts w:ascii="Cambria Math" w:hAnsi="Cambria Math" w:hint="eastAsia"/>
                    </w:rPr>
                    <m:t>y</m:t>
                  </m:r>
                </m:e>
              </m:nary>
              <m:r>
                <w:rPr>
                  <w:rFonts w:ascii="Cambria Math" w:hAnsi="Cambria Math"/>
                </w:rPr>
                <m:t>+</m:t>
              </m:r>
              <m:nary>
                <m:naryPr>
                  <m:limLoc m:val="undOvr"/>
                  <m:ctrlPr>
                    <w:rPr>
                      <w:rFonts w:ascii="Cambria Math" w:hAnsi="Cambria Math"/>
                      <w:i/>
                    </w:rPr>
                  </m:ctrlPr>
                </m:naryPr>
                <m:sub>
                  <m:d>
                    <m:dPr>
                      <m:ctrlPr>
                        <w:rPr>
                          <w:rFonts w:ascii="Cambria Math" w:hAnsi="Cambria Math"/>
                          <w:i/>
                        </w:rPr>
                      </m:ctrlPr>
                    </m:dPr>
                    <m:e>
                      <m:r>
                        <w:rPr>
                          <w:rFonts w:ascii="Cambria Math" w:hAnsi="Cambria Math"/>
                        </w:rPr>
                        <m:t>k+δ</m:t>
                      </m:r>
                    </m:e>
                  </m:d>
                  <m:r>
                    <w:rPr>
                      <w:rFonts w:ascii="Cambria Math" w:hAnsi="Cambria Math"/>
                    </w:rPr>
                    <m:t>θ</m:t>
                  </m:r>
                </m:sub>
                <m:sup>
                  <m:d>
                    <m:dPr>
                      <m:ctrlPr>
                        <w:rPr>
                          <w:rFonts w:ascii="Cambria Math" w:hAnsi="Cambria Math"/>
                          <w:i/>
                        </w:rPr>
                      </m:ctrlPr>
                    </m:dPr>
                    <m:e>
                      <m:r>
                        <w:rPr>
                          <w:rFonts w:ascii="Cambria Math" w:hAnsi="Cambria Math"/>
                        </w:rPr>
                        <m:t>k+1+δ</m:t>
                      </m:r>
                    </m:e>
                  </m:d>
                  <m:r>
                    <w:rPr>
                      <w:rFonts w:ascii="Cambria Math" w:hAnsi="Cambria Math"/>
                    </w:rPr>
                    <m:t>θ</m:t>
                  </m:r>
                </m:sup>
                <m:e>
                  <m:r>
                    <w:rPr>
                      <w:rFonts w:ascii="Cambria Math" w:hAnsi="Cambria Math"/>
                    </w:rPr>
                    <m:t>2</m:t>
                  </m:r>
                  <m:d>
                    <m:dPr>
                      <m:ctrlPr>
                        <w:rPr>
                          <w:rFonts w:ascii="Cambria Math" w:hAnsi="Cambria Math"/>
                          <w:i/>
                        </w:rPr>
                      </m:ctrlPr>
                    </m:dPr>
                    <m:e>
                      <m:r>
                        <w:rPr>
                          <w:rFonts w:ascii="Cambria Math" w:hAnsi="Cambria Math"/>
                        </w:rPr>
                        <m:t>k+ω+δ</m:t>
                      </m:r>
                    </m:e>
                  </m:d>
                  <m:r>
                    <w:rPr>
                      <w:rFonts w:ascii="Cambria Math" w:hAnsi="Cambria Math"/>
                    </w:rPr>
                    <m:t>θ</m:t>
                  </m:r>
                  <m:sSup>
                    <m:sSupPr>
                      <m:ctrlPr>
                        <w:rPr>
                          <w:rFonts w:ascii="Cambria Math" w:hAnsi="Cambria Math"/>
                          <w:i/>
                        </w:rPr>
                      </m:ctrlPr>
                    </m:sSupPr>
                    <m:e>
                      <m:r>
                        <w:rPr>
                          <w:rFonts w:ascii="Cambria Math" w:hAnsi="Cambria Math" w:hint="eastAsia"/>
                        </w:rPr>
                        <m:t>e</m:t>
                      </m:r>
                    </m:e>
                    <m:sup>
                      <m:r>
                        <w:rPr>
                          <w:rFonts w:ascii="Cambria Math" w:hAnsi="Cambria Math"/>
                        </w:rPr>
                        <m:t>-</m:t>
                      </m:r>
                      <m:r>
                        <w:rPr>
                          <w:rFonts w:ascii="Cambria Math" w:hAnsi="Cambria Math" w:hint="eastAsia"/>
                        </w:rPr>
                        <m:t>y</m:t>
                      </m:r>
                    </m:sup>
                  </m:sSup>
                  <m:r>
                    <w:rPr>
                      <w:rFonts w:ascii="Cambria Math" w:hAnsi="Cambria Math"/>
                    </w:rPr>
                    <m:t>d</m:t>
                  </m:r>
                  <m:r>
                    <w:rPr>
                      <w:rFonts w:ascii="Cambria Math" w:hAnsi="Cambria Math" w:hint="eastAsia"/>
                    </w:rPr>
                    <m:t>y</m:t>
                  </m:r>
                </m:e>
              </m:nary>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1-ω</m:t>
                      </m:r>
                    </m:e>
                  </m:d>
                </m:e>
                <m:sup>
                  <m:r>
                    <w:rPr>
                      <w:rFonts w:ascii="Cambria Math" w:hAnsi="Cambria Math"/>
                    </w:rPr>
                    <m:t>2</m:t>
                  </m:r>
                </m:sup>
              </m:sSup>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k+1+δ</m:t>
                      </m:r>
                    </m:e>
                  </m:d>
                  <m:r>
                    <w:rPr>
                      <w:rFonts w:ascii="Cambria Math" w:hAnsi="Cambria Math"/>
                    </w:rPr>
                    <m:t>θ</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k+δ</m:t>
                      </m:r>
                    </m:e>
                  </m:d>
                  <m:r>
                    <w:rPr>
                      <w:rFonts w:ascii="Cambria Math" w:hAnsi="Cambria Math"/>
                    </w:rPr>
                    <m:t>θ</m:t>
                  </m:r>
                </m:sup>
              </m:sSup>
              <m:r>
                <w:rPr>
                  <w:rFonts w:ascii="微软雅黑" w:eastAsia="微软雅黑" w:hAnsi="微软雅黑" w:cs="微软雅黑" w:hint="eastAsia"/>
                </w:rPr>
                <m:t>-</m:t>
              </m:r>
              <m:r>
                <w:rPr>
                  <w:rFonts w:ascii="Cambria Math" w:eastAsia="微软雅黑" w:hAnsi="微软雅黑" w:cs="微软雅黑"/>
                </w:rPr>
                <m:t>2</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k+δ</m:t>
                          </m:r>
                        </m:e>
                      </m:d>
                      <m:r>
                        <w:rPr>
                          <w:rFonts w:ascii="Cambria Math" w:hAnsi="Cambria Math"/>
                        </w:rPr>
                        <m:t>θ+1</m:t>
                      </m:r>
                    </m:e>
                  </m:d>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k+δ</m:t>
                          </m:r>
                        </m:e>
                      </m:d>
                      <m:r>
                        <w:rPr>
                          <w:rFonts w:ascii="Cambria Math" w:hAnsi="Cambria Math"/>
                        </w:rPr>
                        <m:t>θ</m:t>
                      </m:r>
                    </m:sup>
                  </m:sSup>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k+1+δ</m:t>
                          </m:r>
                        </m:e>
                      </m:d>
                      <m:r>
                        <w:rPr>
                          <w:rFonts w:ascii="Cambria Math" w:hAnsi="Cambria Math"/>
                        </w:rPr>
                        <m:t>θ+1</m:t>
                      </m:r>
                    </m:e>
                  </m:d>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k+1+δ</m:t>
                          </m:r>
                        </m:e>
                      </m:d>
                      <m:r>
                        <w:rPr>
                          <w:rFonts w:ascii="Cambria Math" w:hAnsi="Cambria Math"/>
                        </w:rPr>
                        <m:t>θ</m:t>
                      </m:r>
                    </m:sup>
                  </m:sSup>
                </m:e>
              </m:d>
              <m:r>
                <w:rPr>
                  <w:rFonts w:ascii="Cambria Math" w:hAnsi="Cambria Math"/>
                </w:rPr>
                <m:t>+2</m:t>
              </m:r>
              <m:d>
                <m:dPr>
                  <m:ctrlPr>
                    <w:rPr>
                      <w:rFonts w:ascii="Cambria Math" w:hAnsi="Cambria Math"/>
                      <w:i/>
                    </w:rPr>
                  </m:ctrlPr>
                </m:dPr>
                <m:e>
                  <m:r>
                    <w:rPr>
                      <w:rFonts w:ascii="Cambria Math" w:hAnsi="Cambria Math"/>
                    </w:rPr>
                    <m:t>k+ω+δ</m:t>
                  </m:r>
                </m:e>
              </m:d>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k+δ</m:t>
                          </m:r>
                        </m:e>
                      </m:d>
                      <m:r>
                        <w:rPr>
                          <w:rFonts w:ascii="Cambria Math" w:hAnsi="Cambria Math"/>
                        </w:rPr>
                        <m:t>θ</m:t>
                      </m:r>
                    </m:sup>
                  </m:sSup>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k+1+δ</m:t>
                          </m:r>
                        </m:e>
                      </m:d>
                      <m:r>
                        <w:rPr>
                          <w:rFonts w:ascii="Cambria Math" w:hAnsi="Cambria Math"/>
                        </w:rPr>
                        <m:t>θ</m:t>
                      </m:r>
                    </m:sup>
                  </m:sSup>
                </m:e>
              </m:d>
            </m:e>
          </m:d>
          <m:r>
            <w:rPr>
              <w:rFonts w:ascii="Cambria Math" w:hAnsi="Cambria Math"/>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k+1+δ</m:t>
                      </m:r>
                    </m:e>
                  </m:d>
                  <m:r>
                    <w:rPr>
                      <w:rFonts w:ascii="Cambria Math" w:hAnsi="Cambria Math"/>
                    </w:rPr>
                    <m:t>θ</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1-ω</m:t>
                          </m:r>
                        </m:e>
                      </m:d>
                    </m:e>
                    <m:sup>
                      <m:r>
                        <w:rPr>
                          <w:rFonts w:ascii="Cambria Math" w:hAnsi="Cambria Math"/>
                        </w:rPr>
                        <m:t>2</m:t>
                      </m:r>
                    </m:sup>
                  </m:sSup>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1-ω</m:t>
                      </m:r>
                    </m:e>
                  </m:d>
                  <m:r>
                    <w:rPr>
                      <w:rFonts w:ascii="Cambria Math" w:hAnsi="Cambria Math"/>
                    </w:rPr>
                    <m:t>θ+2</m:t>
                  </m:r>
                </m:e>
              </m:d>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k+δ</m:t>
                      </m:r>
                    </m:e>
                  </m:d>
                  <m:r>
                    <w:rPr>
                      <w:rFonts w:ascii="Cambria Math" w:hAnsi="Cambria Math"/>
                    </w:rPr>
                    <m:t>θ</m:t>
                  </m:r>
                </m:sup>
              </m:sSup>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θ</m:t>
                      </m:r>
                    </m:e>
                    <m:sup>
                      <m:r>
                        <w:rPr>
                          <w:rFonts w:ascii="Cambria Math" w:hAnsi="Cambria Math"/>
                        </w:rPr>
                        <m:t>2</m:t>
                      </m:r>
                    </m:sup>
                  </m:sSup>
                  <m:r>
                    <m:rPr>
                      <m:sty m:val="p"/>
                    </m:rPr>
                    <w:rPr>
                      <w:rFonts w:ascii="Cambria Math" w:eastAsia="微软雅黑" w:hAnsi="Cambria Math" w:cs="微软雅黑"/>
                    </w:rPr>
                    <m:t>-</m:t>
                  </m:r>
                  <m:r>
                    <w:rPr>
                      <w:rFonts w:ascii="Cambria Math" w:eastAsia="微软雅黑" w:hAnsi="微软雅黑" w:cs="微软雅黑"/>
                    </w:rPr>
                    <m:t>2</m:t>
                  </m:r>
                  <m:r>
                    <w:rPr>
                      <w:rFonts w:ascii="Cambria Math" w:hAnsi="Cambria Math"/>
                    </w:rPr>
                    <m:t>ωθ+2</m:t>
                  </m:r>
                </m:e>
              </m:d>
            </m:e>
          </m:d>
          <m:r>
            <w:rPr>
              <w:rFonts w:ascii="Cambria Math" w:hAnsi="Cambria Math"/>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k+1+δ</m:t>
                  </m:r>
                </m:e>
              </m:d>
              <m:r>
                <w:rPr>
                  <w:rFonts w:ascii="Cambria Math" w:hAnsi="Cambria Math"/>
                </w:rPr>
                <m:t>θ</m:t>
              </m:r>
            </m:sup>
          </m:sSup>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r>
                                <w:rPr>
                                  <w:rFonts w:ascii="Cambria Math" w:hAnsi="Cambria Math"/>
                                </w:rPr>
                                <m:t>1-ω</m:t>
                              </m:r>
                            </m:e>
                          </m:d>
                          <m:r>
                            <w:rPr>
                              <w:rFonts w:ascii="Cambria Math" w:hAnsi="Cambria Math"/>
                            </w:rPr>
                            <m:t>θ+1</m:t>
                          </m:r>
                        </m:e>
                      </m:d>
                    </m:e>
                    <m:sup>
                      <m:r>
                        <w:rPr>
                          <w:rFonts w:ascii="Cambria Math" w:hAnsi="Cambria Math"/>
                        </w:rPr>
                        <m:t>2</m:t>
                      </m:r>
                    </m:sup>
                  </m:sSup>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θ</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ωθ-1</m:t>
                          </m:r>
                        </m:e>
                      </m:d>
                    </m:e>
                    <m:sup>
                      <m:r>
                        <w:rPr>
                          <w:rFonts w:ascii="Cambria Math" w:hAnsi="Cambria Math"/>
                        </w:rPr>
                        <m:t>2</m:t>
                      </m:r>
                    </m:sup>
                  </m:sSup>
                  <m:r>
                    <w:rPr>
                      <w:rFonts w:ascii="Cambria Math" w:hAnsi="Cambria Math"/>
                    </w:rPr>
                    <m:t>+1</m:t>
                  </m:r>
                </m:e>
              </m:d>
            </m:e>
          </m:d>
        </m:oMath>
      </m:oMathPara>
    </w:p>
    <w:p w14:paraId="3DA03822" w14:textId="4F527D91" w:rsidR="000330C7" w:rsidRDefault="000330C7" w:rsidP="00490A5A">
      <w:r>
        <w:rPr>
          <w:rFonts w:hint="eastAsia"/>
        </w:rPr>
        <w:t>那么，</w:t>
      </w:r>
      <m:oMath>
        <m:r>
          <w:rPr>
            <w:rFonts w:ascii="Cambria Math" w:hAnsi="Cambria Math" w:hint="eastAsia"/>
          </w:rPr>
          <m:t>T</m:t>
        </m:r>
        <m:d>
          <m:dPr>
            <m:ctrlPr>
              <w:rPr>
                <w:rFonts w:ascii="Cambria Math" w:hAnsi="Cambria Math"/>
                <w:i/>
              </w:rPr>
            </m:ctrlPr>
          </m:dPr>
          <m:e>
            <m:r>
              <w:rPr>
                <w:rFonts w:ascii="Cambria Math" w:hAnsi="Cambria Math"/>
              </w:rPr>
              <m:t>θ</m:t>
            </m:r>
          </m:e>
        </m:d>
      </m:oMath>
      <w:r>
        <w:rPr>
          <w:rFonts w:hint="eastAsia"/>
        </w:rPr>
        <w:t>的第二项可以表示为：</w:t>
      </w:r>
    </w:p>
    <w:p w14:paraId="2AA80E4D" w14:textId="44DF3F63" w:rsidR="000330C7" w:rsidRPr="000330C7" w:rsidRDefault="000330C7" w:rsidP="00490A5A">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k+1+δ</m:t>
                      </m:r>
                    </m:e>
                  </m:d>
                  <m:r>
                    <w:rPr>
                      <w:rFonts w:ascii="Cambria Math" w:hAnsi="Cambria Math"/>
                    </w:rPr>
                    <m:t>θ</m:t>
                  </m:r>
                </m:sup>
              </m:sSup>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r>
                                    <w:rPr>
                                      <w:rFonts w:ascii="Cambria Math" w:hAnsi="Cambria Math"/>
                                    </w:rPr>
                                    <m:t>1-ω</m:t>
                                  </m:r>
                                </m:e>
                              </m:d>
                              <m:r>
                                <w:rPr>
                                  <w:rFonts w:ascii="Cambria Math" w:hAnsi="Cambria Math"/>
                                </w:rPr>
                                <m:t>θ+1</m:t>
                              </m:r>
                            </m:e>
                          </m:d>
                        </m:e>
                        <m:sup>
                          <m:r>
                            <w:rPr>
                              <w:rFonts w:ascii="Cambria Math" w:hAnsi="Cambria Math"/>
                            </w:rPr>
                            <m:t>2</m:t>
                          </m:r>
                        </m:sup>
                      </m:sSup>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θ</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ωθ-1</m:t>
                              </m:r>
                            </m:e>
                          </m:d>
                        </m:e>
                        <m:sup>
                          <m:r>
                            <w:rPr>
                              <w:rFonts w:ascii="Cambria Math" w:hAnsi="Cambria Math"/>
                            </w:rPr>
                            <m:t>2</m:t>
                          </m:r>
                        </m:sup>
                      </m:sSup>
                      <m:r>
                        <w:rPr>
                          <w:rFonts w:ascii="Cambria Math" w:hAnsi="Cambria Math"/>
                        </w:rPr>
                        <m:t>+1</m:t>
                      </m:r>
                    </m:e>
                  </m:d>
                </m:e>
              </m:d>
            </m:e>
          </m:nary>
          <m:r>
            <w:rPr>
              <w:rFonts w:ascii="Cambria Math" w:hAnsi="Cambria Math" w:hint="eastAsia"/>
            </w:rPr>
            <m:t>=g</m:t>
          </m:r>
          <m:d>
            <m:dPr>
              <m:ctrlPr>
                <w:rPr>
                  <w:rFonts w:ascii="Cambria Math" w:hAnsi="Cambria Math"/>
                  <w:i/>
                </w:rPr>
              </m:ctrlPr>
            </m:dPr>
            <m:e>
              <m:r>
                <w:rPr>
                  <w:rFonts w:ascii="Cambria Math" w:hAnsi="Cambria Math"/>
                </w:rPr>
                <m:t>θ</m:t>
              </m:r>
            </m:e>
          </m:d>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hint="eastAsia"/>
                    </w:rPr>
                    <m:t>e</m:t>
                  </m:r>
                </m:e>
                <m:sup>
                  <m:r>
                    <w:rPr>
                      <w:rFonts w:ascii="Cambria Math" w:hAnsi="Cambria Math"/>
                    </w:rPr>
                    <m:t>-kθ</m:t>
                  </m:r>
                </m:sup>
              </m:sSup>
            </m:e>
          </m:nary>
        </m:oMath>
      </m:oMathPara>
    </w:p>
    <w:p w14:paraId="438F829F" w14:textId="00AE61F4" w:rsidR="000330C7" w:rsidRPr="000330C7" w:rsidRDefault="000330C7" w:rsidP="00490A5A">
      <m:oMathPara>
        <m:oMath>
          <m:r>
            <w:rPr>
              <w:rFonts w:ascii="Cambria Math" w:hAnsi="Cambria Math" w:hint="eastAsia"/>
            </w:rPr>
            <m:t>g</m:t>
          </m:r>
          <m:d>
            <m:dPr>
              <m:ctrlPr>
                <w:rPr>
                  <w:rFonts w:ascii="Cambria Math" w:hAnsi="Cambria Math"/>
                  <w:i/>
                </w:rPr>
              </m:ctrlPr>
            </m:dPr>
            <m:e>
              <m:r>
                <w:rPr>
                  <w:rFonts w:ascii="Cambria Math" w:hAnsi="Cambria Math"/>
                </w:rPr>
                <m:t>θ</m:t>
              </m:r>
            </m:e>
          </m:d>
          <m:r>
            <w:rPr>
              <w:rFonts w:ascii="Cambria Math" w:eastAsia="微软雅黑" w:hAnsi="微软雅黑" w:cs="微软雅黑"/>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m:t>
              </m:r>
              <m:d>
                <m:dPr>
                  <m:ctrlPr>
                    <w:rPr>
                      <w:rFonts w:ascii="Cambria Math" w:hAnsi="Cambria Math"/>
                      <w:i/>
                    </w:rPr>
                  </m:ctrlPr>
                </m:dPr>
                <m:e>
                  <m:r>
                    <w:rPr>
                      <w:rFonts w:ascii="Cambria Math" w:hAnsi="Cambria Math"/>
                    </w:rPr>
                    <m:t>1+δ</m:t>
                  </m:r>
                </m:e>
              </m:d>
              <m:r>
                <w:rPr>
                  <w:rFonts w:ascii="Cambria Math" w:hAnsi="Cambria Math"/>
                </w:rPr>
                <m:t>θ</m:t>
              </m:r>
            </m:sup>
          </m:sSup>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r>
                                <w:rPr>
                                  <w:rFonts w:ascii="Cambria Math" w:hAnsi="Cambria Math"/>
                                </w:rPr>
                                <m:t>1-ω</m:t>
                              </m:r>
                            </m:e>
                          </m:d>
                          <m:r>
                            <w:rPr>
                              <w:rFonts w:ascii="Cambria Math" w:hAnsi="Cambria Math"/>
                            </w:rPr>
                            <m:t>θ+1</m:t>
                          </m:r>
                        </m:e>
                      </m:d>
                    </m:e>
                    <m:sup>
                      <m:r>
                        <w:rPr>
                          <w:rFonts w:ascii="Cambria Math" w:hAnsi="Cambria Math"/>
                        </w:rPr>
                        <m:t>2</m:t>
                      </m:r>
                    </m:sup>
                  </m:sSup>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θ</m:t>
                  </m:r>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ωθ-1</m:t>
                          </m:r>
                        </m:e>
                      </m:d>
                    </m:e>
                    <m:sup>
                      <m:r>
                        <w:rPr>
                          <w:rFonts w:ascii="Cambria Math" w:hAnsi="Cambria Math"/>
                        </w:rPr>
                        <m:t>2</m:t>
                      </m:r>
                    </m:sup>
                  </m:sSup>
                  <m:r>
                    <w:rPr>
                      <w:rFonts w:ascii="Cambria Math" w:hAnsi="Cambria Math"/>
                    </w:rPr>
                    <m:t>+1</m:t>
                  </m:r>
                </m:e>
              </m:d>
            </m:e>
          </m:d>
        </m:oMath>
      </m:oMathPara>
    </w:p>
    <w:p w14:paraId="3CF080AB" w14:textId="6992FE8A" w:rsidR="000330C7" w:rsidRDefault="000330C7" w:rsidP="00490A5A">
      <w:r>
        <w:rPr>
          <w:rFonts w:hint="eastAsia"/>
        </w:rPr>
        <w:t>其中加和项可以按照等比数列加和得到：</w:t>
      </w:r>
    </w:p>
    <w:p w14:paraId="473BF47C" w14:textId="0D17AFFC" w:rsidR="000330C7" w:rsidRDefault="000330C7" w:rsidP="00490A5A">
      <w:pPr>
        <w:rPr>
          <w:rFonts w:hint="eastAsia"/>
        </w:rPr>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hint="eastAsia"/>
                    </w:rPr>
                    <m:t>e</m:t>
                  </m:r>
                </m:e>
                <m:sup>
                  <m:r>
                    <w:rPr>
                      <w:rFonts w:ascii="Cambria Math" w:hAnsi="Cambria Math"/>
                    </w:rPr>
                    <m:t>-kθ</m:t>
                  </m:r>
                </m:sup>
              </m:sSup>
            </m:e>
          </m:nary>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hint="eastAsia"/>
                    </w:rPr>
                    <m:t>e</m:t>
                  </m:r>
                </m:e>
                <m:sup>
                  <m:r>
                    <w:rPr>
                      <w:rFonts w:ascii="Cambria Math" w:hAnsi="Cambria Math"/>
                    </w:rPr>
                    <m:t>-θ</m:t>
                  </m:r>
                </m:sup>
              </m:sSup>
            </m:den>
          </m:f>
        </m:oMath>
      </m:oMathPara>
    </w:p>
    <w:p w14:paraId="71217C66" w14:textId="7A7A3716" w:rsidR="00D32071" w:rsidRDefault="00D32071" w:rsidP="00490A5A">
      <w:r>
        <w:rPr>
          <w:rFonts w:hint="eastAsia"/>
        </w:rPr>
        <w:t>综上所述，函数</w:t>
      </w:r>
      <m:oMath>
        <m:r>
          <w:rPr>
            <w:rFonts w:ascii="Cambria Math" w:hAnsi="Cambria Math" w:hint="eastAsia"/>
          </w:rPr>
          <m:t>T</m:t>
        </m:r>
        <m:d>
          <m:dPr>
            <m:ctrlPr>
              <w:rPr>
                <w:rFonts w:ascii="Cambria Math" w:hAnsi="Cambria Math"/>
                <w:i/>
              </w:rPr>
            </m:ctrlPr>
          </m:dPr>
          <m:e>
            <m:r>
              <w:rPr>
                <w:rFonts w:ascii="Cambria Math" w:hAnsi="Cambria Math"/>
              </w:rPr>
              <m:t>θ</m:t>
            </m:r>
          </m:e>
        </m:d>
      </m:oMath>
      <w:r>
        <w:rPr>
          <w:rFonts w:hint="eastAsia"/>
        </w:rPr>
        <w:t>表示为：</w:t>
      </w:r>
    </w:p>
    <w:p w14:paraId="046355F5" w14:textId="6A935350" w:rsidR="00D32071" w:rsidRPr="00471D46" w:rsidRDefault="00D32071" w:rsidP="00490A5A">
      <w:pPr>
        <w:rPr>
          <w:rFonts w:hint="eastAsia"/>
        </w:rPr>
      </w:pPr>
      <m:oMathPara>
        <m:oMath>
          <m:r>
            <w:rPr>
              <w:rFonts w:ascii="Cambria Math" w:hAnsi="Cambria Math" w:hint="eastAsia"/>
            </w:rPr>
            <m:t>T</m:t>
          </m:r>
          <m:d>
            <m:dPr>
              <m:ctrlPr>
                <w:rPr>
                  <w:rFonts w:ascii="Cambria Math" w:hAnsi="Cambria Math"/>
                  <w:i/>
                </w:rPr>
              </m:ctrlPr>
            </m:dPr>
            <m:e>
              <m:r>
                <w:rPr>
                  <w:rFonts w:ascii="Cambria Math" w:hAnsi="Cambria Math"/>
                </w:rPr>
                <m:t>θ</m:t>
              </m:r>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hint="eastAsia"/>
                </w:rPr>
                <m:t>e</m:t>
              </m:r>
            </m:e>
            <m:sup>
              <m:r>
                <w:rPr>
                  <w:rFonts w:ascii="Cambria Math" w:hAnsi="Cambria Math"/>
                </w:rPr>
                <m:t>-δθ</m:t>
              </m:r>
            </m:sup>
          </m:sSup>
          <m:d>
            <m:dPr>
              <m:ctrlPr>
                <w:rPr>
                  <w:rFonts w:ascii="Cambria Math" w:eastAsia="微软雅黑" w:hAnsi="Cambria Math" w:cs="微软雅黑"/>
                  <w:i/>
                </w:rPr>
              </m:ctrlPr>
            </m:dPr>
            <m:e>
              <m:sSup>
                <m:sSupPr>
                  <m:ctrlPr>
                    <w:rPr>
                      <w:rFonts w:ascii="Cambria Math" w:hAnsi="Cambria Math"/>
                      <w:i/>
                    </w:rPr>
                  </m:ctrlPr>
                </m:sSupPr>
                <m:e>
                  <m:d>
                    <m:dPr>
                      <m:ctrlPr>
                        <w:rPr>
                          <w:rFonts w:ascii="Cambria Math" w:hAnsi="Cambria Math"/>
                          <w:i/>
                        </w:rPr>
                      </m:ctrlPr>
                    </m:dPr>
                    <m:e>
                      <m:r>
                        <w:rPr>
                          <w:rFonts w:ascii="Cambria Math" w:hAnsi="Cambria Math"/>
                        </w:rPr>
                        <m:t>δθ</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hint="eastAsia"/>
                </w:rPr>
                <m:t>+</m:t>
              </m:r>
              <m:r>
                <w:rPr>
                  <w:rFonts w:ascii="Cambria Math" w:hAnsi="Cambria Math"/>
                </w:rPr>
                <m:t>1</m:t>
              </m:r>
            </m:e>
          </m:d>
          <m:r>
            <w:rPr>
              <w:rFonts w:ascii="Cambria Math" w:eastAsia="微软雅黑" w:hAnsi="Cambria Math" w:cs="微软雅黑"/>
            </w:rPr>
            <m:t>+</m:t>
          </m:r>
          <m:r>
            <w:rPr>
              <w:rFonts w:ascii="Cambria Math" w:hAnsi="Cambria Math"/>
            </w:rPr>
            <m:t>1</m:t>
          </m:r>
          <m: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g</m:t>
              </m:r>
              <m:d>
                <m:dPr>
                  <m:ctrlPr>
                    <w:rPr>
                      <w:rFonts w:ascii="Cambria Math" w:hAnsi="Cambria Math"/>
                      <w:i/>
                    </w:rPr>
                  </m:ctrlPr>
                </m:dPr>
                <m:e>
                  <m:r>
                    <w:rPr>
                      <w:rFonts w:ascii="Cambria Math" w:hAnsi="Cambria Math"/>
                    </w:rPr>
                    <m:t>θ</m:t>
                  </m:r>
                </m:e>
              </m:d>
            </m:num>
            <m:den>
              <m:r>
                <w:rPr>
                  <w:rFonts w:ascii="Cambria Math" w:hAnsi="Cambria Math"/>
                </w:rPr>
                <m:t>1</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hint="eastAsia"/>
                    </w:rPr>
                    <m:t>e</m:t>
                  </m:r>
                </m:e>
                <m:sup>
                  <m:r>
                    <w:rPr>
                      <w:rFonts w:ascii="Cambria Math" w:hAnsi="Cambria Math"/>
                    </w:rPr>
                    <m:t>-θ</m:t>
                  </m:r>
                </m:sup>
              </m:sSup>
            </m:den>
          </m:f>
        </m:oMath>
      </m:oMathPara>
    </w:p>
    <w:p w14:paraId="656F353B" w14:textId="77777777" w:rsidR="002050D6" w:rsidRPr="00490A5A" w:rsidRDefault="002050D6" w:rsidP="00490A5A">
      <w:pPr>
        <w:rPr>
          <w:rFonts w:hint="eastAsia"/>
        </w:rPr>
      </w:pPr>
    </w:p>
    <w:p w14:paraId="45FE40FC" w14:textId="2DCD8CB0" w:rsidR="00BF0908" w:rsidRPr="00C25848" w:rsidRDefault="00BF0908" w:rsidP="00BF0908">
      <w:pPr>
        <w:pStyle w:val="2"/>
        <w:numPr>
          <w:ilvl w:val="1"/>
          <w:numId w:val="1"/>
        </w:numPr>
        <w:rPr>
          <w:sz w:val="36"/>
        </w:rPr>
      </w:pPr>
      <w:r w:rsidRPr="00C25848">
        <w:rPr>
          <w:rFonts w:hint="eastAsia"/>
          <w:sz w:val="36"/>
        </w:rPr>
        <w:t>量化相关知识</w:t>
      </w:r>
    </w:p>
    <w:p w14:paraId="460FE2B5" w14:textId="77777777" w:rsidR="00BF0908" w:rsidRPr="00C25848" w:rsidRDefault="00BF0908" w:rsidP="00BF0908">
      <w:pPr>
        <w:pStyle w:val="ab"/>
        <w:numPr>
          <w:ilvl w:val="0"/>
          <w:numId w:val="15"/>
        </w:numPr>
        <w:ind w:firstLineChars="0"/>
        <w:rPr>
          <w:sz w:val="22"/>
        </w:rPr>
      </w:pPr>
      <w:r w:rsidRPr="00C25848">
        <w:rPr>
          <w:rFonts w:asciiTheme="majorHAnsi" w:eastAsiaTheme="majorEastAsia" w:hAnsiTheme="majorHAnsi" w:cstheme="majorBidi" w:hint="eastAsia"/>
          <w:sz w:val="22"/>
        </w:rPr>
        <w:t>模式</w:t>
      </w:r>
      <w:r w:rsidRPr="00C25848">
        <w:rPr>
          <w:rFonts w:asciiTheme="majorHAnsi" w:eastAsiaTheme="majorEastAsia" w:hAnsiTheme="majorHAnsi" w:cstheme="majorBidi"/>
          <w:sz w:val="22"/>
        </w:rPr>
        <w:t>RDO的</w:t>
      </w:r>
      <m:oMath>
        <m:sSub>
          <m:sSubPr>
            <m:ctrlPr>
              <w:rPr>
                <w:rFonts w:ascii="Cambria Math" w:hAnsi="Cambria Math"/>
                <w:sz w:val="22"/>
              </w:rPr>
            </m:ctrlPr>
          </m:sSubPr>
          <m:e>
            <m:r>
              <w:rPr>
                <w:rFonts w:ascii="Cambria Math" w:hAnsi="Cambria Math"/>
                <w:sz w:val="22"/>
              </w:rPr>
              <m:t>λ</m:t>
            </m:r>
          </m:e>
          <m:sub>
            <m:r>
              <m:rPr>
                <m:sty m:val="p"/>
              </m:rPr>
              <w:rPr>
                <w:rFonts w:ascii="Cambria Math" w:hAnsi="Cambria Math"/>
                <w:sz w:val="22"/>
              </w:rPr>
              <m:t>mode</m:t>
            </m:r>
          </m:sub>
        </m:sSub>
      </m:oMath>
      <w:r w:rsidRPr="00C25848">
        <w:rPr>
          <w:rFonts w:hint="eastAsia"/>
          <w:sz w:val="22"/>
        </w:rPr>
        <w:t>和量化参数</w:t>
      </w:r>
      <w:proofErr w:type="spellStart"/>
      <w:r w:rsidRPr="00C25848">
        <w:rPr>
          <w:sz w:val="22"/>
        </w:rPr>
        <w:t>QPq</w:t>
      </w:r>
      <w:proofErr w:type="spellEnd"/>
      <w:r w:rsidRPr="00C25848">
        <w:rPr>
          <w:rFonts w:hint="eastAsia"/>
          <w:sz w:val="22"/>
        </w:rPr>
        <w:t>之间的关系：</w:t>
      </w:r>
    </w:p>
    <w:p w14:paraId="6A790774" w14:textId="77777777" w:rsidR="00BF0908" w:rsidRPr="00C25848" w:rsidRDefault="00AD6F73" w:rsidP="00BF0908">
      <w:pPr>
        <w:pStyle w:val="ab"/>
        <w:ind w:left="420" w:firstLineChars="0" w:firstLine="0"/>
        <w:rPr>
          <w:sz w:val="22"/>
        </w:rPr>
      </w:pPr>
      <m:oMathPara>
        <m:oMath>
          <m:sSub>
            <m:sSubPr>
              <m:ctrlPr>
                <w:rPr>
                  <w:rFonts w:ascii="Cambria Math" w:hAnsi="Cambria Math"/>
                  <w:sz w:val="22"/>
                </w:rPr>
              </m:ctrlPr>
            </m:sSubPr>
            <m:e>
              <m:r>
                <w:rPr>
                  <w:rFonts w:ascii="Cambria Math" w:hAnsi="Cambria Math"/>
                  <w:sz w:val="22"/>
                </w:rPr>
                <m:t>λ</m:t>
              </m:r>
            </m:e>
            <m:sub>
              <m:r>
                <m:rPr>
                  <m:sty m:val="p"/>
                </m:rPr>
                <w:rPr>
                  <w:rFonts w:ascii="Cambria Math" w:hAnsi="Cambria Math"/>
                  <w:sz w:val="22"/>
                </w:rPr>
                <m:t>mode</m:t>
              </m:r>
            </m:sub>
          </m:sSub>
          <m:r>
            <w:rPr>
              <w:rFonts w:ascii="Cambria Math" w:hAnsi="Cambria Math"/>
              <w:sz w:val="22"/>
            </w:rPr>
            <m:t>=0.85</m:t>
          </m:r>
          <m:r>
            <w:rPr>
              <w:rFonts w:ascii="MS Mincho" w:eastAsia="MS Mincho" w:hAnsi="MS Mincho" w:cs="MS Mincho"/>
              <w:sz w:val="22"/>
            </w:rPr>
            <m:t>*</m:t>
          </m:r>
          <m:sSup>
            <m:sSupPr>
              <m:ctrlPr>
                <w:rPr>
                  <w:rFonts w:ascii="Cambria Math" w:hAnsi="Cambria Math"/>
                  <w:i/>
                  <w:sz w:val="22"/>
                </w:rPr>
              </m:ctrlPr>
            </m:sSupPr>
            <m:e>
              <m:r>
                <w:rPr>
                  <w:rFonts w:ascii="Cambria Math" w:hAnsi="Cambria Math"/>
                  <w:sz w:val="22"/>
                </w:rPr>
                <m:t>2</m:t>
              </m:r>
            </m:e>
            <m:sup>
              <m:d>
                <m:dPr>
                  <m:ctrlPr>
                    <w:rPr>
                      <w:rFonts w:ascii="Cambria Math" w:hAnsi="Cambria Math"/>
                      <w:i/>
                      <w:sz w:val="22"/>
                    </w:rPr>
                  </m:ctrlPr>
                </m:dPr>
                <m:e>
                  <m:r>
                    <w:rPr>
                      <w:rFonts w:ascii="Cambria Math" w:hAnsi="Cambria Math"/>
                      <w:sz w:val="22"/>
                    </w:rPr>
                    <m:t>QP-12</m:t>
                  </m:r>
                </m:e>
              </m:d>
              <m:r>
                <w:rPr>
                  <w:rFonts w:ascii="Cambria Math" w:hAnsi="Cambria Math"/>
                  <w:sz w:val="22"/>
                </w:rPr>
                <m:t>/3</m:t>
              </m:r>
            </m:sup>
          </m:sSup>
        </m:oMath>
      </m:oMathPara>
    </w:p>
    <w:p w14:paraId="401FD4D7" w14:textId="77777777" w:rsidR="00555A9B" w:rsidRPr="00C25848" w:rsidRDefault="00555A9B" w:rsidP="00BF0908">
      <w:pPr>
        <w:pStyle w:val="ab"/>
        <w:ind w:left="420" w:firstLineChars="0" w:firstLine="0"/>
        <w:rPr>
          <w:sz w:val="22"/>
        </w:rPr>
      </w:pPr>
      <w:r w:rsidRPr="00C25848">
        <w:rPr>
          <w:sz w:val="22"/>
        </w:rPr>
        <w:t>HM</w:t>
      </w:r>
      <w:r w:rsidRPr="00C25848">
        <w:rPr>
          <w:rFonts w:hint="eastAsia"/>
          <w:sz w:val="22"/>
        </w:rPr>
        <w:t>中</w:t>
      </w:r>
      <m:oMath>
        <m:sSub>
          <m:sSubPr>
            <m:ctrlPr>
              <w:rPr>
                <w:rFonts w:ascii="Cambria Math" w:hAnsi="Cambria Math"/>
                <w:sz w:val="22"/>
              </w:rPr>
            </m:ctrlPr>
          </m:sSubPr>
          <m:e>
            <m:r>
              <w:rPr>
                <w:rFonts w:ascii="Cambria Math" w:hAnsi="Cambria Math"/>
                <w:sz w:val="22"/>
              </w:rPr>
              <m:t>λ</m:t>
            </m:r>
          </m:e>
          <m:sub>
            <m:r>
              <m:rPr>
                <m:sty m:val="p"/>
              </m:rPr>
              <w:rPr>
                <w:rFonts w:ascii="Cambria Math" w:hAnsi="Cambria Math"/>
                <w:sz w:val="22"/>
              </w:rPr>
              <m:t>mode</m:t>
            </m:r>
          </m:sub>
        </m:sSub>
      </m:oMath>
      <w:r w:rsidR="007C7845" w:rsidRPr="00C25848">
        <w:rPr>
          <w:rFonts w:hint="eastAsia"/>
          <w:sz w:val="22"/>
        </w:rPr>
        <w:t>和量化参数的关系：</w:t>
      </w:r>
    </w:p>
    <w:p w14:paraId="203524EF" w14:textId="77777777" w:rsidR="007C7845" w:rsidRPr="00C25848" w:rsidRDefault="00AD6F73" w:rsidP="00A83C8E">
      <w:pPr>
        <w:pStyle w:val="ab"/>
        <w:ind w:left="420" w:firstLineChars="0" w:firstLine="0"/>
        <w:rPr>
          <w:sz w:val="22"/>
        </w:rPr>
      </w:pPr>
      <m:oMathPara>
        <m:oMath>
          <m:sSub>
            <m:sSubPr>
              <m:ctrlPr>
                <w:rPr>
                  <w:rFonts w:ascii="Cambria Math" w:hAnsi="Cambria Math"/>
                  <w:sz w:val="22"/>
                </w:rPr>
              </m:ctrlPr>
            </m:sSubPr>
            <m:e>
              <m:r>
                <w:rPr>
                  <w:rFonts w:ascii="Cambria Math" w:hAnsi="Cambria Math"/>
                  <w:sz w:val="22"/>
                </w:rPr>
                <m:t>λ</m:t>
              </m:r>
            </m:e>
            <m:sub>
              <m:r>
                <m:rPr>
                  <m:sty m:val="p"/>
                </m:rPr>
                <w:rPr>
                  <w:rFonts w:ascii="Cambria Math" w:hAnsi="Cambria Math"/>
                  <w:sz w:val="22"/>
                </w:rPr>
                <m:t>mode</m:t>
              </m:r>
            </m:sub>
          </m:sSub>
          <m:r>
            <w:rPr>
              <w:rFonts w:ascii="Cambria Math" w:hAnsi="Cambria Math"/>
              <w:sz w:val="22"/>
            </w:rPr>
            <m:t>=0.57</m:t>
          </m:r>
          <m:r>
            <w:rPr>
              <w:rFonts w:ascii="Cambria Math" w:eastAsia="MS Mincho" w:hAnsi="Cambria Math" w:cs="MS Mincho"/>
              <w:sz w:val="22"/>
            </w:rPr>
            <m:t>*</m:t>
          </m:r>
          <m:sSup>
            <m:sSupPr>
              <m:ctrlPr>
                <w:rPr>
                  <w:rFonts w:ascii="Cambria Math" w:hAnsi="Cambria Math"/>
                  <w:i/>
                  <w:sz w:val="22"/>
                </w:rPr>
              </m:ctrlPr>
            </m:sSupPr>
            <m:e>
              <m:r>
                <w:rPr>
                  <w:rFonts w:ascii="Cambria Math" w:hAnsi="Cambria Math"/>
                  <w:sz w:val="22"/>
                </w:rPr>
                <m:t>2</m:t>
              </m:r>
            </m:e>
            <m:sup>
              <m:d>
                <m:dPr>
                  <m:ctrlPr>
                    <w:rPr>
                      <w:rFonts w:ascii="Cambria Math" w:hAnsi="Cambria Math"/>
                      <w:i/>
                      <w:sz w:val="22"/>
                    </w:rPr>
                  </m:ctrlPr>
                </m:dPr>
                <m:e>
                  <m:r>
                    <w:rPr>
                      <w:rFonts w:ascii="Cambria Math" w:hAnsi="Cambria Math"/>
                      <w:sz w:val="22"/>
                    </w:rPr>
                    <m:t>QP-12</m:t>
                  </m:r>
                </m:e>
              </m:d>
              <m:r>
                <w:rPr>
                  <w:rFonts w:ascii="Cambria Math" w:hAnsi="Cambria Math"/>
                  <w:sz w:val="22"/>
                </w:rPr>
                <m:t>/3</m:t>
              </m:r>
            </m:sup>
          </m:sSup>
        </m:oMath>
      </m:oMathPara>
    </w:p>
    <w:p w14:paraId="31D69CB9" w14:textId="77777777" w:rsidR="00BF0908" w:rsidRPr="00C25848" w:rsidRDefault="00BF0908" w:rsidP="00BF0908">
      <w:pPr>
        <w:pStyle w:val="ab"/>
        <w:numPr>
          <w:ilvl w:val="0"/>
          <w:numId w:val="15"/>
        </w:numPr>
        <w:ind w:firstLineChars="0"/>
        <w:rPr>
          <w:sz w:val="22"/>
        </w:rPr>
      </w:pPr>
      <w:r w:rsidRPr="00C25848">
        <w:rPr>
          <w:rFonts w:hint="eastAsia"/>
          <w:sz w:val="22"/>
        </w:rPr>
        <w:t>运动搜索</w:t>
      </w:r>
      <w:r w:rsidRPr="00C25848">
        <w:rPr>
          <w:sz w:val="22"/>
        </w:rPr>
        <w:t>RDO的</w:t>
      </w:r>
      <m:oMath>
        <m:sSub>
          <m:sSubPr>
            <m:ctrlPr>
              <w:rPr>
                <w:rFonts w:ascii="Cambria Math" w:hAnsi="Cambria Math"/>
                <w:sz w:val="22"/>
              </w:rPr>
            </m:ctrlPr>
          </m:sSubPr>
          <m:e>
            <m:r>
              <w:rPr>
                <w:rFonts w:ascii="Cambria Math" w:hAnsi="Cambria Math"/>
                <w:sz w:val="22"/>
              </w:rPr>
              <m:t>λ</m:t>
            </m:r>
          </m:e>
          <m:sub>
            <m:r>
              <m:rPr>
                <m:sty m:val="p"/>
              </m:rPr>
              <w:rPr>
                <w:rFonts w:ascii="Cambria Math" w:hAnsi="Cambria Math"/>
                <w:sz w:val="22"/>
              </w:rPr>
              <m:t>motion</m:t>
            </m:r>
          </m:sub>
        </m:sSub>
      </m:oMath>
      <w:r w:rsidRPr="00C25848">
        <w:rPr>
          <w:rFonts w:hint="eastAsia"/>
          <w:sz w:val="22"/>
        </w:rPr>
        <w:t>与</w:t>
      </w:r>
      <m:oMath>
        <m:sSub>
          <m:sSubPr>
            <m:ctrlPr>
              <w:rPr>
                <w:rFonts w:ascii="Cambria Math" w:hAnsi="Cambria Math"/>
                <w:sz w:val="22"/>
              </w:rPr>
            </m:ctrlPr>
          </m:sSubPr>
          <m:e>
            <m:r>
              <w:rPr>
                <w:rFonts w:ascii="Cambria Math" w:hAnsi="Cambria Math"/>
                <w:sz w:val="22"/>
              </w:rPr>
              <m:t>λ</m:t>
            </m:r>
          </m:e>
          <m:sub>
            <m:r>
              <m:rPr>
                <m:sty m:val="p"/>
              </m:rPr>
              <w:rPr>
                <w:rFonts w:ascii="Cambria Math" w:hAnsi="Cambria Math"/>
                <w:sz w:val="22"/>
              </w:rPr>
              <m:t>mode</m:t>
            </m:r>
          </m:sub>
        </m:sSub>
      </m:oMath>
      <w:r w:rsidRPr="00C25848">
        <w:rPr>
          <w:rFonts w:hint="eastAsia"/>
          <w:sz w:val="22"/>
        </w:rPr>
        <w:t>之间的关系：</w:t>
      </w:r>
    </w:p>
    <w:p w14:paraId="11472C04" w14:textId="77777777" w:rsidR="00BF0908" w:rsidRPr="00C25848" w:rsidRDefault="00AD6F73" w:rsidP="00BF0908">
      <w:pPr>
        <w:pStyle w:val="ab"/>
        <w:ind w:left="420" w:firstLineChars="0" w:firstLine="0"/>
        <w:rPr>
          <w:sz w:val="22"/>
        </w:rPr>
      </w:pPr>
      <m:oMathPara>
        <m:oMath>
          <m:sSub>
            <m:sSubPr>
              <m:ctrlPr>
                <w:rPr>
                  <w:rFonts w:ascii="Cambria Math" w:hAnsi="Cambria Math"/>
                  <w:sz w:val="22"/>
                </w:rPr>
              </m:ctrlPr>
            </m:sSubPr>
            <m:e>
              <m:r>
                <w:rPr>
                  <w:rFonts w:ascii="Cambria Math" w:hAnsi="Cambria Math"/>
                  <w:sz w:val="22"/>
                </w:rPr>
                <m:t>λ</m:t>
              </m:r>
            </m:e>
            <m:sub>
              <m:r>
                <m:rPr>
                  <m:sty m:val="p"/>
                </m:rPr>
                <w:rPr>
                  <w:rFonts w:ascii="Cambria Math" w:hAnsi="Cambria Math"/>
                  <w:sz w:val="22"/>
                </w:rPr>
                <m:t>motion</m:t>
              </m:r>
            </m:sub>
          </m:sSub>
          <m:r>
            <w:rPr>
              <w:rFonts w:ascii="Cambria Math" w:hAnsi="Cambria Math"/>
              <w:sz w:val="22"/>
            </w:rPr>
            <m:t>=</m:t>
          </m:r>
          <m:rad>
            <m:radPr>
              <m:degHide m:val="1"/>
              <m:ctrlPr>
                <w:rPr>
                  <w:rFonts w:ascii="Cambria Math" w:hAnsi="Cambria Math"/>
                  <w:i/>
                  <w:sz w:val="22"/>
                </w:rPr>
              </m:ctrlPr>
            </m:radPr>
            <m:deg/>
            <m:e>
              <m:sSub>
                <m:sSubPr>
                  <m:ctrlPr>
                    <w:rPr>
                      <w:rFonts w:ascii="Cambria Math" w:hAnsi="Cambria Math"/>
                      <w:sz w:val="22"/>
                    </w:rPr>
                  </m:ctrlPr>
                </m:sSubPr>
                <m:e>
                  <m:r>
                    <w:rPr>
                      <w:rFonts w:ascii="Cambria Math" w:hAnsi="Cambria Math"/>
                      <w:sz w:val="22"/>
                    </w:rPr>
                    <m:t>λ</m:t>
                  </m:r>
                </m:e>
                <m:sub>
                  <m:r>
                    <m:rPr>
                      <m:sty m:val="p"/>
                    </m:rPr>
                    <w:rPr>
                      <w:rFonts w:ascii="Cambria Math" w:hAnsi="Cambria Math"/>
                      <w:sz w:val="22"/>
                    </w:rPr>
                    <m:t>mode</m:t>
                  </m:r>
                </m:sub>
              </m:sSub>
            </m:e>
          </m:rad>
        </m:oMath>
      </m:oMathPara>
    </w:p>
    <w:p w14:paraId="727061E1" w14:textId="77777777" w:rsidR="00BF0908" w:rsidRPr="00C25848" w:rsidRDefault="00BF0908" w:rsidP="00BF0908">
      <w:pPr>
        <w:pStyle w:val="ab"/>
        <w:numPr>
          <w:ilvl w:val="0"/>
          <w:numId w:val="15"/>
        </w:numPr>
        <w:ind w:firstLineChars="0"/>
        <w:rPr>
          <w:sz w:val="22"/>
        </w:rPr>
      </w:pPr>
      <w:r w:rsidRPr="00C25848">
        <w:rPr>
          <w:rFonts w:hint="eastAsia"/>
          <w:sz w:val="22"/>
        </w:rPr>
        <w:lastRenderedPageBreak/>
        <w:t>量化步长</w:t>
      </w:r>
      <m:oMath>
        <m:sSub>
          <m:sSubPr>
            <m:ctrlPr>
              <w:rPr>
                <w:rFonts w:ascii="Cambria Math" w:hAnsi="Cambria Math"/>
                <w:sz w:val="22"/>
              </w:rPr>
            </m:ctrlPr>
          </m:sSubPr>
          <m:e>
            <m:r>
              <w:rPr>
                <w:rFonts w:ascii="Cambria Math" w:hAnsi="Cambria Math"/>
                <w:sz w:val="22"/>
              </w:rPr>
              <m:t>q</m:t>
            </m:r>
          </m:e>
          <m:sub>
            <m:r>
              <m:rPr>
                <m:sty m:val="p"/>
              </m:rPr>
              <w:rPr>
                <w:rFonts w:ascii="Cambria Math" w:hAnsi="Cambria Math"/>
                <w:sz w:val="22"/>
              </w:rPr>
              <m:t>step</m:t>
            </m:r>
          </m:sub>
        </m:sSub>
      </m:oMath>
      <w:r w:rsidRPr="00C25848">
        <w:rPr>
          <w:rFonts w:hint="eastAsia"/>
          <w:sz w:val="22"/>
        </w:rPr>
        <w:t>和量化参数之间的关系：</w:t>
      </w:r>
    </w:p>
    <w:p w14:paraId="5C67D911" w14:textId="77777777" w:rsidR="00BF0908" w:rsidRPr="00C25848" w:rsidRDefault="00AD6F73" w:rsidP="00BF0908">
      <w:pPr>
        <w:rPr>
          <w:sz w:val="22"/>
        </w:rPr>
      </w:pPr>
      <m:oMathPara>
        <m:oMath>
          <m:sSub>
            <m:sSubPr>
              <m:ctrlPr>
                <w:rPr>
                  <w:rFonts w:ascii="Cambria Math" w:hAnsi="Cambria Math"/>
                  <w:sz w:val="22"/>
                </w:rPr>
              </m:ctrlPr>
            </m:sSubPr>
            <m:e>
              <m:r>
                <w:rPr>
                  <w:rFonts w:ascii="Cambria Math" w:hAnsi="Cambria Math"/>
                  <w:sz w:val="22"/>
                </w:rPr>
                <m:t>q</m:t>
              </m:r>
            </m:e>
            <m:sub>
              <m:r>
                <m:rPr>
                  <m:sty m:val="p"/>
                </m:rPr>
                <w:rPr>
                  <w:rFonts w:ascii="Cambria Math" w:hAnsi="Cambria Math"/>
                  <w:sz w:val="22"/>
                </w:rPr>
                <m:t>step</m:t>
              </m:r>
            </m:sub>
          </m:sSub>
          <m:r>
            <w:rPr>
              <w:rFonts w:ascii="Cambria Math" w:hAnsi="Cambria Math"/>
              <w:sz w:val="22"/>
            </w:rPr>
            <m:t>=</m:t>
          </m:r>
          <m:sSup>
            <m:sSupPr>
              <m:ctrlPr>
                <w:rPr>
                  <w:rFonts w:ascii="Cambria Math" w:hAnsi="Cambria Math"/>
                  <w:i/>
                  <w:sz w:val="22"/>
                </w:rPr>
              </m:ctrlPr>
            </m:sSupPr>
            <m:e>
              <m:r>
                <w:rPr>
                  <w:rFonts w:ascii="Cambria Math" w:hAnsi="Cambria Math"/>
                  <w:sz w:val="22"/>
                </w:rPr>
                <m:t>2</m:t>
              </m:r>
            </m:e>
            <m:sup>
              <m:d>
                <m:dPr>
                  <m:ctrlPr>
                    <w:rPr>
                      <w:rFonts w:ascii="Cambria Math" w:hAnsi="Cambria Math"/>
                      <w:i/>
                      <w:sz w:val="22"/>
                    </w:rPr>
                  </m:ctrlPr>
                </m:dPr>
                <m:e>
                  <m:r>
                    <w:rPr>
                      <w:rFonts w:ascii="Cambria Math" w:hAnsi="Cambria Math"/>
                      <w:sz w:val="22"/>
                    </w:rPr>
                    <m:t>q-4</m:t>
                  </m:r>
                </m:e>
              </m:d>
              <m:r>
                <w:rPr>
                  <w:rFonts w:ascii="Cambria Math" w:hAnsi="Cambria Math"/>
                  <w:sz w:val="22"/>
                </w:rPr>
                <m:t>/6</m:t>
              </m:r>
            </m:sup>
          </m:sSup>
        </m:oMath>
      </m:oMathPara>
    </w:p>
    <w:p w14:paraId="16FF4369" w14:textId="77777777" w:rsidR="00BF0908" w:rsidRPr="00C25848" w:rsidRDefault="00BF0908" w:rsidP="00BF0908">
      <w:pPr>
        <w:pStyle w:val="ab"/>
        <w:numPr>
          <w:ilvl w:val="0"/>
          <w:numId w:val="15"/>
        </w:numPr>
        <w:ind w:firstLineChars="0"/>
        <w:rPr>
          <w:sz w:val="22"/>
        </w:rPr>
      </w:pPr>
      <w:r w:rsidRPr="00C25848">
        <w:rPr>
          <w:rFonts w:hint="eastAsia"/>
          <w:sz w:val="22"/>
        </w:rPr>
        <w:t>失真和量化步长之间的关系：</w:t>
      </w:r>
    </w:p>
    <w:p w14:paraId="59C9CBA4" w14:textId="77777777" w:rsidR="00BF0908" w:rsidRPr="00C25848" w:rsidRDefault="00BF0908" w:rsidP="00BF0908">
      <w:pPr>
        <w:rPr>
          <w:sz w:val="22"/>
        </w:rPr>
      </w:pPr>
      <m:oMathPara>
        <m:oMath>
          <m:r>
            <m:rPr>
              <m:sty m:val="p"/>
            </m:rPr>
            <w:rPr>
              <w:rFonts w:ascii="Cambria Math" w:hAnsi="Cambria Math"/>
              <w:sz w:val="22"/>
            </w:rPr>
            <m:t>D=</m:t>
          </m:r>
          <m:f>
            <m:fPr>
              <m:ctrlPr>
                <w:rPr>
                  <w:rFonts w:ascii="Cambria Math" w:hAnsi="Cambria Math"/>
                  <w:sz w:val="22"/>
                </w:rPr>
              </m:ctrlPr>
            </m:fPr>
            <m:num>
              <m:sSubSup>
                <m:sSubSupPr>
                  <m:ctrlPr>
                    <w:rPr>
                      <w:rFonts w:ascii="Cambria Math" w:hAnsi="Cambria Math"/>
                      <w:i/>
                      <w:sz w:val="22"/>
                    </w:rPr>
                  </m:ctrlPr>
                </m:sSubSupPr>
                <m:e>
                  <m:r>
                    <w:rPr>
                      <w:rFonts w:ascii="Cambria Math" w:hAnsi="Cambria Math"/>
                      <w:sz w:val="22"/>
                    </w:rPr>
                    <m:t>q</m:t>
                  </m:r>
                </m:e>
                <m:sub>
                  <m:r>
                    <m:rPr>
                      <m:sty m:val="p"/>
                    </m:rPr>
                    <w:rPr>
                      <w:rFonts w:ascii="Cambria Math" w:hAnsi="Cambria Math"/>
                      <w:sz w:val="22"/>
                    </w:rPr>
                    <m:t>step</m:t>
                  </m:r>
                </m:sub>
                <m:sup>
                  <m:r>
                    <w:rPr>
                      <w:rFonts w:ascii="Cambria Math" w:hAnsi="Cambria Math"/>
                      <w:sz w:val="22"/>
                    </w:rPr>
                    <m:t>2</m:t>
                  </m:r>
                </m:sup>
              </m:sSubSup>
            </m:num>
            <m:den>
              <m:r>
                <w:rPr>
                  <w:rFonts w:ascii="Cambria Math" w:hAnsi="Cambria Math"/>
                  <w:sz w:val="22"/>
                </w:rPr>
                <m:t>12</m:t>
              </m:r>
            </m:den>
          </m:f>
        </m:oMath>
      </m:oMathPara>
    </w:p>
    <w:p w14:paraId="2D962AC5" w14:textId="77777777" w:rsidR="00BF0908" w:rsidRPr="00C25848" w:rsidRDefault="0025368E" w:rsidP="00BF0908">
      <w:pPr>
        <w:pStyle w:val="ab"/>
        <w:numPr>
          <w:ilvl w:val="0"/>
          <w:numId w:val="17"/>
        </w:numPr>
        <w:ind w:firstLineChars="0"/>
        <w:rPr>
          <w:sz w:val="22"/>
        </w:rPr>
      </w:pPr>
      <w:r w:rsidRPr="00C25848">
        <w:rPr>
          <w:rFonts w:hint="eastAsia"/>
          <w:sz w:val="22"/>
        </w:rPr>
        <w:t>编码图像失真与参考图像失真之间的关系</w:t>
      </w:r>
      <w:r w:rsidR="005F23E1" w:rsidRPr="00C25848">
        <w:rPr>
          <w:rStyle w:val="af0"/>
          <w:sz w:val="22"/>
        </w:rPr>
        <w:footnoteReference w:id="1"/>
      </w:r>
      <w:r w:rsidRPr="00C25848">
        <w:rPr>
          <w:rFonts w:hint="eastAsia"/>
          <w:sz w:val="22"/>
        </w:rPr>
        <w:t>：</w:t>
      </w:r>
    </w:p>
    <w:p w14:paraId="74F39963" w14:textId="77777777" w:rsidR="0025368E" w:rsidRPr="00C25848" w:rsidRDefault="00AD6F73" w:rsidP="0025368E">
      <w:pPr>
        <w:rPr>
          <w:sz w:val="22"/>
        </w:rPr>
      </w:pPr>
      <m:oMathPara>
        <m:oMath>
          <m:f>
            <m:fPr>
              <m:ctrlPr>
                <w:rPr>
                  <w:rFonts w:ascii="Cambria Math" w:hAnsi="Cambria Math"/>
                  <w:sz w:val="22"/>
                </w:rPr>
              </m:ctrlPr>
            </m:fPr>
            <m:num>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cur</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ref</m:t>
                  </m:r>
                </m:sub>
              </m:sSub>
            </m:den>
          </m:f>
          <m:r>
            <m:rPr>
              <m:sty m:val="p"/>
            </m:rPr>
            <w:rPr>
              <w:rFonts w:ascii="Cambria Math" w:hAnsi="Cambria Math"/>
              <w:sz w:val="22"/>
            </w:rPr>
            <m:t>=δ</m:t>
          </m:r>
        </m:oMath>
      </m:oMathPara>
    </w:p>
    <w:p w14:paraId="4050524B" w14:textId="77777777" w:rsidR="00632311" w:rsidRPr="00C25848" w:rsidRDefault="00632311" w:rsidP="00792881">
      <w:pPr>
        <w:ind w:firstLine="420"/>
        <w:rPr>
          <w:sz w:val="22"/>
        </w:rPr>
      </w:pPr>
      <w:r w:rsidRPr="00C25848">
        <w:rPr>
          <w:rFonts w:hint="eastAsia"/>
          <w:sz w:val="22"/>
        </w:rPr>
        <w:t>其中</w:t>
      </w:r>
      <m:oMath>
        <m:r>
          <m:rPr>
            <m:sty m:val="p"/>
          </m:rPr>
          <w:rPr>
            <w:rFonts w:ascii="Cambria Math" w:hAnsi="Cambria Math"/>
            <w:sz w:val="22"/>
          </w:rPr>
          <m:t>δ</m:t>
        </m:r>
      </m:oMath>
      <w:r w:rsidRPr="00C25848">
        <w:rPr>
          <w:rFonts w:hint="eastAsia"/>
          <w:sz w:val="22"/>
        </w:rPr>
        <w:t>表示</w:t>
      </w:r>
      <w:r w:rsidRPr="00C25848">
        <w:rPr>
          <w:sz w:val="22"/>
        </w:rPr>
        <w:t>error propagation的intensity，失真以MSE度量。</w:t>
      </w:r>
      <w:r w:rsidR="00DF758E" w:rsidRPr="00C25848">
        <w:rPr>
          <w:rFonts w:hint="eastAsia"/>
          <w:sz w:val="22"/>
        </w:rPr>
        <w:t>（</w:t>
      </w:r>
      <w:r w:rsidR="00DF758E" w:rsidRPr="00C25848">
        <w:rPr>
          <w:sz w:val="22"/>
        </w:rPr>
        <w:t>NOTE：待认证，这种关系可能仅存在于差别不大的图像对之间）</w:t>
      </w:r>
    </w:p>
    <w:p w14:paraId="6471CD4D" w14:textId="77777777" w:rsidR="00792881" w:rsidRPr="00C25848" w:rsidRDefault="001119E6" w:rsidP="00792881">
      <w:pPr>
        <w:pStyle w:val="ab"/>
        <w:numPr>
          <w:ilvl w:val="0"/>
          <w:numId w:val="17"/>
        </w:numPr>
        <w:ind w:firstLineChars="0"/>
        <w:rPr>
          <w:sz w:val="22"/>
        </w:rPr>
      </w:pPr>
      <w:r w:rsidRPr="00C25848">
        <w:rPr>
          <w:rFonts w:hint="eastAsia"/>
          <w:sz w:val="22"/>
        </w:rPr>
        <w:t>基于原始像素计算的</w:t>
      </w:r>
      <w:r w:rsidRPr="00C25848">
        <w:rPr>
          <w:sz w:val="22"/>
        </w:rPr>
        <w:t>MSE与基于重建像素的MSE的关系：</w:t>
      </w:r>
    </w:p>
    <w:p w14:paraId="7CDDFCCD" w14:textId="77777777" w:rsidR="001119E6" w:rsidRPr="00C25848" w:rsidRDefault="00AD6F73" w:rsidP="00634C0B">
      <w:pPr>
        <w:rPr>
          <w:sz w:val="22"/>
        </w:rPr>
      </w:pPr>
      <m:oMathPara>
        <m:oMath>
          <m:sSup>
            <m:sSupPr>
              <m:ctrlPr>
                <w:rPr>
                  <w:rFonts w:ascii="Cambria Math" w:hAnsi="Cambria Math"/>
                  <w:sz w:val="22"/>
                </w:rPr>
              </m:ctrlPr>
            </m:sSupPr>
            <m:e>
              <m:r>
                <w:rPr>
                  <w:rFonts w:ascii="Cambria Math" w:hAnsi="Cambria Math"/>
                  <w:sz w:val="22"/>
                </w:rPr>
                <m:t>C</m:t>
              </m:r>
            </m:e>
            <m:sup>
              <m:r>
                <w:rPr>
                  <w:rFonts w:ascii="Cambria Math" w:hAnsi="Cambria Math"/>
                  <w:sz w:val="22"/>
                </w:rPr>
                <m:t>M</m:t>
              </m:r>
            </m:sup>
          </m:sSup>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sSup>
            <m:sSupPr>
              <m:ctrlPr>
                <w:rPr>
                  <w:rFonts w:ascii="Cambria Math" w:hAnsi="Cambria Math"/>
                  <w:i/>
                  <w:sz w:val="22"/>
                </w:rPr>
              </m:ctrlPr>
            </m:sSupPr>
            <m:e>
              <m:r>
                <w:rPr>
                  <w:rFonts w:ascii="Cambria Math" w:hAnsi="Cambria Math"/>
                  <w:sz w:val="22"/>
                </w:rPr>
                <m:t>C</m:t>
              </m:r>
            </m:e>
            <m:sup>
              <m:r>
                <w:rPr>
                  <w:rFonts w:ascii="Cambria Math" w:hAnsi="Cambria Math"/>
                  <w:sz w:val="22"/>
                </w:rPr>
                <m:t>S</m:t>
              </m:r>
            </m:sup>
          </m:sSup>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2</m:t>
              </m:r>
            </m:sub>
          </m:sSub>
          <m:r>
            <w:rPr>
              <w:rFonts w:ascii="Cambria Math" w:hAnsi="Cambria Math"/>
              <w:sz w:val="22"/>
            </w:rPr>
            <m:t>λ+</m:t>
          </m:r>
          <m:sSub>
            <m:sSubPr>
              <m:ctrlPr>
                <w:rPr>
                  <w:rFonts w:ascii="Cambria Math" w:hAnsi="Cambria Math"/>
                  <w:i/>
                  <w:sz w:val="22"/>
                </w:rPr>
              </m:ctrlPr>
            </m:sSubPr>
            <m:e>
              <m:r>
                <w:rPr>
                  <w:rFonts w:ascii="Cambria Math" w:hAnsi="Cambria Math"/>
                  <w:sz w:val="22"/>
                </w:rPr>
                <m:t>p</m:t>
              </m:r>
            </m:e>
            <m:sub>
              <m:r>
                <w:rPr>
                  <w:rFonts w:ascii="Cambria Math" w:hAnsi="Cambria Math"/>
                  <w:sz w:val="22"/>
                </w:rPr>
                <m:t>3</m:t>
              </m:r>
            </m:sub>
          </m:sSub>
        </m:oMath>
      </m:oMathPara>
    </w:p>
    <w:p w14:paraId="6B385203" w14:textId="77777777" w:rsidR="00C51E23" w:rsidRPr="00C25848" w:rsidRDefault="00C51E23" w:rsidP="00634C0B">
      <w:pPr>
        <w:rPr>
          <w:sz w:val="22"/>
        </w:rPr>
      </w:pPr>
      <w:r w:rsidRPr="00C25848">
        <w:rPr>
          <w:rFonts w:hint="eastAsia"/>
          <w:sz w:val="22"/>
        </w:rPr>
        <w:t>其中</w:t>
      </w:r>
      <m:oMath>
        <m:r>
          <w:rPr>
            <w:rFonts w:ascii="Cambria Math" w:hAnsi="Cambria Math"/>
            <w:sz w:val="22"/>
          </w:rPr>
          <m:t>λ</m:t>
        </m:r>
      </m:oMath>
      <w:r w:rsidRPr="00C25848">
        <w:rPr>
          <w:rFonts w:hint="eastAsia"/>
          <w:sz w:val="22"/>
        </w:rPr>
        <w:t>是拉格朗日参数：</w:t>
      </w:r>
    </w:p>
    <w:p w14:paraId="6AAF1B92" w14:textId="77777777" w:rsidR="00C51E23" w:rsidRPr="00C25848" w:rsidRDefault="003B5821" w:rsidP="00634C0B">
      <w:pPr>
        <w:rPr>
          <w:sz w:val="22"/>
        </w:rPr>
      </w:pPr>
      <m:oMathPara>
        <m:oMath>
          <m:r>
            <w:rPr>
              <w:rFonts w:ascii="Cambria Math" w:hAnsi="Cambria Math"/>
              <w:sz w:val="22"/>
            </w:rPr>
            <m:t>λ=a</m:t>
          </m:r>
          <m:sSubSup>
            <m:sSubSupPr>
              <m:ctrlPr>
                <w:rPr>
                  <w:rFonts w:ascii="Cambria Math" w:hAnsi="Cambria Math"/>
                  <w:i/>
                  <w:sz w:val="22"/>
                </w:rPr>
              </m:ctrlPr>
            </m:sSubSupPr>
            <m:e>
              <m:r>
                <w:rPr>
                  <w:rFonts w:ascii="Cambria Math" w:hAnsi="Cambria Math"/>
                  <w:sz w:val="22"/>
                </w:rPr>
                <m:t>q</m:t>
              </m:r>
            </m:e>
            <m:sub>
              <m:r>
                <w:rPr>
                  <w:rFonts w:ascii="Cambria Math" w:hAnsi="Cambria Math"/>
                  <w:sz w:val="22"/>
                </w:rPr>
                <m:t>step</m:t>
              </m:r>
            </m:sub>
            <m:sup>
              <m:r>
                <w:rPr>
                  <w:rFonts w:ascii="Cambria Math" w:hAnsi="Cambria Math"/>
                  <w:sz w:val="22"/>
                </w:rPr>
                <m:t>2</m:t>
              </m:r>
            </m:sup>
          </m:sSubSup>
        </m:oMath>
      </m:oMathPara>
    </w:p>
    <w:p w14:paraId="5AC1B230" w14:textId="77777777" w:rsidR="00AA3159" w:rsidRPr="00C25848" w:rsidRDefault="00824939" w:rsidP="00824939">
      <w:pPr>
        <w:pStyle w:val="ab"/>
        <w:numPr>
          <w:ilvl w:val="0"/>
          <w:numId w:val="17"/>
        </w:numPr>
        <w:ind w:firstLineChars="0"/>
        <w:rPr>
          <w:sz w:val="22"/>
        </w:rPr>
      </w:pPr>
      <w:r w:rsidRPr="00C25848">
        <w:rPr>
          <w:rFonts w:hint="eastAsia"/>
          <w:sz w:val="22"/>
        </w:rPr>
        <w:t>根据文献</w:t>
      </w:r>
      <w:r w:rsidRPr="00C25848">
        <w:rPr>
          <w:rStyle w:val="af0"/>
          <w:sz w:val="22"/>
        </w:rPr>
        <w:footnoteReference w:id="2"/>
      </w:r>
      <w:r w:rsidR="00D30264" w:rsidRPr="00C25848">
        <w:rPr>
          <w:rFonts w:hint="eastAsia"/>
          <w:sz w:val="22"/>
        </w:rPr>
        <w:t>，</w:t>
      </w:r>
      <w:r w:rsidR="00D30264" w:rsidRPr="00C25848">
        <w:rPr>
          <w:sz w:val="22"/>
        </w:rPr>
        <w:t>D-R关系为：</w:t>
      </w:r>
    </w:p>
    <w:p w14:paraId="53DDC8D5" w14:textId="77777777" w:rsidR="00D30264" w:rsidRPr="00C25848" w:rsidRDefault="00D30264" w:rsidP="00D30264">
      <w:pPr>
        <w:rPr>
          <w:sz w:val="22"/>
        </w:rPr>
      </w:pPr>
      <m:oMathPara>
        <m:oMath>
          <m:r>
            <w:rPr>
              <w:rFonts w:ascii="Cambria Math" w:hAnsi="Cambria Math"/>
              <w:sz w:val="22"/>
            </w:rPr>
            <m:t>D</m:t>
          </m:r>
          <m:d>
            <m:dPr>
              <m:ctrlPr>
                <w:rPr>
                  <w:rFonts w:ascii="Cambria Math" w:hAnsi="Cambria Math"/>
                  <w:sz w:val="22"/>
                </w:rPr>
              </m:ctrlPr>
            </m:dPr>
            <m:e>
              <m:r>
                <w:rPr>
                  <w:rFonts w:ascii="Cambria Math" w:hAnsi="Cambria Math"/>
                  <w:sz w:val="22"/>
                </w:rPr>
                <m:t>R</m:t>
              </m:r>
            </m:e>
          </m:d>
          <m:r>
            <w:rPr>
              <w:rFonts w:ascii="Cambria Math" w:hAnsi="Cambria Math"/>
              <w:sz w:val="22"/>
            </w:rPr>
            <m:t>=C</m:t>
          </m:r>
          <m:sSup>
            <m:sSupPr>
              <m:ctrlPr>
                <w:rPr>
                  <w:rFonts w:ascii="Cambria Math" w:hAnsi="Cambria Math"/>
                  <w:i/>
                  <w:sz w:val="22"/>
                </w:rPr>
              </m:ctrlPr>
            </m:sSupPr>
            <m:e>
              <m:r>
                <w:rPr>
                  <w:rFonts w:ascii="Cambria Math" w:hAnsi="Cambria Math"/>
                  <w:sz w:val="22"/>
                </w:rPr>
                <m:t>R</m:t>
              </m:r>
            </m:e>
            <m:sup>
              <m:r>
                <w:rPr>
                  <w:rFonts w:ascii="微软雅黑" w:eastAsia="微软雅黑" w:hAnsi="微软雅黑" w:cs="微软雅黑"/>
                  <w:sz w:val="22"/>
                </w:rPr>
                <m:t>-</m:t>
              </m:r>
              <m:r>
                <w:rPr>
                  <w:rFonts w:ascii="Cambria Math" w:hAnsi="Cambria Math"/>
                  <w:sz w:val="22"/>
                </w:rPr>
                <m:t>K</m:t>
              </m:r>
            </m:sup>
          </m:sSup>
        </m:oMath>
      </m:oMathPara>
    </w:p>
    <w:p w14:paraId="7E6E74B5" w14:textId="77777777" w:rsidR="0025368E" w:rsidRPr="00C25848" w:rsidRDefault="00D30264" w:rsidP="0025368E">
      <w:pPr>
        <w:rPr>
          <w:sz w:val="22"/>
        </w:rPr>
      </w:pPr>
      <m:oMathPara>
        <m:oMath>
          <m:r>
            <w:rPr>
              <w:rFonts w:ascii="Cambria Math" w:hAnsi="Cambria Math"/>
              <w:sz w:val="22"/>
            </w:rPr>
            <m:t>R=α</m:t>
          </m:r>
          <m:sSup>
            <m:sSupPr>
              <m:ctrlPr>
                <w:rPr>
                  <w:rFonts w:ascii="Cambria Math" w:hAnsi="Cambria Math"/>
                  <w:i/>
                  <w:sz w:val="22"/>
                </w:rPr>
              </m:ctrlPr>
            </m:sSupPr>
            <m:e>
              <m:r>
                <w:rPr>
                  <w:rFonts w:ascii="Cambria Math" w:hAnsi="Cambria Math"/>
                  <w:sz w:val="22"/>
                </w:rPr>
                <m:t>λ</m:t>
              </m:r>
            </m:e>
            <m:sup>
              <m:r>
                <w:rPr>
                  <w:rFonts w:ascii="Cambria Math" w:hAnsi="Cambria Math"/>
                  <w:sz w:val="22"/>
                </w:rPr>
                <m:t>β</m:t>
              </m:r>
            </m:sup>
          </m:sSup>
        </m:oMath>
      </m:oMathPara>
    </w:p>
    <w:p w14:paraId="6E804215" w14:textId="77777777" w:rsidR="00DD761B" w:rsidRPr="00C25848" w:rsidRDefault="00DD761B" w:rsidP="00381A8F">
      <w:pPr>
        <w:pStyle w:val="ab"/>
        <w:numPr>
          <w:ilvl w:val="0"/>
          <w:numId w:val="17"/>
        </w:numPr>
        <w:ind w:firstLineChars="0"/>
        <w:rPr>
          <w:sz w:val="22"/>
        </w:rPr>
      </w:pPr>
      <w:r w:rsidRPr="00C25848">
        <w:rPr>
          <w:rFonts w:hint="eastAsia"/>
          <w:sz w:val="22"/>
        </w:rPr>
        <w:t>根据文献</w:t>
      </w:r>
      <w:r w:rsidR="00EE3B95" w:rsidRPr="00C25848">
        <w:rPr>
          <w:rStyle w:val="af0"/>
          <w:sz w:val="22"/>
        </w:rPr>
        <w:footnoteReference w:id="3"/>
      </w:r>
      <w:r w:rsidRPr="00C25848">
        <w:rPr>
          <w:rFonts w:hint="eastAsia"/>
          <w:sz w:val="22"/>
        </w:rPr>
        <w:t>，</w:t>
      </w:r>
    </w:p>
    <w:p w14:paraId="4974030F" w14:textId="77777777" w:rsidR="00A6450F" w:rsidRPr="00C25848" w:rsidRDefault="003F1DE8" w:rsidP="00BF0908">
      <w:pPr>
        <w:pStyle w:val="2"/>
        <w:numPr>
          <w:ilvl w:val="1"/>
          <w:numId w:val="1"/>
        </w:numPr>
        <w:rPr>
          <w:sz w:val="36"/>
        </w:rPr>
      </w:pPr>
      <w:r w:rsidRPr="00C25848">
        <w:rPr>
          <w:sz w:val="36"/>
        </w:rPr>
        <w:t>RD-cost相关知识</w:t>
      </w:r>
    </w:p>
    <w:p w14:paraId="02A631CA" w14:textId="77777777" w:rsidR="003F1DE8" w:rsidRPr="00C25848" w:rsidRDefault="00C80695" w:rsidP="00C80695">
      <w:pPr>
        <w:pStyle w:val="ab"/>
        <w:numPr>
          <w:ilvl w:val="0"/>
          <w:numId w:val="17"/>
        </w:numPr>
        <w:ind w:firstLineChars="0"/>
        <w:rPr>
          <w:sz w:val="22"/>
        </w:rPr>
      </w:pPr>
      <w:r w:rsidRPr="00C25848">
        <w:rPr>
          <w:sz w:val="22"/>
        </w:rPr>
        <w:t>MV的比特数计算方法：MVD使用指数哥伦布码编码，因此，MVD的比特数即为其指数哥伦布码的码长之</w:t>
      </w:r>
      <w:proofErr w:type="gramStart"/>
      <w:r w:rsidRPr="00C25848">
        <w:rPr>
          <w:rFonts w:hint="eastAsia"/>
          <w:sz w:val="22"/>
        </w:rPr>
        <w:t>和</w:t>
      </w:r>
      <w:proofErr w:type="gramEnd"/>
      <w:r w:rsidRPr="00C25848">
        <w:rPr>
          <w:rFonts w:hint="eastAsia"/>
          <w:sz w:val="22"/>
        </w:rPr>
        <w:t>。码长求解方法：</w:t>
      </w:r>
    </w:p>
    <w:p w14:paraId="3CD0D5F8" w14:textId="77777777" w:rsidR="00C80695" w:rsidRPr="00C25848" w:rsidRDefault="00AD6F73" w:rsidP="00EC34A9">
      <w:pPr>
        <w:rPr>
          <w:sz w:val="22"/>
        </w:rPr>
      </w:pPr>
      <m:oMathPara>
        <m:oMath>
          <m:sSub>
            <m:sSubPr>
              <m:ctrlPr>
                <w:rPr>
                  <w:rFonts w:ascii="Cambria Math" w:hAnsi="Cambria Math"/>
                  <w:sz w:val="22"/>
                </w:rPr>
              </m:ctrlPr>
            </m:sSubPr>
            <m:e>
              <m:r>
                <w:rPr>
                  <w:rFonts w:ascii="Cambria Math" w:hAnsi="Cambria Math"/>
                  <w:sz w:val="22"/>
                </w:rPr>
                <m:t>L</m:t>
              </m:r>
            </m:e>
            <m:sub>
              <m:r>
                <w:rPr>
                  <w:rFonts w:ascii="Cambria Math" w:hAnsi="Cambria Math"/>
                  <w:sz w:val="22"/>
                </w:rPr>
                <m:t>expGolomb</m:t>
              </m:r>
            </m:sub>
          </m:sSub>
          <m:r>
            <w:rPr>
              <w:rFonts w:ascii="Cambria Math" w:hAnsi="Cambria Math"/>
              <w:sz w:val="22"/>
            </w:rPr>
            <m:t>=</m:t>
          </m:r>
          <m:d>
            <m:dPr>
              <m:ctrlPr>
                <w:rPr>
                  <w:rFonts w:ascii="Cambria Math" w:hAnsi="Cambria Math"/>
                  <w:i/>
                  <w:sz w:val="22"/>
                </w:rPr>
              </m:ctrlPr>
            </m:dPr>
            <m:e>
              <m:r>
                <w:rPr>
                  <w:rFonts w:ascii="Cambria Math" w:hAnsi="Cambria Math"/>
                  <w:sz w:val="22"/>
                </w:rPr>
                <m:t>bin_length</m:t>
              </m:r>
              <m:d>
                <m:dPr>
                  <m:ctrlPr>
                    <w:rPr>
                      <w:rFonts w:ascii="Cambria Math" w:hAnsi="Cambria Math"/>
                      <w:i/>
                      <w:sz w:val="22"/>
                    </w:rPr>
                  </m:ctrlPr>
                </m:dPr>
                <m:e>
                  <m:d>
                    <m:dPr>
                      <m:begChr m:val="|"/>
                      <m:endChr m:val="|"/>
                      <m:ctrlPr>
                        <w:rPr>
                          <w:rFonts w:ascii="Cambria Math" w:hAnsi="Cambria Math"/>
                          <w:i/>
                          <w:sz w:val="22"/>
                        </w:rPr>
                      </m:ctrlPr>
                    </m:dPr>
                    <m:e>
                      <m:r>
                        <w:rPr>
                          <w:rFonts w:ascii="Cambria Math" w:hAnsi="Cambria Math"/>
                          <w:sz w:val="22"/>
                        </w:rPr>
                        <m:t>v</m:t>
                      </m:r>
                    </m:e>
                  </m:d>
                  <m:r>
                    <w:rPr>
                      <w:rFonts w:ascii="Cambria Math" w:hAnsi="Cambria Math"/>
                      <w:sz w:val="22"/>
                    </w:rPr>
                    <m:t>≪1+nonPositive</m:t>
                  </m:r>
                  <m:d>
                    <m:dPr>
                      <m:ctrlPr>
                        <w:rPr>
                          <w:rFonts w:ascii="Cambria Math" w:hAnsi="Cambria Math"/>
                          <w:i/>
                          <w:sz w:val="22"/>
                        </w:rPr>
                      </m:ctrlPr>
                    </m:dPr>
                    <m:e>
                      <m:r>
                        <w:rPr>
                          <w:rFonts w:ascii="Cambria Math" w:hAnsi="Cambria Math"/>
                          <w:sz w:val="22"/>
                        </w:rPr>
                        <m:t>v</m:t>
                      </m:r>
                    </m:e>
                  </m:d>
                </m:e>
              </m:d>
              <m:r>
                <w:rPr>
                  <w:rFonts w:ascii="Cambria Math" w:hAnsi="Cambria Math"/>
                  <w:sz w:val="22"/>
                </w:rPr>
                <m:t>-1</m:t>
              </m:r>
            </m:e>
          </m:d>
          <m:r>
            <w:rPr>
              <w:rFonts w:ascii="Cambria Math" w:hAnsi="Cambria Math"/>
              <w:sz w:val="22"/>
            </w:rPr>
            <m:t>*2+1</m:t>
          </m:r>
        </m:oMath>
      </m:oMathPara>
    </w:p>
    <w:p w14:paraId="32AD5ECB" w14:textId="77777777" w:rsidR="0021440B" w:rsidRDefault="00876DF2" w:rsidP="00BF0908">
      <w:pPr>
        <w:pStyle w:val="2"/>
        <w:numPr>
          <w:ilvl w:val="1"/>
          <w:numId w:val="1"/>
        </w:numPr>
        <w:rPr>
          <w:sz w:val="36"/>
        </w:rPr>
      </w:pPr>
      <w:r>
        <w:rPr>
          <w:rFonts w:hint="eastAsia"/>
          <w:sz w:val="36"/>
        </w:rPr>
        <w:t>RD估计模型</w:t>
      </w:r>
    </w:p>
    <w:p w14:paraId="401A581B" w14:textId="77777777" w:rsidR="00876DF2" w:rsidRDefault="00876DF2" w:rsidP="00876DF2">
      <w:pPr>
        <w:pStyle w:val="3"/>
        <w:numPr>
          <w:ilvl w:val="2"/>
          <w:numId w:val="1"/>
        </w:numPr>
      </w:pPr>
      <w:r>
        <w:rPr>
          <w:rFonts w:hint="eastAsia"/>
        </w:rPr>
        <w:t>Quadratic</w:t>
      </w:r>
      <w:r>
        <w:t xml:space="preserve"> </w:t>
      </w:r>
      <w:r>
        <w:rPr>
          <w:rFonts w:hint="eastAsia"/>
        </w:rPr>
        <w:t>Rate</w:t>
      </w:r>
      <w:r>
        <w:t xml:space="preserve"> </w:t>
      </w:r>
      <w:r>
        <w:rPr>
          <w:rFonts w:hint="eastAsia"/>
        </w:rPr>
        <w:t>Distortion</w:t>
      </w:r>
      <w:r>
        <w:t xml:space="preserve"> </w:t>
      </w:r>
      <w:r>
        <w:rPr>
          <w:rFonts w:hint="eastAsia"/>
        </w:rPr>
        <w:t>Model</w:t>
      </w:r>
      <w:r w:rsidR="00DC7910">
        <w:fldChar w:fldCharType="begin"/>
      </w:r>
      <w:r w:rsidR="00DC7910">
        <w:instrText xml:space="preserve"> </w:instrText>
      </w:r>
      <w:r w:rsidR="00DC7910">
        <w:rPr>
          <w:rFonts w:hint="eastAsia"/>
        </w:rPr>
        <w:instrText>REF _Ref499648176 \r \h</w:instrText>
      </w:r>
      <w:r w:rsidR="00DC7910">
        <w:instrText xml:space="preserve"> </w:instrText>
      </w:r>
      <w:r w:rsidR="00DC7910">
        <w:fldChar w:fldCharType="separate"/>
      </w:r>
      <w:r w:rsidR="00295C87">
        <w:t>[1]</w:t>
      </w:r>
      <w:r w:rsidR="00DC7910">
        <w:fldChar w:fldCharType="end"/>
      </w:r>
    </w:p>
    <w:p w14:paraId="4DB2CCCA" w14:textId="77777777" w:rsidR="00BB2AAA" w:rsidRPr="00381A8F" w:rsidRDefault="00861D1B" w:rsidP="00876DF2">
      <w:pPr>
        <w:rPr>
          <w:b/>
        </w:rPr>
      </w:pPr>
      <w:r w:rsidRPr="00381A8F">
        <w:rPr>
          <w:rFonts w:hint="eastAsia"/>
          <w:b/>
        </w:rPr>
        <w:t>前提假设：</w:t>
      </w:r>
    </w:p>
    <w:p w14:paraId="5F673813" w14:textId="77777777" w:rsidR="00876DF2" w:rsidRDefault="00BB2AAA" w:rsidP="00381A8F">
      <w:pPr>
        <w:ind w:firstLine="420"/>
      </w:pPr>
      <w:r>
        <w:rPr>
          <w:rFonts w:hint="eastAsia"/>
        </w:rPr>
        <w:t>信源符合Laplacian分布：</w:t>
      </w:r>
    </w:p>
    <w:p w14:paraId="15DF10D0" w14:textId="77777777" w:rsidR="00BB2AAA" w:rsidRPr="00CC3890" w:rsidRDefault="00BB2AAA" w:rsidP="00876DF2">
      <w:pPr>
        <w:rPr>
          <w:i/>
        </w:rPr>
      </w:pPr>
      <m:oMathPara>
        <m:oMath>
          <m:r>
            <w:rPr>
              <w:rFonts w:ascii="Cambria Math" w:hAnsi="Cambria Math" w:hint="eastAsia"/>
            </w:rPr>
            <m:t>P</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m:t>
                  </m:r>
                </m:e>
              </m:d>
            </m:sup>
          </m:sSup>
          <m:r>
            <w:rPr>
              <w:rFonts w:ascii="Cambria Math" w:hAnsi="Cambria Math"/>
            </w:rPr>
            <m:t>,</m:t>
          </m:r>
          <m:r>
            <m:rPr>
              <m:sty m:val="p"/>
            </m:rPr>
            <w:rPr>
              <w:rFonts w:ascii="Cambria Math" w:hAnsi="Cambria Math"/>
            </w:rPr>
            <m:t xml:space="preserve">where </m:t>
          </m:r>
          <m:r>
            <w:rPr>
              <w:rFonts w:ascii="Cambria Math" w:hAnsi="Cambria Math"/>
            </w:rPr>
            <m:t>-∞&lt;x&lt;∞</m:t>
          </m:r>
        </m:oMath>
      </m:oMathPara>
    </w:p>
    <w:p w14:paraId="2994C239" w14:textId="77777777" w:rsidR="00BB2AAA" w:rsidRDefault="00BB2AAA" w:rsidP="00BB2AAA">
      <w:pPr>
        <w:ind w:firstLine="420"/>
      </w:pPr>
      <w:r w:rsidRPr="00B43796">
        <w:rPr>
          <w:rFonts w:hint="eastAsia"/>
        </w:rPr>
        <w:t>给定</w:t>
      </w:r>
      <w:r>
        <w:rPr>
          <w:rFonts w:hint="eastAsia"/>
        </w:rPr>
        <w:t>失真度量方法：</w:t>
      </w:r>
    </w:p>
    <w:p w14:paraId="4AEBC332" w14:textId="77777777" w:rsidR="00BB2AAA" w:rsidRPr="00CC3890" w:rsidRDefault="00BB2AAA" w:rsidP="00BB2AAA">
      <w:pPr>
        <w:ind w:firstLine="420"/>
      </w:pPr>
      <m:oMathPara>
        <m:oMath>
          <m:r>
            <w:rPr>
              <w:rFonts w:ascii="Cambria Math" w:hAnsi="Cambria Math" w:hint="eastAsia"/>
            </w:rPr>
            <m:t>D</m:t>
          </m:r>
          <m:d>
            <m:dPr>
              <m:ctrlPr>
                <w:rPr>
                  <w:rFonts w:ascii="Cambria Math" w:hAnsi="Cambria Math"/>
                  <w:i/>
                </w:rPr>
              </m:ctrlPr>
            </m:dPr>
            <m:e>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x</m:t>
              </m:r>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x</m:t>
                  </m:r>
                </m:e>
                <m:sup>
                  <m:r>
                    <w:rPr>
                      <w:rFonts w:ascii="Cambria Math" w:hAnsi="Cambria Math"/>
                    </w:rPr>
                    <m:t>'</m:t>
                  </m:r>
                </m:sup>
              </m:sSup>
            </m:e>
          </m:d>
        </m:oMath>
      </m:oMathPara>
    </w:p>
    <w:p w14:paraId="51AC41BC" w14:textId="77777777" w:rsidR="00517C1D" w:rsidRDefault="00517C1D" w:rsidP="00BB2AAA">
      <w:pPr>
        <w:ind w:firstLine="420"/>
      </w:pPr>
      <w:r>
        <w:rPr>
          <w:rFonts w:hint="eastAsia"/>
        </w:rPr>
        <w:t>则rate</w:t>
      </w:r>
      <w:r>
        <w:t xml:space="preserve"> </w:t>
      </w:r>
      <w:r>
        <w:rPr>
          <w:rFonts w:hint="eastAsia"/>
        </w:rPr>
        <w:t>distortion</w:t>
      </w:r>
      <w:r>
        <w:t xml:space="preserve"> </w:t>
      </w:r>
      <w:r>
        <w:rPr>
          <w:rFonts w:hint="eastAsia"/>
        </w:rPr>
        <w:t>function可以表示为：</w:t>
      </w:r>
    </w:p>
    <w:p w14:paraId="5862AAB4" w14:textId="77777777" w:rsidR="00517C1D" w:rsidRPr="00B43796" w:rsidRDefault="00517C1D" w:rsidP="00BB2AAA">
      <w:pPr>
        <w:ind w:firstLine="420"/>
      </w:pPr>
      <m:oMathPara>
        <m:oMath>
          <m:r>
            <w:rPr>
              <w:rFonts w:ascii="Cambria Math" w:hAnsi="Cambria Math" w:hint="eastAsia"/>
            </w:rPr>
            <m:t>R</m:t>
          </m:r>
          <m:d>
            <m:dPr>
              <m:ctrlPr>
                <w:rPr>
                  <w:rFonts w:ascii="Cambria Math" w:hAnsi="Cambria Math"/>
                </w:rPr>
              </m:ctrlPr>
            </m:dPr>
            <m:e>
              <m:r>
                <w:rPr>
                  <w:rFonts w:ascii="Cambria Math" w:hAnsi="Cambria Math"/>
                </w:rPr>
                <m:t>D</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αD</m:t>
                  </m:r>
                </m:den>
              </m:f>
            </m:e>
          </m:func>
          <m:r>
            <m:rPr>
              <m:sty m:val="p"/>
            </m:rPr>
            <w:rPr>
              <w:rFonts w:ascii="Cambria Math" w:hAnsi="Cambria Math"/>
            </w:rPr>
            <m:t>,where 0&lt;D&lt;</m:t>
          </m:r>
          <m:f>
            <m:fPr>
              <m:ctrlPr>
                <w:rPr>
                  <w:rFonts w:ascii="Cambria Math" w:hAnsi="Cambria Math"/>
                  <w:i/>
                </w:rPr>
              </m:ctrlPr>
            </m:fPr>
            <m:num>
              <m:r>
                <w:rPr>
                  <w:rFonts w:ascii="Cambria Math" w:hAnsi="Cambria Math"/>
                </w:rPr>
                <m:t>1</m:t>
              </m:r>
            </m:num>
            <m:den>
              <m:r>
                <w:rPr>
                  <w:rFonts w:ascii="Cambria Math" w:hAnsi="Cambria Math"/>
                </w:rPr>
                <m:t>α</m:t>
              </m:r>
            </m:den>
          </m:f>
        </m:oMath>
      </m:oMathPara>
    </w:p>
    <w:p w14:paraId="5C3B9A53" w14:textId="77777777" w:rsidR="00BB2AAA" w:rsidRPr="00381A8F" w:rsidRDefault="00BB2AAA" w:rsidP="00876DF2"/>
    <w:p w14:paraId="759C414F" w14:textId="77777777" w:rsidR="00BB2AAA" w:rsidRDefault="00BB2AAA" w:rsidP="00876DF2">
      <w:pPr>
        <w:rPr>
          <w:b/>
        </w:rPr>
      </w:pPr>
      <w:r w:rsidRPr="00381A8F">
        <w:rPr>
          <w:rFonts w:hint="eastAsia"/>
          <w:b/>
        </w:rPr>
        <w:lastRenderedPageBreak/>
        <w:t>推导：</w:t>
      </w:r>
    </w:p>
    <w:p w14:paraId="068267C4" w14:textId="77777777" w:rsidR="00BB2AAA" w:rsidRDefault="00517C1D" w:rsidP="00876DF2">
      <w:r>
        <w:tab/>
      </w:r>
      <m:oMath>
        <m:r>
          <w:rPr>
            <w:rFonts w:ascii="Cambria Math" w:hAnsi="Cambria Math" w:hint="eastAsia"/>
          </w:rPr>
          <m:t>R</m:t>
        </m:r>
        <m:d>
          <m:dPr>
            <m:ctrlPr>
              <w:rPr>
                <w:rFonts w:ascii="Cambria Math" w:hAnsi="Cambria Math"/>
              </w:rPr>
            </m:ctrlPr>
          </m:dPr>
          <m:e>
            <m:r>
              <w:rPr>
                <w:rFonts w:ascii="Cambria Math" w:hAnsi="Cambria Math"/>
              </w:rPr>
              <m:t>D</m:t>
            </m:r>
          </m:e>
        </m:d>
      </m:oMath>
      <w:r w:rsidR="0048052F">
        <w:rPr>
          <w:rFonts w:hint="eastAsia"/>
        </w:rPr>
        <w:t>进行泰</w:t>
      </w:r>
      <w:proofErr w:type="gramStart"/>
      <w:r w:rsidR="0048052F">
        <w:rPr>
          <w:rFonts w:hint="eastAsia"/>
        </w:rPr>
        <w:t>勒展开</w:t>
      </w:r>
      <w:proofErr w:type="gramEnd"/>
      <w:r w:rsidR="0048052F">
        <w:rPr>
          <w:rFonts w:hint="eastAsia"/>
        </w:rPr>
        <w:t>得到：</w:t>
      </w:r>
    </w:p>
    <w:p w14:paraId="53D38B9D" w14:textId="77777777" w:rsidR="0048052F" w:rsidRPr="00CC3890" w:rsidRDefault="0048052F" w:rsidP="00876DF2">
      <m:oMathPara>
        <m:oMath>
          <m:r>
            <w:rPr>
              <w:rFonts w:ascii="Cambria Math" w:hAnsi="Cambria Math" w:hint="eastAsia"/>
            </w:rPr>
            <m:t>R</m:t>
          </m:r>
          <m:d>
            <m:dPr>
              <m:ctrlPr>
                <w:rPr>
                  <w:rFonts w:ascii="Cambria Math" w:hAnsi="Cambria Math"/>
                </w:rPr>
              </m:ctrlPr>
            </m:dPr>
            <m:e>
              <m:r>
                <w:rPr>
                  <w:rFonts w:ascii="Cambria Math" w:hAnsi="Cambria Math"/>
                </w:rPr>
                <m:t>D</m:t>
              </m:r>
            </m:e>
          </m:d>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αD</m:t>
                  </m:r>
                </m:den>
              </m:f>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αD</m:t>
                      </m:r>
                    </m:den>
                  </m:f>
                  <m:r>
                    <w:rPr>
                      <w:rFonts w:ascii="微软雅黑" w:eastAsia="微软雅黑" w:hAnsi="微软雅黑" w:cs="微软雅黑" w:hint="eastAsia"/>
                    </w:rPr>
                    <m:t>-</m:t>
                  </m:r>
                  <m:r>
                    <w:rPr>
                      <w:rFonts w:ascii="Cambria Math" w:hAnsi="Cambria Math"/>
                    </w:rPr>
                    <m:t>1</m:t>
                  </m:r>
                </m:e>
              </m:d>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3</m:t>
              </m:r>
            </m:sub>
          </m:sSub>
          <m:d>
            <m:dPr>
              <m:ctrlPr>
                <w:rPr>
                  <w:rFonts w:ascii="Cambria Math" w:hAnsi="Cambria Math"/>
                </w:rPr>
              </m:ctrlPr>
            </m:dPr>
            <m:e>
              <m:r>
                <w:rPr>
                  <w:rFonts w:ascii="Cambria Math" w:hAnsi="Cambria Math"/>
                </w:rPr>
                <m:t>D</m:t>
              </m:r>
            </m:e>
          </m:d>
          <m:r>
            <w:rPr>
              <w:rFonts w:ascii="Cambria Math" w:hAnsi="Cambria Math" w:hint="eastAsia"/>
            </w:rPr>
            <m:t>+</m:t>
          </m:r>
          <m:r>
            <w:rPr>
              <w:rFonts w:ascii="Cambria Math" w:hAnsi="Cambria Math"/>
            </w:rPr>
            <m:t>…</m:t>
          </m:r>
        </m:oMath>
      </m:oMathPara>
    </w:p>
    <w:p w14:paraId="759FF5D3" w14:textId="77777777" w:rsidR="00DC7910" w:rsidRDefault="00DC7910" w:rsidP="00876DF2">
      <w:r>
        <w:rPr>
          <w:rFonts w:hint="eastAsia"/>
        </w:rPr>
        <w:t>展开得到：</w:t>
      </w:r>
    </w:p>
    <w:p w14:paraId="14A6A028" w14:textId="77777777" w:rsidR="00DC7910" w:rsidRPr="00381A8F" w:rsidRDefault="00DC7910" w:rsidP="00DC7910">
      <w:pPr>
        <w:rPr>
          <w:rFonts w:ascii="Cambria Math" w:hAnsi="Cambria Math"/>
        </w:rPr>
      </w:pPr>
      <m:oMathPara>
        <m:oMath>
          <m:r>
            <w:rPr>
              <w:rFonts w:ascii="Cambria Math" w:hAnsi="Cambria Math"/>
            </w:rPr>
            <m:t>R</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α</m:t>
              </m:r>
            </m:den>
          </m:f>
          <m:sSup>
            <m:sSupPr>
              <m:ctrlPr>
                <w:rPr>
                  <w:rFonts w:ascii="Cambria Math" w:hAnsi="Cambria Math"/>
                </w:rPr>
              </m:ctrlPr>
            </m:sSupPr>
            <m:e>
              <m:r>
                <w:rPr>
                  <w:rFonts w:ascii="Cambria Math" w:hAnsi="Cambria Math"/>
                </w:rPr>
                <m:t>D</m:t>
              </m:r>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den>
          </m:f>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d>
            <m:dPr>
              <m:ctrlPr>
                <w:rPr>
                  <w:rFonts w:ascii="Cambria Math" w:hAnsi="Cambria Math"/>
                </w:rPr>
              </m:ctrlPr>
            </m:dPr>
            <m:e>
              <m:r>
                <w:rPr>
                  <w:rFonts w:ascii="Cambria Math" w:hAnsi="Cambria Math"/>
                </w:rPr>
                <m:t>D</m:t>
              </m:r>
            </m:e>
          </m:d>
          <m:r>
            <w:rPr>
              <w:rFonts w:ascii="Cambria Math" w:hAnsi="Cambria Math" w:hint="eastAsia"/>
            </w:rPr>
            <m:t>+</m:t>
          </m:r>
          <m:r>
            <w:rPr>
              <w:rFonts w:ascii="Cambria Math" w:hAnsi="Cambria Math"/>
            </w:rPr>
            <m:t>…</m:t>
          </m:r>
        </m:oMath>
      </m:oMathPara>
    </w:p>
    <w:p w14:paraId="575AE5C9" w14:textId="77777777" w:rsidR="00DC7910" w:rsidRPr="0048052F" w:rsidRDefault="00DC7910" w:rsidP="00876DF2"/>
    <w:p w14:paraId="552E4641" w14:textId="77777777" w:rsidR="0048052F" w:rsidRDefault="0048052F" w:rsidP="00876DF2">
      <w:r>
        <w:tab/>
      </w:r>
      <w:r>
        <w:rPr>
          <w:rFonts w:hint="eastAsia"/>
        </w:rPr>
        <w:t>舍弃高阶项，</w:t>
      </w:r>
      <m:oMath>
        <m:r>
          <w:rPr>
            <w:rFonts w:ascii="Cambria Math" w:hAnsi="Cambria Math" w:hint="eastAsia"/>
          </w:rPr>
          <m:t>R</m:t>
        </m:r>
        <m:d>
          <m:dPr>
            <m:ctrlPr>
              <w:rPr>
                <w:rFonts w:ascii="Cambria Math" w:hAnsi="Cambria Math"/>
              </w:rPr>
            </m:ctrlPr>
          </m:dPr>
          <m:e>
            <m:r>
              <w:rPr>
                <w:rFonts w:ascii="Cambria Math" w:hAnsi="Cambria Math"/>
              </w:rPr>
              <m:t>D</m:t>
            </m:r>
          </m:e>
        </m:d>
      </m:oMath>
      <w:r>
        <w:rPr>
          <w:rFonts w:hint="eastAsia"/>
        </w:rPr>
        <w:t>可以按照下式估计：</w:t>
      </w:r>
    </w:p>
    <w:p w14:paraId="6B4A1D94" w14:textId="77777777" w:rsidR="0048052F" w:rsidRPr="00CC3890" w:rsidRDefault="0048052F" w:rsidP="00876DF2">
      <m:oMathPara>
        <m:oMath>
          <m:r>
            <w:rPr>
              <w:rFonts w:ascii="Cambria Math" w:hAnsi="Cambria Math" w:hint="eastAsia"/>
            </w:rPr>
            <m:t>R</m:t>
          </m:r>
          <m:d>
            <m:dPr>
              <m:ctrlPr>
                <w:rPr>
                  <w:rFonts w:ascii="Cambria Math" w:hAnsi="Cambria Math"/>
                </w:rPr>
              </m:ctrlPr>
            </m:dPr>
            <m:e>
              <m:r>
                <w:rPr>
                  <w:rFonts w:ascii="Cambria Math" w:hAnsi="Cambria Math"/>
                </w:rPr>
                <m:t>D</m:t>
              </m:r>
            </m:e>
          </m:d>
          <m:r>
            <w:rPr>
              <w:rFonts w:ascii="Cambria Math" w:hAnsi="Cambria Math" w:hint="eastAsia"/>
            </w:rPr>
            <m:t>=</m:t>
          </m:r>
          <m:f>
            <m:fPr>
              <m:ctrlPr>
                <w:rPr>
                  <w:rFonts w:ascii="Cambria Math" w:hAnsi="Cambria Math"/>
                  <w:i/>
                </w:rPr>
              </m:ctrlPr>
            </m:fPr>
            <m:num>
              <m:r>
                <w:rPr>
                  <w:rFonts w:ascii="Cambria Math" w:hAnsi="Cambria Math" w:hint="eastAsia"/>
                </w:rPr>
                <m:t>a</m:t>
              </m:r>
            </m:num>
            <m:den>
              <m:r>
                <w:rPr>
                  <w:rFonts w:ascii="Cambria Math" w:hAnsi="Cambria Math" w:hint="eastAsia"/>
                </w:rPr>
                <m:t>D</m:t>
              </m:r>
            </m:den>
          </m:f>
          <m:r>
            <w:rPr>
              <w:rFonts w:ascii="Cambria Math" w:hAnsi="Cambria Math" w:hint="eastAsia"/>
            </w:rPr>
            <m:t>+</m:t>
          </m:r>
          <m:f>
            <m:fPr>
              <m:ctrlPr>
                <w:rPr>
                  <w:rFonts w:ascii="Cambria Math" w:hAnsi="Cambria Math"/>
                  <w:i/>
                </w:rPr>
              </m:ctrlPr>
            </m:fPr>
            <m:num>
              <m:r>
                <w:rPr>
                  <w:rFonts w:ascii="Cambria Math" w:hAnsi="Cambria Math" w:hint="eastAsia"/>
                </w:rPr>
                <m:t>b</m:t>
              </m:r>
            </m:num>
            <m:den>
              <m:sSup>
                <m:sSupPr>
                  <m:ctrlPr>
                    <w:rPr>
                      <w:rFonts w:ascii="Cambria Math" w:hAnsi="Cambria Math"/>
                      <w:i/>
                    </w:rPr>
                  </m:ctrlPr>
                </m:sSupPr>
                <m:e>
                  <m:r>
                    <w:rPr>
                      <w:rFonts w:ascii="Cambria Math" w:hAnsi="Cambria Math" w:hint="eastAsia"/>
                    </w:rPr>
                    <m:t>D</m:t>
                  </m:r>
                </m:e>
                <m:sup>
                  <m:r>
                    <w:rPr>
                      <w:rFonts w:ascii="Cambria Math" w:hAnsi="Cambria Math"/>
                    </w:rPr>
                    <m:t>2</m:t>
                  </m:r>
                </m:sup>
              </m:sSup>
            </m:den>
          </m:f>
        </m:oMath>
      </m:oMathPara>
    </w:p>
    <w:p w14:paraId="155D9B2C" w14:textId="77777777" w:rsidR="00BF324D" w:rsidRDefault="00BF324D" w:rsidP="00876DF2">
      <w:r>
        <w:rPr>
          <w:rFonts w:hint="eastAsia"/>
        </w:rPr>
        <w:t>其中，对于不同类型（I/P/B）的帧，</w:t>
      </w:r>
      <m:oMath>
        <m:r>
          <w:rPr>
            <w:rFonts w:ascii="Cambria Math" w:hAnsi="Cambria Math" w:hint="eastAsia"/>
          </w:rPr>
          <m:t>a</m:t>
        </m:r>
        <m:r>
          <w:rPr>
            <w:rFonts w:ascii="Cambria Math" w:hAnsi="Cambria Math"/>
          </w:rPr>
          <m:t>,b</m:t>
        </m:r>
      </m:oMath>
      <w:r>
        <w:rPr>
          <w:rFonts w:hint="eastAsia"/>
        </w:rPr>
        <w:t>不同。</w:t>
      </w:r>
    </w:p>
    <w:p w14:paraId="4316A9BF" w14:textId="77777777" w:rsidR="00620282" w:rsidRDefault="00620282" w:rsidP="00765FDB">
      <w:pPr>
        <w:ind w:firstLine="420"/>
      </w:pPr>
      <w:r>
        <w:rPr>
          <w:rFonts w:hint="eastAsia"/>
        </w:rPr>
        <w:t>文献阐述失真</w:t>
      </w:r>
      <m:oMath>
        <m:r>
          <w:rPr>
            <w:rFonts w:ascii="Cambria Math" w:hAnsi="Cambria Math"/>
          </w:rPr>
          <m:t>D</m:t>
        </m:r>
      </m:oMath>
      <w:r>
        <w:rPr>
          <w:rFonts w:hint="eastAsia"/>
        </w:rPr>
        <w:t>可以使用1---average</w:t>
      </w:r>
      <w:r>
        <w:t xml:space="preserve"> </w:t>
      </w:r>
      <w:r>
        <w:rPr>
          <w:rFonts w:hint="eastAsia"/>
        </w:rPr>
        <w:t>quantization</w:t>
      </w:r>
      <w:r>
        <w:t xml:space="preserve"> </w:t>
      </w:r>
      <w:r>
        <w:rPr>
          <w:rFonts w:hint="eastAsia"/>
        </w:rPr>
        <w:t>scale</w:t>
      </w:r>
      <w:r>
        <w:t xml:space="preserve"> </w:t>
      </w:r>
      <w:r>
        <w:rPr>
          <w:rFonts w:hint="eastAsia"/>
        </w:rPr>
        <w:t>of</w:t>
      </w:r>
      <w:r>
        <w:t xml:space="preserve"> </w:t>
      </w:r>
      <w:r>
        <w:rPr>
          <w:rFonts w:hint="eastAsia"/>
        </w:rPr>
        <w:t>a</w:t>
      </w:r>
      <w:r>
        <w:t xml:space="preserve"> </w:t>
      </w:r>
      <w:r>
        <w:rPr>
          <w:rFonts w:hint="eastAsia"/>
        </w:rPr>
        <w:t>frame</w:t>
      </w:r>
      <w:r>
        <w:t xml:space="preserve"> with a specific picture prediction type</w:t>
      </w:r>
      <w:r w:rsidR="00AB7BC8">
        <w:rPr>
          <w:rFonts w:hint="eastAsia"/>
        </w:rPr>
        <w:t>（</w:t>
      </w:r>
      <w:proofErr w:type="gramStart"/>
      <w:r w:rsidR="00AB7BC8">
        <w:rPr>
          <w:rFonts w:hint="eastAsia"/>
        </w:rPr>
        <w:t>理解为帧的</w:t>
      </w:r>
      <w:proofErr w:type="gramEnd"/>
      <w:r w:rsidR="00AB7BC8">
        <w:rPr>
          <w:rFonts w:hint="eastAsia"/>
        </w:rPr>
        <w:t>平均量化步长）</w:t>
      </w:r>
      <w:r>
        <w:rPr>
          <w:rFonts w:hint="eastAsia"/>
        </w:rPr>
        <w:t>、2---Mean</w:t>
      </w:r>
      <w:r>
        <w:t xml:space="preserve"> </w:t>
      </w:r>
      <w:r>
        <w:rPr>
          <w:rFonts w:hint="eastAsia"/>
        </w:rPr>
        <w:t>squared</w:t>
      </w:r>
      <w:r>
        <w:t xml:space="preserve"> </w:t>
      </w:r>
      <w:r>
        <w:rPr>
          <w:rFonts w:hint="eastAsia"/>
        </w:rPr>
        <w:t>error（MSE）、</w:t>
      </w:r>
      <w:r>
        <w:t>3</w:t>
      </w:r>
      <w:r>
        <w:rPr>
          <w:rFonts w:hint="eastAsia"/>
        </w:rPr>
        <w:t>---Mean</w:t>
      </w:r>
      <w:r>
        <w:t xml:space="preserve"> absolute difference</w:t>
      </w:r>
      <w:r>
        <w:rPr>
          <w:rFonts w:hint="eastAsia"/>
        </w:rPr>
        <w:t>（MAD）度量，且上述估计模型仍然有效</w:t>
      </w:r>
      <w:r w:rsidR="00DF6F0A">
        <w:rPr>
          <w:rFonts w:hint="eastAsia"/>
        </w:rPr>
        <w:t>（疑问：跟假设中的失真度量不一致，可能也是验证过的）</w:t>
      </w:r>
      <w:r>
        <w:rPr>
          <w:rFonts w:hint="eastAsia"/>
        </w:rPr>
        <w:t>。</w:t>
      </w:r>
    </w:p>
    <w:p w14:paraId="577AD828" w14:textId="77777777" w:rsidR="00ED7F19" w:rsidRDefault="00ED7F19" w:rsidP="00765FDB">
      <w:pPr>
        <w:ind w:firstLine="420"/>
      </w:pPr>
    </w:p>
    <w:p w14:paraId="1EC35338" w14:textId="77777777" w:rsidR="00ED7F19" w:rsidRDefault="00ED7F19" w:rsidP="00ED7F19">
      <w:pPr>
        <w:pStyle w:val="3"/>
        <w:numPr>
          <w:ilvl w:val="2"/>
          <w:numId w:val="1"/>
        </w:numPr>
      </w:pPr>
      <w:r>
        <w:rPr>
          <w:rFonts w:hint="eastAsia"/>
        </w:rPr>
        <w:t>first</w:t>
      </w:r>
      <w:r>
        <w:t xml:space="preserve"> </w:t>
      </w:r>
      <w:r>
        <w:rPr>
          <w:rFonts w:hint="eastAsia"/>
        </w:rPr>
        <w:t>order</w:t>
      </w:r>
      <w:r>
        <w:t xml:space="preserve"> </w:t>
      </w:r>
      <w:r>
        <w:rPr>
          <w:rFonts w:hint="eastAsia"/>
        </w:rPr>
        <w:t>Rate</w:t>
      </w:r>
      <w:r>
        <w:t xml:space="preserve"> </w:t>
      </w:r>
      <w:r>
        <w:rPr>
          <w:rFonts w:hint="eastAsia"/>
        </w:rPr>
        <w:t>Distortion</w:t>
      </w:r>
      <w:r>
        <w:t xml:space="preserve"> </w:t>
      </w:r>
      <w:r>
        <w:rPr>
          <w:rFonts w:hint="eastAsia"/>
        </w:rPr>
        <w:t>Model</w:t>
      </w:r>
      <w:r w:rsidR="00A84878">
        <w:fldChar w:fldCharType="begin"/>
      </w:r>
      <w:r w:rsidR="00A84878">
        <w:instrText xml:space="preserve"> </w:instrText>
      </w:r>
      <w:r w:rsidR="00A84878">
        <w:rPr>
          <w:rFonts w:hint="eastAsia"/>
        </w:rPr>
        <w:instrText>REF _Ref499648206 \r \h</w:instrText>
      </w:r>
      <w:r w:rsidR="00A84878">
        <w:instrText xml:space="preserve"> </w:instrText>
      </w:r>
      <w:r w:rsidR="00A84878">
        <w:fldChar w:fldCharType="separate"/>
      </w:r>
      <w:r w:rsidR="00295C87">
        <w:t>[3]</w:t>
      </w:r>
      <w:r w:rsidR="00A84878">
        <w:fldChar w:fldCharType="end"/>
      </w:r>
    </w:p>
    <w:p w14:paraId="465C5945" w14:textId="77777777" w:rsidR="000B7D40" w:rsidRDefault="000B7D40" w:rsidP="000B7D40">
      <w:pPr>
        <w:rPr>
          <w:b/>
          <w:sz w:val="22"/>
        </w:rPr>
      </w:pPr>
      <w:r w:rsidRPr="00381A8F">
        <w:rPr>
          <w:rFonts w:hint="eastAsia"/>
          <w:b/>
          <w:sz w:val="22"/>
        </w:rPr>
        <w:t>假设：</w:t>
      </w:r>
    </w:p>
    <w:p w14:paraId="5FD9824F" w14:textId="77777777" w:rsidR="000B7D40" w:rsidRDefault="00F61B84" w:rsidP="000B7D40">
      <w:pPr>
        <w:rPr>
          <w:sz w:val="22"/>
        </w:rPr>
      </w:pPr>
      <w:r>
        <w:rPr>
          <w:b/>
          <w:sz w:val="22"/>
        </w:rPr>
        <w:tab/>
      </w:r>
      <w:r w:rsidRPr="00381A8F">
        <w:rPr>
          <w:rFonts w:hint="eastAsia"/>
          <w:sz w:val="22"/>
        </w:rPr>
        <w:t>对于不同</w:t>
      </w:r>
      <w:r>
        <w:rPr>
          <w:rFonts w:hint="eastAsia"/>
          <w:sz w:val="22"/>
        </w:rPr>
        <w:t>类型（I/P/B）的块，变换系数（即预测残差）编码所需比特数与1/</w:t>
      </w:r>
      <w:r>
        <w:rPr>
          <w:sz w:val="22"/>
        </w:rPr>
        <w:t>q</w:t>
      </w:r>
      <w:r>
        <w:rPr>
          <w:rFonts w:hint="eastAsia"/>
          <w:sz w:val="22"/>
        </w:rPr>
        <w:t>成正比（根据多次实验结果得到）。</w:t>
      </w:r>
    </w:p>
    <w:p w14:paraId="3668ED29" w14:textId="77777777" w:rsidR="00F61B84" w:rsidRPr="00381A8F" w:rsidRDefault="00F61B84" w:rsidP="00381A8F">
      <w:pPr>
        <w:rPr>
          <w:b/>
          <w:sz w:val="22"/>
        </w:rPr>
      </w:pPr>
      <w:r w:rsidRPr="00381A8F">
        <w:rPr>
          <w:rFonts w:hint="eastAsia"/>
          <w:b/>
          <w:sz w:val="22"/>
        </w:rPr>
        <w:t>推导：</w:t>
      </w:r>
    </w:p>
    <w:p w14:paraId="725F1D47" w14:textId="77777777" w:rsidR="00ED7F19" w:rsidRPr="00C25848" w:rsidRDefault="00ED7F19" w:rsidP="00381A8F">
      <w:pPr>
        <w:pStyle w:val="ab"/>
        <w:ind w:left="420" w:firstLineChars="0" w:firstLine="0"/>
        <w:rPr>
          <w:sz w:val="22"/>
        </w:rPr>
      </w:pPr>
      <w:r w:rsidRPr="00C25848">
        <w:rPr>
          <w:sz w:val="22"/>
        </w:rPr>
        <w:t>R-Q关系</w:t>
      </w:r>
      <w:r w:rsidR="00F61B84">
        <w:rPr>
          <w:rFonts w:hint="eastAsia"/>
          <w:sz w:val="22"/>
        </w:rPr>
        <w:t>表示为</w:t>
      </w:r>
      <w:r w:rsidRPr="00C25848">
        <w:rPr>
          <w:sz w:val="22"/>
        </w:rPr>
        <w:t>：</w:t>
      </w:r>
    </w:p>
    <w:p w14:paraId="45F30F66" w14:textId="77777777" w:rsidR="00ED7F19" w:rsidRPr="00CC3890" w:rsidRDefault="00ED7F19" w:rsidP="00ED7F19">
      <w:pPr>
        <w:ind w:firstLine="420"/>
        <w:rPr>
          <w:sz w:val="22"/>
        </w:rPr>
      </w:pPr>
      <m:oMathPara>
        <m:oMath>
          <m:r>
            <w:rPr>
              <w:rFonts w:ascii="Cambria Math" w:hAnsi="Cambria Math"/>
              <w:sz w:val="22"/>
            </w:rPr>
            <m:t>R</m:t>
          </m:r>
          <m:d>
            <m:dPr>
              <m:ctrlPr>
                <w:rPr>
                  <w:rFonts w:ascii="Cambria Math" w:hAnsi="Cambria Math"/>
                  <w:sz w:val="22"/>
                </w:rPr>
              </m:ctrlPr>
            </m:dPr>
            <m:e>
              <m:sSub>
                <m:sSubPr>
                  <m:ctrlPr>
                    <w:rPr>
                      <w:rFonts w:ascii="Cambria Math" w:hAnsi="Cambria Math"/>
                      <w:i/>
                      <w:sz w:val="22"/>
                    </w:rPr>
                  </m:ctrlPr>
                </m:sSubPr>
                <m:e>
                  <m:r>
                    <w:rPr>
                      <w:rFonts w:ascii="Cambria Math" w:hAnsi="Cambria Math"/>
                      <w:sz w:val="22"/>
                    </w:rPr>
                    <m:t>Q</m:t>
                  </m:r>
                </m:e>
                <m:sub>
                  <m:r>
                    <w:rPr>
                      <w:rFonts w:ascii="Cambria Math" w:hAnsi="Cambria Math"/>
                      <w:sz w:val="22"/>
                    </w:rPr>
                    <m:t>step</m:t>
                  </m:r>
                </m:sub>
              </m:sSub>
            </m:e>
          </m:d>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K</m:t>
                  </m:r>
                </m:e>
                <m:sup>
                  <m:r>
                    <w:rPr>
                      <w:rFonts w:ascii="Cambria Math" w:hAnsi="Cambria Math"/>
                      <w:sz w:val="22"/>
                    </w:rPr>
                    <m:t>t</m:t>
                  </m:r>
                </m:sup>
              </m:sSup>
              <m:r>
                <w:rPr>
                  <w:rFonts w:ascii="Cambria Math" w:hAnsi="Cambria Math"/>
                  <w:sz w:val="22"/>
                </w:rPr>
                <m:t>SAD</m:t>
              </m:r>
            </m:num>
            <m:den>
              <m:sSub>
                <m:sSubPr>
                  <m:ctrlPr>
                    <w:rPr>
                      <w:rFonts w:ascii="Cambria Math" w:hAnsi="Cambria Math"/>
                      <w:i/>
                      <w:sz w:val="22"/>
                    </w:rPr>
                  </m:ctrlPr>
                </m:sSubPr>
                <m:e>
                  <m:r>
                    <w:rPr>
                      <w:rFonts w:ascii="Cambria Math" w:hAnsi="Cambria Math"/>
                      <w:sz w:val="22"/>
                    </w:rPr>
                    <m:t>Q</m:t>
                  </m:r>
                </m:e>
                <m:sub>
                  <m:r>
                    <w:rPr>
                      <w:rFonts w:ascii="Cambria Math" w:hAnsi="Cambria Math"/>
                      <w:sz w:val="22"/>
                    </w:rPr>
                    <m:t>step</m:t>
                  </m:r>
                </m:sub>
              </m:sSub>
            </m:den>
          </m:f>
          <m:r>
            <w:rPr>
              <w:rFonts w:ascii="Cambria Math" w:hAnsi="Cambria Math"/>
              <w:sz w:val="22"/>
            </w:rPr>
            <m:t>+</m:t>
          </m:r>
          <m:sSup>
            <m:sSupPr>
              <m:ctrlPr>
                <w:rPr>
                  <w:rFonts w:ascii="Cambria Math" w:hAnsi="Cambria Math"/>
                  <w:i/>
                  <w:sz w:val="22"/>
                </w:rPr>
              </m:ctrlPr>
            </m:sSupPr>
            <m:e>
              <m:r>
                <w:rPr>
                  <w:rFonts w:ascii="Cambria Math" w:hAnsi="Cambria Math"/>
                  <w:sz w:val="22"/>
                </w:rPr>
                <m:t>C</m:t>
              </m:r>
            </m:e>
            <m:sup>
              <m:r>
                <w:rPr>
                  <w:rFonts w:ascii="Cambria Math" w:hAnsi="Cambria Math"/>
                  <w:sz w:val="22"/>
                </w:rPr>
                <m:t>t</m:t>
              </m:r>
            </m:sup>
          </m:sSup>
          <m:r>
            <w:rPr>
              <w:rFonts w:ascii="Cambria Math" w:hAnsi="Cambria Math"/>
              <w:sz w:val="22"/>
            </w:rPr>
            <m:t>,t=I,P,B</m:t>
          </m:r>
        </m:oMath>
      </m:oMathPara>
    </w:p>
    <w:p w14:paraId="18A29765" w14:textId="77777777" w:rsidR="00CC3890" w:rsidRDefault="00CC3890" w:rsidP="00CC3890">
      <w:pPr>
        <w:pStyle w:val="3"/>
        <w:numPr>
          <w:ilvl w:val="2"/>
          <w:numId w:val="1"/>
        </w:numPr>
      </w:pPr>
      <w:r>
        <w:rPr>
          <w:rFonts w:hint="eastAsia"/>
        </w:rPr>
        <w:t>λ-domain</w:t>
      </w:r>
      <w:r>
        <w:t xml:space="preserve"> </w:t>
      </w:r>
      <w:r>
        <w:rPr>
          <w:rFonts w:hint="eastAsia"/>
        </w:rPr>
        <w:t>Rate</w:t>
      </w:r>
      <w:r>
        <w:t xml:space="preserve"> </w:t>
      </w:r>
      <w:r>
        <w:rPr>
          <w:rFonts w:hint="eastAsia"/>
        </w:rPr>
        <w:t>Distortion</w:t>
      </w:r>
      <w:r>
        <w:t xml:space="preserve"> </w:t>
      </w:r>
      <w:r>
        <w:rPr>
          <w:rFonts w:hint="eastAsia"/>
        </w:rPr>
        <w:t>Model</w:t>
      </w:r>
      <w:r w:rsidR="000E1810">
        <w:fldChar w:fldCharType="begin"/>
      </w:r>
      <w:r w:rsidR="000E1810">
        <w:instrText xml:space="preserve"> </w:instrText>
      </w:r>
      <w:r w:rsidR="000E1810">
        <w:rPr>
          <w:rFonts w:hint="eastAsia"/>
        </w:rPr>
        <w:instrText>REF _Ref499661441 \r \h</w:instrText>
      </w:r>
      <w:r w:rsidR="000E1810">
        <w:instrText xml:space="preserve"> </w:instrText>
      </w:r>
      <w:r w:rsidR="000E1810">
        <w:fldChar w:fldCharType="separate"/>
      </w:r>
      <w:r w:rsidR="00295C87">
        <w:t>[5]</w:t>
      </w:r>
      <w:r w:rsidR="000E1810">
        <w:fldChar w:fldCharType="end"/>
      </w:r>
      <w:r w:rsidR="000E1810">
        <w:fldChar w:fldCharType="begin"/>
      </w:r>
      <w:r w:rsidR="000E1810">
        <w:instrText xml:space="preserve"> REF _Ref499661442 \r \h </w:instrText>
      </w:r>
      <w:r w:rsidR="000E1810">
        <w:fldChar w:fldCharType="separate"/>
      </w:r>
      <w:r w:rsidR="00295C87">
        <w:t>[6]</w:t>
      </w:r>
      <w:r w:rsidR="000E1810">
        <w:fldChar w:fldCharType="end"/>
      </w:r>
      <w:r w:rsidR="000E1810">
        <w:fldChar w:fldCharType="begin"/>
      </w:r>
      <w:r w:rsidR="000E1810">
        <w:instrText xml:space="preserve"> REF _Ref499661443 \r \h </w:instrText>
      </w:r>
      <w:r w:rsidR="000E1810">
        <w:fldChar w:fldCharType="separate"/>
      </w:r>
      <w:r w:rsidR="00295C87">
        <w:t>[7]</w:t>
      </w:r>
      <w:r w:rsidR="000E1810">
        <w:fldChar w:fldCharType="end"/>
      </w:r>
    </w:p>
    <w:p w14:paraId="3096C147" w14:textId="77777777" w:rsidR="000E1810" w:rsidRPr="00293645" w:rsidRDefault="00A8524E" w:rsidP="00381A8F">
      <w:r w:rsidRPr="00381A8F">
        <w:rPr>
          <w:rFonts w:hint="eastAsia"/>
          <w:b/>
        </w:rPr>
        <w:t>假设：</w:t>
      </w:r>
    </w:p>
    <w:p w14:paraId="2281947D" w14:textId="77777777" w:rsidR="00A8524E" w:rsidRDefault="00A8524E" w:rsidP="00ED7F19">
      <w:pPr>
        <w:ind w:firstLine="420"/>
      </w:pPr>
      <w:r>
        <w:rPr>
          <w:rFonts w:hint="eastAsia"/>
        </w:rPr>
        <w:t>R-D关系满足：</w:t>
      </w:r>
    </w:p>
    <w:p w14:paraId="602A5520" w14:textId="77777777" w:rsidR="005B64B7" w:rsidRPr="000E40EA" w:rsidRDefault="005B64B7" w:rsidP="00ED7F19">
      <w:pPr>
        <w:ind w:firstLine="420"/>
      </w:pPr>
      <m:oMathPara>
        <m:oMath>
          <m:r>
            <w:rPr>
              <w:rFonts w:ascii="Cambria Math" w:hAnsi="Cambria Math"/>
            </w:rPr>
            <m:t>D</m:t>
          </m:r>
          <m:d>
            <m:dPr>
              <m:ctrlPr>
                <w:rPr>
                  <w:rFonts w:ascii="Cambria Math" w:hAnsi="Cambria Math"/>
                </w:rPr>
              </m:ctrlPr>
            </m:dPr>
            <m:e>
              <m:r>
                <w:rPr>
                  <w:rFonts w:ascii="Cambria Math" w:hAnsi="Cambria Math" w:hint="eastAsia"/>
                </w:rPr>
                <m:t>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-K</m:t>
              </m:r>
            </m:sup>
          </m:sSup>
        </m:oMath>
      </m:oMathPara>
    </w:p>
    <w:p w14:paraId="5310A509" w14:textId="77777777" w:rsidR="005B64B7" w:rsidRDefault="005B64B7" w:rsidP="005B64B7">
      <w:r>
        <w:rPr>
          <w:rFonts w:hint="eastAsia"/>
        </w:rPr>
        <w:t>其中</w:t>
      </w:r>
      <m:oMath>
        <m:r>
          <w:rPr>
            <w:rFonts w:ascii="Cambria Math" w:hAnsi="Cambria Math"/>
          </w:rPr>
          <m:t>C,K</m:t>
        </m:r>
      </m:oMath>
      <w:r>
        <w:rPr>
          <w:rFonts w:hint="eastAsia"/>
        </w:rPr>
        <w:t>是与序列特性有关的参数。</w:t>
      </w:r>
    </w:p>
    <w:p w14:paraId="40982023" w14:textId="77777777" w:rsidR="005B64B7" w:rsidRDefault="005B64B7" w:rsidP="005B64B7">
      <w:pPr>
        <w:rPr>
          <w:b/>
        </w:rPr>
      </w:pPr>
      <w:r w:rsidRPr="00381A8F">
        <w:rPr>
          <w:rFonts w:hint="eastAsia"/>
          <w:b/>
        </w:rPr>
        <w:t>推导：</w:t>
      </w:r>
    </w:p>
    <w:p w14:paraId="2715BEB3" w14:textId="77777777" w:rsidR="005B64B7" w:rsidRDefault="005B64B7" w:rsidP="005B64B7">
      <w:r>
        <w:rPr>
          <w:b/>
        </w:rPr>
        <w:tab/>
      </w:r>
      <w:r>
        <w:rPr>
          <w:rFonts w:hint="eastAsia"/>
        </w:rPr>
        <w:t>由于R-D曲线的斜率即为λ，可以推导得：</w:t>
      </w:r>
    </w:p>
    <w:p w14:paraId="0841A6A8" w14:textId="77777777" w:rsidR="005B64B7" w:rsidRPr="000E40EA" w:rsidRDefault="005B64B7" w:rsidP="005B64B7">
      <w:pPr>
        <w:rPr>
          <w:i/>
        </w:rPr>
      </w:pPr>
      <m:oMathPara>
        <m:oMath>
          <m:r>
            <w:rPr>
              <w:rFonts w:ascii="Cambria Math" w:hAnsi="Cambria Math"/>
            </w:rPr>
            <m:t>λ=</m:t>
          </m:r>
          <m:r>
            <w:rPr>
              <w:rFonts w:ascii="微软雅黑" w:eastAsia="微软雅黑" w:hAnsi="微软雅黑" w:cs="微软雅黑" w:hint="eastAsia"/>
            </w:rPr>
            <m:t>-</m:t>
          </m:r>
          <m:f>
            <m:fPr>
              <m:ctrlPr>
                <w:rPr>
                  <w:rFonts w:ascii="Cambria Math" w:hAnsi="Cambria Math"/>
                </w:rPr>
              </m:ctrlPr>
            </m:fPr>
            <m:num>
              <m:box>
                <m:boxPr>
                  <m:diff m:val="1"/>
                  <m:ctrlPr>
                    <w:rPr>
                      <w:rFonts w:ascii="Cambria Math" w:hAnsi="Cambria Math"/>
                      <w:i/>
                    </w:rPr>
                  </m:ctrlPr>
                </m:boxPr>
                <m:e>
                  <m:r>
                    <w:rPr>
                      <w:rFonts w:ascii="Cambria Math" w:hAnsi="Cambria Math"/>
                    </w:rPr>
                    <m:t>∂</m:t>
                  </m:r>
                  <m:r>
                    <w:rPr>
                      <w:rFonts w:ascii="Cambria Math" w:hAnsi="Cambria Math" w:hint="eastAsia"/>
                    </w:rPr>
                    <m:t>D</m:t>
                  </m:r>
                </m:e>
              </m:box>
            </m:num>
            <m:den>
              <m:r>
                <w:rPr>
                  <w:rFonts w:ascii="Cambria Math" w:hAnsi="Cambria Math"/>
                </w:rPr>
                <m:t>∂</m:t>
              </m:r>
              <m:r>
                <w:rPr>
                  <w:rFonts w:ascii="Cambria Math" w:hAnsi="Cambria Math" w:hint="eastAsia"/>
                </w:rPr>
                <m:t>R</m:t>
              </m:r>
            </m:den>
          </m:f>
          <m:r>
            <w:rPr>
              <w:rFonts w:ascii="Cambria Math" w:hAnsi="Cambria Math" w:hint="eastAsia"/>
            </w:rPr>
            <m:t>=</m:t>
          </m:r>
          <m:r>
            <w:rPr>
              <w:rFonts w:ascii="Cambria Math" w:hAnsi="Cambria Math"/>
            </w:rPr>
            <m:t>CK</m:t>
          </m:r>
          <m:sSup>
            <m:sSupPr>
              <m:ctrlPr>
                <w:rPr>
                  <w:rFonts w:ascii="Cambria Math" w:hAnsi="Cambria Math"/>
                  <w:i/>
                </w:rPr>
              </m:ctrlPr>
            </m:sSupPr>
            <m:e>
              <m:r>
                <w:rPr>
                  <w:rFonts w:ascii="Cambria Math" w:hAnsi="Cambria Math"/>
                </w:rPr>
                <m:t>R</m:t>
              </m:r>
            </m:e>
            <m:sup>
              <m:r>
                <w:rPr>
                  <w:rFonts w:ascii="Cambria Math" w:hAnsi="Cambria Math"/>
                </w:rPr>
                <m:t>-K-1</m:t>
              </m:r>
            </m:sup>
          </m:sSup>
          <m:r>
            <w:rPr>
              <w:rFonts w:ascii="Cambria Math" w:hAnsi="Cambria Math"/>
            </w:rPr>
            <m:t>≜α</m:t>
          </m:r>
          <m:sSup>
            <m:sSupPr>
              <m:ctrlPr>
                <w:rPr>
                  <w:rFonts w:ascii="Cambria Math" w:hAnsi="Cambria Math"/>
                  <w:i/>
                </w:rPr>
              </m:ctrlPr>
            </m:sSupPr>
            <m:e>
              <m:r>
                <w:rPr>
                  <w:rFonts w:ascii="Cambria Math" w:hAnsi="Cambria Math"/>
                </w:rPr>
                <m:t>R</m:t>
              </m:r>
            </m:e>
            <m:sup>
              <m:r>
                <w:rPr>
                  <w:rFonts w:ascii="Cambria Math" w:hAnsi="Cambria Math"/>
                </w:rPr>
                <m:t>β</m:t>
              </m:r>
            </m:sup>
          </m:sSup>
        </m:oMath>
      </m:oMathPara>
    </w:p>
    <w:p w14:paraId="59A33566" w14:textId="77777777" w:rsidR="005B64B7" w:rsidRDefault="005B64B7" w:rsidP="005B64B7">
      <w:r>
        <w:rPr>
          <w:rFonts w:hint="eastAsia"/>
        </w:rPr>
        <w:t>那么R-λ关系可以表示为：</w:t>
      </w:r>
    </w:p>
    <w:p w14:paraId="65447700" w14:textId="77777777" w:rsidR="005B64B7" w:rsidRPr="00381A8F" w:rsidRDefault="005B64B7" w:rsidP="000E40EA">
      <m:oMathPara>
        <m:oMath>
          <m:r>
            <w:rPr>
              <w:rFonts w:ascii="Cambria Math" w:hAnsi="Cambria Math" w:hint="eastAsia"/>
            </w:rPr>
            <m:t>R=</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α</m:t>
                      </m:r>
                    </m:den>
                  </m:f>
                </m:e>
              </m:d>
            </m:e>
            <m:sup>
              <m:r>
                <w:rPr>
                  <w:rFonts w:ascii="Cambria Math" w:hAnsi="Cambria Math"/>
                </w:rPr>
                <m:t>1/β</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p>
            <m:sSupPr>
              <m:ctrlPr>
                <w:rPr>
                  <w:rFonts w:ascii="Cambria Math" w:hAnsi="Cambria Math"/>
                  <w:i/>
                </w:rPr>
              </m:ctrlPr>
            </m:sSupPr>
            <m:e>
              <m:r>
                <w:rPr>
                  <w:rFonts w:ascii="Cambria Math" w:hAnsi="Cambria Math"/>
                </w:rPr>
                <m:t>λ</m:t>
              </m:r>
            </m:e>
            <m:sup>
              <m:r>
                <w:rPr>
                  <w:rFonts w:ascii="Cambria Math" w:hAnsi="Cambria Math"/>
                </w:rPr>
                <m:t>β</m:t>
              </m:r>
            </m:sup>
          </m:sSup>
        </m:oMath>
      </m:oMathPara>
    </w:p>
    <w:p w14:paraId="0E9618E3" w14:textId="77777777" w:rsidR="008142BC" w:rsidRDefault="003F7C70" w:rsidP="00BF0908">
      <w:pPr>
        <w:pStyle w:val="2"/>
        <w:numPr>
          <w:ilvl w:val="1"/>
          <w:numId w:val="1"/>
        </w:numPr>
        <w:rPr>
          <w:sz w:val="36"/>
        </w:rPr>
      </w:pPr>
      <w:r>
        <w:rPr>
          <w:rFonts w:hint="eastAsia"/>
          <w:sz w:val="36"/>
        </w:rPr>
        <w:lastRenderedPageBreak/>
        <w:t>验证试验结果</w:t>
      </w:r>
    </w:p>
    <w:p w14:paraId="2F4586CC" w14:textId="77777777" w:rsidR="003F7C70" w:rsidRDefault="003F7C70" w:rsidP="003F7C70">
      <w:pPr>
        <w:pStyle w:val="3"/>
        <w:numPr>
          <w:ilvl w:val="2"/>
          <w:numId w:val="1"/>
        </w:numPr>
        <w:rPr>
          <w:b w:val="0"/>
        </w:rPr>
      </w:pPr>
      <w:r>
        <w:rPr>
          <w:rFonts w:hint="eastAsia"/>
          <w:b w:val="0"/>
        </w:rPr>
        <w:t>R-q</w:t>
      </w:r>
      <w:r>
        <w:rPr>
          <w:b w:val="0"/>
        </w:rPr>
        <w:t>/</w:t>
      </w:r>
      <w:r>
        <w:rPr>
          <w:rFonts w:hint="eastAsia"/>
          <w:b w:val="0"/>
        </w:rPr>
        <w:t>λ</w:t>
      </w:r>
      <w:r w:rsidRPr="00124E57">
        <w:rPr>
          <w:rFonts w:hint="eastAsia"/>
          <w:b w:val="0"/>
        </w:rPr>
        <w:t>验证</w:t>
      </w:r>
      <w:r>
        <w:rPr>
          <w:rFonts w:hint="eastAsia"/>
          <w:b w:val="0"/>
        </w:rPr>
        <w:t>实验结果</w:t>
      </w:r>
    </w:p>
    <w:p w14:paraId="1950FAC8" w14:textId="77777777" w:rsidR="009A68AB" w:rsidRDefault="009A68AB" w:rsidP="009A68AB"/>
    <w:p w14:paraId="52B186BF" w14:textId="77777777" w:rsidR="009A68AB" w:rsidRDefault="009A68AB" w:rsidP="009A68AB">
      <w:pPr>
        <w:pBdr>
          <w:top w:val="double" w:sz="6" w:space="0" w:color="auto"/>
          <w:bottom w:val="double" w:sz="6" w:space="1" w:color="auto"/>
        </w:pBdr>
        <w:rPr>
          <w:b/>
        </w:rPr>
      </w:pPr>
      <w:r>
        <w:rPr>
          <w:rFonts w:hint="eastAsia"/>
          <w:b/>
        </w:rPr>
        <w:t>R-q</w:t>
      </w:r>
      <w:r>
        <w:rPr>
          <w:b/>
        </w:rPr>
        <w:t>/</w:t>
      </w:r>
      <w:r>
        <w:rPr>
          <w:rFonts w:hint="eastAsia"/>
          <w:b/>
        </w:rPr>
        <w:t>λ</w:t>
      </w:r>
      <w:r w:rsidRPr="00124E57">
        <w:rPr>
          <w:rFonts w:hint="eastAsia"/>
          <w:b/>
        </w:rPr>
        <w:t>验证</w:t>
      </w:r>
      <w:r>
        <w:rPr>
          <w:rFonts w:hint="eastAsia"/>
          <w:b/>
        </w:rPr>
        <w:t>实验</w:t>
      </w:r>
      <w:r w:rsidRPr="00124E57">
        <w:rPr>
          <w:rFonts w:hint="eastAsia"/>
          <w:b/>
        </w:rPr>
        <w:t>：需要实验验证</w:t>
      </w:r>
      <w:r w:rsidRPr="00124E57">
        <w:rPr>
          <w:b/>
        </w:rPr>
        <w:t>R-q模型</w:t>
      </w:r>
      <w:r>
        <w:rPr>
          <w:rFonts w:hint="eastAsia"/>
          <w:b/>
        </w:rPr>
        <w:t>或者R-λ模型</w:t>
      </w:r>
      <w:r w:rsidRPr="00124E57">
        <w:rPr>
          <w:rFonts w:hint="eastAsia"/>
          <w:b/>
        </w:rPr>
        <w:t>的正确性。</w:t>
      </w:r>
    </w:p>
    <w:p w14:paraId="7F8B4126" w14:textId="77777777" w:rsidR="009A68AB" w:rsidRDefault="009A68AB" w:rsidP="009A68AB">
      <w:pPr>
        <w:pBdr>
          <w:top w:val="double" w:sz="6" w:space="0" w:color="auto"/>
          <w:bottom w:val="double" w:sz="6" w:space="1" w:color="auto"/>
        </w:pBdr>
        <w:rPr>
          <w:b/>
        </w:rPr>
      </w:pPr>
      <w:r>
        <w:rPr>
          <w:rFonts w:hint="eastAsia"/>
          <w:b/>
        </w:rPr>
        <w:t>方法：</w:t>
      </w:r>
    </w:p>
    <w:p w14:paraId="1C4F40FF" w14:textId="77777777" w:rsidR="009A68AB" w:rsidRDefault="009A68AB" w:rsidP="009A68AB">
      <w:pPr>
        <w:pBdr>
          <w:top w:val="double" w:sz="6" w:space="0" w:color="auto"/>
          <w:bottom w:val="double" w:sz="6" w:space="1" w:color="auto"/>
        </w:pBdr>
        <w:ind w:firstLine="420"/>
        <w:rPr>
          <w:b/>
        </w:rPr>
      </w:pPr>
      <w:r>
        <w:rPr>
          <w:rFonts w:hint="eastAsia"/>
          <w:b/>
        </w:rPr>
        <w:t>1---不考虑常数项的变化，对于每个序列，分别验证每个知识库图像和</w:t>
      </w:r>
      <w:proofErr w:type="gramStart"/>
      <w:r>
        <w:rPr>
          <w:rFonts w:hint="eastAsia"/>
          <w:b/>
        </w:rPr>
        <w:t>每个非</w:t>
      </w:r>
      <w:proofErr w:type="gramEnd"/>
      <w:r>
        <w:rPr>
          <w:rFonts w:hint="eastAsia"/>
          <w:b/>
        </w:rPr>
        <w:t>知识库图像的R随q或λ的变化趋势是否符合表达式描述的趋势；</w:t>
      </w:r>
    </w:p>
    <w:p w14:paraId="277D4996" w14:textId="77777777" w:rsidR="009A68AB" w:rsidRDefault="009A68AB" w:rsidP="009A68AB">
      <w:r>
        <w:tab/>
      </w:r>
    </w:p>
    <w:p w14:paraId="0C7CB5E5" w14:textId="77777777" w:rsidR="008A4982" w:rsidRPr="00C611E7" w:rsidRDefault="008A4982" w:rsidP="008A4982">
      <w:pPr>
        <w:rPr>
          <w:b/>
        </w:rPr>
      </w:pPr>
    </w:p>
    <w:tbl>
      <w:tblPr>
        <w:tblW w:w="5000" w:type="pct"/>
        <w:tblLook w:val="04A0" w:firstRow="1" w:lastRow="0" w:firstColumn="1" w:lastColumn="0" w:noHBand="0" w:noVBand="1"/>
      </w:tblPr>
      <w:tblGrid>
        <w:gridCol w:w="614"/>
        <w:gridCol w:w="3280"/>
        <w:gridCol w:w="1326"/>
        <w:gridCol w:w="1154"/>
        <w:gridCol w:w="787"/>
        <w:gridCol w:w="1344"/>
        <w:gridCol w:w="1154"/>
        <w:gridCol w:w="787"/>
      </w:tblGrid>
      <w:tr w:rsidR="003F7C70" w:rsidRPr="003F7C70" w14:paraId="245FF5F4" w14:textId="77777777" w:rsidTr="008A4982">
        <w:trPr>
          <w:trHeight w:val="315"/>
        </w:trPr>
        <w:tc>
          <w:tcPr>
            <w:tcW w:w="348"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75AC0B9" w14:textId="77777777" w:rsidR="003F7C70" w:rsidRPr="003F7C70" w:rsidRDefault="003F7C70" w:rsidP="003F7C70">
            <w:pPr>
              <w:widowControl/>
              <w:jc w:val="center"/>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class</w:t>
            </w:r>
          </w:p>
        </w:tc>
        <w:tc>
          <w:tcPr>
            <w:tcW w:w="1056"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FA04B54" w14:textId="77777777" w:rsidR="003F7C70" w:rsidRPr="003F7C70" w:rsidRDefault="003F7C70" w:rsidP="003F7C70">
            <w:pPr>
              <w:widowControl/>
              <w:jc w:val="center"/>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sequence</w:t>
            </w:r>
          </w:p>
        </w:tc>
        <w:tc>
          <w:tcPr>
            <w:tcW w:w="1798" w:type="pct"/>
            <w:gridSpan w:val="3"/>
            <w:tcBorders>
              <w:top w:val="single" w:sz="8" w:space="0" w:color="auto"/>
              <w:left w:val="nil"/>
              <w:bottom w:val="nil"/>
              <w:right w:val="single" w:sz="8" w:space="0" w:color="000000"/>
            </w:tcBorders>
            <w:shd w:val="clear" w:color="auto" w:fill="auto"/>
            <w:noWrap/>
            <w:vAlign w:val="bottom"/>
            <w:hideMark/>
          </w:tcPr>
          <w:p w14:paraId="2376B25B" w14:textId="77777777" w:rsidR="003F7C70" w:rsidRPr="003F7C70" w:rsidRDefault="003F7C70" w:rsidP="003F7C70">
            <w:pPr>
              <w:widowControl/>
              <w:jc w:val="center"/>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Lib-R-square</w:t>
            </w:r>
          </w:p>
        </w:tc>
        <w:tc>
          <w:tcPr>
            <w:tcW w:w="1798" w:type="pct"/>
            <w:gridSpan w:val="3"/>
            <w:tcBorders>
              <w:top w:val="single" w:sz="8" w:space="0" w:color="auto"/>
              <w:left w:val="nil"/>
              <w:bottom w:val="nil"/>
              <w:right w:val="single" w:sz="8" w:space="0" w:color="000000"/>
            </w:tcBorders>
            <w:shd w:val="clear" w:color="auto" w:fill="auto"/>
            <w:noWrap/>
            <w:vAlign w:val="bottom"/>
            <w:hideMark/>
          </w:tcPr>
          <w:p w14:paraId="1BA5028F" w14:textId="77777777" w:rsidR="003F7C70" w:rsidRPr="003F7C70" w:rsidRDefault="003F7C70" w:rsidP="003F7C70">
            <w:pPr>
              <w:widowControl/>
              <w:jc w:val="center"/>
              <w:rPr>
                <w:rFonts w:ascii="等线" w:eastAsia="等线" w:hAnsi="等线" w:cs="宋体"/>
                <w:color w:val="000000"/>
                <w:kern w:val="0"/>
                <w:sz w:val="20"/>
                <w:szCs w:val="24"/>
              </w:rPr>
            </w:pPr>
            <w:proofErr w:type="spellStart"/>
            <w:r w:rsidRPr="003F7C70">
              <w:rPr>
                <w:rFonts w:ascii="等线" w:eastAsia="等线" w:hAnsi="等线" w:cs="宋体" w:hint="eastAsia"/>
                <w:color w:val="000000"/>
                <w:kern w:val="0"/>
                <w:sz w:val="20"/>
                <w:szCs w:val="24"/>
              </w:rPr>
              <w:t>Seq</w:t>
            </w:r>
            <w:proofErr w:type="spellEnd"/>
            <w:r w:rsidRPr="003F7C70">
              <w:rPr>
                <w:rFonts w:ascii="等线" w:eastAsia="等线" w:hAnsi="等线" w:cs="宋体" w:hint="eastAsia"/>
                <w:color w:val="000000"/>
                <w:kern w:val="0"/>
                <w:sz w:val="20"/>
                <w:szCs w:val="24"/>
              </w:rPr>
              <w:t>-R-square</w:t>
            </w:r>
          </w:p>
        </w:tc>
      </w:tr>
      <w:tr w:rsidR="008A4982" w:rsidRPr="003F7C70" w14:paraId="4D024E60" w14:textId="77777777" w:rsidTr="008A4982">
        <w:trPr>
          <w:trHeight w:val="330"/>
        </w:trPr>
        <w:tc>
          <w:tcPr>
            <w:tcW w:w="348" w:type="pct"/>
            <w:vMerge/>
            <w:tcBorders>
              <w:top w:val="single" w:sz="8" w:space="0" w:color="auto"/>
              <w:left w:val="single" w:sz="8" w:space="0" w:color="auto"/>
              <w:bottom w:val="single" w:sz="8" w:space="0" w:color="000000"/>
              <w:right w:val="single" w:sz="8" w:space="0" w:color="auto"/>
            </w:tcBorders>
            <w:vAlign w:val="center"/>
            <w:hideMark/>
          </w:tcPr>
          <w:p w14:paraId="106B487E"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vMerge/>
            <w:tcBorders>
              <w:top w:val="single" w:sz="8" w:space="0" w:color="auto"/>
              <w:left w:val="single" w:sz="8" w:space="0" w:color="auto"/>
              <w:bottom w:val="single" w:sz="8" w:space="0" w:color="000000"/>
              <w:right w:val="single" w:sz="8" w:space="0" w:color="auto"/>
            </w:tcBorders>
            <w:vAlign w:val="center"/>
            <w:hideMark/>
          </w:tcPr>
          <w:p w14:paraId="7EC8BBBF" w14:textId="77777777" w:rsidR="003F7C70" w:rsidRPr="003F7C70" w:rsidRDefault="003F7C70" w:rsidP="003F7C70">
            <w:pPr>
              <w:widowControl/>
              <w:jc w:val="left"/>
              <w:rPr>
                <w:rFonts w:ascii="等线" w:eastAsia="等线" w:hAnsi="等线" w:cs="宋体"/>
                <w:color w:val="000000"/>
                <w:kern w:val="0"/>
                <w:sz w:val="20"/>
                <w:szCs w:val="24"/>
              </w:rPr>
            </w:pPr>
          </w:p>
        </w:tc>
        <w:tc>
          <w:tcPr>
            <w:tcW w:w="1217" w:type="pct"/>
            <w:tcBorders>
              <w:top w:val="nil"/>
              <w:left w:val="nil"/>
              <w:bottom w:val="single" w:sz="8" w:space="0" w:color="auto"/>
              <w:right w:val="nil"/>
            </w:tcBorders>
            <w:shd w:val="clear" w:color="auto" w:fill="auto"/>
            <w:noWrap/>
            <w:vAlign w:val="bottom"/>
            <w:hideMark/>
          </w:tcPr>
          <w:p w14:paraId="75D79481" w14:textId="77777777" w:rsidR="003F7C70" w:rsidRPr="003F7C70" w:rsidRDefault="003F7C70" w:rsidP="003F7C70">
            <w:pPr>
              <w:widowControl/>
              <w:jc w:val="lef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quadric-R-Q</w:t>
            </w:r>
          </w:p>
        </w:tc>
        <w:tc>
          <w:tcPr>
            <w:tcW w:w="290" w:type="pct"/>
            <w:tcBorders>
              <w:top w:val="nil"/>
              <w:left w:val="nil"/>
              <w:bottom w:val="single" w:sz="8" w:space="0" w:color="auto"/>
              <w:right w:val="nil"/>
            </w:tcBorders>
            <w:shd w:val="clear" w:color="auto" w:fill="auto"/>
            <w:noWrap/>
            <w:vAlign w:val="bottom"/>
            <w:hideMark/>
          </w:tcPr>
          <w:p w14:paraId="6A691E75" w14:textId="77777777" w:rsidR="003F7C70" w:rsidRPr="003F7C70" w:rsidRDefault="003F7C70" w:rsidP="003F7C70">
            <w:pPr>
              <w:widowControl/>
              <w:jc w:val="lef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linear-R-Q</w:t>
            </w:r>
          </w:p>
        </w:tc>
        <w:tc>
          <w:tcPr>
            <w:tcW w:w="290" w:type="pct"/>
            <w:tcBorders>
              <w:top w:val="nil"/>
              <w:left w:val="nil"/>
              <w:bottom w:val="single" w:sz="8" w:space="0" w:color="auto"/>
              <w:right w:val="single" w:sz="8" w:space="0" w:color="auto"/>
            </w:tcBorders>
            <w:shd w:val="clear" w:color="auto" w:fill="auto"/>
            <w:noWrap/>
            <w:vAlign w:val="bottom"/>
            <w:hideMark/>
          </w:tcPr>
          <w:p w14:paraId="5DC2699C" w14:textId="77777777" w:rsidR="003F7C70" w:rsidRPr="003F7C70" w:rsidRDefault="003F7C70" w:rsidP="003F7C70">
            <w:pPr>
              <w:widowControl/>
              <w:jc w:val="lef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R-λ</w:t>
            </w:r>
          </w:p>
        </w:tc>
        <w:tc>
          <w:tcPr>
            <w:tcW w:w="1217" w:type="pct"/>
            <w:tcBorders>
              <w:top w:val="nil"/>
              <w:left w:val="nil"/>
              <w:bottom w:val="single" w:sz="8" w:space="0" w:color="auto"/>
              <w:right w:val="nil"/>
            </w:tcBorders>
            <w:shd w:val="clear" w:color="auto" w:fill="auto"/>
            <w:noWrap/>
            <w:vAlign w:val="bottom"/>
            <w:hideMark/>
          </w:tcPr>
          <w:p w14:paraId="065A7039" w14:textId="77777777" w:rsidR="003F7C70" w:rsidRPr="003F7C70" w:rsidRDefault="003F7C70" w:rsidP="003F7C70">
            <w:pPr>
              <w:widowControl/>
              <w:jc w:val="lef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quadric-R-Q</w:t>
            </w:r>
          </w:p>
        </w:tc>
        <w:tc>
          <w:tcPr>
            <w:tcW w:w="290" w:type="pct"/>
            <w:tcBorders>
              <w:top w:val="nil"/>
              <w:left w:val="nil"/>
              <w:bottom w:val="single" w:sz="8" w:space="0" w:color="auto"/>
              <w:right w:val="nil"/>
            </w:tcBorders>
            <w:shd w:val="clear" w:color="auto" w:fill="auto"/>
            <w:noWrap/>
            <w:vAlign w:val="bottom"/>
            <w:hideMark/>
          </w:tcPr>
          <w:p w14:paraId="568FF96C" w14:textId="77777777" w:rsidR="003F7C70" w:rsidRPr="003F7C70" w:rsidRDefault="003F7C70" w:rsidP="003F7C70">
            <w:pPr>
              <w:widowControl/>
              <w:jc w:val="lef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linear-R-Q</w:t>
            </w:r>
          </w:p>
        </w:tc>
        <w:tc>
          <w:tcPr>
            <w:tcW w:w="290" w:type="pct"/>
            <w:tcBorders>
              <w:top w:val="nil"/>
              <w:left w:val="nil"/>
              <w:bottom w:val="single" w:sz="8" w:space="0" w:color="auto"/>
              <w:right w:val="single" w:sz="8" w:space="0" w:color="auto"/>
            </w:tcBorders>
            <w:shd w:val="clear" w:color="auto" w:fill="auto"/>
            <w:noWrap/>
            <w:vAlign w:val="bottom"/>
            <w:hideMark/>
          </w:tcPr>
          <w:p w14:paraId="6C607F58" w14:textId="77777777" w:rsidR="003F7C70" w:rsidRPr="003F7C70" w:rsidRDefault="003F7C70" w:rsidP="003F7C70">
            <w:pPr>
              <w:widowControl/>
              <w:jc w:val="lef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R-λ</w:t>
            </w:r>
          </w:p>
        </w:tc>
      </w:tr>
      <w:tr w:rsidR="008A4982" w:rsidRPr="003F7C70" w14:paraId="011A58D8" w14:textId="77777777" w:rsidTr="008A4982">
        <w:trPr>
          <w:trHeight w:val="330"/>
        </w:trPr>
        <w:tc>
          <w:tcPr>
            <w:tcW w:w="348" w:type="pct"/>
            <w:vMerge w:val="restart"/>
            <w:tcBorders>
              <w:top w:val="nil"/>
              <w:left w:val="single" w:sz="8" w:space="0" w:color="auto"/>
              <w:bottom w:val="single" w:sz="4" w:space="0" w:color="auto"/>
              <w:right w:val="single" w:sz="8" w:space="0" w:color="auto"/>
            </w:tcBorders>
            <w:shd w:val="clear" w:color="auto" w:fill="auto"/>
            <w:noWrap/>
            <w:vAlign w:val="center"/>
            <w:hideMark/>
          </w:tcPr>
          <w:p w14:paraId="6C859901" w14:textId="77777777" w:rsidR="003F7C70" w:rsidRPr="003F7C70" w:rsidRDefault="003F7C70" w:rsidP="003F7C70">
            <w:pPr>
              <w:widowControl/>
              <w:jc w:val="center"/>
              <w:rPr>
                <w:rFonts w:ascii="等线" w:eastAsia="等线" w:hAnsi="等线" w:cs="宋体"/>
                <w:color w:val="000000"/>
                <w:kern w:val="0"/>
                <w:sz w:val="20"/>
                <w:szCs w:val="18"/>
              </w:rPr>
            </w:pPr>
            <w:r w:rsidRPr="003F7C70">
              <w:rPr>
                <w:rFonts w:ascii="等线" w:eastAsia="等线" w:hAnsi="等线" w:cs="宋体" w:hint="eastAsia"/>
                <w:color w:val="000000"/>
                <w:kern w:val="0"/>
                <w:sz w:val="20"/>
                <w:szCs w:val="18"/>
              </w:rPr>
              <w:t>B</w:t>
            </w:r>
          </w:p>
        </w:tc>
        <w:tc>
          <w:tcPr>
            <w:tcW w:w="1056" w:type="pct"/>
            <w:tcBorders>
              <w:top w:val="nil"/>
              <w:left w:val="nil"/>
              <w:bottom w:val="single" w:sz="8" w:space="0" w:color="auto"/>
              <w:right w:val="single" w:sz="8" w:space="0" w:color="auto"/>
            </w:tcBorders>
            <w:shd w:val="clear" w:color="auto" w:fill="auto"/>
            <w:vAlign w:val="center"/>
            <w:hideMark/>
          </w:tcPr>
          <w:p w14:paraId="5C4BBD4A"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BasketballDrive_1920x1080_50</w:t>
            </w:r>
          </w:p>
        </w:tc>
        <w:tc>
          <w:tcPr>
            <w:tcW w:w="1217" w:type="pct"/>
            <w:tcBorders>
              <w:top w:val="nil"/>
              <w:left w:val="nil"/>
              <w:bottom w:val="nil"/>
              <w:right w:val="nil"/>
            </w:tcBorders>
            <w:shd w:val="clear" w:color="auto" w:fill="auto"/>
            <w:noWrap/>
            <w:vAlign w:val="bottom"/>
            <w:hideMark/>
          </w:tcPr>
          <w:p w14:paraId="60A9988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0.9864 </w:t>
            </w:r>
          </w:p>
        </w:tc>
        <w:tc>
          <w:tcPr>
            <w:tcW w:w="290" w:type="pct"/>
            <w:tcBorders>
              <w:top w:val="nil"/>
              <w:left w:val="nil"/>
              <w:bottom w:val="nil"/>
              <w:right w:val="nil"/>
            </w:tcBorders>
            <w:shd w:val="clear" w:color="auto" w:fill="auto"/>
            <w:noWrap/>
            <w:vAlign w:val="bottom"/>
            <w:hideMark/>
          </w:tcPr>
          <w:p w14:paraId="654D21F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0.9821 </w:t>
            </w:r>
          </w:p>
        </w:tc>
        <w:tc>
          <w:tcPr>
            <w:tcW w:w="290" w:type="pct"/>
            <w:tcBorders>
              <w:top w:val="nil"/>
              <w:left w:val="nil"/>
              <w:bottom w:val="nil"/>
              <w:right w:val="single" w:sz="8" w:space="0" w:color="auto"/>
            </w:tcBorders>
            <w:shd w:val="clear" w:color="auto" w:fill="auto"/>
            <w:noWrap/>
            <w:vAlign w:val="bottom"/>
            <w:hideMark/>
          </w:tcPr>
          <w:p w14:paraId="5B1C35E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0.9778 </w:t>
            </w:r>
          </w:p>
        </w:tc>
        <w:tc>
          <w:tcPr>
            <w:tcW w:w="1217" w:type="pct"/>
            <w:tcBorders>
              <w:top w:val="nil"/>
              <w:left w:val="nil"/>
              <w:bottom w:val="nil"/>
              <w:right w:val="nil"/>
            </w:tcBorders>
            <w:shd w:val="clear" w:color="auto" w:fill="auto"/>
            <w:noWrap/>
            <w:vAlign w:val="bottom"/>
            <w:hideMark/>
          </w:tcPr>
          <w:p w14:paraId="644BC0F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c>
          <w:tcPr>
            <w:tcW w:w="290" w:type="pct"/>
            <w:tcBorders>
              <w:top w:val="nil"/>
              <w:left w:val="nil"/>
              <w:bottom w:val="nil"/>
              <w:right w:val="nil"/>
            </w:tcBorders>
            <w:shd w:val="clear" w:color="auto" w:fill="auto"/>
            <w:noWrap/>
            <w:vAlign w:val="bottom"/>
            <w:hideMark/>
          </w:tcPr>
          <w:p w14:paraId="4936C7D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0.9758 </w:t>
            </w:r>
          </w:p>
        </w:tc>
        <w:tc>
          <w:tcPr>
            <w:tcW w:w="290" w:type="pct"/>
            <w:tcBorders>
              <w:top w:val="nil"/>
              <w:left w:val="nil"/>
              <w:bottom w:val="nil"/>
              <w:right w:val="single" w:sz="8" w:space="0" w:color="auto"/>
            </w:tcBorders>
            <w:shd w:val="clear" w:color="auto" w:fill="auto"/>
            <w:noWrap/>
            <w:vAlign w:val="bottom"/>
            <w:hideMark/>
          </w:tcPr>
          <w:p w14:paraId="559CF2C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0.9945 </w:t>
            </w:r>
          </w:p>
        </w:tc>
      </w:tr>
      <w:tr w:rsidR="008A4982" w:rsidRPr="003F7C70" w14:paraId="1170CE56" w14:textId="77777777" w:rsidTr="008A4982">
        <w:trPr>
          <w:trHeight w:val="330"/>
        </w:trPr>
        <w:tc>
          <w:tcPr>
            <w:tcW w:w="348" w:type="pct"/>
            <w:vMerge/>
            <w:tcBorders>
              <w:top w:val="nil"/>
              <w:left w:val="single" w:sz="8" w:space="0" w:color="auto"/>
              <w:bottom w:val="single" w:sz="4" w:space="0" w:color="auto"/>
              <w:right w:val="single" w:sz="8" w:space="0" w:color="auto"/>
            </w:tcBorders>
            <w:vAlign w:val="center"/>
            <w:hideMark/>
          </w:tcPr>
          <w:p w14:paraId="6ACF11CF"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24EB2D03"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BQTerrace_1920x1080_60</w:t>
            </w:r>
          </w:p>
        </w:tc>
        <w:tc>
          <w:tcPr>
            <w:tcW w:w="1217" w:type="pct"/>
            <w:tcBorders>
              <w:top w:val="nil"/>
              <w:left w:val="nil"/>
              <w:bottom w:val="nil"/>
              <w:right w:val="nil"/>
            </w:tcBorders>
            <w:shd w:val="clear" w:color="auto" w:fill="auto"/>
            <w:noWrap/>
            <w:vAlign w:val="bottom"/>
            <w:hideMark/>
          </w:tcPr>
          <w:p w14:paraId="6D2A800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0.9976 </w:t>
            </w:r>
          </w:p>
        </w:tc>
        <w:tc>
          <w:tcPr>
            <w:tcW w:w="290" w:type="pct"/>
            <w:tcBorders>
              <w:top w:val="nil"/>
              <w:left w:val="nil"/>
              <w:bottom w:val="nil"/>
              <w:right w:val="nil"/>
            </w:tcBorders>
            <w:shd w:val="clear" w:color="auto" w:fill="auto"/>
            <w:noWrap/>
            <w:vAlign w:val="bottom"/>
            <w:hideMark/>
          </w:tcPr>
          <w:p w14:paraId="127DEE9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0.9705 </w:t>
            </w:r>
          </w:p>
        </w:tc>
        <w:tc>
          <w:tcPr>
            <w:tcW w:w="290" w:type="pct"/>
            <w:tcBorders>
              <w:top w:val="nil"/>
              <w:left w:val="nil"/>
              <w:bottom w:val="nil"/>
              <w:right w:val="single" w:sz="8" w:space="0" w:color="auto"/>
            </w:tcBorders>
            <w:shd w:val="clear" w:color="auto" w:fill="auto"/>
            <w:noWrap/>
            <w:vAlign w:val="bottom"/>
            <w:hideMark/>
          </w:tcPr>
          <w:p w14:paraId="04363E1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0.9862 </w:t>
            </w:r>
          </w:p>
        </w:tc>
        <w:tc>
          <w:tcPr>
            <w:tcW w:w="1217" w:type="pct"/>
            <w:tcBorders>
              <w:top w:val="nil"/>
              <w:left w:val="nil"/>
              <w:bottom w:val="nil"/>
              <w:right w:val="nil"/>
            </w:tcBorders>
            <w:shd w:val="clear" w:color="auto" w:fill="auto"/>
            <w:noWrap/>
            <w:vAlign w:val="bottom"/>
            <w:hideMark/>
          </w:tcPr>
          <w:p w14:paraId="2FF7E2A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0.9986 </w:t>
            </w:r>
          </w:p>
        </w:tc>
        <w:tc>
          <w:tcPr>
            <w:tcW w:w="290" w:type="pct"/>
            <w:tcBorders>
              <w:top w:val="nil"/>
              <w:left w:val="nil"/>
              <w:bottom w:val="nil"/>
              <w:right w:val="nil"/>
            </w:tcBorders>
            <w:shd w:val="clear" w:color="auto" w:fill="auto"/>
            <w:noWrap/>
            <w:vAlign w:val="bottom"/>
            <w:hideMark/>
          </w:tcPr>
          <w:p w14:paraId="53BED74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0.9768 </w:t>
            </w:r>
          </w:p>
        </w:tc>
        <w:tc>
          <w:tcPr>
            <w:tcW w:w="290" w:type="pct"/>
            <w:tcBorders>
              <w:top w:val="nil"/>
              <w:left w:val="nil"/>
              <w:bottom w:val="nil"/>
              <w:right w:val="single" w:sz="8" w:space="0" w:color="auto"/>
            </w:tcBorders>
            <w:shd w:val="clear" w:color="auto" w:fill="auto"/>
            <w:noWrap/>
            <w:vAlign w:val="bottom"/>
            <w:hideMark/>
          </w:tcPr>
          <w:p w14:paraId="5B561BA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0.9958 </w:t>
            </w:r>
          </w:p>
        </w:tc>
      </w:tr>
      <w:tr w:rsidR="008A4982" w:rsidRPr="003F7C70" w14:paraId="35CD6E2D" w14:textId="77777777" w:rsidTr="008A4982">
        <w:trPr>
          <w:trHeight w:val="330"/>
        </w:trPr>
        <w:tc>
          <w:tcPr>
            <w:tcW w:w="348" w:type="pct"/>
            <w:vMerge/>
            <w:tcBorders>
              <w:top w:val="nil"/>
              <w:left w:val="single" w:sz="8" w:space="0" w:color="auto"/>
              <w:bottom w:val="single" w:sz="4" w:space="0" w:color="auto"/>
              <w:right w:val="single" w:sz="8" w:space="0" w:color="auto"/>
            </w:tcBorders>
            <w:vAlign w:val="center"/>
            <w:hideMark/>
          </w:tcPr>
          <w:p w14:paraId="2FA870D7"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6BFDB966"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Cactus_1920x1080_50</w:t>
            </w:r>
          </w:p>
        </w:tc>
        <w:tc>
          <w:tcPr>
            <w:tcW w:w="1217" w:type="pct"/>
            <w:tcBorders>
              <w:top w:val="nil"/>
              <w:left w:val="nil"/>
              <w:bottom w:val="nil"/>
              <w:right w:val="nil"/>
            </w:tcBorders>
            <w:shd w:val="clear" w:color="auto" w:fill="auto"/>
            <w:noWrap/>
            <w:vAlign w:val="bottom"/>
            <w:hideMark/>
          </w:tcPr>
          <w:p w14:paraId="7FBE815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0.9914 </w:t>
            </w:r>
          </w:p>
        </w:tc>
        <w:tc>
          <w:tcPr>
            <w:tcW w:w="290" w:type="pct"/>
            <w:tcBorders>
              <w:top w:val="nil"/>
              <w:left w:val="nil"/>
              <w:bottom w:val="nil"/>
              <w:right w:val="nil"/>
            </w:tcBorders>
            <w:shd w:val="clear" w:color="auto" w:fill="auto"/>
            <w:noWrap/>
            <w:vAlign w:val="bottom"/>
            <w:hideMark/>
          </w:tcPr>
          <w:p w14:paraId="4A74565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0.9914 </w:t>
            </w:r>
          </w:p>
        </w:tc>
        <w:tc>
          <w:tcPr>
            <w:tcW w:w="290" w:type="pct"/>
            <w:tcBorders>
              <w:top w:val="nil"/>
              <w:left w:val="nil"/>
              <w:bottom w:val="nil"/>
              <w:right w:val="single" w:sz="8" w:space="0" w:color="auto"/>
            </w:tcBorders>
            <w:shd w:val="clear" w:color="auto" w:fill="auto"/>
            <w:noWrap/>
            <w:vAlign w:val="bottom"/>
            <w:hideMark/>
          </w:tcPr>
          <w:p w14:paraId="6C215E4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0.9914 </w:t>
            </w:r>
          </w:p>
        </w:tc>
        <w:tc>
          <w:tcPr>
            <w:tcW w:w="1217" w:type="pct"/>
            <w:tcBorders>
              <w:top w:val="nil"/>
              <w:left w:val="nil"/>
              <w:bottom w:val="nil"/>
              <w:right w:val="nil"/>
            </w:tcBorders>
            <w:shd w:val="clear" w:color="auto" w:fill="auto"/>
            <w:noWrap/>
            <w:vAlign w:val="bottom"/>
            <w:hideMark/>
          </w:tcPr>
          <w:p w14:paraId="572AFB1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0.9995 </w:t>
            </w:r>
          </w:p>
        </w:tc>
        <w:tc>
          <w:tcPr>
            <w:tcW w:w="290" w:type="pct"/>
            <w:tcBorders>
              <w:top w:val="nil"/>
              <w:left w:val="nil"/>
              <w:bottom w:val="nil"/>
              <w:right w:val="nil"/>
            </w:tcBorders>
            <w:shd w:val="clear" w:color="auto" w:fill="auto"/>
            <w:noWrap/>
            <w:vAlign w:val="bottom"/>
            <w:hideMark/>
          </w:tcPr>
          <w:p w14:paraId="26EED8C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0.9624 </w:t>
            </w:r>
          </w:p>
        </w:tc>
        <w:tc>
          <w:tcPr>
            <w:tcW w:w="290" w:type="pct"/>
            <w:tcBorders>
              <w:top w:val="nil"/>
              <w:left w:val="nil"/>
              <w:bottom w:val="nil"/>
              <w:right w:val="single" w:sz="8" w:space="0" w:color="auto"/>
            </w:tcBorders>
            <w:shd w:val="clear" w:color="auto" w:fill="auto"/>
            <w:noWrap/>
            <w:vAlign w:val="bottom"/>
            <w:hideMark/>
          </w:tcPr>
          <w:p w14:paraId="33FE173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0.9939 </w:t>
            </w:r>
          </w:p>
        </w:tc>
      </w:tr>
      <w:tr w:rsidR="008A4982" w:rsidRPr="003F7C70" w14:paraId="0EE68FBE" w14:textId="77777777" w:rsidTr="008A4982">
        <w:trPr>
          <w:trHeight w:val="330"/>
        </w:trPr>
        <w:tc>
          <w:tcPr>
            <w:tcW w:w="348" w:type="pct"/>
            <w:vMerge/>
            <w:tcBorders>
              <w:top w:val="nil"/>
              <w:left w:val="single" w:sz="8" w:space="0" w:color="auto"/>
              <w:bottom w:val="single" w:sz="4" w:space="0" w:color="auto"/>
              <w:right w:val="single" w:sz="8" w:space="0" w:color="auto"/>
            </w:tcBorders>
            <w:vAlign w:val="center"/>
            <w:hideMark/>
          </w:tcPr>
          <w:p w14:paraId="25087BFB"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51891889"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Kimono_1920x1080_24</w:t>
            </w:r>
          </w:p>
        </w:tc>
        <w:tc>
          <w:tcPr>
            <w:tcW w:w="1217" w:type="pct"/>
            <w:tcBorders>
              <w:top w:val="nil"/>
              <w:left w:val="nil"/>
              <w:bottom w:val="nil"/>
              <w:right w:val="nil"/>
            </w:tcBorders>
            <w:shd w:val="clear" w:color="auto" w:fill="auto"/>
            <w:noWrap/>
            <w:vAlign w:val="bottom"/>
            <w:hideMark/>
          </w:tcPr>
          <w:p w14:paraId="137F1D2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0.9940 </w:t>
            </w:r>
          </w:p>
        </w:tc>
        <w:tc>
          <w:tcPr>
            <w:tcW w:w="290" w:type="pct"/>
            <w:tcBorders>
              <w:top w:val="nil"/>
              <w:left w:val="nil"/>
              <w:bottom w:val="nil"/>
              <w:right w:val="nil"/>
            </w:tcBorders>
            <w:shd w:val="clear" w:color="auto" w:fill="auto"/>
            <w:noWrap/>
            <w:vAlign w:val="bottom"/>
            <w:hideMark/>
          </w:tcPr>
          <w:p w14:paraId="0E8D614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0.9762 </w:t>
            </w:r>
          </w:p>
        </w:tc>
        <w:tc>
          <w:tcPr>
            <w:tcW w:w="290" w:type="pct"/>
            <w:tcBorders>
              <w:top w:val="nil"/>
              <w:left w:val="nil"/>
              <w:bottom w:val="nil"/>
              <w:right w:val="single" w:sz="8" w:space="0" w:color="auto"/>
            </w:tcBorders>
            <w:shd w:val="clear" w:color="auto" w:fill="auto"/>
            <w:noWrap/>
            <w:vAlign w:val="bottom"/>
            <w:hideMark/>
          </w:tcPr>
          <w:p w14:paraId="60D9453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0.9949 </w:t>
            </w:r>
          </w:p>
        </w:tc>
        <w:tc>
          <w:tcPr>
            <w:tcW w:w="1217" w:type="pct"/>
            <w:tcBorders>
              <w:top w:val="nil"/>
              <w:left w:val="nil"/>
              <w:bottom w:val="nil"/>
              <w:right w:val="nil"/>
            </w:tcBorders>
            <w:shd w:val="clear" w:color="auto" w:fill="auto"/>
            <w:noWrap/>
            <w:vAlign w:val="bottom"/>
            <w:hideMark/>
          </w:tcPr>
          <w:p w14:paraId="0A41552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076D856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0.9957 </w:t>
            </w:r>
          </w:p>
        </w:tc>
        <w:tc>
          <w:tcPr>
            <w:tcW w:w="290" w:type="pct"/>
            <w:tcBorders>
              <w:top w:val="nil"/>
              <w:left w:val="nil"/>
              <w:bottom w:val="nil"/>
              <w:right w:val="single" w:sz="8" w:space="0" w:color="auto"/>
            </w:tcBorders>
            <w:shd w:val="clear" w:color="auto" w:fill="auto"/>
            <w:noWrap/>
            <w:vAlign w:val="bottom"/>
            <w:hideMark/>
          </w:tcPr>
          <w:p w14:paraId="0FA3830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0.9990 </w:t>
            </w:r>
          </w:p>
        </w:tc>
      </w:tr>
      <w:tr w:rsidR="008A4982" w:rsidRPr="003F7C70" w14:paraId="627E7E05" w14:textId="77777777" w:rsidTr="008A4982">
        <w:trPr>
          <w:trHeight w:val="330"/>
        </w:trPr>
        <w:tc>
          <w:tcPr>
            <w:tcW w:w="348" w:type="pct"/>
            <w:vMerge/>
            <w:tcBorders>
              <w:top w:val="nil"/>
              <w:left w:val="single" w:sz="8" w:space="0" w:color="auto"/>
              <w:bottom w:val="single" w:sz="4" w:space="0" w:color="auto"/>
              <w:right w:val="single" w:sz="8" w:space="0" w:color="auto"/>
            </w:tcBorders>
            <w:vAlign w:val="center"/>
            <w:hideMark/>
          </w:tcPr>
          <w:p w14:paraId="3E252A97"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32DFB008"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ParkScene_1920x1080_24</w:t>
            </w:r>
          </w:p>
        </w:tc>
        <w:tc>
          <w:tcPr>
            <w:tcW w:w="1217" w:type="pct"/>
            <w:tcBorders>
              <w:top w:val="nil"/>
              <w:left w:val="nil"/>
              <w:bottom w:val="single" w:sz="8" w:space="0" w:color="auto"/>
              <w:right w:val="nil"/>
            </w:tcBorders>
            <w:shd w:val="clear" w:color="auto" w:fill="auto"/>
            <w:noWrap/>
            <w:vAlign w:val="bottom"/>
            <w:hideMark/>
          </w:tcPr>
          <w:p w14:paraId="4A71003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0.9975 </w:t>
            </w:r>
          </w:p>
        </w:tc>
        <w:tc>
          <w:tcPr>
            <w:tcW w:w="290" w:type="pct"/>
            <w:tcBorders>
              <w:top w:val="nil"/>
              <w:left w:val="nil"/>
              <w:bottom w:val="single" w:sz="8" w:space="0" w:color="auto"/>
              <w:right w:val="nil"/>
            </w:tcBorders>
            <w:shd w:val="clear" w:color="auto" w:fill="auto"/>
            <w:noWrap/>
            <w:vAlign w:val="bottom"/>
            <w:hideMark/>
          </w:tcPr>
          <w:p w14:paraId="6C21371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0.9975 </w:t>
            </w:r>
          </w:p>
        </w:tc>
        <w:tc>
          <w:tcPr>
            <w:tcW w:w="290" w:type="pct"/>
            <w:tcBorders>
              <w:top w:val="nil"/>
              <w:left w:val="nil"/>
              <w:bottom w:val="single" w:sz="8" w:space="0" w:color="auto"/>
              <w:right w:val="single" w:sz="8" w:space="0" w:color="auto"/>
            </w:tcBorders>
            <w:shd w:val="clear" w:color="auto" w:fill="auto"/>
            <w:noWrap/>
            <w:vAlign w:val="bottom"/>
            <w:hideMark/>
          </w:tcPr>
          <w:p w14:paraId="514C08C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0.9975 </w:t>
            </w:r>
          </w:p>
        </w:tc>
        <w:tc>
          <w:tcPr>
            <w:tcW w:w="1217" w:type="pct"/>
            <w:tcBorders>
              <w:top w:val="nil"/>
              <w:left w:val="nil"/>
              <w:bottom w:val="single" w:sz="8" w:space="0" w:color="auto"/>
              <w:right w:val="nil"/>
            </w:tcBorders>
            <w:shd w:val="clear" w:color="auto" w:fill="auto"/>
            <w:noWrap/>
            <w:vAlign w:val="bottom"/>
            <w:hideMark/>
          </w:tcPr>
          <w:p w14:paraId="6CFACCB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single" w:sz="8" w:space="0" w:color="auto"/>
              <w:right w:val="nil"/>
            </w:tcBorders>
            <w:shd w:val="clear" w:color="auto" w:fill="auto"/>
            <w:noWrap/>
            <w:vAlign w:val="bottom"/>
            <w:hideMark/>
          </w:tcPr>
          <w:p w14:paraId="6C8D127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0.9990 </w:t>
            </w:r>
          </w:p>
        </w:tc>
        <w:tc>
          <w:tcPr>
            <w:tcW w:w="290" w:type="pct"/>
            <w:tcBorders>
              <w:top w:val="nil"/>
              <w:left w:val="nil"/>
              <w:bottom w:val="single" w:sz="8" w:space="0" w:color="auto"/>
              <w:right w:val="single" w:sz="8" w:space="0" w:color="auto"/>
            </w:tcBorders>
            <w:shd w:val="clear" w:color="auto" w:fill="auto"/>
            <w:noWrap/>
            <w:vAlign w:val="bottom"/>
            <w:hideMark/>
          </w:tcPr>
          <w:p w14:paraId="7B0AA59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r>
      <w:tr w:rsidR="008A4982" w:rsidRPr="003F7C70" w14:paraId="1BE5C02B" w14:textId="77777777" w:rsidTr="008A4982">
        <w:trPr>
          <w:trHeight w:val="330"/>
        </w:trPr>
        <w:tc>
          <w:tcPr>
            <w:tcW w:w="348" w:type="pct"/>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9B577A2" w14:textId="77777777" w:rsidR="003F7C70" w:rsidRPr="003F7C70" w:rsidRDefault="003F7C70" w:rsidP="003F7C70">
            <w:pPr>
              <w:widowControl/>
              <w:jc w:val="center"/>
              <w:rPr>
                <w:rFonts w:ascii="等线" w:eastAsia="等线" w:hAnsi="等线" w:cs="宋体"/>
                <w:color w:val="000000"/>
                <w:kern w:val="0"/>
                <w:sz w:val="20"/>
                <w:szCs w:val="18"/>
              </w:rPr>
            </w:pPr>
            <w:r w:rsidRPr="003F7C70">
              <w:rPr>
                <w:rFonts w:ascii="等线" w:eastAsia="等线" w:hAnsi="等线" w:cs="宋体" w:hint="eastAsia"/>
                <w:color w:val="000000"/>
                <w:kern w:val="0"/>
                <w:sz w:val="20"/>
                <w:szCs w:val="18"/>
              </w:rPr>
              <w:t>C</w:t>
            </w:r>
          </w:p>
        </w:tc>
        <w:tc>
          <w:tcPr>
            <w:tcW w:w="1056" w:type="pct"/>
            <w:tcBorders>
              <w:top w:val="nil"/>
              <w:left w:val="nil"/>
              <w:bottom w:val="single" w:sz="8" w:space="0" w:color="auto"/>
              <w:right w:val="single" w:sz="8" w:space="0" w:color="auto"/>
            </w:tcBorders>
            <w:shd w:val="clear" w:color="auto" w:fill="auto"/>
            <w:vAlign w:val="center"/>
            <w:hideMark/>
          </w:tcPr>
          <w:p w14:paraId="31BB5852"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BasketballDrill_832x480_50</w:t>
            </w:r>
          </w:p>
        </w:tc>
        <w:tc>
          <w:tcPr>
            <w:tcW w:w="1217" w:type="pct"/>
            <w:tcBorders>
              <w:top w:val="nil"/>
              <w:left w:val="nil"/>
              <w:bottom w:val="nil"/>
              <w:right w:val="nil"/>
            </w:tcBorders>
            <w:shd w:val="clear" w:color="auto" w:fill="auto"/>
            <w:noWrap/>
            <w:vAlign w:val="bottom"/>
            <w:hideMark/>
          </w:tcPr>
          <w:p w14:paraId="7B380CC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304F9AC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0.9975 </w:t>
            </w:r>
          </w:p>
        </w:tc>
        <w:tc>
          <w:tcPr>
            <w:tcW w:w="290" w:type="pct"/>
            <w:tcBorders>
              <w:top w:val="nil"/>
              <w:left w:val="nil"/>
              <w:bottom w:val="nil"/>
              <w:right w:val="single" w:sz="8" w:space="0" w:color="auto"/>
            </w:tcBorders>
            <w:shd w:val="clear" w:color="auto" w:fill="auto"/>
            <w:noWrap/>
            <w:vAlign w:val="bottom"/>
            <w:hideMark/>
          </w:tcPr>
          <w:p w14:paraId="78F134E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0.9983 </w:t>
            </w:r>
          </w:p>
        </w:tc>
        <w:tc>
          <w:tcPr>
            <w:tcW w:w="1217" w:type="pct"/>
            <w:tcBorders>
              <w:top w:val="nil"/>
              <w:left w:val="nil"/>
              <w:bottom w:val="nil"/>
              <w:right w:val="nil"/>
            </w:tcBorders>
            <w:shd w:val="clear" w:color="auto" w:fill="auto"/>
            <w:noWrap/>
            <w:vAlign w:val="bottom"/>
            <w:hideMark/>
          </w:tcPr>
          <w:p w14:paraId="5888859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087A113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0.9990 </w:t>
            </w:r>
          </w:p>
        </w:tc>
        <w:tc>
          <w:tcPr>
            <w:tcW w:w="290" w:type="pct"/>
            <w:tcBorders>
              <w:top w:val="nil"/>
              <w:left w:val="nil"/>
              <w:bottom w:val="nil"/>
              <w:right w:val="single" w:sz="8" w:space="0" w:color="auto"/>
            </w:tcBorders>
            <w:shd w:val="clear" w:color="auto" w:fill="auto"/>
            <w:noWrap/>
            <w:vAlign w:val="bottom"/>
            <w:hideMark/>
          </w:tcPr>
          <w:p w14:paraId="4DF3C55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r>
      <w:tr w:rsidR="008A4982" w:rsidRPr="003F7C70" w14:paraId="576B2080" w14:textId="77777777" w:rsidTr="008A4982">
        <w:trPr>
          <w:trHeight w:val="330"/>
        </w:trPr>
        <w:tc>
          <w:tcPr>
            <w:tcW w:w="348" w:type="pct"/>
            <w:vMerge/>
            <w:tcBorders>
              <w:top w:val="single" w:sz="8" w:space="0" w:color="auto"/>
              <w:left w:val="single" w:sz="8" w:space="0" w:color="auto"/>
              <w:bottom w:val="single" w:sz="4" w:space="0" w:color="auto"/>
              <w:right w:val="single" w:sz="8" w:space="0" w:color="auto"/>
            </w:tcBorders>
            <w:vAlign w:val="center"/>
            <w:hideMark/>
          </w:tcPr>
          <w:p w14:paraId="580A023E"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1304EF73"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BQMall_832x480_60</w:t>
            </w:r>
          </w:p>
        </w:tc>
        <w:tc>
          <w:tcPr>
            <w:tcW w:w="1217" w:type="pct"/>
            <w:tcBorders>
              <w:top w:val="nil"/>
              <w:left w:val="nil"/>
              <w:bottom w:val="nil"/>
              <w:right w:val="nil"/>
            </w:tcBorders>
            <w:shd w:val="clear" w:color="auto" w:fill="auto"/>
            <w:noWrap/>
            <w:vAlign w:val="bottom"/>
            <w:hideMark/>
          </w:tcPr>
          <w:p w14:paraId="3F62C9F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0.9980 </w:t>
            </w:r>
          </w:p>
        </w:tc>
        <w:tc>
          <w:tcPr>
            <w:tcW w:w="290" w:type="pct"/>
            <w:tcBorders>
              <w:top w:val="nil"/>
              <w:left w:val="nil"/>
              <w:bottom w:val="nil"/>
              <w:right w:val="nil"/>
            </w:tcBorders>
            <w:shd w:val="clear" w:color="auto" w:fill="auto"/>
            <w:noWrap/>
            <w:vAlign w:val="bottom"/>
            <w:hideMark/>
          </w:tcPr>
          <w:p w14:paraId="4BEB1BF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0.9980 </w:t>
            </w:r>
          </w:p>
        </w:tc>
        <w:tc>
          <w:tcPr>
            <w:tcW w:w="290" w:type="pct"/>
            <w:tcBorders>
              <w:top w:val="nil"/>
              <w:left w:val="nil"/>
              <w:bottom w:val="nil"/>
              <w:right w:val="single" w:sz="8" w:space="0" w:color="auto"/>
            </w:tcBorders>
            <w:shd w:val="clear" w:color="auto" w:fill="auto"/>
            <w:noWrap/>
            <w:vAlign w:val="bottom"/>
            <w:hideMark/>
          </w:tcPr>
          <w:p w14:paraId="159CA9A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0.9980 </w:t>
            </w:r>
          </w:p>
        </w:tc>
        <w:tc>
          <w:tcPr>
            <w:tcW w:w="1217" w:type="pct"/>
            <w:tcBorders>
              <w:top w:val="nil"/>
              <w:left w:val="nil"/>
              <w:bottom w:val="nil"/>
              <w:right w:val="nil"/>
            </w:tcBorders>
            <w:shd w:val="clear" w:color="auto" w:fill="auto"/>
            <w:noWrap/>
            <w:vAlign w:val="bottom"/>
            <w:hideMark/>
          </w:tcPr>
          <w:p w14:paraId="362513C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4773B3C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0.9993 </w:t>
            </w:r>
          </w:p>
        </w:tc>
        <w:tc>
          <w:tcPr>
            <w:tcW w:w="290" w:type="pct"/>
            <w:tcBorders>
              <w:top w:val="nil"/>
              <w:left w:val="nil"/>
              <w:bottom w:val="nil"/>
              <w:right w:val="single" w:sz="8" w:space="0" w:color="auto"/>
            </w:tcBorders>
            <w:shd w:val="clear" w:color="auto" w:fill="auto"/>
            <w:noWrap/>
            <w:vAlign w:val="bottom"/>
            <w:hideMark/>
          </w:tcPr>
          <w:p w14:paraId="3CC4728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r>
      <w:tr w:rsidR="008A4982" w:rsidRPr="003F7C70" w14:paraId="2AA4567D" w14:textId="77777777" w:rsidTr="008A4982">
        <w:trPr>
          <w:trHeight w:val="330"/>
        </w:trPr>
        <w:tc>
          <w:tcPr>
            <w:tcW w:w="348" w:type="pct"/>
            <w:vMerge/>
            <w:tcBorders>
              <w:top w:val="single" w:sz="8" w:space="0" w:color="auto"/>
              <w:left w:val="single" w:sz="8" w:space="0" w:color="auto"/>
              <w:bottom w:val="single" w:sz="4" w:space="0" w:color="auto"/>
              <w:right w:val="single" w:sz="8" w:space="0" w:color="auto"/>
            </w:tcBorders>
            <w:vAlign w:val="center"/>
            <w:hideMark/>
          </w:tcPr>
          <w:p w14:paraId="43CABED1"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54073C7B"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Flowervase_832x480_30</w:t>
            </w:r>
          </w:p>
        </w:tc>
        <w:tc>
          <w:tcPr>
            <w:tcW w:w="1217" w:type="pct"/>
            <w:tcBorders>
              <w:top w:val="nil"/>
              <w:left w:val="nil"/>
              <w:bottom w:val="nil"/>
              <w:right w:val="nil"/>
            </w:tcBorders>
            <w:shd w:val="clear" w:color="auto" w:fill="auto"/>
            <w:noWrap/>
            <w:vAlign w:val="bottom"/>
            <w:hideMark/>
          </w:tcPr>
          <w:p w14:paraId="34A80B6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0.9988 </w:t>
            </w:r>
          </w:p>
        </w:tc>
        <w:tc>
          <w:tcPr>
            <w:tcW w:w="290" w:type="pct"/>
            <w:tcBorders>
              <w:top w:val="nil"/>
              <w:left w:val="nil"/>
              <w:bottom w:val="nil"/>
              <w:right w:val="nil"/>
            </w:tcBorders>
            <w:shd w:val="clear" w:color="auto" w:fill="auto"/>
            <w:noWrap/>
            <w:vAlign w:val="bottom"/>
            <w:hideMark/>
          </w:tcPr>
          <w:p w14:paraId="2DC97A2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0.9971 </w:t>
            </w:r>
          </w:p>
        </w:tc>
        <w:tc>
          <w:tcPr>
            <w:tcW w:w="290" w:type="pct"/>
            <w:tcBorders>
              <w:top w:val="nil"/>
              <w:left w:val="nil"/>
              <w:bottom w:val="nil"/>
              <w:right w:val="single" w:sz="8" w:space="0" w:color="auto"/>
            </w:tcBorders>
            <w:shd w:val="clear" w:color="auto" w:fill="auto"/>
            <w:noWrap/>
            <w:vAlign w:val="bottom"/>
            <w:hideMark/>
          </w:tcPr>
          <w:p w14:paraId="255F216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0.9994 </w:t>
            </w:r>
          </w:p>
        </w:tc>
        <w:tc>
          <w:tcPr>
            <w:tcW w:w="1217" w:type="pct"/>
            <w:tcBorders>
              <w:top w:val="nil"/>
              <w:left w:val="nil"/>
              <w:bottom w:val="nil"/>
              <w:right w:val="nil"/>
            </w:tcBorders>
            <w:shd w:val="clear" w:color="auto" w:fill="auto"/>
            <w:noWrap/>
            <w:vAlign w:val="bottom"/>
            <w:hideMark/>
          </w:tcPr>
          <w:p w14:paraId="4D92197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78E8571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0.9992 </w:t>
            </w:r>
          </w:p>
        </w:tc>
        <w:tc>
          <w:tcPr>
            <w:tcW w:w="290" w:type="pct"/>
            <w:tcBorders>
              <w:top w:val="nil"/>
              <w:left w:val="nil"/>
              <w:bottom w:val="nil"/>
              <w:right w:val="single" w:sz="8" w:space="0" w:color="auto"/>
            </w:tcBorders>
            <w:shd w:val="clear" w:color="auto" w:fill="auto"/>
            <w:noWrap/>
            <w:vAlign w:val="bottom"/>
            <w:hideMark/>
          </w:tcPr>
          <w:p w14:paraId="04617A7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0.9995 </w:t>
            </w:r>
          </w:p>
        </w:tc>
      </w:tr>
      <w:tr w:rsidR="008A4982" w:rsidRPr="003F7C70" w14:paraId="65FAD896" w14:textId="77777777" w:rsidTr="008A4982">
        <w:trPr>
          <w:trHeight w:val="330"/>
        </w:trPr>
        <w:tc>
          <w:tcPr>
            <w:tcW w:w="348" w:type="pct"/>
            <w:vMerge/>
            <w:tcBorders>
              <w:top w:val="single" w:sz="8" w:space="0" w:color="auto"/>
              <w:left w:val="single" w:sz="8" w:space="0" w:color="auto"/>
              <w:bottom w:val="single" w:sz="4" w:space="0" w:color="auto"/>
              <w:right w:val="single" w:sz="8" w:space="0" w:color="auto"/>
            </w:tcBorders>
            <w:vAlign w:val="center"/>
            <w:hideMark/>
          </w:tcPr>
          <w:p w14:paraId="7D96CDC7"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1D61395D"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PartyScene_832x480_50</w:t>
            </w:r>
          </w:p>
        </w:tc>
        <w:tc>
          <w:tcPr>
            <w:tcW w:w="1217" w:type="pct"/>
            <w:tcBorders>
              <w:top w:val="nil"/>
              <w:left w:val="nil"/>
              <w:bottom w:val="nil"/>
              <w:right w:val="nil"/>
            </w:tcBorders>
            <w:shd w:val="clear" w:color="auto" w:fill="auto"/>
            <w:noWrap/>
            <w:vAlign w:val="bottom"/>
            <w:hideMark/>
          </w:tcPr>
          <w:p w14:paraId="35E2782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0.9980 </w:t>
            </w:r>
          </w:p>
        </w:tc>
        <w:tc>
          <w:tcPr>
            <w:tcW w:w="290" w:type="pct"/>
            <w:tcBorders>
              <w:top w:val="nil"/>
              <w:left w:val="nil"/>
              <w:bottom w:val="nil"/>
              <w:right w:val="nil"/>
            </w:tcBorders>
            <w:shd w:val="clear" w:color="auto" w:fill="auto"/>
            <w:noWrap/>
            <w:vAlign w:val="bottom"/>
            <w:hideMark/>
          </w:tcPr>
          <w:p w14:paraId="4C295CE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0.9589 </w:t>
            </w:r>
          </w:p>
        </w:tc>
        <w:tc>
          <w:tcPr>
            <w:tcW w:w="290" w:type="pct"/>
            <w:tcBorders>
              <w:top w:val="nil"/>
              <w:left w:val="nil"/>
              <w:bottom w:val="nil"/>
              <w:right w:val="single" w:sz="8" w:space="0" w:color="auto"/>
            </w:tcBorders>
            <w:shd w:val="clear" w:color="auto" w:fill="auto"/>
            <w:noWrap/>
            <w:vAlign w:val="bottom"/>
            <w:hideMark/>
          </w:tcPr>
          <w:p w14:paraId="69DE85E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0.9900 </w:t>
            </w:r>
          </w:p>
        </w:tc>
        <w:tc>
          <w:tcPr>
            <w:tcW w:w="1217" w:type="pct"/>
            <w:tcBorders>
              <w:top w:val="nil"/>
              <w:left w:val="nil"/>
              <w:bottom w:val="nil"/>
              <w:right w:val="nil"/>
            </w:tcBorders>
            <w:shd w:val="clear" w:color="auto" w:fill="auto"/>
            <w:noWrap/>
            <w:vAlign w:val="bottom"/>
            <w:hideMark/>
          </w:tcPr>
          <w:p w14:paraId="18C3C34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2927B59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0.9982 </w:t>
            </w:r>
          </w:p>
        </w:tc>
        <w:tc>
          <w:tcPr>
            <w:tcW w:w="290" w:type="pct"/>
            <w:tcBorders>
              <w:top w:val="nil"/>
              <w:left w:val="nil"/>
              <w:bottom w:val="nil"/>
              <w:right w:val="single" w:sz="8" w:space="0" w:color="auto"/>
            </w:tcBorders>
            <w:shd w:val="clear" w:color="auto" w:fill="auto"/>
            <w:noWrap/>
            <w:vAlign w:val="bottom"/>
            <w:hideMark/>
          </w:tcPr>
          <w:p w14:paraId="736E352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0.9988 </w:t>
            </w:r>
          </w:p>
        </w:tc>
      </w:tr>
      <w:tr w:rsidR="008A4982" w:rsidRPr="003F7C70" w14:paraId="4D2042FA" w14:textId="77777777" w:rsidTr="008A4982">
        <w:trPr>
          <w:trHeight w:val="330"/>
        </w:trPr>
        <w:tc>
          <w:tcPr>
            <w:tcW w:w="348" w:type="pct"/>
            <w:vMerge/>
            <w:tcBorders>
              <w:top w:val="single" w:sz="8" w:space="0" w:color="auto"/>
              <w:left w:val="single" w:sz="8" w:space="0" w:color="auto"/>
              <w:bottom w:val="single" w:sz="4" w:space="0" w:color="auto"/>
              <w:right w:val="single" w:sz="8" w:space="0" w:color="auto"/>
            </w:tcBorders>
            <w:vAlign w:val="center"/>
            <w:hideMark/>
          </w:tcPr>
          <w:p w14:paraId="6353D938"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22C1144F"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RaceHorses_832x480_30</w:t>
            </w:r>
          </w:p>
        </w:tc>
        <w:tc>
          <w:tcPr>
            <w:tcW w:w="1217" w:type="pct"/>
            <w:tcBorders>
              <w:top w:val="nil"/>
              <w:left w:val="nil"/>
              <w:bottom w:val="single" w:sz="8" w:space="0" w:color="auto"/>
              <w:right w:val="nil"/>
            </w:tcBorders>
            <w:shd w:val="clear" w:color="auto" w:fill="auto"/>
            <w:noWrap/>
            <w:vAlign w:val="bottom"/>
            <w:hideMark/>
          </w:tcPr>
          <w:p w14:paraId="6434E1C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0.9971 </w:t>
            </w:r>
          </w:p>
        </w:tc>
        <w:tc>
          <w:tcPr>
            <w:tcW w:w="290" w:type="pct"/>
            <w:tcBorders>
              <w:top w:val="nil"/>
              <w:left w:val="nil"/>
              <w:bottom w:val="single" w:sz="8" w:space="0" w:color="auto"/>
              <w:right w:val="nil"/>
            </w:tcBorders>
            <w:shd w:val="clear" w:color="auto" w:fill="auto"/>
            <w:noWrap/>
            <w:vAlign w:val="bottom"/>
            <w:hideMark/>
          </w:tcPr>
          <w:p w14:paraId="5BC7842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0.9644 </w:t>
            </w:r>
          </w:p>
        </w:tc>
        <w:tc>
          <w:tcPr>
            <w:tcW w:w="290" w:type="pct"/>
            <w:tcBorders>
              <w:top w:val="nil"/>
              <w:left w:val="nil"/>
              <w:bottom w:val="single" w:sz="8" w:space="0" w:color="auto"/>
              <w:right w:val="single" w:sz="8" w:space="0" w:color="auto"/>
            </w:tcBorders>
            <w:shd w:val="clear" w:color="auto" w:fill="auto"/>
            <w:noWrap/>
            <w:vAlign w:val="bottom"/>
            <w:hideMark/>
          </w:tcPr>
          <w:p w14:paraId="1025069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0.9893 </w:t>
            </w:r>
          </w:p>
        </w:tc>
        <w:tc>
          <w:tcPr>
            <w:tcW w:w="1217" w:type="pct"/>
            <w:tcBorders>
              <w:top w:val="nil"/>
              <w:left w:val="nil"/>
              <w:bottom w:val="single" w:sz="8" w:space="0" w:color="auto"/>
              <w:right w:val="nil"/>
            </w:tcBorders>
            <w:shd w:val="clear" w:color="auto" w:fill="auto"/>
            <w:noWrap/>
            <w:vAlign w:val="bottom"/>
            <w:hideMark/>
          </w:tcPr>
          <w:p w14:paraId="77797F9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single" w:sz="8" w:space="0" w:color="auto"/>
              <w:right w:val="nil"/>
            </w:tcBorders>
            <w:shd w:val="clear" w:color="auto" w:fill="auto"/>
            <w:noWrap/>
            <w:vAlign w:val="bottom"/>
            <w:hideMark/>
          </w:tcPr>
          <w:p w14:paraId="0B21271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0.9978 </w:t>
            </w:r>
          </w:p>
        </w:tc>
        <w:tc>
          <w:tcPr>
            <w:tcW w:w="290" w:type="pct"/>
            <w:tcBorders>
              <w:top w:val="nil"/>
              <w:left w:val="nil"/>
              <w:bottom w:val="single" w:sz="8" w:space="0" w:color="auto"/>
              <w:right w:val="single" w:sz="8" w:space="0" w:color="auto"/>
            </w:tcBorders>
            <w:shd w:val="clear" w:color="auto" w:fill="auto"/>
            <w:noWrap/>
            <w:vAlign w:val="bottom"/>
            <w:hideMark/>
          </w:tcPr>
          <w:p w14:paraId="11E65A3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0.9985 </w:t>
            </w:r>
          </w:p>
        </w:tc>
      </w:tr>
      <w:tr w:rsidR="008A4982" w:rsidRPr="003F7C70" w14:paraId="01551CF5" w14:textId="77777777" w:rsidTr="008A4982">
        <w:trPr>
          <w:trHeight w:val="330"/>
        </w:trPr>
        <w:tc>
          <w:tcPr>
            <w:tcW w:w="348" w:type="pct"/>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9B65DD7" w14:textId="77777777" w:rsidR="003F7C70" w:rsidRPr="003F7C70" w:rsidRDefault="003F7C70" w:rsidP="003F7C70">
            <w:pPr>
              <w:widowControl/>
              <w:jc w:val="center"/>
              <w:rPr>
                <w:rFonts w:ascii="等线" w:eastAsia="等线" w:hAnsi="等线" w:cs="宋体"/>
                <w:color w:val="000000"/>
                <w:kern w:val="0"/>
                <w:sz w:val="20"/>
                <w:szCs w:val="18"/>
              </w:rPr>
            </w:pPr>
            <w:r w:rsidRPr="003F7C70">
              <w:rPr>
                <w:rFonts w:ascii="等线" w:eastAsia="等线" w:hAnsi="等线" w:cs="宋体" w:hint="eastAsia"/>
                <w:color w:val="000000"/>
                <w:kern w:val="0"/>
                <w:sz w:val="20"/>
                <w:szCs w:val="18"/>
              </w:rPr>
              <w:t>D</w:t>
            </w:r>
          </w:p>
        </w:tc>
        <w:tc>
          <w:tcPr>
            <w:tcW w:w="1056" w:type="pct"/>
            <w:tcBorders>
              <w:top w:val="nil"/>
              <w:left w:val="nil"/>
              <w:bottom w:val="single" w:sz="8" w:space="0" w:color="auto"/>
              <w:right w:val="single" w:sz="8" w:space="0" w:color="auto"/>
            </w:tcBorders>
            <w:shd w:val="clear" w:color="auto" w:fill="auto"/>
            <w:vAlign w:val="center"/>
            <w:hideMark/>
          </w:tcPr>
          <w:p w14:paraId="143AE5F6"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BasketballPass_416x240_50</w:t>
            </w:r>
          </w:p>
        </w:tc>
        <w:tc>
          <w:tcPr>
            <w:tcW w:w="1217" w:type="pct"/>
            <w:tcBorders>
              <w:top w:val="nil"/>
              <w:left w:val="nil"/>
              <w:bottom w:val="nil"/>
              <w:right w:val="nil"/>
            </w:tcBorders>
            <w:shd w:val="clear" w:color="auto" w:fill="auto"/>
            <w:noWrap/>
            <w:vAlign w:val="bottom"/>
            <w:hideMark/>
          </w:tcPr>
          <w:p w14:paraId="3294D49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0.9994 </w:t>
            </w:r>
          </w:p>
        </w:tc>
        <w:tc>
          <w:tcPr>
            <w:tcW w:w="290" w:type="pct"/>
            <w:tcBorders>
              <w:top w:val="nil"/>
              <w:left w:val="nil"/>
              <w:bottom w:val="nil"/>
              <w:right w:val="nil"/>
            </w:tcBorders>
            <w:shd w:val="clear" w:color="auto" w:fill="auto"/>
            <w:noWrap/>
            <w:vAlign w:val="bottom"/>
            <w:hideMark/>
          </w:tcPr>
          <w:p w14:paraId="12ABECD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0.9868 </w:t>
            </w:r>
          </w:p>
        </w:tc>
        <w:tc>
          <w:tcPr>
            <w:tcW w:w="290" w:type="pct"/>
            <w:tcBorders>
              <w:top w:val="nil"/>
              <w:left w:val="nil"/>
              <w:bottom w:val="nil"/>
              <w:right w:val="single" w:sz="8" w:space="0" w:color="auto"/>
            </w:tcBorders>
            <w:shd w:val="clear" w:color="auto" w:fill="auto"/>
            <w:noWrap/>
            <w:vAlign w:val="bottom"/>
            <w:hideMark/>
          </w:tcPr>
          <w:p w14:paraId="68A8A02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0.9974 </w:t>
            </w:r>
          </w:p>
        </w:tc>
        <w:tc>
          <w:tcPr>
            <w:tcW w:w="1217" w:type="pct"/>
            <w:tcBorders>
              <w:top w:val="nil"/>
              <w:left w:val="nil"/>
              <w:bottom w:val="nil"/>
              <w:right w:val="nil"/>
            </w:tcBorders>
            <w:shd w:val="clear" w:color="auto" w:fill="auto"/>
            <w:noWrap/>
            <w:vAlign w:val="bottom"/>
            <w:hideMark/>
          </w:tcPr>
          <w:p w14:paraId="2814178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25D6CA4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0.9984 </w:t>
            </w:r>
          </w:p>
        </w:tc>
        <w:tc>
          <w:tcPr>
            <w:tcW w:w="290" w:type="pct"/>
            <w:tcBorders>
              <w:top w:val="nil"/>
              <w:left w:val="nil"/>
              <w:bottom w:val="nil"/>
              <w:right w:val="single" w:sz="8" w:space="0" w:color="auto"/>
            </w:tcBorders>
            <w:shd w:val="clear" w:color="auto" w:fill="auto"/>
            <w:noWrap/>
            <w:vAlign w:val="bottom"/>
            <w:hideMark/>
          </w:tcPr>
          <w:p w14:paraId="3C1B609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r>
      <w:tr w:rsidR="008A4982" w:rsidRPr="003F7C70" w14:paraId="1047B124" w14:textId="77777777" w:rsidTr="008A4982">
        <w:trPr>
          <w:trHeight w:val="330"/>
        </w:trPr>
        <w:tc>
          <w:tcPr>
            <w:tcW w:w="348" w:type="pct"/>
            <w:vMerge/>
            <w:tcBorders>
              <w:top w:val="single" w:sz="8" w:space="0" w:color="auto"/>
              <w:left w:val="single" w:sz="8" w:space="0" w:color="auto"/>
              <w:bottom w:val="single" w:sz="4" w:space="0" w:color="auto"/>
              <w:right w:val="single" w:sz="8" w:space="0" w:color="auto"/>
            </w:tcBorders>
            <w:vAlign w:val="center"/>
            <w:hideMark/>
          </w:tcPr>
          <w:p w14:paraId="39449AE7"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17F756BB"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BlowingBubbles_416x240_50</w:t>
            </w:r>
          </w:p>
        </w:tc>
        <w:tc>
          <w:tcPr>
            <w:tcW w:w="1217" w:type="pct"/>
            <w:tcBorders>
              <w:top w:val="nil"/>
              <w:left w:val="nil"/>
              <w:bottom w:val="nil"/>
              <w:right w:val="nil"/>
            </w:tcBorders>
            <w:shd w:val="clear" w:color="auto" w:fill="auto"/>
            <w:noWrap/>
            <w:vAlign w:val="bottom"/>
            <w:hideMark/>
          </w:tcPr>
          <w:p w14:paraId="06C6F57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0.9981 </w:t>
            </w:r>
          </w:p>
        </w:tc>
        <w:tc>
          <w:tcPr>
            <w:tcW w:w="290" w:type="pct"/>
            <w:tcBorders>
              <w:top w:val="nil"/>
              <w:left w:val="nil"/>
              <w:bottom w:val="nil"/>
              <w:right w:val="nil"/>
            </w:tcBorders>
            <w:shd w:val="clear" w:color="auto" w:fill="auto"/>
            <w:noWrap/>
            <w:vAlign w:val="bottom"/>
            <w:hideMark/>
          </w:tcPr>
          <w:p w14:paraId="19C38C2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0.9595 </w:t>
            </w:r>
          </w:p>
        </w:tc>
        <w:tc>
          <w:tcPr>
            <w:tcW w:w="290" w:type="pct"/>
            <w:tcBorders>
              <w:top w:val="nil"/>
              <w:left w:val="nil"/>
              <w:bottom w:val="nil"/>
              <w:right w:val="single" w:sz="8" w:space="0" w:color="auto"/>
            </w:tcBorders>
            <w:shd w:val="clear" w:color="auto" w:fill="auto"/>
            <w:noWrap/>
            <w:vAlign w:val="bottom"/>
            <w:hideMark/>
          </w:tcPr>
          <w:p w14:paraId="7DE5922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0.9887 </w:t>
            </w:r>
          </w:p>
        </w:tc>
        <w:tc>
          <w:tcPr>
            <w:tcW w:w="1217" w:type="pct"/>
            <w:tcBorders>
              <w:top w:val="nil"/>
              <w:left w:val="nil"/>
              <w:bottom w:val="nil"/>
              <w:right w:val="nil"/>
            </w:tcBorders>
            <w:shd w:val="clear" w:color="auto" w:fill="auto"/>
            <w:noWrap/>
            <w:vAlign w:val="bottom"/>
            <w:hideMark/>
          </w:tcPr>
          <w:p w14:paraId="6B24F36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0399AAF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0.9980 </w:t>
            </w:r>
          </w:p>
        </w:tc>
        <w:tc>
          <w:tcPr>
            <w:tcW w:w="290" w:type="pct"/>
            <w:tcBorders>
              <w:top w:val="nil"/>
              <w:left w:val="nil"/>
              <w:bottom w:val="nil"/>
              <w:right w:val="single" w:sz="8" w:space="0" w:color="auto"/>
            </w:tcBorders>
            <w:shd w:val="clear" w:color="auto" w:fill="auto"/>
            <w:noWrap/>
            <w:vAlign w:val="bottom"/>
            <w:hideMark/>
          </w:tcPr>
          <w:p w14:paraId="3941117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0.9984 </w:t>
            </w:r>
          </w:p>
        </w:tc>
      </w:tr>
      <w:tr w:rsidR="008A4982" w:rsidRPr="003F7C70" w14:paraId="0D2CCD0F" w14:textId="77777777" w:rsidTr="008A4982">
        <w:trPr>
          <w:trHeight w:val="330"/>
        </w:trPr>
        <w:tc>
          <w:tcPr>
            <w:tcW w:w="348" w:type="pct"/>
            <w:vMerge/>
            <w:tcBorders>
              <w:top w:val="single" w:sz="8" w:space="0" w:color="auto"/>
              <w:left w:val="single" w:sz="8" w:space="0" w:color="auto"/>
              <w:bottom w:val="single" w:sz="4" w:space="0" w:color="auto"/>
              <w:right w:val="single" w:sz="8" w:space="0" w:color="auto"/>
            </w:tcBorders>
            <w:vAlign w:val="center"/>
            <w:hideMark/>
          </w:tcPr>
          <w:p w14:paraId="29635A51"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638C9DA8"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BQSquare_416x240_60</w:t>
            </w:r>
          </w:p>
        </w:tc>
        <w:tc>
          <w:tcPr>
            <w:tcW w:w="1217" w:type="pct"/>
            <w:tcBorders>
              <w:top w:val="nil"/>
              <w:left w:val="nil"/>
              <w:bottom w:val="nil"/>
              <w:right w:val="nil"/>
            </w:tcBorders>
            <w:shd w:val="clear" w:color="auto" w:fill="auto"/>
            <w:noWrap/>
            <w:vAlign w:val="bottom"/>
            <w:hideMark/>
          </w:tcPr>
          <w:p w14:paraId="248913C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0.9979 </w:t>
            </w:r>
          </w:p>
        </w:tc>
        <w:tc>
          <w:tcPr>
            <w:tcW w:w="290" w:type="pct"/>
            <w:tcBorders>
              <w:top w:val="nil"/>
              <w:left w:val="nil"/>
              <w:bottom w:val="nil"/>
              <w:right w:val="nil"/>
            </w:tcBorders>
            <w:shd w:val="clear" w:color="auto" w:fill="auto"/>
            <w:noWrap/>
            <w:vAlign w:val="bottom"/>
            <w:hideMark/>
          </w:tcPr>
          <w:p w14:paraId="39C828F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0.9656 </w:t>
            </w:r>
          </w:p>
        </w:tc>
        <w:tc>
          <w:tcPr>
            <w:tcW w:w="290" w:type="pct"/>
            <w:tcBorders>
              <w:top w:val="nil"/>
              <w:left w:val="nil"/>
              <w:bottom w:val="nil"/>
              <w:right w:val="single" w:sz="8" w:space="0" w:color="auto"/>
            </w:tcBorders>
            <w:shd w:val="clear" w:color="auto" w:fill="auto"/>
            <w:noWrap/>
            <w:vAlign w:val="bottom"/>
            <w:hideMark/>
          </w:tcPr>
          <w:p w14:paraId="4ED8284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0.9940 </w:t>
            </w:r>
          </w:p>
        </w:tc>
        <w:tc>
          <w:tcPr>
            <w:tcW w:w="1217" w:type="pct"/>
            <w:tcBorders>
              <w:top w:val="nil"/>
              <w:left w:val="nil"/>
              <w:bottom w:val="nil"/>
              <w:right w:val="nil"/>
            </w:tcBorders>
            <w:shd w:val="clear" w:color="auto" w:fill="auto"/>
            <w:noWrap/>
            <w:vAlign w:val="bottom"/>
            <w:hideMark/>
          </w:tcPr>
          <w:p w14:paraId="558E0D8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45A8BBF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0.9961 </w:t>
            </w:r>
          </w:p>
        </w:tc>
        <w:tc>
          <w:tcPr>
            <w:tcW w:w="290" w:type="pct"/>
            <w:tcBorders>
              <w:top w:val="nil"/>
              <w:left w:val="nil"/>
              <w:bottom w:val="nil"/>
              <w:right w:val="single" w:sz="8" w:space="0" w:color="auto"/>
            </w:tcBorders>
            <w:shd w:val="clear" w:color="auto" w:fill="auto"/>
            <w:noWrap/>
            <w:vAlign w:val="bottom"/>
            <w:hideMark/>
          </w:tcPr>
          <w:p w14:paraId="753F019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0.9981 </w:t>
            </w:r>
          </w:p>
        </w:tc>
      </w:tr>
      <w:tr w:rsidR="008A4982" w:rsidRPr="003F7C70" w14:paraId="1DACD108" w14:textId="77777777" w:rsidTr="008A4982">
        <w:trPr>
          <w:trHeight w:val="330"/>
        </w:trPr>
        <w:tc>
          <w:tcPr>
            <w:tcW w:w="348" w:type="pct"/>
            <w:vMerge/>
            <w:tcBorders>
              <w:top w:val="single" w:sz="8" w:space="0" w:color="auto"/>
              <w:left w:val="single" w:sz="8" w:space="0" w:color="auto"/>
              <w:bottom w:val="single" w:sz="4" w:space="0" w:color="auto"/>
              <w:right w:val="single" w:sz="8" w:space="0" w:color="auto"/>
            </w:tcBorders>
            <w:vAlign w:val="center"/>
            <w:hideMark/>
          </w:tcPr>
          <w:p w14:paraId="0AC36BC7" w14:textId="77777777" w:rsidR="003F7C70" w:rsidRPr="003F7C70" w:rsidRDefault="003F7C70" w:rsidP="003F7C70">
            <w:pPr>
              <w:widowControl/>
              <w:jc w:val="left"/>
              <w:rPr>
                <w:rFonts w:ascii="等线" w:eastAsia="等线" w:hAnsi="等线" w:cs="宋体"/>
                <w:color w:val="000000"/>
                <w:kern w:val="0"/>
                <w:sz w:val="20"/>
                <w:szCs w:val="18"/>
              </w:rPr>
            </w:pPr>
          </w:p>
        </w:tc>
        <w:tc>
          <w:tcPr>
            <w:tcW w:w="1056" w:type="pct"/>
            <w:tcBorders>
              <w:top w:val="nil"/>
              <w:left w:val="nil"/>
              <w:bottom w:val="single" w:sz="8" w:space="0" w:color="auto"/>
              <w:right w:val="single" w:sz="8" w:space="0" w:color="auto"/>
            </w:tcBorders>
            <w:shd w:val="clear" w:color="auto" w:fill="auto"/>
            <w:vAlign w:val="center"/>
            <w:hideMark/>
          </w:tcPr>
          <w:p w14:paraId="060A7508"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RaceHorses_416x240_30</w:t>
            </w:r>
          </w:p>
        </w:tc>
        <w:tc>
          <w:tcPr>
            <w:tcW w:w="1217" w:type="pct"/>
            <w:tcBorders>
              <w:top w:val="nil"/>
              <w:left w:val="nil"/>
              <w:bottom w:val="single" w:sz="8" w:space="0" w:color="auto"/>
              <w:right w:val="nil"/>
            </w:tcBorders>
            <w:shd w:val="clear" w:color="auto" w:fill="auto"/>
            <w:noWrap/>
            <w:vAlign w:val="bottom"/>
            <w:hideMark/>
          </w:tcPr>
          <w:p w14:paraId="5A386F2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0.9863 </w:t>
            </w:r>
          </w:p>
        </w:tc>
        <w:tc>
          <w:tcPr>
            <w:tcW w:w="290" w:type="pct"/>
            <w:tcBorders>
              <w:top w:val="nil"/>
              <w:left w:val="nil"/>
              <w:bottom w:val="single" w:sz="8" w:space="0" w:color="auto"/>
              <w:right w:val="nil"/>
            </w:tcBorders>
            <w:shd w:val="clear" w:color="auto" w:fill="auto"/>
            <w:noWrap/>
            <w:vAlign w:val="bottom"/>
            <w:hideMark/>
          </w:tcPr>
          <w:p w14:paraId="420DDED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0.9863 </w:t>
            </w:r>
          </w:p>
        </w:tc>
        <w:tc>
          <w:tcPr>
            <w:tcW w:w="290" w:type="pct"/>
            <w:tcBorders>
              <w:top w:val="nil"/>
              <w:left w:val="nil"/>
              <w:bottom w:val="single" w:sz="8" w:space="0" w:color="auto"/>
              <w:right w:val="single" w:sz="8" w:space="0" w:color="auto"/>
            </w:tcBorders>
            <w:shd w:val="clear" w:color="auto" w:fill="auto"/>
            <w:noWrap/>
            <w:vAlign w:val="bottom"/>
            <w:hideMark/>
          </w:tcPr>
          <w:p w14:paraId="292A177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0.9863 </w:t>
            </w:r>
          </w:p>
        </w:tc>
        <w:tc>
          <w:tcPr>
            <w:tcW w:w="1217" w:type="pct"/>
            <w:tcBorders>
              <w:top w:val="nil"/>
              <w:left w:val="nil"/>
              <w:bottom w:val="single" w:sz="8" w:space="0" w:color="auto"/>
              <w:right w:val="nil"/>
            </w:tcBorders>
            <w:shd w:val="clear" w:color="auto" w:fill="auto"/>
            <w:noWrap/>
            <w:vAlign w:val="bottom"/>
            <w:hideMark/>
          </w:tcPr>
          <w:p w14:paraId="4ED2659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single" w:sz="8" w:space="0" w:color="auto"/>
              <w:right w:val="nil"/>
            </w:tcBorders>
            <w:shd w:val="clear" w:color="auto" w:fill="auto"/>
            <w:noWrap/>
            <w:vAlign w:val="bottom"/>
            <w:hideMark/>
          </w:tcPr>
          <w:p w14:paraId="7890A21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0.9968 </w:t>
            </w:r>
          </w:p>
        </w:tc>
        <w:tc>
          <w:tcPr>
            <w:tcW w:w="290" w:type="pct"/>
            <w:tcBorders>
              <w:top w:val="nil"/>
              <w:left w:val="nil"/>
              <w:bottom w:val="single" w:sz="8" w:space="0" w:color="auto"/>
              <w:right w:val="single" w:sz="8" w:space="0" w:color="auto"/>
            </w:tcBorders>
            <w:shd w:val="clear" w:color="auto" w:fill="auto"/>
            <w:noWrap/>
            <w:vAlign w:val="bottom"/>
            <w:hideMark/>
          </w:tcPr>
          <w:p w14:paraId="5FA6D10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0.9975 </w:t>
            </w:r>
          </w:p>
        </w:tc>
      </w:tr>
      <w:tr w:rsidR="00090E60" w:rsidRPr="003F7C70" w14:paraId="7A952E16" w14:textId="77777777" w:rsidTr="008A4982">
        <w:trPr>
          <w:trHeight w:val="330"/>
        </w:trPr>
        <w:tc>
          <w:tcPr>
            <w:tcW w:w="1404"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9DBE631" w14:textId="77777777" w:rsidR="003F7C70" w:rsidRPr="003F7C70" w:rsidRDefault="003F7C70" w:rsidP="003F7C70">
            <w:pPr>
              <w:widowControl/>
              <w:jc w:val="center"/>
              <w:rPr>
                <w:rFonts w:ascii="等线" w:eastAsia="等线" w:hAnsi="等线" w:cs="宋体"/>
                <w:color w:val="000000"/>
                <w:kern w:val="0"/>
                <w:sz w:val="20"/>
                <w:szCs w:val="18"/>
              </w:rPr>
            </w:pPr>
            <w:r w:rsidRPr="003F7C70">
              <w:rPr>
                <w:rFonts w:ascii="等线" w:eastAsia="等线" w:hAnsi="等线" w:cs="宋体" w:hint="eastAsia"/>
                <w:color w:val="000000"/>
                <w:kern w:val="0"/>
                <w:sz w:val="20"/>
                <w:szCs w:val="18"/>
              </w:rPr>
              <w:t>a</w:t>
            </w:r>
            <w:r w:rsidRPr="003F7C70">
              <w:rPr>
                <w:rFonts w:ascii="等线" w:eastAsia="等线" w:hAnsi="等线" w:cs="宋体" w:hint="eastAsia"/>
                <w:color w:val="000000"/>
                <w:kern w:val="0"/>
                <w:sz w:val="20"/>
                <w:szCs w:val="24"/>
              </w:rPr>
              <w:t>verage</w:t>
            </w:r>
          </w:p>
        </w:tc>
        <w:tc>
          <w:tcPr>
            <w:tcW w:w="1217" w:type="pct"/>
            <w:tcBorders>
              <w:top w:val="nil"/>
              <w:left w:val="nil"/>
              <w:bottom w:val="single" w:sz="8" w:space="0" w:color="auto"/>
              <w:right w:val="nil"/>
            </w:tcBorders>
            <w:shd w:val="clear" w:color="auto" w:fill="auto"/>
            <w:noWrap/>
            <w:vAlign w:val="bottom"/>
            <w:hideMark/>
          </w:tcPr>
          <w:p w14:paraId="541AA7D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0.9957 </w:t>
            </w:r>
          </w:p>
        </w:tc>
        <w:tc>
          <w:tcPr>
            <w:tcW w:w="290" w:type="pct"/>
            <w:tcBorders>
              <w:top w:val="nil"/>
              <w:left w:val="nil"/>
              <w:bottom w:val="single" w:sz="8" w:space="0" w:color="auto"/>
              <w:right w:val="nil"/>
            </w:tcBorders>
            <w:shd w:val="clear" w:color="auto" w:fill="auto"/>
            <w:noWrap/>
            <w:vAlign w:val="bottom"/>
            <w:hideMark/>
          </w:tcPr>
          <w:p w14:paraId="1DA4B16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0.9808 </w:t>
            </w:r>
          </w:p>
        </w:tc>
        <w:tc>
          <w:tcPr>
            <w:tcW w:w="290" w:type="pct"/>
            <w:tcBorders>
              <w:top w:val="nil"/>
              <w:left w:val="nil"/>
              <w:bottom w:val="single" w:sz="8" w:space="0" w:color="auto"/>
              <w:right w:val="single" w:sz="8" w:space="0" w:color="auto"/>
            </w:tcBorders>
            <w:shd w:val="clear" w:color="auto" w:fill="auto"/>
            <w:noWrap/>
            <w:vAlign w:val="bottom"/>
            <w:hideMark/>
          </w:tcPr>
          <w:p w14:paraId="52358F6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0.9921 </w:t>
            </w:r>
          </w:p>
        </w:tc>
        <w:tc>
          <w:tcPr>
            <w:tcW w:w="1217" w:type="pct"/>
            <w:tcBorders>
              <w:top w:val="nil"/>
              <w:left w:val="nil"/>
              <w:bottom w:val="single" w:sz="8" w:space="0" w:color="auto"/>
              <w:right w:val="nil"/>
            </w:tcBorders>
            <w:shd w:val="clear" w:color="auto" w:fill="auto"/>
            <w:noWrap/>
            <w:vAlign w:val="bottom"/>
            <w:hideMark/>
          </w:tcPr>
          <w:p w14:paraId="6BCB795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single" w:sz="8" w:space="0" w:color="auto"/>
              <w:right w:val="nil"/>
            </w:tcBorders>
            <w:shd w:val="clear" w:color="auto" w:fill="auto"/>
            <w:noWrap/>
            <w:vAlign w:val="bottom"/>
            <w:hideMark/>
          </w:tcPr>
          <w:p w14:paraId="77FA383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0.9923 </w:t>
            </w:r>
          </w:p>
        </w:tc>
        <w:tc>
          <w:tcPr>
            <w:tcW w:w="290" w:type="pct"/>
            <w:tcBorders>
              <w:top w:val="nil"/>
              <w:left w:val="nil"/>
              <w:bottom w:val="single" w:sz="8" w:space="0" w:color="auto"/>
              <w:right w:val="single" w:sz="8" w:space="0" w:color="auto"/>
            </w:tcBorders>
            <w:shd w:val="clear" w:color="auto" w:fill="auto"/>
            <w:noWrap/>
            <w:vAlign w:val="bottom"/>
            <w:hideMark/>
          </w:tcPr>
          <w:p w14:paraId="554CB3A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0.9981 </w:t>
            </w:r>
          </w:p>
        </w:tc>
      </w:tr>
      <w:tr w:rsidR="008A4982" w:rsidRPr="003F7C70" w14:paraId="596F60E1" w14:textId="77777777" w:rsidTr="008A4982">
        <w:trPr>
          <w:trHeight w:val="330"/>
        </w:trPr>
        <w:tc>
          <w:tcPr>
            <w:tcW w:w="348"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815FE13" w14:textId="77777777" w:rsidR="003F7C70" w:rsidRPr="003F7C70" w:rsidRDefault="003F7C70" w:rsidP="003F7C70">
            <w:pPr>
              <w:widowControl/>
              <w:jc w:val="center"/>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train</w:t>
            </w:r>
          </w:p>
        </w:tc>
        <w:tc>
          <w:tcPr>
            <w:tcW w:w="1056" w:type="pct"/>
            <w:tcBorders>
              <w:top w:val="nil"/>
              <w:left w:val="nil"/>
              <w:bottom w:val="single" w:sz="8" w:space="0" w:color="auto"/>
              <w:right w:val="single" w:sz="8" w:space="0" w:color="auto"/>
            </w:tcBorders>
            <w:shd w:val="clear" w:color="auto" w:fill="auto"/>
            <w:vAlign w:val="center"/>
            <w:hideMark/>
          </w:tcPr>
          <w:p w14:paraId="0EC0F0F4"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beach_1920x1080_25</w:t>
            </w:r>
          </w:p>
        </w:tc>
        <w:tc>
          <w:tcPr>
            <w:tcW w:w="1217" w:type="pct"/>
            <w:tcBorders>
              <w:top w:val="nil"/>
              <w:left w:val="nil"/>
              <w:bottom w:val="nil"/>
              <w:right w:val="nil"/>
            </w:tcBorders>
            <w:shd w:val="clear" w:color="auto" w:fill="auto"/>
            <w:noWrap/>
            <w:vAlign w:val="bottom"/>
            <w:hideMark/>
          </w:tcPr>
          <w:p w14:paraId="1AE8702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0.9989 </w:t>
            </w:r>
          </w:p>
        </w:tc>
        <w:tc>
          <w:tcPr>
            <w:tcW w:w="290" w:type="pct"/>
            <w:tcBorders>
              <w:top w:val="nil"/>
              <w:left w:val="nil"/>
              <w:bottom w:val="nil"/>
              <w:right w:val="nil"/>
            </w:tcBorders>
            <w:shd w:val="clear" w:color="auto" w:fill="auto"/>
            <w:noWrap/>
            <w:vAlign w:val="bottom"/>
            <w:hideMark/>
          </w:tcPr>
          <w:p w14:paraId="62231B6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0.9989 </w:t>
            </w:r>
          </w:p>
        </w:tc>
        <w:tc>
          <w:tcPr>
            <w:tcW w:w="290" w:type="pct"/>
            <w:tcBorders>
              <w:top w:val="nil"/>
              <w:left w:val="nil"/>
              <w:bottom w:val="nil"/>
              <w:right w:val="single" w:sz="8" w:space="0" w:color="auto"/>
            </w:tcBorders>
            <w:shd w:val="clear" w:color="auto" w:fill="auto"/>
            <w:noWrap/>
            <w:vAlign w:val="bottom"/>
            <w:hideMark/>
          </w:tcPr>
          <w:p w14:paraId="77DFF23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0.9989 </w:t>
            </w:r>
          </w:p>
        </w:tc>
        <w:tc>
          <w:tcPr>
            <w:tcW w:w="1217" w:type="pct"/>
            <w:tcBorders>
              <w:top w:val="nil"/>
              <w:left w:val="nil"/>
              <w:bottom w:val="nil"/>
              <w:right w:val="nil"/>
            </w:tcBorders>
            <w:shd w:val="clear" w:color="auto" w:fill="auto"/>
            <w:noWrap/>
            <w:vAlign w:val="bottom"/>
            <w:hideMark/>
          </w:tcPr>
          <w:p w14:paraId="655C557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224696B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0.9994 </w:t>
            </w:r>
          </w:p>
        </w:tc>
        <w:tc>
          <w:tcPr>
            <w:tcW w:w="290" w:type="pct"/>
            <w:tcBorders>
              <w:top w:val="nil"/>
              <w:left w:val="nil"/>
              <w:bottom w:val="nil"/>
              <w:right w:val="single" w:sz="8" w:space="0" w:color="auto"/>
            </w:tcBorders>
            <w:shd w:val="clear" w:color="auto" w:fill="auto"/>
            <w:noWrap/>
            <w:vAlign w:val="bottom"/>
            <w:hideMark/>
          </w:tcPr>
          <w:p w14:paraId="0910829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0.9991 </w:t>
            </w:r>
          </w:p>
        </w:tc>
      </w:tr>
      <w:tr w:rsidR="008A4982" w:rsidRPr="003F7C70" w14:paraId="7A131943" w14:textId="77777777" w:rsidTr="008A4982">
        <w:trPr>
          <w:trHeight w:val="285"/>
        </w:trPr>
        <w:tc>
          <w:tcPr>
            <w:tcW w:w="348" w:type="pct"/>
            <w:vMerge/>
            <w:tcBorders>
              <w:top w:val="nil"/>
              <w:left w:val="single" w:sz="8" w:space="0" w:color="auto"/>
              <w:bottom w:val="single" w:sz="8" w:space="0" w:color="000000"/>
              <w:right w:val="single" w:sz="8" w:space="0" w:color="auto"/>
            </w:tcBorders>
            <w:vAlign w:val="center"/>
            <w:hideMark/>
          </w:tcPr>
          <w:p w14:paraId="20E47926"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78085F5F"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City_1280x720_60</w:t>
            </w:r>
          </w:p>
        </w:tc>
        <w:tc>
          <w:tcPr>
            <w:tcW w:w="1217" w:type="pct"/>
            <w:tcBorders>
              <w:top w:val="nil"/>
              <w:left w:val="nil"/>
              <w:bottom w:val="nil"/>
              <w:right w:val="nil"/>
            </w:tcBorders>
            <w:shd w:val="clear" w:color="auto" w:fill="auto"/>
            <w:noWrap/>
            <w:vAlign w:val="bottom"/>
            <w:hideMark/>
          </w:tcPr>
          <w:p w14:paraId="743FC50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0.9985 </w:t>
            </w:r>
          </w:p>
        </w:tc>
        <w:tc>
          <w:tcPr>
            <w:tcW w:w="290" w:type="pct"/>
            <w:tcBorders>
              <w:top w:val="nil"/>
              <w:left w:val="nil"/>
              <w:bottom w:val="nil"/>
              <w:right w:val="nil"/>
            </w:tcBorders>
            <w:shd w:val="clear" w:color="auto" w:fill="auto"/>
            <w:noWrap/>
            <w:vAlign w:val="bottom"/>
            <w:hideMark/>
          </w:tcPr>
          <w:p w14:paraId="4D76B81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0.9780 </w:t>
            </w:r>
          </w:p>
        </w:tc>
        <w:tc>
          <w:tcPr>
            <w:tcW w:w="290" w:type="pct"/>
            <w:tcBorders>
              <w:top w:val="nil"/>
              <w:left w:val="nil"/>
              <w:bottom w:val="nil"/>
              <w:right w:val="single" w:sz="8" w:space="0" w:color="auto"/>
            </w:tcBorders>
            <w:shd w:val="clear" w:color="auto" w:fill="auto"/>
            <w:noWrap/>
            <w:vAlign w:val="bottom"/>
            <w:hideMark/>
          </w:tcPr>
          <w:p w14:paraId="5E824C9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0.9952 </w:t>
            </w:r>
          </w:p>
        </w:tc>
        <w:tc>
          <w:tcPr>
            <w:tcW w:w="1217" w:type="pct"/>
            <w:tcBorders>
              <w:top w:val="nil"/>
              <w:left w:val="nil"/>
              <w:bottom w:val="nil"/>
              <w:right w:val="nil"/>
            </w:tcBorders>
            <w:shd w:val="clear" w:color="auto" w:fill="auto"/>
            <w:noWrap/>
            <w:vAlign w:val="bottom"/>
            <w:hideMark/>
          </w:tcPr>
          <w:p w14:paraId="47C1E43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745D399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0.9915 </w:t>
            </w:r>
          </w:p>
        </w:tc>
        <w:tc>
          <w:tcPr>
            <w:tcW w:w="290" w:type="pct"/>
            <w:tcBorders>
              <w:top w:val="nil"/>
              <w:left w:val="nil"/>
              <w:bottom w:val="nil"/>
              <w:right w:val="single" w:sz="8" w:space="0" w:color="auto"/>
            </w:tcBorders>
            <w:shd w:val="clear" w:color="auto" w:fill="auto"/>
            <w:noWrap/>
            <w:vAlign w:val="bottom"/>
            <w:hideMark/>
          </w:tcPr>
          <w:p w14:paraId="377762B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0.9978 </w:t>
            </w:r>
          </w:p>
        </w:tc>
      </w:tr>
      <w:tr w:rsidR="008A4982" w:rsidRPr="003F7C70" w14:paraId="202D20D7" w14:textId="77777777" w:rsidTr="008A4982">
        <w:trPr>
          <w:trHeight w:val="300"/>
        </w:trPr>
        <w:tc>
          <w:tcPr>
            <w:tcW w:w="348" w:type="pct"/>
            <w:vMerge/>
            <w:tcBorders>
              <w:top w:val="nil"/>
              <w:left w:val="single" w:sz="8" w:space="0" w:color="auto"/>
              <w:bottom w:val="single" w:sz="8" w:space="0" w:color="000000"/>
              <w:right w:val="single" w:sz="8" w:space="0" w:color="auto"/>
            </w:tcBorders>
            <w:vAlign w:val="center"/>
            <w:hideMark/>
          </w:tcPr>
          <w:p w14:paraId="49BD192C"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767B944F"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Crew_1280x720_60</w:t>
            </w:r>
          </w:p>
        </w:tc>
        <w:tc>
          <w:tcPr>
            <w:tcW w:w="1217" w:type="pct"/>
            <w:tcBorders>
              <w:top w:val="nil"/>
              <w:left w:val="nil"/>
              <w:bottom w:val="nil"/>
              <w:right w:val="nil"/>
            </w:tcBorders>
            <w:shd w:val="clear" w:color="auto" w:fill="auto"/>
            <w:noWrap/>
            <w:vAlign w:val="bottom"/>
            <w:hideMark/>
          </w:tcPr>
          <w:p w14:paraId="7DF5870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0.9989 </w:t>
            </w:r>
          </w:p>
        </w:tc>
        <w:tc>
          <w:tcPr>
            <w:tcW w:w="290" w:type="pct"/>
            <w:tcBorders>
              <w:top w:val="nil"/>
              <w:left w:val="nil"/>
              <w:bottom w:val="nil"/>
              <w:right w:val="nil"/>
            </w:tcBorders>
            <w:shd w:val="clear" w:color="auto" w:fill="auto"/>
            <w:noWrap/>
            <w:vAlign w:val="bottom"/>
            <w:hideMark/>
          </w:tcPr>
          <w:p w14:paraId="4F4AA40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0.9962 </w:t>
            </w:r>
          </w:p>
        </w:tc>
        <w:tc>
          <w:tcPr>
            <w:tcW w:w="290" w:type="pct"/>
            <w:tcBorders>
              <w:top w:val="nil"/>
              <w:left w:val="nil"/>
              <w:bottom w:val="nil"/>
              <w:right w:val="single" w:sz="8" w:space="0" w:color="auto"/>
            </w:tcBorders>
            <w:shd w:val="clear" w:color="auto" w:fill="auto"/>
            <w:noWrap/>
            <w:vAlign w:val="bottom"/>
            <w:hideMark/>
          </w:tcPr>
          <w:p w14:paraId="7D82DA0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0.9966 </w:t>
            </w:r>
          </w:p>
        </w:tc>
        <w:tc>
          <w:tcPr>
            <w:tcW w:w="1217" w:type="pct"/>
            <w:tcBorders>
              <w:top w:val="nil"/>
              <w:left w:val="nil"/>
              <w:bottom w:val="nil"/>
              <w:right w:val="nil"/>
            </w:tcBorders>
            <w:shd w:val="clear" w:color="auto" w:fill="auto"/>
            <w:noWrap/>
            <w:vAlign w:val="bottom"/>
            <w:hideMark/>
          </w:tcPr>
          <w:p w14:paraId="1FF3680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57EACFF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0.9965 </w:t>
            </w:r>
          </w:p>
        </w:tc>
        <w:tc>
          <w:tcPr>
            <w:tcW w:w="290" w:type="pct"/>
            <w:tcBorders>
              <w:top w:val="nil"/>
              <w:left w:val="nil"/>
              <w:bottom w:val="nil"/>
              <w:right w:val="single" w:sz="8" w:space="0" w:color="auto"/>
            </w:tcBorders>
            <w:shd w:val="clear" w:color="auto" w:fill="auto"/>
            <w:noWrap/>
            <w:vAlign w:val="bottom"/>
            <w:hideMark/>
          </w:tcPr>
          <w:p w14:paraId="66387D5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0.9993 </w:t>
            </w:r>
          </w:p>
        </w:tc>
      </w:tr>
      <w:tr w:rsidR="008A4982" w:rsidRPr="003F7C70" w14:paraId="3F683BCE" w14:textId="77777777" w:rsidTr="008A4982">
        <w:trPr>
          <w:trHeight w:val="285"/>
        </w:trPr>
        <w:tc>
          <w:tcPr>
            <w:tcW w:w="348" w:type="pct"/>
            <w:vMerge/>
            <w:tcBorders>
              <w:top w:val="nil"/>
              <w:left w:val="single" w:sz="8" w:space="0" w:color="auto"/>
              <w:bottom w:val="single" w:sz="8" w:space="0" w:color="000000"/>
              <w:right w:val="single" w:sz="8" w:space="0" w:color="auto"/>
            </w:tcBorders>
            <w:vAlign w:val="center"/>
            <w:hideMark/>
          </w:tcPr>
          <w:p w14:paraId="7E518E5A"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19CF0005"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taishan_1920x1080_25</w:t>
            </w:r>
          </w:p>
        </w:tc>
        <w:tc>
          <w:tcPr>
            <w:tcW w:w="1217" w:type="pct"/>
            <w:tcBorders>
              <w:top w:val="nil"/>
              <w:left w:val="nil"/>
              <w:bottom w:val="nil"/>
              <w:right w:val="nil"/>
            </w:tcBorders>
            <w:shd w:val="clear" w:color="auto" w:fill="auto"/>
            <w:noWrap/>
            <w:vAlign w:val="bottom"/>
            <w:hideMark/>
          </w:tcPr>
          <w:p w14:paraId="354073E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0.9977 </w:t>
            </w:r>
          </w:p>
        </w:tc>
        <w:tc>
          <w:tcPr>
            <w:tcW w:w="290" w:type="pct"/>
            <w:tcBorders>
              <w:top w:val="nil"/>
              <w:left w:val="nil"/>
              <w:bottom w:val="nil"/>
              <w:right w:val="nil"/>
            </w:tcBorders>
            <w:shd w:val="clear" w:color="auto" w:fill="auto"/>
            <w:noWrap/>
            <w:vAlign w:val="bottom"/>
            <w:hideMark/>
          </w:tcPr>
          <w:p w14:paraId="04AAD4E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0.9706 </w:t>
            </w:r>
          </w:p>
        </w:tc>
        <w:tc>
          <w:tcPr>
            <w:tcW w:w="290" w:type="pct"/>
            <w:tcBorders>
              <w:top w:val="nil"/>
              <w:left w:val="nil"/>
              <w:bottom w:val="nil"/>
              <w:right w:val="single" w:sz="8" w:space="0" w:color="auto"/>
            </w:tcBorders>
            <w:shd w:val="clear" w:color="auto" w:fill="auto"/>
            <w:noWrap/>
            <w:vAlign w:val="bottom"/>
            <w:hideMark/>
          </w:tcPr>
          <w:p w14:paraId="28B5C0E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0.9953 </w:t>
            </w:r>
          </w:p>
        </w:tc>
        <w:tc>
          <w:tcPr>
            <w:tcW w:w="1217" w:type="pct"/>
            <w:tcBorders>
              <w:top w:val="nil"/>
              <w:left w:val="nil"/>
              <w:bottom w:val="nil"/>
              <w:right w:val="nil"/>
            </w:tcBorders>
            <w:shd w:val="clear" w:color="auto" w:fill="auto"/>
            <w:noWrap/>
            <w:vAlign w:val="bottom"/>
            <w:hideMark/>
          </w:tcPr>
          <w:p w14:paraId="5FB595A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0.9996 </w:t>
            </w:r>
          </w:p>
        </w:tc>
        <w:tc>
          <w:tcPr>
            <w:tcW w:w="290" w:type="pct"/>
            <w:tcBorders>
              <w:top w:val="nil"/>
              <w:left w:val="nil"/>
              <w:bottom w:val="nil"/>
              <w:right w:val="nil"/>
            </w:tcBorders>
            <w:shd w:val="clear" w:color="auto" w:fill="auto"/>
            <w:noWrap/>
            <w:vAlign w:val="bottom"/>
            <w:hideMark/>
          </w:tcPr>
          <w:p w14:paraId="543C56E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0.9952 </w:t>
            </w:r>
          </w:p>
        </w:tc>
        <w:tc>
          <w:tcPr>
            <w:tcW w:w="290" w:type="pct"/>
            <w:tcBorders>
              <w:top w:val="nil"/>
              <w:left w:val="nil"/>
              <w:bottom w:val="nil"/>
              <w:right w:val="single" w:sz="8" w:space="0" w:color="auto"/>
            </w:tcBorders>
            <w:shd w:val="clear" w:color="auto" w:fill="auto"/>
            <w:noWrap/>
            <w:vAlign w:val="bottom"/>
            <w:hideMark/>
          </w:tcPr>
          <w:p w14:paraId="29DDDCB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0.9968 </w:t>
            </w:r>
          </w:p>
        </w:tc>
      </w:tr>
      <w:tr w:rsidR="008A4982" w:rsidRPr="003F7C70" w14:paraId="6CA0C29D" w14:textId="77777777" w:rsidTr="008A4982">
        <w:trPr>
          <w:trHeight w:val="300"/>
        </w:trPr>
        <w:tc>
          <w:tcPr>
            <w:tcW w:w="348" w:type="pct"/>
            <w:vMerge/>
            <w:tcBorders>
              <w:top w:val="nil"/>
              <w:left w:val="single" w:sz="8" w:space="0" w:color="auto"/>
              <w:bottom w:val="single" w:sz="8" w:space="0" w:color="000000"/>
              <w:right w:val="single" w:sz="8" w:space="0" w:color="auto"/>
            </w:tcBorders>
            <w:vAlign w:val="center"/>
            <w:hideMark/>
          </w:tcPr>
          <w:p w14:paraId="1CCB2EF2"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39D4BCFA"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vidyo1_720p_60</w:t>
            </w:r>
          </w:p>
        </w:tc>
        <w:tc>
          <w:tcPr>
            <w:tcW w:w="1217" w:type="pct"/>
            <w:tcBorders>
              <w:top w:val="nil"/>
              <w:left w:val="nil"/>
              <w:bottom w:val="nil"/>
              <w:right w:val="nil"/>
            </w:tcBorders>
            <w:shd w:val="clear" w:color="auto" w:fill="auto"/>
            <w:noWrap/>
            <w:vAlign w:val="bottom"/>
            <w:hideMark/>
          </w:tcPr>
          <w:p w14:paraId="31628C1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0.9959 </w:t>
            </w:r>
          </w:p>
        </w:tc>
        <w:tc>
          <w:tcPr>
            <w:tcW w:w="290" w:type="pct"/>
            <w:tcBorders>
              <w:top w:val="nil"/>
              <w:left w:val="nil"/>
              <w:bottom w:val="nil"/>
              <w:right w:val="nil"/>
            </w:tcBorders>
            <w:shd w:val="clear" w:color="auto" w:fill="auto"/>
            <w:noWrap/>
            <w:vAlign w:val="bottom"/>
            <w:hideMark/>
          </w:tcPr>
          <w:p w14:paraId="2CA58DA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0.9959 </w:t>
            </w:r>
          </w:p>
        </w:tc>
        <w:tc>
          <w:tcPr>
            <w:tcW w:w="290" w:type="pct"/>
            <w:tcBorders>
              <w:top w:val="nil"/>
              <w:left w:val="nil"/>
              <w:bottom w:val="nil"/>
              <w:right w:val="single" w:sz="8" w:space="0" w:color="auto"/>
            </w:tcBorders>
            <w:shd w:val="clear" w:color="auto" w:fill="auto"/>
            <w:noWrap/>
            <w:vAlign w:val="bottom"/>
            <w:hideMark/>
          </w:tcPr>
          <w:p w14:paraId="6637E8B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0.9959 </w:t>
            </w:r>
          </w:p>
        </w:tc>
        <w:tc>
          <w:tcPr>
            <w:tcW w:w="1217" w:type="pct"/>
            <w:tcBorders>
              <w:top w:val="nil"/>
              <w:left w:val="nil"/>
              <w:bottom w:val="nil"/>
              <w:right w:val="nil"/>
            </w:tcBorders>
            <w:shd w:val="clear" w:color="auto" w:fill="auto"/>
            <w:noWrap/>
            <w:vAlign w:val="bottom"/>
            <w:hideMark/>
          </w:tcPr>
          <w:p w14:paraId="09E8161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27A4472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0.9964 </w:t>
            </w:r>
          </w:p>
        </w:tc>
        <w:tc>
          <w:tcPr>
            <w:tcW w:w="290" w:type="pct"/>
            <w:tcBorders>
              <w:top w:val="nil"/>
              <w:left w:val="nil"/>
              <w:bottom w:val="nil"/>
              <w:right w:val="single" w:sz="8" w:space="0" w:color="auto"/>
            </w:tcBorders>
            <w:shd w:val="clear" w:color="auto" w:fill="auto"/>
            <w:noWrap/>
            <w:vAlign w:val="bottom"/>
            <w:hideMark/>
          </w:tcPr>
          <w:p w14:paraId="6449572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0.9988 </w:t>
            </w:r>
          </w:p>
        </w:tc>
      </w:tr>
      <w:tr w:rsidR="008A4982" w:rsidRPr="003F7C70" w14:paraId="10872985" w14:textId="77777777" w:rsidTr="008A4982">
        <w:trPr>
          <w:trHeight w:val="285"/>
        </w:trPr>
        <w:tc>
          <w:tcPr>
            <w:tcW w:w="348" w:type="pct"/>
            <w:vMerge/>
            <w:tcBorders>
              <w:top w:val="nil"/>
              <w:left w:val="single" w:sz="8" w:space="0" w:color="auto"/>
              <w:bottom w:val="single" w:sz="8" w:space="0" w:color="000000"/>
              <w:right w:val="single" w:sz="8" w:space="0" w:color="auto"/>
            </w:tcBorders>
            <w:vAlign w:val="center"/>
            <w:hideMark/>
          </w:tcPr>
          <w:p w14:paraId="6E56E643"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16CC8178"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vidyo3_720p_60</w:t>
            </w:r>
          </w:p>
        </w:tc>
        <w:tc>
          <w:tcPr>
            <w:tcW w:w="1217" w:type="pct"/>
            <w:tcBorders>
              <w:top w:val="nil"/>
              <w:left w:val="nil"/>
              <w:bottom w:val="nil"/>
              <w:right w:val="nil"/>
            </w:tcBorders>
            <w:shd w:val="clear" w:color="auto" w:fill="auto"/>
            <w:noWrap/>
            <w:vAlign w:val="bottom"/>
            <w:hideMark/>
          </w:tcPr>
          <w:p w14:paraId="3E8F861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0.9947 </w:t>
            </w:r>
          </w:p>
        </w:tc>
        <w:tc>
          <w:tcPr>
            <w:tcW w:w="290" w:type="pct"/>
            <w:tcBorders>
              <w:top w:val="nil"/>
              <w:left w:val="nil"/>
              <w:bottom w:val="nil"/>
              <w:right w:val="nil"/>
            </w:tcBorders>
            <w:shd w:val="clear" w:color="auto" w:fill="auto"/>
            <w:noWrap/>
            <w:vAlign w:val="bottom"/>
            <w:hideMark/>
          </w:tcPr>
          <w:p w14:paraId="23176A8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0.9947 </w:t>
            </w:r>
          </w:p>
        </w:tc>
        <w:tc>
          <w:tcPr>
            <w:tcW w:w="290" w:type="pct"/>
            <w:tcBorders>
              <w:top w:val="nil"/>
              <w:left w:val="nil"/>
              <w:bottom w:val="nil"/>
              <w:right w:val="single" w:sz="8" w:space="0" w:color="auto"/>
            </w:tcBorders>
            <w:shd w:val="clear" w:color="auto" w:fill="auto"/>
            <w:noWrap/>
            <w:vAlign w:val="bottom"/>
            <w:hideMark/>
          </w:tcPr>
          <w:p w14:paraId="545FB9C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0.9947 </w:t>
            </w:r>
          </w:p>
        </w:tc>
        <w:tc>
          <w:tcPr>
            <w:tcW w:w="1217" w:type="pct"/>
            <w:tcBorders>
              <w:top w:val="nil"/>
              <w:left w:val="nil"/>
              <w:bottom w:val="nil"/>
              <w:right w:val="nil"/>
            </w:tcBorders>
            <w:shd w:val="clear" w:color="auto" w:fill="auto"/>
            <w:noWrap/>
            <w:vAlign w:val="bottom"/>
            <w:hideMark/>
          </w:tcPr>
          <w:p w14:paraId="7765F7B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1DDD99E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0.9962 </w:t>
            </w:r>
          </w:p>
        </w:tc>
        <w:tc>
          <w:tcPr>
            <w:tcW w:w="290" w:type="pct"/>
            <w:tcBorders>
              <w:top w:val="nil"/>
              <w:left w:val="nil"/>
              <w:bottom w:val="nil"/>
              <w:right w:val="single" w:sz="8" w:space="0" w:color="auto"/>
            </w:tcBorders>
            <w:shd w:val="clear" w:color="auto" w:fill="auto"/>
            <w:noWrap/>
            <w:vAlign w:val="bottom"/>
            <w:hideMark/>
          </w:tcPr>
          <w:p w14:paraId="5964F13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0.9982 </w:t>
            </w:r>
          </w:p>
        </w:tc>
      </w:tr>
      <w:tr w:rsidR="008A4982" w:rsidRPr="003F7C70" w14:paraId="37CF0D2B" w14:textId="77777777" w:rsidTr="008A4982">
        <w:trPr>
          <w:trHeight w:val="285"/>
        </w:trPr>
        <w:tc>
          <w:tcPr>
            <w:tcW w:w="348" w:type="pct"/>
            <w:vMerge/>
            <w:tcBorders>
              <w:top w:val="nil"/>
              <w:left w:val="single" w:sz="8" w:space="0" w:color="auto"/>
              <w:bottom w:val="single" w:sz="8" w:space="0" w:color="000000"/>
              <w:right w:val="single" w:sz="8" w:space="0" w:color="auto"/>
            </w:tcBorders>
            <w:vAlign w:val="center"/>
            <w:hideMark/>
          </w:tcPr>
          <w:p w14:paraId="2C5098ED"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2B078C1F"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Traffic_2560x1600_30_crop</w:t>
            </w:r>
          </w:p>
        </w:tc>
        <w:tc>
          <w:tcPr>
            <w:tcW w:w="1217" w:type="pct"/>
            <w:tcBorders>
              <w:top w:val="nil"/>
              <w:left w:val="nil"/>
              <w:bottom w:val="nil"/>
              <w:right w:val="nil"/>
            </w:tcBorders>
            <w:shd w:val="clear" w:color="auto" w:fill="auto"/>
            <w:noWrap/>
            <w:vAlign w:val="bottom"/>
            <w:hideMark/>
          </w:tcPr>
          <w:p w14:paraId="5B975AC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0.9927 </w:t>
            </w:r>
          </w:p>
        </w:tc>
        <w:tc>
          <w:tcPr>
            <w:tcW w:w="290" w:type="pct"/>
            <w:tcBorders>
              <w:top w:val="nil"/>
              <w:left w:val="nil"/>
              <w:bottom w:val="nil"/>
              <w:right w:val="nil"/>
            </w:tcBorders>
            <w:shd w:val="clear" w:color="auto" w:fill="auto"/>
            <w:noWrap/>
            <w:vAlign w:val="bottom"/>
            <w:hideMark/>
          </w:tcPr>
          <w:p w14:paraId="588346A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0.9927 </w:t>
            </w:r>
          </w:p>
        </w:tc>
        <w:tc>
          <w:tcPr>
            <w:tcW w:w="290" w:type="pct"/>
            <w:tcBorders>
              <w:top w:val="nil"/>
              <w:left w:val="nil"/>
              <w:bottom w:val="nil"/>
              <w:right w:val="single" w:sz="8" w:space="0" w:color="auto"/>
            </w:tcBorders>
            <w:shd w:val="clear" w:color="auto" w:fill="auto"/>
            <w:noWrap/>
            <w:vAlign w:val="bottom"/>
            <w:hideMark/>
          </w:tcPr>
          <w:p w14:paraId="3F399EB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0.9927 </w:t>
            </w:r>
          </w:p>
        </w:tc>
        <w:tc>
          <w:tcPr>
            <w:tcW w:w="1217" w:type="pct"/>
            <w:tcBorders>
              <w:top w:val="nil"/>
              <w:left w:val="nil"/>
              <w:bottom w:val="nil"/>
              <w:right w:val="nil"/>
            </w:tcBorders>
            <w:shd w:val="clear" w:color="auto" w:fill="auto"/>
            <w:noWrap/>
            <w:vAlign w:val="bottom"/>
            <w:hideMark/>
          </w:tcPr>
          <w:p w14:paraId="208B124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1249C77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0.9989 </w:t>
            </w:r>
          </w:p>
        </w:tc>
        <w:tc>
          <w:tcPr>
            <w:tcW w:w="290" w:type="pct"/>
            <w:tcBorders>
              <w:top w:val="nil"/>
              <w:left w:val="nil"/>
              <w:bottom w:val="nil"/>
              <w:right w:val="single" w:sz="8" w:space="0" w:color="auto"/>
            </w:tcBorders>
            <w:shd w:val="clear" w:color="auto" w:fill="auto"/>
            <w:noWrap/>
            <w:vAlign w:val="bottom"/>
            <w:hideMark/>
          </w:tcPr>
          <w:p w14:paraId="3375587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r>
      <w:tr w:rsidR="008A4982" w:rsidRPr="003F7C70" w14:paraId="0176BFB8" w14:textId="77777777" w:rsidTr="008A4982">
        <w:trPr>
          <w:trHeight w:val="300"/>
        </w:trPr>
        <w:tc>
          <w:tcPr>
            <w:tcW w:w="348" w:type="pct"/>
            <w:vMerge/>
            <w:tcBorders>
              <w:top w:val="nil"/>
              <w:left w:val="single" w:sz="8" w:space="0" w:color="auto"/>
              <w:bottom w:val="single" w:sz="8" w:space="0" w:color="000000"/>
              <w:right w:val="single" w:sz="8" w:space="0" w:color="auto"/>
            </w:tcBorders>
            <w:vAlign w:val="center"/>
            <w:hideMark/>
          </w:tcPr>
          <w:p w14:paraId="1D38F8D9"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2DAF6896"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sunflower_1920x1080_25</w:t>
            </w:r>
          </w:p>
        </w:tc>
        <w:tc>
          <w:tcPr>
            <w:tcW w:w="1217" w:type="pct"/>
            <w:tcBorders>
              <w:top w:val="nil"/>
              <w:left w:val="nil"/>
              <w:bottom w:val="nil"/>
              <w:right w:val="nil"/>
            </w:tcBorders>
            <w:shd w:val="clear" w:color="auto" w:fill="auto"/>
            <w:noWrap/>
            <w:vAlign w:val="bottom"/>
            <w:hideMark/>
          </w:tcPr>
          <w:p w14:paraId="3D4C0E7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0.9965 </w:t>
            </w:r>
          </w:p>
        </w:tc>
        <w:tc>
          <w:tcPr>
            <w:tcW w:w="290" w:type="pct"/>
            <w:tcBorders>
              <w:top w:val="nil"/>
              <w:left w:val="nil"/>
              <w:bottom w:val="nil"/>
              <w:right w:val="nil"/>
            </w:tcBorders>
            <w:shd w:val="clear" w:color="auto" w:fill="auto"/>
            <w:noWrap/>
            <w:vAlign w:val="bottom"/>
            <w:hideMark/>
          </w:tcPr>
          <w:p w14:paraId="29D3F27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0.9508 </w:t>
            </w:r>
          </w:p>
        </w:tc>
        <w:tc>
          <w:tcPr>
            <w:tcW w:w="290" w:type="pct"/>
            <w:tcBorders>
              <w:top w:val="nil"/>
              <w:left w:val="nil"/>
              <w:bottom w:val="nil"/>
              <w:right w:val="single" w:sz="8" w:space="0" w:color="auto"/>
            </w:tcBorders>
            <w:shd w:val="clear" w:color="auto" w:fill="auto"/>
            <w:noWrap/>
            <w:vAlign w:val="bottom"/>
            <w:hideMark/>
          </w:tcPr>
          <w:p w14:paraId="430A06D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0.9898 </w:t>
            </w:r>
          </w:p>
        </w:tc>
        <w:tc>
          <w:tcPr>
            <w:tcW w:w="1217" w:type="pct"/>
            <w:tcBorders>
              <w:top w:val="nil"/>
              <w:left w:val="nil"/>
              <w:bottom w:val="nil"/>
              <w:right w:val="nil"/>
            </w:tcBorders>
            <w:shd w:val="clear" w:color="auto" w:fill="auto"/>
            <w:noWrap/>
            <w:vAlign w:val="bottom"/>
            <w:hideMark/>
          </w:tcPr>
          <w:p w14:paraId="72B53BB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0.9979 </w:t>
            </w:r>
          </w:p>
        </w:tc>
        <w:tc>
          <w:tcPr>
            <w:tcW w:w="290" w:type="pct"/>
            <w:tcBorders>
              <w:top w:val="nil"/>
              <w:left w:val="nil"/>
              <w:bottom w:val="nil"/>
              <w:right w:val="nil"/>
            </w:tcBorders>
            <w:shd w:val="clear" w:color="auto" w:fill="auto"/>
            <w:noWrap/>
            <w:vAlign w:val="bottom"/>
            <w:hideMark/>
          </w:tcPr>
          <w:p w14:paraId="2DC1FFD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0.9973 </w:t>
            </w:r>
          </w:p>
        </w:tc>
        <w:tc>
          <w:tcPr>
            <w:tcW w:w="290" w:type="pct"/>
            <w:tcBorders>
              <w:top w:val="nil"/>
              <w:left w:val="nil"/>
              <w:bottom w:val="nil"/>
              <w:right w:val="single" w:sz="8" w:space="0" w:color="auto"/>
            </w:tcBorders>
            <w:shd w:val="clear" w:color="auto" w:fill="auto"/>
            <w:noWrap/>
            <w:vAlign w:val="bottom"/>
            <w:hideMark/>
          </w:tcPr>
          <w:p w14:paraId="0680422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0.9958 </w:t>
            </w:r>
          </w:p>
        </w:tc>
      </w:tr>
      <w:tr w:rsidR="008A4982" w:rsidRPr="003F7C70" w14:paraId="18FD6A65"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43A59863"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42D3DDB1"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toys_and_calendar_1920x1080_25</w:t>
            </w:r>
          </w:p>
        </w:tc>
        <w:tc>
          <w:tcPr>
            <w:tcW w:w="1217" w:type="pct"/>
            <w:tcBorders>
              <w:top w:val="nil"/>
              <w:left w:val="nil"/>
              <w:bottom w:val="nil"/>
              <w:right w:val="nil"/>
            </w:tcBorders>
            <w:shd w:val="clear" w:color="auto" w:fill="auto"/>
            <w:noWrap/>
            <w:vAlign w:val="bottom"/>
            <w:hideMark/>
          </w:tcPr>
          <w:p w14:paraId="54EC986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c>
          <w:tcPr>
            <w:tcW w:w="290" w:type="pct"/>
            <w:tcBorders>
              <w:top w:val="nil"/>
              <w:left w:val="nil"/>
              <w:bottom w:val="nil"/>
              <w:right w:val="nil"/>
            </w:tcBorders>
            <w:shd w:val="clear" w:color="auto" w:fill="auto"/>
            <w:noWrap/>
            <w:vAlign w:val="bottom"/>
            <w:hideMark/>
          </w:tcPr>
          <w:p w14:paraId="13A0989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0.9913 </w:t>
            </w:r>
          </w:p>
        </w:tc>
        <w:tc>
          <w:tcPr>
            <w:tcW w:w="290" w:type="pct"/>
            <w:tcBorders>
              <w:top w:val="nil"/>
              <w:left w:val="nil"/>
              <w:bottom w:val="nil"/>
              <w:right w:val="single" w:sz="8" w:space="0" w:color="auto"/>
            </w:tcBorders>
            <w:shd w:val="clear" w:color="auto" w:fill="auto"/>
            <w:noWrap/>
            <w:vAlign w:val="bottom"/>
            <w:hideMark/>
          </w:tcPr>
          <w:p w14:paraId="130AB08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0.9963 </w:t>
            </w:r>
          </w:p>
        </w:tc>
        <w:tc>
          <w:tcPr>
            <w:tcW w:w="1217" w:type="pct"/>
            <w:tcBorders>
              <w:top w:val="nil"/>
              <w:left w:val="nil"/>
              <w:bottom w:val="nil"/>
              <w:right w:val="nil"/>
            </w:tcBorders>
            <w:shd w:val="clear" w:color="auto" w:fill="auto"/>
            <w:noWrap/>
            <w:vAlign w:val="bottom"/>
            <w:hideMark/>
          </w:tcPr>
          <w:p w14:paraId="1C22CC1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7DFC45C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0.9772 </w:t>
            </w:r>
          </w:p>
        </w:tc>
        <w:tc>
          <w:tcPr>
            <w:tcW w:w="290" w:type="pct"/>
            <w:tcBorders>
              <w:top w:val="nil"/>
              <w:left w:val="nil"/>
              <w:bottom w:val="nil"/>
              <w:right w:val="single" w:sz="8" w:space="0" w:color="auto"/>
            </w:tcBorders>
            <w:shd w:val="clear" w:color="auto" w:fill="auto"/>
            <w:noWrap/>
            <w:vAlign w:val="bottom"/>
            <w:hideMark/>
          </w:tcPr>
          <w:p w14:paraId="520EB33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0.9974 </w:t>
            </w:r>
          </w:p>
        </w:tc>
      </w:tr>
      <w:tr w:rsidR="008A4982" w:rsidRPr="003F7C70" w14:paraId="2B8AB86E"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4CE76761"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6475C10A"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vintage_car_1920x1080_30</w:t>
            </w:r>
          </w:p>
        </w:tc>
        <w:tc>
          <w:tcPr>
            <w:tcW w:w="1217" w:type="pct"/>
            <w:tcBorders>
              <w:top w:val="nil"/>
              <w:left w:val="nil"/>
              <w:bottom w:val="nil"/>
              <w:right w:val="nil"/>
            </w:tcBorders>
            <w:shd w:val="clear" w:color="auto" w:fill="auto"/>
            <w:noWrap/>
            <w:vAlign w:val="bottom"/>
            <w:hideMark/>
          </w:tcPr>
          <w:p w14:paraId="147B7D7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0.9996 </w:t>
            </w:r>
          </w:p>
        </w:tc>
        <w:tc>
          <w:tcPr>
            <w:tcW w:w="290" w:type="pct"/>
            <w:tcBorders>
              <w:top w:val="nil"/>
              <w:left w:val="nil"/>
              <w:bottom w:val="nil"/>
              <w:right w:val="nil"/>
            </w:tcBorders>
            <w:shd w:val="clear" w:color="auto" w:fill="auto"/>
            <w:noWrap/>
            <w:vAlign w:val="bottom"/>
            <w:hideMark/>
          </w:tcPr>
          <w:p w14:paraId="6088259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0.9996 </w:t>
            </w:r>
          </w:p>
        </w:tc>
        <w:tc>
          <w:tcPr>
            <w:tcW w:w="290" w:type="pct"/>
            <w:tcBorders>
              <w:top w:val="nil"/>
              <w:left w:val="nil"/>
              <w:bottom w:val="nil"/>
              <w:right w:val="single" w:sz="8" w:space="0" w:color="auto"/>
            </w:tcBorders>
            <w:shd w:val="clear" w:color="auto" w:fill="auto"/>
            <w:noWrap/>
            <w:vAlign w:val="bottom"/>
            <w:hideMark/>
          </w:tcPr>
          <w:p w14:paraId="62175EB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0.9996 </w:t>
            </w:r>
          </w:p>
        </w:tc>
        <w:tc>
          <w:tcPr>
            <w:tcW w:w="1217" w:type="pct"/>
            <w:tcBorders>
              <w:top w:val="nil"/>
              <w:left w:val="nil"/>
              <w:bottom w:val="nil"/>
              <w:right w:val="nil"/>
            </w:tcBorders>
            <w:shd w:val="clear" w:color="auto" w:fill="auto"/>
            <w:noWrap/>
            <w:vAlign w:val="bottom"/>
            <w:hideMark/>
          </w:tcPr>
          <w:p w14:paraId="359936D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51D8F3C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0.9961 </w:t>
            </w:r>
          </w:p>
        </w:tc>
        <w:tc>
          <w:tcPr>
            <w:tcW w:w="290" w:type="pct"/>
            <w:tcBorders>
              <w:top w:val="nil"/>
              <w:left w:val="nil"/>
              <w:bottom w:val="nil"/>
              <w:right w:val="single" w:sz="8" w:space="0" w:color="auto"/>
            </w:tcBorders>
            <w:shd w:val="clear" w:color="auto" w:fill="auto"/>
            <w:noWrap/>
            <w:vAlign w:val="bottom"/>
            <w:hideMark/>
          </w:tcPr>
          <w:p w14:paraId="0B0DCD5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0.9994 </w:t>
            </w:r>
          </w:p>
        </w:tc>
      </w:tr>
      <w:tr w:rsidR="008A4982" w:rsidRPr="003F7C70" w14:paraId="4200BBAB"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03D20E2F"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2C76D9B9"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walking_couple_1920x1080_25</w:t>
            </w:r>
          </w:p>
        </w:tc>
        <w:tc>
          <w:tcPr>
            <w:tcW w:w="1217" w:type="pct"/>
            <w:tcBorders>
              <w:top w:val="nil"/>
              <w:left w:val="nil"/>
              <w:bottom w:val="nil"/>
              <w:right w:val="nil"/>
            </w:tcBorders>
            <w:shd w:val="clear" w:color="auto" w:fill="auto"/>
            <w:noWrap/>
            <w:vAlign w:val="bottom"/>
            <w:hideMark/>
          </w:tcPr>
          <w:p w14:paraId="668B4DF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0.9948 </w:t>
            </w:r>
          </w:p>
        </w:tc>
        <w:tc>
          <w:tcPr>
            <w:tcW w:w="290" w:type="pct"/>
            <w:tcBorders>
              <w:top w:val="nil"/>
              <w:left w:val="nil"/>
              <w:bottom w:val="nil"/>
              <w:right w:val="nil"/>
            </w:tcBorders>
            <w:shd w:val="clear" w:color="auto" w:fill="auto"/>
            <w:noWrap/>
            <w:vAlign w:val="bottom"/>
            <w:hideMark/>
          </w:tcPr>
          <w:p w14:paraId="093B130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0.9948 </w:t>
            </w:r>
          </w:p>
        </w:tc>
        <w:tc>
          <w:tcPr>
            <w:tcW w:w="290" w:type="pct"/>
            <w:tcBorders>
              <w:top w:val="nil"/>
              <w:left w:val="nil"/>
              <w:bottom w:val="nil"/>
              <w:right w:val="single" w:sz="8" w:space="0" w:color="auto"/>
            </w:tcBorders>
            <w:shd w:val="clear" w:color="auto" w:fill="auto"/>
            <w:noWrap/>
            <w:vAlign w:val="bottom"/>
            <w:hideMark/>
          </w:tcPr>
          <w:p w14:paraId="3A56285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0.9948 </w:t>
            </w:r>
          </w:p>
        </w:tc>
        <w:tc>
          <w:tcPr>
            <w:tcW w:w="1217" w:type="pct"/>
            <w:tcBorders>
              <w:top w:val="nil"/>
              <w:left w:val="nil"/>
              <w:bottom w:val="nil"/>
              <w:right w:val="nil"/>
            </w:tcBorders>
            <w:shd w:val="clear" w:color="auto" w:fill="auto"/>
            <w:noWrap/>
            <w:vAlign w:val="bottom"/>
            <w:hideMark/>
          </w:tcPr>
          <w:p w14:paraId="16569D4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13DC501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0.9943 </w:t>
            </w:r>
          </w:p>
        </w:tc>
        <w:tc>
          <w:tcPr>
            <w:tcW w:w="290" w:type="pct"/>
            <w:tcBorders>
              <w:top w:val="nil"/>
              <w:left w:val="nil"/>
              <w:bottom w:val="nil"/>
              <w:right w:val="single" w:sz="8" w:space="0" w:color="auto"/>
            </w:tcBorders>
            <w:shd w:val="clear" w:color="auto" w:fill="auto"/>
            <w:noWrap/>
            <w:vAlign w:val="bottom"/>
            <w:hideMark/>
          </w:tcPr>
          <w:p w14:paraId="05F924A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0.9974 </w:t>
            </w:r>
          </w:p>
        </w:tc>
      </w:tr>
      <w:tr w:rsidR="008A4982" w:rsidRPr="003F7C70" w14:paraId="0D1DC72A"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312C5927"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0D64F255"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harbour_1280x720_60</w:t>
            </w:r>
          </w:p>
        </w:tc>
        <w:tc>
          <w:tcPr>
            <w:tcW w:w="1217" w:type="pct"/>
            <w:tcBorders>
              <w:top w:val="nil"/>
              <w:left w:val="nil"/>
              <w:bottom w:val="nil"/>
              <w:right w:val="nil"/>
            </w:tcBorders>
            <w:shd w:val="clear" w:color="auto" w:fill="auto"/>
            <w:noWrap/>
            <w:vAlign w:val="bottom"/>
            <w:hideMark/>
          </w:tcPr>
          <w:p w14:paraId="74B14D1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0.9895 </w:t>
            </w:r>
          </w:p>
        </w:tc>
        <w:tc>
          <w:tcPr>
            <w:tcW w:w="290" w:type="pct"/>
            <w:tcBorders>
              <w:top w:val="nil"/>
              <w:left w:val="nil"/>
              <w:bottom w:val="nil"/>
              <w:right w:val="nil"/>
            </w:tcBorders>
            <w:shd w:val="clear" w:color="auto" w:fill="auto"/>
            <w:noWrap/>
            <w:vAlign w:val="bottom"/>
            <w:hideMark/>
          </w:tcPr>
          <w:p w14:paraId="50E75D9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0.9895 </w:t>
            </w:r>
          </w:p>
        </w:tc>
        <w:tc>
          <w:tcPr>
            <w:tcW w:w="290" w:type="pct"/>
            <w:tcBorders>
              <w:top w:val="nil"/>
              <w:left w:val="nil"/>
              <w:bottom w:val="nil"/>
              <w:right w:val="single" w:sz="8" w:space="0" w:color="auto"/>
            </w:tcBorders>
            <w:shd w:val="clear" w:color="auto" w:fill="auto"/>
            <w:noWrap/>
            <w:vAlign w:val="bottom"/>
            <w:hideMark/>
          </w:tcPr>
          <w:p w14:paraId="56FF76C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0.9895 </w:t>
            </w:r>
          </w:p>
        </w:tc>
        <w:tc>
          <w:tcPr>
            <w:tcW w:w="1217" w:type="pct"/>
            <w:tcBorders>
              <w:top w:val="nil"/>
              <w:left w:val="nil"/>
              <w:bottom w:val="nil"/>
              <w:right w:val="nil"/>
            </w:tcBorders>
            <w:shd w:val="clear" w:color="auto" w:fill="auto"/>
            <w:noWrap/>
            <w:vAlign w:val="bottom"/>
            <w:hideMark/>
          </w:tcPr>
          <w:p w14:paraId="217B835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1A6B319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0.9844 </w:t>
            </w:r>
          </w:p>
        </w:tc>
        <w:tc>
          <w:tcPr>
            <w:tcW w:w="290" w:type="pct"/>
            <w:tcBorders>
              <w:top w:val="nil"/>
              <w:left w:val="nil"/>
              <w:bottom w:val="nil"/>
              <w:right w:val="single" w:sz="8" w:space="0" w:color="auto"/>
            </w:tcBorders>
            <w:shd w:val="clear" w:color="auto" w:fill="auto"/>
            <w:noWrap/>
            <w:vAlign w:val="bottom"/>
            <w:hideMark/>
          </w:tcPr>
          <w:p w14:paraId="1D597D0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0.9955 </w:t>
            </w:r>
          </w:p>
        </w:tc>
      </w:tr>
      <w:tr w:rsidR="008A4982" w:rsidRPr="003F7C70" w14:paraId="211F9920"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4A6E5F63"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074E3D99"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crossroad_720x576_30</w:t>
            </w:r>
          </w:p>
        </w:tc>
        <w:tc>
          <w:tcPr>
            <w:tcW w:w="1217" w:type="pct"/>
            <w:tcBorders>
              <w:top w:val="nil"/>
              <w:left w:val="nil"/>
              <w:bottom w:val="nil"/>
              <w:right w:val="nil"/>
            </w:tcBorders>
            <w:shd w:val="clear" w:color="auto" w:fill="auto"/>
            <w:noWrap/>
            <w:vAlign w:val="bottom"/>
            <w:hideMark/>
          </w:tcPr>
          <w:p w14:paraId="5F9DC7E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0.9906 </w:t>
            </w:r>
          </w:p>
        </w:tc>
        <w:tc>
          <w:tcPr>
            <w:tcW w:w="290" w:type="pct"/>
            <w:tcBorders>
              <w:top w:val="nil"/>
              <w:left w:val="nil"/>
              <w:bottom w:val="nil"/>
              <w:right w:val="nil"/>
            </w:tcBorders>
            <w:shd w:val="clear" w:color="auto" w:fill="auto"/>
            <w:noWrap/>
            <w:vAlign w:val="bottom"/>
            <w:hideMark/>
          </w:tcPr>
          <w:p w14:paraId="430A16D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0.9906 </w:t>
            </w:r>
          </w:p>
        </w:tc>
        <w:tc>
          <w:tcPr>
            <w:tcW w:w="290" w:type="pct"/>
            <w:tcBorders>
              <w:top w:val="nil"/>
              <w:left w:val="nil"/>
              <w:bottom w:val="nil"/>
              <w:right w:val="single" w:sz="8" w:space="0" w:color="auto"/>
            </w:tcBorders>
            <w:shd w:val="clear" w:color="auto" w:fill="auto"/>
            <w:noWrap/>
            <w:vAlign w:val="bottom"/>
            <w:hideMark/>
          </w:tcPr>
          <w:p w14:paraId="751C46D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0.9906 </w:t>
            </w:r>
          </w:p>
        </w:tc>
        <w:tc>
          <w:tcPr>
            <w:tcW w:w="1217" w:type="pct"/>
            <w:tcBorders>
              <w:top w:val="nil"/>
              <w:left w:val="nil"/>
              <w:bottom w:val="nil"/>
              <w:right w:val="nil"/>
            </w:tcBorders>
            <w:shd w:val="clear" w:color="auto" w:fill="auto"/>
            <w:noWrap/>
            <w:vAlign w:val="bottom"/>
            <w:hideMark/>
          </w:tcPr>
          <w:p w14:paraId="58D5D00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1D99E85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0.9838 </w:t>
            </w:r>
          </w:p>
        </w:tc>
        <w:tc>
          <w:tcPr>
            <w:tcW w:w="290" w:type="pct"/>
            <w:tcBorders>
              <w:top w:val="nil"/>
              <w:left w:val="nil"/>
              <w:bottom w:val="nil"/>
              <w:right w:val="single" w:sz="8" w:space="0" w:color="auto"/>
            </w:tcBorders>
            <w:shd w:val="clear" w:color="auto" w:fill="auto"/>
            <w:noWrap/>
            <w:vAlign w:val="bottom"/>
            <w:hideMark/>
          </w:tcPr>
          <w:p w14:paraId="3472547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0.9987 </w:t>
            </w:r>
          </w:p>
        </w:tc>
      </w:tr>
      <w:tr w:rsidR="008A4982" w:rsidRPr="003F7C70" w14:paraId="295E93CB"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54421B11"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07154F18"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Intersection_1600x1200_30</w:t>
            </w:r>
          </w:p>
        </w:tc>
        <w:tc>
          <w:tcPr>
            <w:tcW w:w="1217" w:type="pct"/>
            <w:tcBorders>
              <w:top w:val="nil"/>
              <w:left w:val="nil"/>
              <w:bottom w:val="nil"/>
              <w:right w:val="nil"/>
            </w:tcBorders>
            <w:shd w:val="clear" w:color="auto" w:fill="auto"/>
            <w:noWrap/>
            <w:vAlign w:val="bottom"/>
            <w:hideMark/>
          </w:tcPr>
          <w:p w14:paraId="5787FF1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0.9914 </w:t>
            </w:r>
          </w:p>
        </w:tc>
        <w:tc>
          <w:tcPr>
            <w:tcW w:w="290" w:type="pct"/>
            <w:tcBorders>
              <w:top w:val="nil"/>
              <w:left w:val="nil"/>
              <w:bottom w:val="nil"/>
              <w:right w:val="nil"/>
            </w:tcBorders>
            <w:shd w:val="clear" w:color="auto" w:fill="auto"/>
            <w:noWrap/>
            <w:vAlign w:val="bottom"/>
            <w:hideMark/>
          </w:tcPr>
          <w:p w14:paraId="175312F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0.9914 </w:t>
            </w:r>
          </w:p>
        </w:tc>
        <w:tc>
          <w:tcPr>
            <w:tcW w:w="290" w:type="pct"/>
            <w:tcBorders>
              <w:top w:val="nil"/>
              <w:left w:val="nil"/>
              <w:bottom w:val="nil"/>
              <w:right w:val="single" w:sz="8" w:space="0" w:color="auto"/>
            </w:tcBorders>
            <w:shd w:val="clear" w:color="auto" w:fill="auto"/>
            <w:noWrap/>
            <w:vAlign w:val="bottom"/>
            <w:hideMark/>
          </w:tcPr>
          <w:p w14:paraId="690B6B3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0.9914 </w:t>
            </w:r>
          </w:p>
        </w:tc>
        <w:tc>
          <w:tcPr>
            <w:tcW w:w="1217" w:type="pct"/>
            <w:tcBorders>
              <w:top w:val="nil"/>
              <w:left w:val="nil"/>
              <w:bottom w:val="nil"/>
              <w:right w:val="nil"/>
            </w:tcBorders>
            <w:shd w:val="clear" w:color="auto" w:fill="auto"/>
            <w:noWrap/>
            <w:vAlign w:val="bottom"/>
            <w:hideMark/>
          </w:tcPr>
          <w:p w14:paraId="761DF75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76A7ED2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0.9913 </w:t>
            </w:r>
          </w:p>
        </w:tc>
        <w:tc>
          <w:tcPr>
            <w:tcW w:w="290" w:type="pct"/>
            <w:tcBorders>
              <w:top w:val="nil"/>
              <w:left w:val="nil"/>
              <w:bottom w:val="nil"/>
              <w:right w:val="single" w:sz="8" w:space="0" w:color="auto"/>
            </w:tcBorders>
            <w:shd w:val="clear" w:color="auto" w:fill="auto"/>
            <w:noWrap/>
            <w:vAlign w:val="bottom"/>
            <w:hideMark/>
          </w:tcPr>
          <w:p w14:paraId="2341AB8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0.9981 </w:t>
            </w:r>
          </w:p>
        </w:tc>
      </w:tr>
      <w:tr w:rsidR="008A4982" w:rsidRPr="003F7C70" w14:paraId="7F66A471"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2C58913D"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5CC8975E"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tractor_1920x1080_25_690</w:t>
            </w:r>
          </w:p>
        </w:tc>
        <w:tc>
          <w:tcPr>
            <w:tcW w:w="1217" w:type="pct"/>
            <w:tcBorders>
              <w:top w:val="nil"/>
              <w:left w:val="nil"/>
              <w:bottom w:val="nil"/>
              <w:right w:val="nil"/>
            </w:tcBorders>
            <w:shd w:val="clear" w:color="auto" w:fill="auto"/>
            <w:noWrap/>
            <w:vAlign w:val="bottom"/>
            <w:hideMark/>
          </w:tcPr>
          <w:p w14:paraId="1663D28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0.9963 </w:t>
            </w:r>
          </w:p>
        </w:tc>
        <w:tc>
          <w:tcPr>
            <w:tcW w:w="290" w:type="pct"/>
            <w:tcBorders>
              <w:top w:val="nil"/>
              <w:left w:val="nil"/>
              <w:bottom w:val="nil"/>
              <w:right w:val="nil"/>
            </w:tcBorders>
            <w:shd w:val="clear" w:color="auto" w:fill="auto"/>
            <w:noWrap/>
            <w:vAlign w:val="bottom"/>
            <w:hideMark/>
          </w:tcPr>
          <w:p w14:paraId="0E91708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0.9904 </w:t>
            </w:r>
          </w:p>
        </w:tc>
        <w:tc>
          <w:tcPr>
            <w:tcW w:w="290" w:type="pct"/>
            <w:tcBorders>
              <w:top w:val="nil"/>
              <w:left w:val="nil"/>
              <w:bottom w:val="nil"/>
              <w:right w:val="single" w:sz="8" w:space="0" w:color="auto"/>
            </w:tcBorders>
            <w:shd w:val="clear" w:color="auto" w:fill="auto"/>
            <w:noWrap/>
            <w:vAlign w:val="bottom"/>
            <w:hideMark/>
          </w:tcPr>
          <w:p w14:paraId="7C967D7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0.9954 </w:t>
            </w:r>
          </w:p>
        </w:tc>
        <w:tc>
          <w:tcPr>
            <w:tcW w:w="1217" w:type="pct"/>
            <w:tcBorders>
              <w:top w:val="nil"/>
              <w:left w:val="nil"/>
              <w:bottom w:val="nil"/>
              <w:right w:val="nil"/>
            </w:tcBorders>
            <w:shd w:val="clear" w:color="auto" w:fill="auto"/>
            <w:noWrap/>
            <w:vAlign w:val="bottom"/>
            <w:hideMark/>
          </w:tcPr>
          <w:p w14:paraId="34587F0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420DCA9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single" w:sz="8" w:space="0" w:color="auto"/>
            </w:tcBorders>
            <w:shd w:val="clear" w:color="auto" w:fill="auto"/>
            <w:noWrap/>
            <w:vAlign w:val="bottom"/>
            <w:hideMark/>
          </w:tcPr>
          <w:p w14:paraId="2621F2A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r>
      <w:tr w:rsidR="008A4982" w:rsidRPr="003F7C70" w14:paraId="6097FE7D"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1FBF7099"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0E4F66A4"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pedestrian_area_1920x1080_25_250</w:t>
            </w:r>
          </w:p>
        </w:tc>
        <w:tc>
          <w:tcPr>
            <w:tcW w:w="1217" w:type="pct"/>
            <w:tcBorders>
              <w:top w:val="nil"/>
              <w:left w:val="nil"/>
              <w:bottom w:val="nil"/>
              <w:right w:val="nil"/>
            </w:tcBorders>
            <w:shd w:val="clear" w:color="auto" w:fill="auto"/>
            <w:noWrap/>
            <w:vAlign w:val="bottom"/>
            <w:hideMark/>
          </w:tcPr>
          <w:p w14:paraId="172158E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0.9907 </w:t>
            </w:r>
          </w:p>
        </w:tc>
        <w:tc>
          <w:tcPr>
            <w:tcW w:w="290" w:type="pct"/>
            <w:tcBorders>
              <w:top w:val="nil"/>
              <w:left w:val="nil"/>
              <w:bottom w:val="nil"/>
              <w:right w:val="nil"/>
            </w:tcBorders>
            <w:shd w:val="clear" w:color="auto" w:fill="auto"/>
            <w:noWrap/>
            <w:vAlign w:val="bottom"/>
            <w:hideMark/>
          </w:tcPr>
          <w:p w14:paraId="755B652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0.9860 </w:t>
            </w:r>
          </w:p>
        </w:tc>
        <w:tc>
          <w:tcPr>
            <w:tcW w:w="290" w:type="pct"/>
            <w:tcBorders>
              <w:top w:val="nil"/>
              <w:left w:val="nil"/>
              <w:bottom w:val="nil"/>
              <w:right w:val="single" w:sz="8" w:space="0" w:color="auto"/>
            </w:tcBorders>
            <w:shd w:val="clear" w:color="auto" w:fill="auto"/>
            <w:noWrap/>
            <w:vAlign w:val="bottom"/>
            <w:hideMark/>
          </w:tcPr>
          <w:p w14:paraId="4E44C34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0.9921 </w:t>
            </w:r>
          </w:p>
        </w:tc>
        <w:tc>
          <w:tcPr>
            <w:tcW w:w="1217" w:type="pct"/>
            <w:tcBorders>
              <w:top w:val="nil"/>
              <w:left w:val="nil"/>
              <w:bottom w:val="nil"/>
              <w:right w:val="nil"/>
            </w:tcBorders>
            <w:shd w:val="clear" w:color="auto" w:fill="auto"/>
            <w:noWrap/>
            <w:vAlign w:val="bottom"/>
            <w:hideMark/>
          </w:tcPr>
          <w:p w14:paraId="3F04CF3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0.9995 </w:t>
            </w:r>
          </w:p>
        </w:tc>
        <w:tc>
          <w:tcPr>
            <w:tcW w:w="290" w:type="pct"/>
            <w:tcBorders>
              <w:top w:val="nil"/>
              <w:left w:val="nil"/>
              <w:bottom w:val="nil"/>
              <w:right w:val="nil"/>
            </w:tcBorders>
            <w:shd w:val="clear" w:color="auto" w:fill="auto"/>
            <w:noWrap/>
            <w:vAlign w:val="bottom"/>
            <w:hideMark/>
          </w:tcPr>
          <w:p w14:paraId="368E48F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0.9753 </w:t>
            </w:r>
          </w:p>
        </w:tc>
        <w:tc>
          <w:tcPr>
            <w:tcW w:w="290" w:type="pct"/>
            <w:tcBorders>
              <w:top w:val="nil"/>
              <w:left w:val="nil"/>
              <w:bottom w:val="nil"/>
              <w:right w:val="single" w:sz="8" w:space="0" w:color="auto"/>
            </w:tcBorders>
            <w:shd w:val="clear" w:color="auto" w:fill="auto"/>
            <w:noWrap/>
            <w:vAlign w:val="bottom"/>
            <w:hideMark/>
          </w:tcPr>
          <w:p w14:paraId="0B914F3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0.9936 </w:t>
            </w:r>
          </w:p>
        </w:tc>
      </w:tr>
      <w:tr w:rsidR="008A4982" w:rsidRPr="003F7C70" w14:paraId="09D9BC8E"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420AECA2"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3824D9EB"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riverbed_1920x1080_25_250</w:t>
            </w:r>
          </w:p>
        </w:tc>
        <w:tc>
          <w:tcPr>
            <w:tcW w:w="1217" w:type="pct"/>
            <w:tcBorders>
              <w:top w:val="nil"/>
              <w:left w:val="nil"/>
              <w:bottom w:val="nil"/>
              <w:right w:val="nil"/>
            </w:tcBorders>
            <w:shd w:val="clear" w:color="auto" w:fill="auto"/>
            <w:noWrap/>
            <w:vAlign w:val="bottom"/>
            <w:hideMark/>
          </w:tcPr>
          <w:p w14:paraId="78C8E8C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0.9946 </w:t>
            </w:r>
          </w:p>
        </w:tc>
        <w:tc>
          <w:tcPr>
            <w:tcW w:w="290" w:type="pct"/>
            <w:tcBorders>
              <w:top w:val="nil"/>
              <w:left w:val="nil"/>
              <w:bottom w:val="nil"/>
              <w:right w:val="nil"/>
            </w:tcBorders>
            <w:shd w:val="clear" w:color="auto" w:fill="auto"/>
            <w:noWrap/>
            <w:vAlign w:val="bottom"/>
            <w:hideMark/>
          </w:tcPr>
          <w:p w14:paraId="4E9632E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0.9946 </w:t>
            </w:r>
          </w:p>
        </w:tc>
        <w:tc>
          <w:tcPr>
            <w:tcW w:w="290" w:type="pct"/>
            <w:tcBorders>
              <w:top w:val="nil"/>
              <w:left w:val="nil"/>
              <w:bottom w:val="nil"/>
              <w:right w:val="single" w:sz="8" w:space="0" w:color="auto"/>
            </w:tcBorders>
            <w:shd w:val="clear" w:color="auto" w:fill="auto"/>
            <w:noWrap/>
            <w:vAlign w:val="bottom"/>
            <w:hideMark/>
          </w:tcPr>
          <w:p w14:paraId="732B3B8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0.9946 </w:t>
            </w:r>
          </w:p>
        </w:tc>
        <w:tc>
          <w:tcPr>
            <w:tcW w:w="1217" w:type="pct"/>
            <w:tcBorders>
              <w:top w:val="nil"/>
              <w:left w:val="nil"/>
              <w:bottom w:val="nil"/>
              <w:right w:val="nil"/>
            </w:tcBorders>
            <w:shd w:val="clear" w:color="auto" w:fill="auto"/>
            <w:noWrap/>
            <w:vAlign w:val="bottom"/>
            <w:hideMark/>
          </w:tcPr>
          <w:p w14:paraId="5C98918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6414957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single" w:sz="8" w:space="0" w:color="auto"/>
            </w:tcBorders>
            <w:shd w:val="clear" w:color="auto" w:fill="auto"/>
            <w:noWrap/>
            <w:vAlign w:val="bottom"/>
            <w:hideMark/>
          </w:tcPr>
          <w:p w14:paraId="04B75F9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r>
      <w:tr w:rsidR="008A4982" w:rsidRPr="003F7C70" w14:paraId="3E0B638A"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012351A1"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42FF5040"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rush_hour_1920x1080_50_500</w:t>
            </w:r>
          </w:p>
        </w:tc>
        <w:tc>
          <w:tcPr>
            <w:tcW w:w="1217" w:type="pct"/>
            <w:tcBorders>
              <w:top w:val="nil"/>
              <w:left w:val="nil"/>
              <w:bottom w:val="nil"/>
              <w:right w:val="nil"/>
            </w:tcBorders>
            <w:shd w:val="clear" w:color="auto" w:fill="auto"/>
            <w:noWrap/>
            <w:vAlign w:val="bottom"/>
            <w:hideMark/>
          </w:tcPr>
          <w:p w14:paraId="57B67B0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0.9843 </w:t>
            </w:r>
          </w:p>
        </w:tc>
        <w:tc>
          <w:tcPr>
            <w:tcW w:w="290" w:type="pct"/>
            <w:tcBorders>
              <w:top w:val="nil"/>
              <w:left w:val="nil"/>
              <w:bottom w:val="nil"/>
              <w:right w:val="nil"/>
            </w:tcBorders>
            <w:shd w:val="clear" w:color="auto" w:fill="auto"/>
            <w:noWrap/>
            <w:vAlign w:val="bottom"/>
            <w:hideMark/>
          </w:tcPr>
          <w:p w14:paraId="0E9A56F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0.9698 </w:t>
            </w:r>
          </w:p>
        </w:tc>
        <w:tc>
          <w:tcPr>
            <w:tcW w:w="290" w:type="pct"/>
            <w:tcBorders>
              <w:top w:val="nil"/>
              <w:left w:val="nil"/>
              <w:bottom w:val="nil"/>
              <w:right w:val="single" w:sz="8" w:space="0" w:color="auto"/>
            </w:tcBorders>
            <w:shd w:val="clear" w:color="auto" w:fill="auto"/>
            <w:noWrap/>
            <w:vAlign w:val="bottom"/>
            <w:hideMark/>
          </w:tcPr>
          <w:p w14:paraId="52072E0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0.9874 </w:t>
            </w:r>
          </w:p>
        </w:tc>
        <w:tc>
          <w:tcPr>
            <w:tcW w:w="1217" w:type="pct"/>
            <w:tcBorders>
              <w:top w:val="nil"/>
              <w:left w:val="nil"/>
              <w:bottom w:val="nil"/>
              <w:right w:val="nil"/>
            </w:tcBorders>
            <w:shd w:val="clear" w:color="auto" w:fill="auto"/>
            <w:noWrap/>
            <w:vAlign w:val="bottom"/>
            <w:hideMark/>
          </w:tcPr>
          <w:p w14:paraId="787CA1E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605BBD9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0.9956 </w:t>
            </w:r>
          </w:p>
        </w:tc>
        <w:tc>
          <w:tcPr>
            <w:tcW w:w="290" w:type="pct"/>
            <w:tcBorders>
              <w:top w:val="nil"/>
              <w:left w:val="nil"/>
              <w:bottom w:val="nil"/>
              <w:right w:val="single" w:sz="8" w:space="0" w:color="auto"/>
            </w:tcBorders>
            <w:shd w:val="clear" w:color="auto" w:fill="auto"/>
            <w:noWrap/>
            <w:vAlign w:val="bottom"/>
            <w:hideMark/>
          </w:tcPr>
          <w:p w14:paraId="3A85E76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0.9976 </w:t>
            </w:r>
          </w:p>
        </w:tc>
      </w:tr>
      <w:tr w:rsidR="008A4982" w:rsidRPr="003F7C70" w14:paraId="29055917"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55F6680B"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69024FB3"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station2_1920x1080_30_300</w:t>
            </w:r>
          </w:p>
        </w:tc>
        <w:tc>
          <w:tcPr>
            <w:tcW w:w="1217" w:type="pct"/>
            <w:tcBorders>
              <w:top w:val="nil"/>
              <w:left w:val="nil"/>
              <w:bottom w:val="nil"/>
              <w:right w:val="nil"/>
            </w:tcBorders>
            <w:shd w:val="clear" w:color="auto" w:fill="auto"/>
            <w:noWrap/>
            <w:vAlign w:val="bottom"/>
            <w:hideMark/>
          </w:tcPr>
          <w:p w14:paraId="18B880D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0.9950 </w:t>
            </w:r>
          </w:p>
        </w:tc>
        <w:tc>
          <w:tcPr>
            <w:tcW w:w="290" w:type="pct"/>
            <w:tcBorders>
              <w:top w:val="nil"/>
              <w:left w:val="nil"/>
              <w:bottom w:val="nil"/>
              <w:right w:val="nil"/>
            </w:tcBorders>
            <w:shd w:val="clear" w:color="auto" w:fill="auto"/>
            <w:noWrap/>
            <w:vAlign w:val="bottom"/>
            <w:hideMark/>
          </w:tcPr>
          <w:p w14:paraId="7933606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0.9950 </w:t>
            </w:r>
          </w:p>
        </w:tc>
        <w:tc>
          <w:tcPr>
            <w:tcW w:w="290" w:type="pct"/>
            <w:tcBorders>
              <w:top w:val="nil"/>
              <w:left w:val="nil"/>
              <w:bottom w:val="nil"/>
              <w:right w:val="single" w:sz="8" w:space="0" w:color="auto"/>
            </w:tcBorders>
            <w:shd w:val="clear" w:color="auto" w:fill="auto"/>
            <w:noWrap/>
            <w:vAlign w:val="bottom"/>
            <w:hideMark/>
          </w:tcPr>
          <w:p w14:paraId="4306B81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0.9950 </w:t>
            </w:r>
          </w:p>
        </w:tc>
        <w:tc>
          <w:tcPr>
            <w:tcW w:w="1217" w:type="pct"/>
            <w:tcBorders>
              <w:top w:val="nil"/>
              <w:left w:val="nil"/>
              <w:bottom w:val="nil"/>
              <w:right w:val="nil"/>
            </w:tcBorders>
            <w:shd w:val="clear" w:color="auto" w:fill="auto"/>
            <w:noWrap/>
            <w:vAlign w:val="bottom"/>
            <w:hideMark/>
          </w:tcPr>
          <w:p w14:paraId="73D0643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1CA1EF2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0.9947 </w:t>
            </w:r>
          </w:p>
        </w:tc>
        <w:tc>
          <w:tcPr>
            <w:tcW w:w="290" w:type="pct"/>
            <w:tcBorders>
              <w:top w:val="nil"/>
              <w:left w:val="nil"/>
              <w:bottom w:val="nil"/>
              <w:right w:val="single" w:sz="8" w:space="0" w:color="auto"/>
            </w:tcBorders>
            <w:shd w:val="clear" w:color="auto" w:fill="auto"/>
            <w:noWrap/>
            <w:vAlign w:val="bottom"/>
            <w:hideMark/>
          </w:tcPr>
          <w:p w14:paraId="0B61264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0.9996 </w:t>
            </w:r>
          </w:p>
        </w:tc>
      </w:tr>
      <w:tr w:rsidR="008A4982" w:rsidRPr="003F7C70" w14:paraId="144EF3E0"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4D379A27"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692198FE"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Jets_1280x720_50_500</w:t>
            </w:r>
          </w:p>
        </w:tc>
        <w:tc>
          <w:tcPr>
            <w:tcW w:w="1217" w:type="pct"/>
            <w:tcBorders>
              <w:top w:val="nil"/>
              <w:left w:val="nil"/>
              <w:bottom w:val="nil"/>
              <w:right w:val="nil"/>
            </w:tcBorders>
            <w:shd w:val="clear" w:color="auto" w:fill="auto"/>
            <w:noWrap/>
            <w:vAlign w:val="bottom"/>
            <w:hideMark/>
          </w:tcPr>
          <w:p w14:paraId="48F7256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0.9904 </w:t>
            </w:r>
          </w:p>
        </w:tc>
        <w:tc>
          <w:tcPr>
            <w:tcW w:w="290" w:type="pct"/>
            <w:tcBorders>
              <w:top w:val="nil"/>
              <w:left w:val="nil"/>
              <w:bottom w:val="nil"/>
              <w:right w:val="nil"/>
            </w:tcBorders>
            <w:shd w:val="clear" w:color="auto" w:fill="auto"/>
            <w:noWrap/>
            <w:vAlign w:val="bottom"/>
            <w:hideMark/>
          </w:tcPr>
          <w:p w14:paraId="4C62FE8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0.9541 </w:t>
            </w:r>
          </w:p>
        </w:tc>
        <w:tc>
          <w:tcPr>
            <w:tcW w:w="290" w:type="pct"/>
            <w:tcBorders>
              <w:top w:val="nil"/>
              <w:left w:val="nil"/>
              <w:bottom w:val="nil"/>
              <w:right w:val="single" w:sz="8" w:space="0" w:color="auto"/>
            </w:tcBorders>
            <w:shd w:val="clear" w:color="auto" w:fill="auto"/>
            <w:noWrap/>
            <w:vAlign w:val="bottom"/>
            <w:hideMark/>
          </w:tcPr>
          <w:p w14:paraId="0CCAF1D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0.9807 </w:t>
            </w:r>
          </w:p>
        </w:tc>
        <w:tc>
          <w:tcPr>
            <w:tcW w:w="1217" w:type="pct"/>
            <w:tcBorders>
              <w:top w:val="nil"/>
              <w:left w:val="nil"/>
              <w:bottom w:val="nil"/>
              <w:right w:val="nil"/>
            </w:tcBorders>
            <w:shd w:val="clear" w:color="auto" w:fill="auto"/>
            <w:noWrap/>
            <w:vAlign w:val="bottom"/>
            <w:hideMark/>
          </w:tcPr>
          <w:p w14:paraId="60AC571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4E95D79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0.9809 </w:t>
            </w:r>
          </w:p>
        </w:tc>
        <w:tc>
          <w:tcPr>
            <w:tcW w:w="290" w:type="pct"/>
            <w:tcBorders>
              <w:top w:val="nil"/>
              <w:left w:val="nil"/>
              <w:bottom w:val="nil"/>
              <w:right w:val="single" w:sz="8" w:space="0" w:color="auto"/>
            </w:tcBorders>
            <w:shd w:val="clear" w:color="auto" w:fill="auto"/>
            <w:noWrap/>
            <w:vAlign w:val="bottom"/>
            <w:hideMark/>
          </w:tcPr>
          <w:p w14:paraId="657D55B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0.9976 </w:t>
            </w:r>
          </w:p>
        </w:tc>
      </w:tr>
      <w:tr w:rsidR="008A4982" w:rsidRPr="003F7C70" w14:paraId="559E8153"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33EEA567"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654C2FC4"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Night_1280x720_50_460</w:t>
            </w:r>
          </w:p>
        </w:tc>
        <w:tc>
          <w:tcPr>
            <w:tcW w:w="1217" w:type="pct"/>
            <w:tcBorders>
              <w:top w:val="nil"/>
              <w:left w:val="nil"/>
              <w:bottom w:val="nil"/>
              <w:right w:val="nil"/>
            </w:tcBorders>
            <w:shd w:val="clear" w:color="auto" w:fill="auto"/>
            <w:noWrap/>
            <w:vAlign w:val="bottom"/>
            <w:hideMark/>
          </w:tcPr>
          <w:p w14:paraId="36D159C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0.9934 </w:t>
            </w:r>
          </w:p>
        </w:tc>
        <w:tc>
          <w:tcPr>
            <w:tcW w:w="290" w:type="pct"/>
            <w:tcBorders>
              <w:top w:val="nil"/>
              <w:left w:val="nil"/>
              <w:bottom w:val="nil"/>
              <w:right w:val="nil"/>
            </w:tcBorders>
            <w:shd w:val="clear" w:color="auto" w:fill="auto"/>
            <w:noWrap/>
            <w:vAlign w:val="bottom"/>
            <w:hideMark/>
          </w:tcPr>
          <w:p w14:paraId="186D1C0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0.9934 </w:t>
            </w:r>
          </w:p>
        </w:tc>
        <w:tc>
          <w:tcPr>
            <w:tcW w:w="290" w:type="pct"/>
            <w:tcBorders>
              <w:top w:val="nil"/>
              <w:left w:val="nil"/>
              <w:bottom w:val="nil"/>
              <w:right w:val="single" w:sz="8" w:space="0" w:color="auto"/>
            </w:tcBorders>
            <w:shd w:val="clear" w:color="auto" w:fill="auto"/>
            <w:noWrap/>
            <w:vAlign w:val="bottom"/>
            <w:hideMark/>
          </w:tcPr>
          <w:p w14:paraId="2CD8128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0.9934 </w:t>
            </w:r>
          </w:p>
        </w:tc>
        <w:tc>
          <w:tcPr>
            <w:tcW w:w="1217" w:type="pct"/>
            <w:tcBorders>
              <w:top w:val="nil"/>
              <w:left w:val="nil"/>
              <w:bottom w:val="nil"/>
              <w:right w:val="nil"/>
            </w:tcBorders>
            <w:shd w:val="clear" w:color="auto" w:fill="auto"/>
            <w:noWrap/>
            <w:vAlign w:val="bottom"/>
            <w:hideMark/>
          </w:tcPr>
          <w:p w14:paraId="784AA4E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62A5C53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0.9982 </w:t>
            </w:r>
          </w:p>
        </w:tc>
        <w:tc>
          <w:tcPr>
            <w:tcW w:w="290" w:type="pct"/>
            <w:tcBorders>
              <w:top w:val="nil"/>
              <w:left w:val="nil"/>
              <w:bottom w:val="nil"/>
              <w:right w:val="single" w:sz="8" w:space="0" w:color="auto"/>
            </w:tcBorders>
            <w:shd w:val="clear" w:color="auto" w:fill="auto"/>
            <w:noWrap/>
            <w:vAlign w:val="bottom"/>
            <w:hideMark/>
          </w:tcPr>
          <w:p w14:paraId="0C8B433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r>
      <w:tr w:rsidR="008A4982" w:rsidRPr="003F7C70" w14:paraId="49E24A83"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3CD44005"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35A8C4C0"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Spincalendar_1280x720_50_550</w:t>
            </w:r>
          </w:p>
        </w:tc>
        <w:tc>
          <w:tcPr>
            <w:tcW w:w="1217" w:type="pct"/>
            <w:tcBorders>
              <w:top w:val="nil"/>
              <w:left w:val="nil"/>
              <w:bottom w:val="nil"/>
              <w:right w:val="nil"/>
            </w:tcBorders>
            <w:shd w:val="clear" w:color="auto" w:fill="auto"/>
            <w:noWrap/>
            <w:vAlign w:val="bottom"/>
            <w:hideMark/>
          </w:tcPr>
          <w:p w14:paraId="2690D7C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0.9993 </w:t>
            </w:r>
          </w:p>
        </w:tc>
        <w:tc>
          <w:tcPr>
            <w:tcW w:w="290" w:type="pct"/>
            <w:tcBorders>
              <w:top w:val="nil"/>
              <w:left w:val="nil"/>
              <w:bottom w:val="nil"/>
              <w:right w:val="nil"/>
            </w:tcBorders>
            <w:shd w:val="clear" w:color="auto" w:fill="auto"/>
            <w:noWrap/>
            <w:vAlign w:val="bottom"/>
            <w:hideMark/>
          </w:tcPr>
          <w:p w14:paraId="1DB3124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0.9802 </w:t>
            </w:r>
          </w:p>
        </w:tc>
        <w:tc>
          <w:tcPr>
            <w:tcW w:w="290" w:type="pct"/>
            <w:tcBorders>
              <w:top w:val="nil"/>
              <w:left w:val="nil"/>
              <w:bottom w:val="nil"/>
              <w:right w:val="single" w:sz="8" w:space="0" w:color="auto"/>
            </w:tcBorders>
            <w:shd w:val="clear" w:color="auto" w:fill="auto"/>
            <w:noWrap/>
            <w:vAlign w:val="bottom"/>
            <w:hideMark/>
          </w:tcPr>
          <w:p w14:paraId="79D1534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0.9893 </w:t>
            </w:r>
          </w:p>
        </w:tc>
        <w:tc>
          <w:tcPr>
            <w:tcW w:w="1217" w:type="pct"/>
            <w:tcBorders>
              <w:top w:val="nil"/>
              <w:left w:val="nil"/>
              <w:bottom w:val="nil"/>
              <w:right w:val="nil"/>
            </w:tcBorders>
            <w:shd w:val="clear" w:color="auto" w:fill="auto"/>
            <w:noWrap/>
            <w:vAlign w:val="bottom"/>
            <w:hideMark/>
          </w:tcPr>
          <w:p w14:paraId="6E75E0E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3B41EAA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0.9961 </w:t>
            </w:r>
          </w:p>
        </w:tc>
        <w:tc>
          <w:tcPr>
            <w:tcW w:w="290" w:type="pct"/>
            <w:tcBorders>
              <w:top w:val="nil"/>
              <w:left w:val="nil"/>
              <w:bottom w:val="nil"/>
              <w:right w:val="single" w:sz="8" w:space="0" w:color="auto"/>
            </w:tcBorders>
            <w:shd w:val="clear" w:color="auto" w:fill="auto"/>
            <w:noWrap/>
            <w:vAlign w:val="bottom"/>
            <w:hideMark/>
          </w:tcPr>
          <w:p w14:paraId="6AD35EA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0.9996 </w:t>
            </w:r>
          </w:p>
        </w:tc>
      </w:tr>
      <w:tr w:rsidR="008A4982" w:rsidRPr="003F7C70" w14:paraId="687278F1"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09515F88"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11CA9304"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Optis_1280x720_60_600</w:t>
            </w:r>
          </w:p>
        </w:tc>
        <w:tc>
          <w:tcPr>
            <w:tcW w:w="1217" w:type="pct"/>
            <w:tcBorders>
              <w:top w:val="nil"/>
              <w:left w:val="nil"/>
              <w:bottom w:val="nil"/>
              <w:right w:val="nil"/>
            </w:tcBorders>
            <w:shd w:val="clear" w:color="auto" w:fill="auto"/>
            <w:noWrap/>
            <w:vAlign w:val="bottom"/>
            <w:hideMark/>
          </w:tcPr>
          <w:p w14:paraId="2376B32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0.9993 </w:t>
            </w:r>
          </w:p>
        </w:tc>
        <w:tc>
          <w:tcPr>
            <w:tcW w:w="290" w:type="pct"/>
            <w:tcBorders>
              <w:top w:val="nil"/>
              <w:left w:val="nil"/>
              <w:bottom w:val="nil"/>
              <w:right w:val="nil"/>
            </w:tcBorders>
            <w:shd w:val="clear" w:color="auto" w:fill="auto"/>
            <w:noWrap/>
            <w:vAlign w:val="bottom"/>
            <w:hideMark/>
          </w:tcPr>
          <w:p w14:paraId="1BC4C46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0.9871 </w:t>
            </w:r>
          </w:p>
        </w:tc>
        <w:tc>
          <w:tcPr>
            <w:tcW w:w="290" w:type="pct"/>
            <w:tcBorders>
              <w:top w:val="nil"/>
              <w:left w:val="nil"/>
              <w:bottom w:val="nil"/>
              <w:right w:val="single" w:sz="8" w:space="0" w:color="auto"/>
            </w:tcBorders>
            <w:shd w:val="clear" w:color="auto" w:fill="auto"/>
            <w:noWrap/>
            <w:vAlign w:val="bottom"/>
            <w:hideMark/>
          </w:tcPr>
          <w:p w14:paraId="66B065D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0.9934 </w:t>
            </w:r>
          </w:p>
        </w:tc>
        <w:tc>
          <w:tcPr>
            <w:tcW w:w="1217" w:type="pct"/>
            <w:tcBorders>
              <w:top w:val="nil"/>
              <w:left w:val="nil"/>
              <w:bottom w:val="nil"/>
              <w:right w:val="nil"/>
            </w:tcBorders>
            <w:shd w:val="clear" w:color="auto" w:fill="auto"/>
            <w:noWrap/>
            <w:vAlign w:val="bottom"/>
            <w:hideMark/>
          </w:tcPr>
          <w:p w14:paraId="183F8D3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c>
          <w:tcPr>
            <w:tcW w:w="290" w:type="pct"/>
            <w:tcBorders>
              <w:top w:val="nil"/>
              <w:left w:val="nil"/>
              <w:bottom w:val="nil"/>
              <w:right w:val="nil"/>
            </w:tcBorders>
            <w:shd w:val="clear" w:color="auto" w:fill="auto"/>
            <w:noWrap/>
            <w:vAlign w:val="bottom"/>
            <w:hideMark/>
          </w:tcPr>
          <w:p w14:paraId="59198C5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c>
          <w:tcPr>
            <w:tcW w:w="290" w:type="pct"/>
            <w:tcBorders>
              <w:top w:val="nil"/>
              <w:left w:val="nil"/>
              <w:bottom w:val="nil"/>
              <w:right w:val="single" w:sz="8" w:space="0" w:color="auto"/>
            </w:tcBorders>
            <w:shd w:val="clear" w:color="auto" w:fill="auto"/>
            <w:noWrap/>
            <w:vAlign w:val="bottom"/>
            <w:hideMark/>
          </w:tcPr>
          <w:p w14:paraId="4428B34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0.9971 </w:t>
            </w:r>
          </w:p>
        </w:tc>
      </w:tr>
      <w:tr w:rsidR="008A4982" w:rsidRPr="003F7C70" w14:paraId="114EAD9E"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0A96A0B4"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4F9FC320"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BigShips_1280x720_60_600</w:t>
            </w:r>
          </w:p>
        </w:tc>
        <w:tc>
          <w:tcPr>
            <w:tcW w:w="1217" w:type="pct"/>
            <w:tcBorders>
              <w:top w:val="nil"/>
              <w:left w:val="nil"/>
              <w:bottom w:val="nil"/>
              <w:right w:val="nil"/>
            </w:tcBorders>
            <w:shd w:val="clear" w:color="auto" w:fill="auto"/>
            <w:noWrap/>
            <w:vAlign w:val="bottom"/>
            <w:hideMark/>
          </w:tcPr>
          <w:p w14:paraId="3F0D832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046C876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0.9881 </w:t>
            </w:r>
          </w:p>
        </w:tc>
        <w:tc>
          <w:tcPr>
            <w:tcW w:w="290" w:type="pct"/>
            <w:tcBorders>
              <w:top w:val="nil"/>
              <w:left w:val="nil"/>
              <w:bottom w:val="nil"/>
              <w:right w:val="single" w:sz="8" w:space="0" w:color="auto"/>
            </w:tcBorders>
            <w:shd w:val="clear" w:color="auto" w:fill="auto"/>
            <w:noWrap/>
            <w:vAlign w:val="bottom"/>
            <w:hideMark/>
          </w:tcPr>
          <w:p w14:paraId="5292F19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0.9959 </w:t>
            </w:r>
          </w:p>
        </w:tc>
        <w:tc>
          <w:tcPr>
            <w:tcW w:w="1217" w:type="pct"/>
            <w:tcBorders>
              <w:top w:val="nil"/>
              <w:left w:val="nil"/>
              <w:bottom w:val="nil"/>
              <w:right w:val="nil"/>
            </w:tcBorders>
            <w:shd w:val="clear" w:color="auto" w:fill="auto"/>
            <w:noWrap/>
            <w:vAlign w:val="bottom"/>
            <w:hideMark/>
          </w:tcPr>
          <w:p w14:paraId="6A4A83F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47B5ACB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0.9974 </w:t>
            </w:r>
          </w:p>
        </w:tc>
        <w:tc>
          <w:tcPr>
            <w:tcW w:w="290" w:type="pct"/>
            <w:tcBorders>
              <w:top w:val="nil"/>
              <w:left w:val="nil"/>
              <w:bottom w:val="nil"/>
              <w:right w:val="single" w:sz="8" w:space="0" w:color="auto"/>
            </w:tcBorders>
            <w:shd w:val="clear" w:color="auto" w:fill="auto"/>
            <w:noWrap/>
            <w:vAlign w:val="bottom"/>
            <w:hideMark/>
          </w:tcPr>
          <w:p w14:paraId="1FAED5D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0.9991 </w:t>
            </w:r>
          </w:p>
        </w:tc>
      </w:tr>
      <w:tr w:rsidR="008A4982" w:rsidRPr="003F7C70" w14:paraId="6E4B0561"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12673A54"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1D355746"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Panslow_1280x720_50_550</w:t>
            </w:r>
          </w:p>
        </w:tc>
        <w:tc>
          <w:tcPr>
            <w:tcW w:w="1217" w:type="pct"/>
            <w:tcBorders>
              <w:top w:val="nil"/>
              <w:left w:val="nil"/>
              <w:bottom w:val="nil"/>
              <w:right w:val="nil"/>
            </w:tcBorders>
            <w:shd w:val="clear" w:color="auto" w:fill="auto"/>
            <w:noWrap/>
            <w:vAlign w:val="bottom"/>
            <w:hideMark/>
          </w:tcPr>
          <w:p w14:paraId="2261D91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0.9973 </w:t>
            </w:r>
          </w:p>
        </w:tc>
        <w:tc>
          <w:tcPr>
            <w:tcW w:w="290" w:type="pct"/>
            <w:tcBorders>
              <w:top w:val="nil"/>
              <w:left w:val="nil"/>
              <w:bottom w:val="nil"/>
              <w:right w:val="nil"/>
            </w:tcBorders>
            <w:shd w:val="clear" w:color="auto" w:fill="auto"/>
            <w:noWrap/>
            <w:vAlign w:val="bottom"/>
            <w:hideMark/>
          </w:tcPr>
          <w:p w14:paraId="1ED23E3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0.9783 </w:t>
            </w:r>
          </w:p>
        </w:tc>
        <w:tc>
          <w:tcPr>
            <w:tcW w:w="290" w:type="pct"/>
            <w:tcBorders>
              <w:top w:val="nil"/>
              <w:left w:val="nil"/>
              <w:bottom w:val="nil"/>
              <w:right w:val="single" w:sz="8" w:space="0" w:color="auto"/>
            </w:tcBorders>
            <w:shd w:val="clear" w:color="auto" w:fill="auto"/>
            <w:noWrap/>
            <w:vAlign w:val="bottom"/>
            <w:hideMark/>
          </w:tcPr>
          <w:p w14:paraId="02A8BAC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0.9852 </w:t>
            </w:r>
          </w:p>
        </w:tc>
        <w:tc>
          <w:tcPr>
            <w:tcW w:w="1217" w:type="pct"/>
            <w:tcBorders>
              <w:top w:val="nil"/>
              <w:left w:val="nil"/>
              <w:bottom w:val="nil"/>
              <w:right w:val="nil"/>
            </w:tcBorders>
            <w:shd w:val="clear" w:color="auto" w:fill="auto"/>
            <w:noWrap/>
            <w:vAlign w:val="bottom"/>
            <w:hideMark/>
          </w:tcPr>
          <w:p w14:paraId="1E129AD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4ACA300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0.9699 </w:t>
            </w:r>
          </w:p>
        </w:tc>
        <w:tc>
          <w:tcPr>
            <w:tcW w:w="290" w:type="pct"/>
            <w:tcBorders>
              <w:top w:val="nil"/>
              <w:left w:val="nil"/>
              <w:bottom w:val="nil"/>
              <w:right w:val="single" w:sz="8" w:space="0" w:color="auto"/>
            </w:tcBorders>
            <w:shd w:val="clear" w:color="auto" w:fill="auto"/>
            <w:noWrap/>
            <w:vAlign w:val="bottom"/>
            <w:hideMark/>
          </w:tcPr>
          <w:p w14:paraId="49A2315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0.9984 </w:t>
            </w:r>
          </w:p>
        </w:tc>
      </w:tr>
      <w:tr w:rsidR="008A4982" w:rsidRPr="003F7C70" w14:paraId="4EC52F45"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4F1A5E56"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41A1EC13"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ShuttleStart_1280x720_60_600</w:t>
            </w:r>
          </w:p>
        </w:tc>
        <w:tc>
          <w:tcPr>
            <w:tcW w:w="1217" w:type="pct"/>
            <w:tcBorders>
              <w:top w:val="nil"/>
              <w:left w:val="nil"/>
              <w:bottom w:val="nil"/>
              <w:right w:val="nil"/>
            </w:tcBorders>
            <w:shd w:val="clear" w:color="auto" w:fill="auto"/>
            <w:noWrap/>
            <w:vAlign w:val="bottom"/>
            <w:hideMark/>
          </w:tcPr>
          <w:p w14:paraId="7BEA5EC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0.9996 </w:t>
            </w:r>
          </w:p>
        </w:tc>
        <w:tc>
          <w:tcPr>
            <w:tcW w:w="290" w:type="pct"/>
            <w:tcBorders>
              <w:top w:val="nil"/>
              <w:left w:val="nil"/>
              <w:bottom w:val="nil"/>
              <w:right w:val="nil"/>
            </w:tcBorders>
            <w:shd w:val="clear" w:color="auto" w:fill="auto"/>
            <w:noWrap/>
            <w:vAlign w:val="bottom"/>
            <w:hideMark/>
          </w:tcPr>
          <w:p w14:paraId="6942FC3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0.9976 </w:t>
            </w:r>
          </w:p>
        </w:tc>
        <w:tc>
          <w:tcPr>
            <w:tcW w:w="290" w:type="pct"/>
            <w:tcBorders>
              <w:top w:val="nil"/>
              <w:left w:val="nil"/>
              <w:bottom w:val="nil"/>
              <w:right w:val="single" w:sz="8" w:space="0" w:color="auto"/>
            </w:tcBorders>
            <w:shd w:val="clear" w:color="auto" w:fill="auto"/>
            <w:noWrap/>
            <w:vAlign w:val="bottom"/>
            <w:hideMark/>
          </w:tcPr>
          <w:p w14:paraId="49D3AB6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c>
          <w:tcPr>
            <w:tcW w:w="1217" w:type="pct"/>
            <w:tcBorders>
              <w:top w:val="nil"/>
              <w:left w:val="nil"/>
              <w:bottom w:val="nil"/>
              <w:right w:val="nil"/>
            </w:tcBorders>
            <w:shd w:val="clear" w:color="auto" w:fill="auto"/>
            <w:noWrap/>
            <w:vAlign w:val="bottom"/>
            <w:hideMark/>
          </w:tcPr>
          <w:p w14:paraId="5863F9F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c>
          <w:tcPr>
            <w:tcW w:w="290" w:type="pct"/>
            <w:tcBorders>
              <w:top w:val="nil"/>
              <w:left w:val="nil"/>
              <w:bottom w:val="nil"/>
              <w:right w:val="nil"/>
            </w:tcBorders>
            <w:shd w:val="clear" w:color="auto" w:fill="auto"/>
            <w:noWrap/>
            <w:vAlign w:val="bottom"/>
            <w:hideMark/>
          </w:tcPr>
          <w:p w14:paraId="0E7A621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0.9865 </w:t>
            </w:r>
          </w:p>
        </w:tc>
        <w:tc>
          <w:tcPr>
            <w:tcW w:w="290" w:type="pct"/>
            <w:tcBorders>
              <w:top w:val="nil"/>
              <w:left w:val="nil"/>
              <w:bottom w:val="nil"/>
              <w:right w:val="single" w:sz="8" w:space="0" w:color="auto"/>
            </w:tcBorders>
            <w:shd w:val="clear" w:color="auto" w:fill="auto"/>
            <w:noWrap/>
            <w:vAlign w:val="bottom"/>
            <w:hideMark/>
          </w:tcPr>
          <w:p w14:paraId="0812A80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0.9974 </w:t>
            </w:r>
          </w:p>
        </w:tc>
      </w:tr>
      <w:tr w:rsidR="008A4982" w:rsidRPr="003F7C70" w14:paraId="41670D20"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7DB34746"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61C24722"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Sailormen_1280x720_60_600</w:t>
            </w:r>
          </w:p>
        </w:tc>
        <w:tc>
          <w:tcPr>
            <w:tcW w:w="1217" w:type="pct"/>
            <w:tcBorders>
              <w:top w:val="nil"/>
              <w:left w:val="nil"/>
              <w:bottom w:val="nil"/>
              <w:right w:val="nil"/>
            </w:tcBorders>
            <w:shd w:val="clear" w:color="auto" w:fill="auto"/>
            <w:noWrap/>
            <w:vAlign w:val="bottom"/>
            <w:hideMark/>
          </w:tcPr>
          <w:p w14:paraId="752FC32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0.9948 </w:t>
            </w:r>
          </w:p>
        </w:tc>
        <w:tc>
          <w:tcPr>
            <w:tcW w:w="290" w:type="pct"/>
            <w:tcBorders>
              <w:top w:val="nil"/>
              <w:left w:val="nil"/>
              <w:bottom w:val="nil"/>
              <w:right w:val="nil"/>
            </w:tcBorders>
            <w:shd w:val="clear" w:color="auto" w:fill="auto"/>
            <w:noWrap/>
            <w:vAlign w:val="bottom"/>
            <w:hideMark/>
          </w:tcPr>
          <w:p w14:paraId="445FC82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0.9948 </w:t>
            </w:r>
          </w:p>
        </w:tc>
        <w:tc>
          <w:tcPr>
            <w:tcW w:w="290" w:type="pct"/>
            <w:tcBorders>
              <w:top w:val="nil"/>
              <w:left w:val="nil"/>
              <w:bottom w:val="nil"/>
              <w:right w:val="single" w:sz="8" w:space="0" w:color="auto"/>
            </w:tcBorders>
            <w:shd w:val="clear" w:color="auto" w:fill="auto"/>
            <w:noWrap/>
            <w:vAlign w:val="bottom"/>
            <w:hideMark/>
          </w:tcPr>
          <w:p w14:paraId="298D5CC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0.9948 </w:t>
            </w:r>
          </w:p>
        </w:tc>
        <w:tc>
          <w:tcPr>
            <w:tcW w:w="1217" w:type="pct"/>
            <w:tcBorders>
              <w:top w:val="nil"/>
              <w:left w:val="nil"/>
              <w:bottom w:val="nil"/>
              <w:right w:val="nil"/>
            </w:tcBorders>
            <w:shd w:val="clear" w:color="auto" w:fill="auto"/>
            <w:noWrap/>
            <w:vAlign w:val="bottom"/>
            <w:hideMark/>
          </w:tcPr>
          <w:p w14:paraId="2F2C058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46DC9C0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0.9974 </w:t>
            </w:r>
          </w:p>
        </w:tc>
        <w:tc>
          <w:tcPr>
            <w:tcW w:w="290" w:type="pct"/>
            <w:tcBorders>
              <w:top w:val="nil"/>
              <w:left w:val="nil"/>
              <w:bottom w:val="nil"/>
              <w:right w:val="single" w:sz="8" w:space="0" w:color="auto"/>
            </w:tcBorders>
            <w:shd w:val="clear" w:color="auto" w:fill="auto"/>
            <w:noWrap/>
            <w:vAlign w:val="bottom"/>
            <w:hideMark/>
          </w:tcPr>
          <w:p w14:paraId="1859A04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r>
      <w:tr w:rsidR="008A4982" w:rsidRPr="003F7C70" w14:paraId="107CD78F"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296F6117"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30EC6861"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Cyclists_1280x720_60_600</w:t>
            </w:r>
          </w:p>
        </w:tc>
        <w:tc>
          <w:tcPr>
            <w:tcW w:w="1217" w:type="pct"/>
            <w:tcBorders>
              <w:top w:val="nil"/>
              <w:left w:val="nil"/>
              <w:bottom w:val="nil"/>
              <w:right w:val="nil"/>
            </w:tcBorders>
            <w:shd w:val="clear" w:color="auto" w:fill="auto"/>
            <w:noWrap/>
            <w:vAlign w:val="bottom"/>
            <w:hideMark/>
          </w:tcPr>
          <w:p w14:paraId="786D0D7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0.9976 </w:t>
            </w:r>
          </w:p>
        </w:tc>
        <w:tc>
          <w:tcPr>
            <w:tcW w:w="290" w:type="pct"/>
            <w:tcBorders>
              <w:top w:val="nil"/>
              <w:left w:val="nil"/>
              <w:bottom w:val="nil"/>
              <w:right w:val="nil"/>
            </w:tcBorders>
            <w:shd w:val="clear" w:color="auto" w:fill="auto"/>
            <w:noWrap/>
            <w:vAlign w:val="bottom"/>
            <w:hideMark/>
          </w:tcPr>
          <w:p w14:paraId="0AAB030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0.9976 </w:t>
            </w:r>
          </w:p>
        </w:tc>
        <w:tc>
          <w:tcPr>
            <w:tcW w:w="290" w:type="pct"/>
            <w:tcBorders>
              <w:top w:val="nil"/>
              <w:left w:val="nil"/>
              <w:bottom w:val="nil"/>
              <w:right w:val="single" w:sz="8" w:space="0" w:color="auto"/>
            </w:tcBorders>
            <w:shd w:val="clear" w:color="auto" w:fill="auto"/>
            <w:noWrap/>
            <w:vAlign w:val="bottom"/>
            <w:hideMark/>
          </w:tcPr>
          <w:p w14:paraId="5D9FC0D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0.9976 </w:t>
            </w:r>
          </w:p>
        </w:tc>
        <w:tc>
          <w:tcPr>
            <w:tcW w:w="1217" w:type="pct"/>
            <w:tcBorders>
              <w:top w:val="nil"/>
              <w:left w:val="nil"/>
              <w:bottom w:val="nil"/>
              <w:right w:val="nil"/>
            </w:tcBorders>
            <w:shd w:val="clear" w:color="auto" w:fill="auto"/>
            <w:noWrap/>
            <w:vAlign w:val="bottom"/>
            <w:hideMark/>
          </w:tcPr>
          <w:p w14:paraId="54B5D2C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5E63A12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0.9956 </w:t>
            </w:r>
          </w:p>
        </w:tc>
        <w:tc>
          <w:tcPr>
            <w:tcW w:w="290" w:type="pct"/>
            <w:tcBorders>
              <w:top w:val="nil"/>
              <w:left w:val="nil"/>
              <w:bottom w:val="nil"/>
              <w:right w:val="single" w:sz="8" w:space="0" w:color="auto"/>
            </w:tcBorders>
            <w:shd w:val="clear" w:color="auto" w:fill="auto"/>
            <w:noWrap/>
            <w:vAlign w:val="bottom"/>
            <w:hideMark/>
          </w:tcPr>
          <w:p w14:paraId="2F2A9AA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0.9995 </w:t>
            </w:r>
          </w:p>
        </w:tc>
      </w:tr>
      <w:tr w:rsidR="008A4982" w:rsidRPr="003F7C70" w14:paraId="10408060"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20665454"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10BDEA05"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Raven_1280x720_60_600</w:t>
            </w:r>
          </w:p>
        </w:tc>
        <w:tc>
          <w:tcPr>
            <w:tcW w:w="1217" w:type="pct"/>
            <w:tcBorders>
              <w:top w:val="nil"/>
              <w:left w:val="nil"/>
              <w:bottom w:val="nil"/>
              <w:right w:val="nil"/>
            </w:tcBorders>
            <w:shd w:val="clear" w:color="auto" w:fill="auto"/>
            <w:noWrap/>
            <w:vAlign w:val="bottom"/>
            <w:hideMark/>
          </w:tcPr>
          <w:p w14:paraId="60C76A9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5D50826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0.9993 </w:t>
            </w:r>
          </w:p>
        </w:tc>
        <w:tc>
          <w:tcPr>
            <w:tcW w:w="290" w:type="pct"/>
            <w:tcBorders>
              <w:top w:val="nil"/>
              <w:left w:val="nil"/>
              <w:bottom w:val="nil"/>
              <w:right w:val="single" w:sz="8" w:space="0" w:color="auto"/>
            </w:tcBorders>
            <w:shd w:val="clear" w:color="auto" w:fill="auto"/>
            <w:noWrap/>
            <w:vAlign w:val="bottom"/>
            <w:hideMark/>
          </w:tcPr>
          <w:p w14:paraId="74A7DD65"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c>
          <w:tcPr>
            <w:tcW w:w="1217" w:type="pct"/>
            <w:tcBorders>
              <w:top w:val="nil"/>
              <w:left w:val="nil"/>
              <w:bottom w:val="nil"/>
              <w:right w:val="nil"/>
            </w:tcBorders>
            <w:shd w:val="clear" w:color="auto" w:fill="auto"/>
            <w:noWrap/>
            <w:vAlign w:val="bottom"/>
            <w:hideMark/>
          </w:tcPr>
          <w:p w14:paraId="66E5511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0663F03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0.9991 </w:t>
            </w:r>
          </w:p>
        </w:tc>
        <w:tc>
          <w:tcPr>
            <w:tcW w:w="290" w:type="pct"/>
            <w:tcBorders>
              <w:top w:val="nil"/>
              <w:left w:val="nil"/>
              <w:bottom w:val="nil"/>
              <w:right w:val="single" w:sz="8" w:space="0" w:color="auto"/>
            </w:tcBorders>
            <w:shd w:val="clear" w:color="auto" w:fill="auto"/>
            <w:noWrap/>
            <w:vAlign w:val="bottom"/>
            <w:hideMark/>
          </w:tcPr>
          <w:p w14:paraId="43041FB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0.9989 </w:t>
            </w:r>
          </w:p>
        </w:tc>
      </w:tr>
      <w:tr w:rsidR="008A4982" w:rsidRPr="003F7C70" w14:paraId="61B4C0BD"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1589A9C3"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5D424ADF"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Sheriff_1280x720_60_600</w:t>
            </w:r>
          </w:p>
        </w:tc>
        <w:tc>
          <w:tcPr>
            <w:tcW w:w="1217" w:type="pct"/>
            <w:tcBorders>
              <w:top w:val="nil"/>
              <w:left w:val="nil"/>
              <w:bottom w:val="nil"/>
              <w:right w:val="nil"/>
            </w:tcBorders>
            <w:shd w:val="clear" w:color="auto" w:fill="auto"/>
            <w:noWrap/>
            <w:vAlign w:val="bottom"/>
            <w:hideMark/>
          </w:tcPr>
          <w:p w14:paraId="533F2D3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39B69FE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0.9907 </w:t>
            </w:r>
          </w:p>
        </w:tc>
        <w:tc>
          <w:tcPr>
            <w:tcW w:w="290" w:type="pct"/>
            <w:tcBorders>
              <w:top w:val="nil"/>
              <w:left w:val="nil"/>
              <w:bottom w:val="nil"/>
              <w:right w:val="single" w:sz="8" w:space="0" w:color="auto"/>
            </w:tcBorders>
            <w:shd w:val="clear" w:color="auto" w:fill="auto"/>
            <w:noWrap/>
            <w:vAlign w:val="bottom"/>
            <w:hideMark/>
          </w:tcPr>
          <w:p w14:paraId="2E2028B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0.9978 </w:t>
            </w:r>
          </w:p>
        </w:tc>
        <w:tc>
          <w:tcPr>
            <w:tcW w:w="1217" w:type="pct"/>
            <w:tcBorders>
              <w:top w:val="nil"/>
              <w:left w:val="nil"/>
              <w:bottom w:val="nil"/>
              <w:right w:val="nil"/>
            </w:tcBorders>
            <w:shd w:val="clear" w:color="auto" w:fill="auto"/>
            <w:noWrap/>
            <w:vAlign w:val="bottom"/>
            <w:hideMark/>
          </w:tcPr>
          <w:p w14:paraId="22C7EF1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6B2C3F0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0.9990 </w:t>
            </w:r>
          </w:p>
        </w:tc>
        <w:tc>
          <w:tcPr>
            <w:tcW w:w="290" w:type="pct"/>
            <w:tcBorders>
              <w:top w:val="nil"/>
              <w:left w:val="nil"/>
              <w:bottom w:val="nil"/>
              <w:right w:val="single" w:sz="8" w:space="0" w:color="auto"/>
            </w:tcBorders>
            <w:shd w:val="clear" w:color="auto" w:fill="auto"/>
            <w:noWrap/>
            <w:vAlign w:val="bottom"/>
            <w:hideMark/>
          </w:tcPr>
          <w:p w14:paraId="1B7B3BE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0.9993 </w:t>
            </w:r>
          </w:p>
        </w:tc>
      </w:tr>
      <w:tr w:rsidR="008A4982" w:rsidRPr="003F7C70" w14:paraId="3129FB07"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6E52ED9F"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7E72DA3A"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Basket_ccir_720x576_25_250</w:t>
            </w:r>
          </w:p>
        </w:tc>
        <w:tc>
          <w:tcPr>
            <w:tcW w:w="1217" w:type="pct"/>
            <w:tcBorders>
              <w:top w:val="nil"/>
              <w:left w:val="nil"/>
              <w:bottom w:val="nil"/>
              <w:right w:val="nil"/>
            </w:tcBorders>
            <w:shd w:val="clear" w:color="auto" w:fill="auto"/>
            <w:noWrap/>
            <w:vAlign w:val="bottom"/>
            <w:hideMark/>
          </w:tcPr>
          <w:p w14:paraId="172AF1D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0.9959 </w:t>
            </w:r>
          </w:p>
        </w:tc>
        <w:tc>
          <w:tcPr>
            <w:tcW w:w="290" w:type="pct"/>
            <w:tcBorders>
              <w:top w:val="nil"/>
              <w:left w:val="nil"/>
              <w:bottom w:val="nil"/>
              <w:right w:val="nil"/>
            </w:tcBorders>
            <w:shd w:val="clear" w:color="auto" w:fill="auto"/>
            <w:noWrap/>
            <w:vAlign w:val="bottom"/>
            <w:hideMark/>
          </w:tcPr>
          <w:p w14:paraId="658B6D1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0.9533 </w:t>
            </w:r>
          </w:p>
        </w:tc>
        <w:tc>
          <w:tcPr>
            <w:tcW w:w="290" w:type="pct"/>
            <w:tcBorders>
              <w:top w:val="nil"/>
              <w:left w:val="nil"/>
              <w:bottom w:val="nil"/>
              <w:right w:val="single" w:sz="8" w:space="0" w:color="auto"/>
            </w:tcBorders>
            <w:shd w:val="clear" w:color="auto" w:fill="auto"/>
            <w:noWrap/>
            <w:vAlign w:val="bottom"/>
            <w:hideMark/>
          </w:tcPr>
          <w:p w14:paraId="30E4CB7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0.9917 </w:t>
            </w:r>
          </w:p>
        </w:tc>
        <w:tc>
          <w:tcPr>
            <w:tcW w:w="1217" w:type="pct"/>
            <w:tcBorders>
              <w:top w:val="nil"/>
              <w:left w:val="nil"/>
              <w:bottom w:val="nil"/>
              <w:right w:val="nil"/>
            </w:tcBorders>
            <w:shd w:val="clear" w:color="auto" w:fill="auto"/>
            <w:noWrap/>
            <w:vAlign w:val="bottom"/>
            <w:hideMark/>
          </w:tcPr>
          <w:p w14:paraId="545F8D3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70B88AA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0.9941 </w:t>
            </w:r>
          </w:p>
        </w:tc>
        <w:tc>
          <w:tcPr>
            <w:tcW w:w="290" w:type="pct"/>
            <w:tcBorders>
              <w:top w:val="nil"/>
              <w:left w:val="nil"/>
              <w:bottom w:val="nil"/>
              <w:right w:val="single" w:sz="8" w:space="0" w:color="auto"/>
            </w:tcBorders>
            <w:shd w:val="clear" w:color="auto" w:fill="auto"/>
            <w:noWrap/>
            <w:vAlign w:val="bottom"/>
            <w:hideMark/>
          </w:tcPr>
          <w:p w14:paraId="72AB500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0.9989 </w:t>
            </w:r>
          </w:p>
        </w:tc>
      </w:tr>
      <w:tr w:rsidR="008A4982" w:rsidRPr="003F7C70" w14:paraId="23C23CBE"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32901755"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5CDBDEE9"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Boat_ccir_720x576_25_220</w:t>
            </w:r>
          </w:p>
        </w:tc>
        <w:tc>
          <w:tcPr>
            <w:tcW w:w="1217" w:type="pct"/>
            <w:tcBorders>
              <w:top w:val="nil"/>
              <w:left w:val="nil"/>
              <w:bottom w:val="nil"/>
              <w:right w:val="nil"/>
            </w:tcBorders>
            <w:shd w:val="clear" w:color="auto" w:fill="auto"/>
            <w:noWrap/>
            <w:vAlign w:val="bottom"/>
            <w:hideMark/>
          </w:tcPr>
          <w:p w14:paraId="7A0371F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0.9955 </w:t>
            </w:r>
          </w:p>
        </w:tc>
        <w:tc>
          <w:tcPr>
            <w:tcW w:w="290" w:type="pct"/>
            <w:tcBorders>
              <w:top w:val="nil"/>
              <w:left w:val="nil"/>
              <w:bottom w:val="nil"/>
              <w:right w:val="nil"/>
            </w:tcBorders>
            <w:shd w:val="clear" w:color="auto" w:fill="auto"/>
            <w:noWrap/>
            <w:vAlign w:val="bottom"/>
            <w:hideMark/>
          </w:tcPr>
          <w:p w14:paraId="71385BC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0.9955 </w:t>
            </w:r>
          </w:p>
        </w:tc>
        <w:tc>
          <w:tcPr>
            <w:tcW w:w="290" w:type="pct"/>
            <w:tcBorders>
              <w:top w:val="nil"/>
              <w:left w:val="nil"/>
              <w:bottom w:val="nil"/>
              <w:right w:val="single" w:sz="8" w:space="0" w:color="auto"/>
            </w:tcBorders>
            <w:shd w:val="clear" w:color="auto" w:fill="auto"/>
            <w:noWrap/>
            <w:vAlign w:val="bottom"/>
            <w:hideMark/>
          </w:tcPr>
          <w:p w14:paraId="1A26117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0.9955 </w:t>
            </w:r>
          </w:p>
        </w:tc>
        <w:tc>
          <w:tcPr>
            <w:tcW w:w="1217" w:type="pct"/>
            <w:tcBorders>
              <w:top w:val="nil"/>
              <w:left w:val="nil"/>
              <w:bottom w:val="nil"/>
              <w:right w:val="nil"/>
            </w:tcBorders>
            <w:shd w:val="clear" w:color="auto" w:fill="auto"/>
            <w:noWrap/>
            <w:vAlign w:val="bottom"/>
            <w:hideMark/>
          </w:tcPr>
          <w:p w14:paraId="4178441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0.9996 </w:t>
            </w:r>
          </w:p>
        </w:tc>
        <w:tc>
          <w:tcPr>
            <w:tcW w:w="290" w:type="pct"/>
            <w:tcBorders>
              <w:top w:val="nil"/>
              <w:left w:val="nil"/>
              <w:bottom w:val="nil"/>
              <w:right w:val="nil"/>
            </w:tcBorders>
            <w:shd w:val="clear" w:color="auto" w:fill="auto"/>
            <w:noWrap/>
            <w:vAlign w:val="bottom"/>
            <w:hideMark/>
          </w:tcPr>
          <w:p w14:paraId="3DD9F67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0.9928 </w:t>
            </w:r>
          </w:p>
        </w:tc>
        <w:tc>
          <w:tcPr>
            <w:tcW w:w="290" w:type="pct"/>
            <w:tcBorders>
              <w:top w:val="nil"/>
              <w:left w:val="nil"/>
              <w:bottom w:val="nil"/>
              <w:right w:val="single" w:sz="8" w:space="0" w:color="auto"/>
            </w:tcBorders>
            <w:shd w:val="clear" w:color="auto" w:fill="auto"/>
            <w:noWrap/>
            <w:vAlign w:val="bottom"/>
            <w:hideMark/>
          </w:tcPr>
          <w:p w14:paraId="6DD1C6B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0.9980 </w:t>
            </w:r>
          </w:p>
        </w:tc>
      </w:tr>
      <w:tr w:rsidR="008A4982" w:rsidRPr="003F7C70" w14:paraId="60AACAE5"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6DA11711"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57FEE368"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F1_ccir_720x576_25_220</w:t>
            </w:r>
          </w:p>
        </w:tc>
        <w:tc>
          <w:tcPr>
            <w:tcW w:w="1217" w:type="pct"/>
            <w:tcBorders>
              <w:top w:val="nil"/>
              <w:left w:val="nil"/>
              <w:bottom w:val="nil"/>
              <w:right w:val="nil"/>
            </w:tcBorders>
            <w:shd w:val="clear" w:color="auto" w:fill="auto"/>
            <w:noWrap/>
            <w:vAlign w:val="bottom"/>
            <w:hideMark/>
          </w:tcPr>
          <w:p w14:paraId="6866ECE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0.9970 </w:t>
            </w:r>
          </w:p>
        </w:tc>
        <w:tc>
          <w:tcPr>
            <w:tcW w:w="290" w:type="pct"/>
            <w:tcBorders>
              <w:top w:val="nil"/>
              <w:left w:val="nil"/>
              <w:bottom w:val="nil"/>
              <w:right w:val="nil"/>
            </w:tcBorders>
            <w:shd w:val="clear" w:color="auto" w:fill="auto"/>
            <w:noWrap/>
            <w:vAlign w:val="bottom"/>
            <w:hideMark/>
          </w:tcPr>
          <w:p w14:paraId="4F9BA89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0.9970 </w:t>
            </w:r>
          </w:p>
        </w:tc>
        <w:tc>
          <w:tcPr>
            <w:tcW w:w="290" w:type="pct"/>
            <w:tcBorders>
              <w:top w:val="nil"/>
              <w:left w:val="nil"/>
              <w:bottom w:val="nil"/>
              <w:right w:val="single" w:sz="8" w:space="0" w:color="auto"/>
            </w:tcBorders>
            <w:shd w:val="clear" w:color="auto" w:fill="auto"/>
            <w:noWrap/>
            <w:vAlign w:val="bottom"/>
            <w:hideMark/>
          </w:tcPr>
          <w:p w14:paraId="219EC18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0.9970 </w:t>
            </w:r>
          </w:p>
        </w:tc>
        <w:tc>
          <w:tcPr>
            <w:tcW w:w="1217" w:type="pct"/>
            <w:tcBorders>
              <w:top w:val="nil"/>
              <w:left w:val="nil"/>
              <w:bottom w:val="nil"/>
              <w:right w:val="nil"/>
            </w:tcBorders>
            <w:shd w:val="clear" w:color="auto" w:fill="auto"/>
            <w:noWrap/>
            <w:vAlign w:val="bottom"/>
            <w:hideMark/>
          </w:tcPr>
          <w:p w14:paraId="627345B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7B473A8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0.9911 </w:t>
            </w:r>
          </w:p>
        </w:tc>
        <w:tc>
          <w:tcPr>
            <w:tcW w:w="290" w:type="pct"/>
            <w:tcBorders>
              <w:top w:val="nil"/>
              <w:left w:val="nil"/>
              <w:bottom w:val="nil"/>
              <w:right w:val="single" w:sz="8" w:space="0" w:color="auto"/>
            </w:tcBorders>
            <w:shd w:val="clear" w:color="auto" w:fill="auto"/>
            <w:noWrap/>
            <w:vAlign w:val="bottom"/>
            <w:hideMark/>
          </w:tcPr>
          <w:p w14:paraId="769C2E5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0.9963 </w:t>
            </w:r>
          </w:p>
        </w:tc>
      </w:tr>
      <w:tr w:rsidR="008A4982" w:rsidRPr="003F7C70" w14:paraId="46F500E9"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1336A6CF"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32AA1117"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Football_ccir_720x576_25_220</w:t>
            </w:r>
          </w:p>
        </w:tc>
        <w:tc>
          <w:tcPr>
            <w:tcW w:w="1217" w:type="pct"/>
            <w:tcBorders>
              <w:top w:val="nil"/>
              <w:left w:val="nil"/>
              <w:bottom w:val="nil"/>
              <w:right w:val="nil"/>
            </w:tcBorders>
            <w:shd w:val="clear" w:color="auto" w:fill="auto"/>
            <w:noWrap/>
            <w:vAlign w:val="bottom"/>
            <w:hideMark/>
          </w:tcPr>
          <w:p w14:paraId="415E7A8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0.9921 </w:t>
            </w:r>
          </w:p>
        </w:tc>
        <w:tc>
          <w:tcPr>
            <w:tcW w:w="290" w:type="pct"/>
            <w:tcBorders>
              <w:top w:val="nil"/>
              <w:left w:val="nil"/>
              <w:bottom w:val="nil"/>
              <w:right w:val="nil"/>
            </w:tcBorders>
            <w:shd w:val="clear" w:color="auto" w:fill="auto"/>
            <w:noWrap/>
            <w:vAlign w:val="bottom"/>
            <w:hideMark/>
          </w:tcPr>
          <w:p w14:paraId="6090028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0.9921 </w:t>
            </w:r>
          </w:p>
        </w:tc>
        <w:tc>
          <w:tcPr>
            <w:tcW w:w="290" w:type="pct"/>
            <w:tcBorders>
              <w:top w:val="nil"/>
              <w:left w:val="nil"/>
              <w:bottom w:val="nil"/>
              <w:right w:val="single" w:sz="8" w:space="0" w:color="auto"/>
            </w:tcBorders>
            <w:shd w:val="clear" w:color="auto" w:fill="auto"/>
            <w:noWrap/>
            <w:vAlign w:val="bottom"/>
            <w:hideMark/>
          </w:tcPr>
          <w:p w14:paraId="0FBD112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0.9921 </w:t>
            </w:r>
          </w:p>
        </w:tc>
        <w:tc>
          <w:tcPr>
            <w:tcW w:w="1217" w:type="pct"/>
            <w:tcBorders>
              <w:top w:val="nil"/>
              <w:left w:val="nil"/>
              <w:bottom w:val="nil"/>
              <w:right w:val="nil"/>
            </w:tcBorders>
            <w:shd w:val="clear" w:color="auto" w:fill="auto"/>
            <w:noWrap/>
            <w:vAlign w:val="bottom"/>
            <w:hideMark/>
          </w:tcPr>
          <w:p w14:paraId="63484D3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67C7832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0.9923 </w:t>
            </w:r>
          </w:p>
        </w:tc>
        <w:tc>
          <w:tcPr>
            <w:tcW w:w="290" w:type="pct"/>
            <w:tcBorders>
              <w:top w:val="nil"/>
              <w:left w:val="nil"/>
              <w:bottom w:val="nil"/>
              <w:right w:val="single" w:sz="8" w:space="0" w:color="auto"/>
            </w:tcBorders>
            <w:shd w:val="clear" w:color="auto" w:fill="auto"/>
            <w:noWrap/>
            <w:vAlign w:val="bottom"/>
            <w:hideMark/>
          </w:tcPr>
          <w:p w14:paraId="6BFF949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0.9970 </w:t>
            </w:r>
          </w:p>
        </w:tc>
      </w:tr>
      <w:tr w:rsidR="008A4982" w:rsidRPr="003F7C70" w14:paraId="5B96B785"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4030B533"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27A4351A"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Container_ccir_720x480_30_300</w:t>
            </w:r>
          </w:p>
        </w:tc>
        <w:tc>
          <w:tcPr>
            <w:tcW w:w="1217" w:type="pct"/>
            <w:tcBorders>
              <w:top w:val="nil"/>
              <w:left w:val="nil"/>
              <w:bottom w:val="nil"/>
              <w:right w:val="nil"/>
            </w:tcBorders>
            <w:shd w:val="clear" w:color="auto" w:fill="auto"/>
            <w:noWrap/>
            <w:vAlign w:val="bottom"/>
            <w:hideMark/>
          </w:tcPr>
          <w:p w14:paraId="6195FC8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0.9978 </w:t>
            </w:r>
          </w:p>
        </w:tc>
        <w:tc>
          <w:tcPr>
            <w:tcW w:w="290" w:type="pct"/>
            <w:tcBorders>
              <w:top w:val="nil"/>
              <w:left w:val="nil"/>
              <w:bottom w:val="nil"/>
              <w:right w:val="nil"/>
            </w:tcBorders>
            <w:shd w:val="clear" w:color="auto" w:fill="auto"/>
            <w:noWrap/>
            <w:vAlign w:val="bottom"/>
            <w:hideMark/>
          </w:tcPr>
          <w:p w14:paraId="520608A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0.9978 </w:t>
            </w:r>
          </w:p>
        </w:tc>
        <w:tc>
          <w:tcPr>
            <w:tcW w:w="290" w:type="pct"/>
            <w:tcBorders>
              <w:top w:val="nil"/>
              <w:left w:val="nil"/>
              <w:bottom w:val="nil"/>
              <w:right w:val="single" w:sz="8" w:space="0" w:color="auto"/>
            </w:tcBorders>
            <w:shd w:val="clear" w:color="auto" w:fill="auto"/>
            <w:noWrap/>
            <w:vAlign w:val="bottom"/>
            <w:hideMark/>
          </w:tcPr>
          <w:p w14:paraId="4C86FCA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0.9978 </w:t>
            </w:r>
          </w:p>
        </w:tc>
        <w:tc>
          <w:tcPr>
            <w:tcW w:w="1217" w:type="pct"/>
            <w:tcBorders>
              <w:top w:val="nil"/>
              <w:left w:val="nil"/>
              <w:bottom w:val="nil"/>
              <w:right w:val="nil"/>
            </w:tcBorders>
            <w:shd w:val="clear" w:color="auto" w:fill="auto"/>
            <w:noWrap/>
            <w:vAlign w:val="bottom"/>
            <w:hideMark/>
          </w:tcPr>
          <w:p w14:paraId="71979AE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601DD8D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0.9985 </w:t>
            </w:r>
          </w:p>
        </w:tc>
        <w:tc>
          <w:tcPr>
            <w:tcW w:w="290" w:type="pct"/>
            <w:tcBorders>
              <w:top w:val="nil"/>
              <w:left w:val="nil"/>
              <w:bottom w:val="nil"/>
              <w:right w:val="single" w:sz="8" w:space="0" w:color="auto"/>
            </w:tcBorders>
            <w:shd w:val="clear" w:color="auto" w:fill="auto"/>
            <w:noWrap/>
            <w:vAlign w:val="bottom"/>
            <w:hideMark/>
          </w:tcPr>
          <w:p w14:paraId="7414C356"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0.9995 </w:t>
            </w:r>
          </w:p>
        </w:tc>
      </w:tr>
      <w:tr w:rsidR="008A4982" w:rsidRPr="003F7C70" w14:paraId="05E1BBBC"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400B5E21"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0F26F8A6"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Tempete_ccir_720x480_25_260</w:t>
            </w:r>
          </w:p>
        </w:tc>
        <w:tc>
          <w:tcPr>
            <w:tcW w:w="1217" w:type="pct"/>
            <w:tcBorders>
              <w:top w:val="nil"/>
              <w:left w:val="nil"/>
              <w:bottom w:val="nil"/>
              <w:right w:val="nil"/>
            </w:tcBorders>
            <w:shd w:val="clear" w:color="auto" w:fill="auto"/>
            <w:noWrap/>
            <w:vAlign w:val="bottom"/>
            <w:hideMark/>
          </w:tcPr>
          <w:p w14:paraId="651DB7E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4025946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0.9812 </w:t>
            </w:r>
          </w:p>
        </w:tc>
        <w:tc>
          <w:tcPr>
            <w:tcW w:w="290" w:type="pct"/>
            <w:tcBorders>
              <w:top w:val="nil"/>
              <w:left w:val="nil"/>
              <w:bottom w:val="nil"/>
              <w:right w:val="single" w:sz="8" w:space="0" w:color="auto"/>
            </w:tcBorders>
            <w:shd w:val="clear" w:color="auto" w:fill="auto"/>
            <w:noWrap/>
            <w:vAlign w:val="bottom"/>
            <w:hideMark/>
          </w:tcPr>
          <w:p w14:paraId="7CBA173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0.9956 </w:t>
            </w:r>
          </w:p>
        </w:tc>
        <w:tc>
          <w:tcPr>
            <w:tcW w:w="1217" w:type="pct"/>
            <w:tcBorders>
              <w:top w:val="nil"/>
              <w:left w:val="nil"/>
              <w:bottom w:val="nil"/>
              <w:right w:val="nil"/>
            </w:tcBorders>
            <w:shd w:val="clear" w:color="auto" w:fill="auto"/>
            <w:noWrap/>
            <w:vAlign w:val="bottom"/>
            <w:hideMark/>
          </w:tcPr>
          <w:p w14:paraId="0A18975C"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6C734EE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0.9988 </w:t>
            </w:r>
          </w:p>
        </w:tc>
        <w:tc>
          <w:tcPr>
            <w:tcW w:w="290" w:type="pct"/>
            <w:tcBorders>
              <w:top w:val="nil"/>
              <w:left w:val="nil"/>
              <w:bottom w:val="nil"/>
              <w:right w:val="single" w:sz="8" w:space="0" w:color="auto"/>
            </w:tcBorders>
            <w:shd w:val="clear" w:color="auto" w:fill="auto"/>
            <w:noWrap/>
            <w:vAlign w:val="bottom"/>
            <w:hideMark/>
          </w:tcPr>
          <w:p w14:paraId="1EA6F3B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0.9996 </w:t>
            </w:r>
          </w:p>
        </w:tc>
      </w:tr>
      <w:tr w:rsidR="008A4982" w:rsidRPr="003F7C70" w14:paraId="0B682CC6"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3FEBCA81"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53C47AF9"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football_cif_352x288_25_250</w:t>
            </w:r>
          </w:p>
        </w:tc>
        <w:tc>
          <w:tcPr>
            <w:tcW w:w="1217" w:type="pct"/>
            <w:tcBorders>
              <w:top w:val="nil"/>
              <w:left w:val="nil"/>
              <w:bottom w:val="nil"/>
              <w:right w:val="nil"/>
            </w:tcBorders>
            <w:shd w:val="clear" w:color="auto" w:fill="auto"/>
            <w:noWrap/>
            <w:vAlign w:val="bottom"/>
            <w:hideMark/>
          </w:tcPr>
          <w:p w14:paraId="33AE809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0.9931 </w:t>
            </w:r>
          </w:p>
        </w:tc>
        <w:tc>
          <w:tcPr>
            <w:tcW w:w="290" w:type="pct"/>
            <w:tcBorders>
              <w:top w:val="nil"/>
              <w:left w:val="nil"/>
              <w:bottom w:val="nil"/>
              <w:right w:val="nil"/>
            </w:tcBorders>
            <w:shd w:val="clear" w:color="auto" w:fill="auto"/>
            <w:noWrap/>
            <w:vAlign w:val="bottom"/>
            <w:hideMark/>
          </w:tcPr>
          <w:p w14:paraId="488719E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0.9931 </w:t>
            </w:r>
          </w:p>
        </w:tc>
        <w:tc>
          <w:tcPr>
            <w:tcW w:w="290" w:type="pct"/>
            <w:tcBorders>
              <w:top w:val="nil"/>
              <w:left w:val="nil"/>
              <w:bottom w:val="nil"/>
              <w:right w:val="single" w:sz="8" w:space="0" w:color="auto"/>
            </w:tcBorders>
            <w:shd w:val="clear" w:color="auto" w:fill="auto"/>
            <w:noWrap/>
            <w:vAlign w:val="bottom"/>
            <w:hideMark/>
          </w:tcPr>
          <w:p w14:paraId="01F9D45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0.9931 </w:t>
            </w:r>
          </w:p>
        </w:tc>
        <w:tc>
          <w:tcPr>
            <w:tcW w:w="1217" w:type="pct"/>
            <w:tcBorders>
              <w:top w:val="nil"/>
              <w:left w:val="nil"/>
              <w:bottom w:val="nil"/>
              <w:right w:val="nil"/>
            </w:tcBorders>
            <w:shd w:val="clear" w:color="auto" w:fill="auto"/>
            <w:noWrap/>
            <w:vAlign w:val="bottom"/>
            <w:hideMark/>
          </w:tcPr>
          <w:p w14:paraId="6852E4A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1.0000 </w:t>
            </w:r>
          </w:p>
        </w:tc>
        <w:tc>
          <w:tcPr>
            <w:tcW w:w="290" w:type="pct"/>
            <w:tcBorders>
              <w:top w:val="nil"/>
              <w:left w:val="nil"/>
              <w:bottom w:val="nil"/>
              <w:right w:val="nil"/>
            </w:tcBorders>
            <w:shd w:val="clear" w:color="auto" w:fill="auto"/>
            <w:noWrap/>
            <w:vAlign w:val="bottom"/>
            <w:hideMark/>
          </w:tcPr>
          <w:p w14:paraId="4F1A50C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0.9940 </w:t>
            </w:r>
          </w:p>
        </w:tc>
        <w:tc>
          <w:tcPr>
            <w:tcW w:w="290" w:type="pct"/>
            <w:tcBorders>
              <w:top w:val="nil"/>
              <w:left w:val="nil"/>
              <w:bottom w:val="nil"/>
              <w:right w:val="single" w:sz="8" w:space="0" w:color="auto"/>
            </w:tcBorders>
            <w:shd w:val="clear" w:color="auto" w:fill="auto"/>
            <w:noWrap/>
            <w:vAlign w:val="bottom"/>
            <w:hideMark/>
          </w:tcPr>
          <w:p w14:paraId="3F99D40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0.9977 </w:t>
            </w:r>
          </w:p>
        </w:tc>
      </w:tr>
      <w:tr w:rsidR="008A4982" w:rsidRPr="003F7C70" w14:paraId="2F6BD4DB"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368A50B1"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734668F2"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new_cif_352x288_30_300</w:t>
            </w:r>
          </w:p>
        </w:tc>
        <w:tc>
          <w:tcPr>
            <w:tcW w:w="1217" w:type="pct"/>
            <w:tcBorders>
              <w:top w:val="nil"/>
              <w:left w:val="nil"/>
              <w:bottom w:val="nil"/>
              <w:right w:val="nil"/>
            </w:tcBorders>
            <w:shd w:val="clear" w:color="auto" w:fill="auto"/>
            <w:noWrap/>
            <w:vAlign w:val="bottom"/>
            <w:hideMark/>
          </w:tcPr>
          <w:p w14:paraId="6F34F32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0.9977 </w:t>
            </w:r>
          </w:p>
        </w:tc>
        <w:tc>
          <w:tcPr>
            <w:tcW w:w="290" w:type="pct"/>
            <w:tcBorders>
              <w:top w:val="nil"/>
              <w:left w:val="nil"/>
              <w:bottom w:val="nil"/>
              <w:right w:val="nil"/>
            </w:tcBorders>
            <w:shd w:val="clear" w:color="auto" w:fill="auto"/>
            <w:noWrap/>
            <w:vAlign w:val="bottom"/>
            <w:hideMark/>
          </w:tcPr>
          <w:p w14:paraId="5D6177C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0.9977 </w:t>
            </w:r>
          </w:p>
        </w:tc>
        <w:tc>
          <w:tcPr>
            <w:tcW w:w="290" w:type="pct"/>
            <w:tcBorders>
              <w:top w:val="nil"/>
              <w:left w:val="nil"/>
              <w:bottom w:val="nil"/>
              <w:right w:val="single" w:sz="8" w:space="0" w:color="auto"/>
            </w:tcBorders>
            <w:shd w:val="clear" w:color="auto" w:fill="auto"/>
            <w:noWrap/>
            <w:vAlign w:val="bottom"/>
            <w:hideMark/>
          </w:tcPr>
          <w:p w14:paraId="7F3D38A7"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0.9977 </w:t>
            </w:r>
          </w:p>
        </w:tc>
        <w:tc>
          <w:tcPr>
            <w:tcW w:w="1217" w:type="pct"/>
            <w:tcBorders>
              <w:top w:val="nil"/>
              <w:left w:val="nil"/>
              <w:bottom w:val="nil"/>
              <w:right w:val="nil"/>
            </w:tcBorders>
            <w:shd w:val="clear" w:color="auto" w:fill="auto"/>
            <w:noWrap/>
            <w:vAlign w:val="bottom"/>
            <w:hideMark/>
          </w:tcPr>
          <w:p w14:paraId="6AB3485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7AEA29C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0.9990 </w:t>
            </w:r>
          </w:p>
        </w:tc>
        <w:tc>
          <w:tcPr>
            <w:tcW w:w="290" w:type="pct"/>
            <w:tcBorders>
              <w:top w:val="nil"/>
              <w:left w:val="nil"/>
              <w:bottom w:val="nil"/>
              <w:right w:val="single" w:sz="8" w:space="0" w:color="auto"/>
            </w:tcBorders>
            <w:shd w:val="clear" w:color="auto" w:fill="auto"/>
            <w:noWrap/>
            <w:vAlign w:val="bottom"/>
            <w:hideMark/>
          </w:tcPr>
          <w:p w14:paraId="0450EB9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0.9997 </w:t>
            </w:r>
          </w:p>
        </w:tc>
      </w:tr>
      <w:tr w:rsidR="008A4982" w:rsidRPr="003F7C70" w14:paraId="0EAFAA2B"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56D1A1D6"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433A6522"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paris_cif_352x288_30_1065</w:t>
            </w:r>
          </w:p>
        </w:tc>
        <w:tc>
          <w:tcPr>
            <w:tcW w:w="1217" w:type="pct"/>
            <w:tcBorders>
              <w:top w:val="nil"/>
              <w:left w:val="nil"/>
              <w:bottom w:val="nil"/>
              <w:right w:val="nil"/>
            </w:tcBorders>
            <w:shd w:val="clear" w:color="auto" w:fill="auto"/>
            <w:noWrap/>
            <w:vAlign w:val="bottom"/>
            <w:hideMark/>
          </w:tcPr>
          <w:p w14:paraId="3246B3C0"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0.9959 </w:t>
            </w:r>
          </w:p>
        </w:tc>
        <w:tc>
          <w:tcPr>
            <w:tcW w:w="290" w:type="pct"/>
            <w:tcBorders>
              <w:top w:val="nil"/>
              <w:left w:val="nil"/>
              <w:bottom w:val="nil"/>
              <w:right w:val="nil"/>
            </w:tcBorders>
            <w:shd w:val="clear" w:color="auto" w:fill="auto"/>
            <w:noWrap/>
            <w:vAlign w:val="bottom"/>
            <w:hideMark/>
          </w:tcPr>
          <w:p w14:paraId="5D6AA3E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0.9690 </w:t>
            </w:r>
          </w:p>
        </w:tc>
        <w:tc>
          <w:tcPr>
            <w:tcW w:w="290" w:type="pct"/>
            <w:tcBorders>
              <w:top w:val="nil"/>
              <w:left w:val="nil"/>
              <w:bottom w:val="nil"/>
              <w:right w:val="single" w:sz="8" w:space="0" w:color="auto"/>
            </w:tcBorders>
            <w:shd w:val="clear" w:color="auto" w:fill="auto"/>
            <w:noWrap/>
            <w:vAlign w:val="bottom"/>
            <w:hideMark/>
          </w:tcPr>
          <w:p w14:paraId="5F1E452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0.9974 </w:t>
            </w:r>
          </w:p>
        </w:tc>
        <w:tc>
          <w:tcPr>
            <w:tcW w:w="1217" w:type="pct"/>
            <w:tcBorders>
              <w:top w:val="nil"/>
              <w:left w:val="nil"/>
              <w:bottom w:val="nil"/>
              <w:right w:val="nil"/>
            </w:tcBorders>
            <w:shd w:val="clear" w:color="auto" w:fill="auto"/>
            <w:noWrap/>
            <w:vAlign w:val="bottom"/>
            <w:hideMark/>
          </w:tcPr>
          <w:p w14:paraId="2750F05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nil"/>
              <w:right w:val="nil"/>
            </w:tcBorders>
            <w:shd w:val="clear" w:color="auto" w:fill="auto"/>
            <w:noWrap/>
            <w:vAlign w:val="bottom"/>
            <w:hideMark/>
          </w:tcPr>
          <w:p w14:paraId="67222D3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0.9969 </w:t>
            </w:r>
          </w:p>
        </w:tc>
        <w:tc>
          <w:tcPr>
            <w:tcW w:w="290" w:type="pct"/>
            <w:tcBorders>
              <w:top w:val="nil"/>
              <w:left w:val="nil"/>
              <w:bottom w:val="nil"/>
              <w:right w:val="single" w:sz="8" w:space="0" w:color="auto"/>
            </w:tcBorders>
            <w:shd w:val="clear" w:color="auto" w:fill="auto"/>
            <w:noWrap/>
            <w:vAlign w:val="bottom"/>
            <w:hideMark/>
          </w:tcPr>
          <w:p w14:paraId="252EC7B1"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0.9992 </w:t>
            </w:r>
          </w:p>
        </w:tc>
      </w:tr>
      <w:tr w:rsidR="008A4982" w:rsidRPr="003F7C70" w14:paraId="1C2691D0"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041FF76F"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59641F8F"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foreman_cif_352x288_30_300</w:t>
            </w:r>
          </w:p>
        </w:tc>
        <w:tc>
          <w:tcPr>
            <w:tcW w:w="1217" w:type="pct"/>
            <w:tcBorders>
              <w:top w:val="nil"/>
              <w:left w:val="nil"/>
              <w:bottom w:val="nil"/>
              <w:right w:val="nil"/>
            </w:tcBorders>
            <w:shd w:val="clear" w:color="auto" w:fill="auto"/>
            <w:noWrap/>
            <w:vAlign w:val="bottom"/>
            <w:hideMark/>
          </w:tcPr>
          <w:p w14:paraId="711BA0A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0.9963 </w:t>
            </w:r>
          </w:p>
        </w:tc>
        <w:tc>
          <w:tcPr>
            <w:tcW w:w="290" w:type="pct"/>
            <w:tcBorders>
              <w:top w:val="nil"/>
              <w:left w:val="nil"/>
              <w:bottom w:val="nil"/>
              <w:right w:val="nil"/>
            </w:tcBorders>
            <w:shd w:val="clear" w:color="auto" w:fill="auto"/>
            <w:noWrap/>
            <w:vAlign w:val="bottom"/>
            <w:hideMark/>
          </w:tcPr>
          <w:p w14:paraId="4BEF934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0.9963 </w:t>
            </w:r>
          </w:p>
        </w:tc>
        <w:tc>
          <w:tcPr>
            <w:tcW w:w="290" w:type="pct"/>
            <w:tcBorders>
              <w:top w:val="nil"/>
              <w:left w:val="nil"/>
              <w:bottom w:val="nil"/>
              <w:right w:val="single" w:sz="8" w:space="0" w:color="auto"/>
            </w:tcBorders>
            <w:shd w:val="clear" w:color="auto" w:fill="auto"/>
            <w:noWrap/>
            <w:vAlign w:val="bottom"/>
            <w:hideMark/>
          </w:tcPr>
          <w:p w14:paraId="40F26FB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0.9963 </w:t>
            </w:r>
          </w:p>
        </w:tc>
        <w:tc>
          <w:tcPr>
            <w:tcW w:w="1217" w:type="pct"/>
            <w:tcBorders>
              <w:top w:val="nil"/>
              <w:left w:val="nil"/>
              <w:bottom w:val="nil"/>
              <w:right w:val="nil"/>
            </w:tcBorders>
            <w:shd w:val="clear" w:color="auto" w:fill="auto"/>
            <w:noWrap/>
            <w:vAlign w:val="bottom"/>
            <w:hideMark/>
          </w:tcPr>
          <w:p w14:paraId="2FB3FC7F"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0.9999 </w:t>
            </w:r>
          </w:p>
        </w:tc>
        <w:tc>
          <w:tcPr>
            <w:tcW w:w="290" w:type="pct"/>
            <w:tcBorders>
              <w:top w:val="nil"/>
              <w:left w:val="nil"/>
              <w:bottom w:val="nil"/>
              <w:right w:val="nil"/>
            </w:tcBorders>
            <w:shd w:val="clear" w:color="auto" w:fill="auto"/>
            <w:noWrap/>
            <w:vAlign w:val="bottom"/>
            <w:hideMark/>
          </w:tcPr>
          <w:p w14:paraId="26EA5F2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0.9975 </w:t>
            </w:r>
          </w:p>
        </w:tc>
        <w:tc>
          <w:tcPr>
            <w:tcW w:w="290" w:type="pct"/>
            <w:tcBorders>
              <w:top w:val="nil"/>
              <w:left w:val="nil"/>
              <w:bottom w:val="nil"/>
              <w:right w:val="single" w:sz="8" w:space="0" w:color="auto"/>
            </w:tcBorders>
            <w:shd w:val="clear" w:color="auto" w:fill="auto"/>
            <w:noWrap/>
            <w:vAlign w:val="bottom"/>
            <w:hideMark/>
          </w:tcPr>
          <w:p w14:paraId="0850BB1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0.9983 </w:t>
            </w:r>
          </w:p>
        </w:tc>
      </w:tr>
      <w:tr w:rsidR="008A4982" w:rsidRPr="003F7C70" w14:paraId="1F1C41AB" w14:textId="77777777" w:rsidTr="008A4982">
        <w:trPr>
          <w:trHeight w:val="330"/>
        </w:trPr>
        <w:tc>
          <w:tcPr>
            <w:tcW w:w="348" w:type="pct"/>
            <w:vMerge/>
            <w:tcBorders>
              <w:top w:val="nil"/>
              <w:left w:val="single" w:sz="8" w:space="0" w:color="auto"/>
              <w:bottom w:val="single" w:sz="8" w:space="0" w:color="000000"/>
              <w:right w:val="single" w:sz="8" w:space="0" w:color="auto"/>
            </w:tcBorders>
            <w:vAlign w:val="center"/>
            <w:hideMark/>
          </w:tcPr>
          <w:p w14:paraId="0EB4A957" w14:textId="77777777" w:rsidR="003F7C70" w:rsidRPr="003F7C70" w:rsidRDefault="003F7C70" w:rsidP="003F7C70">
            <w:pPr>
              <w:widowControl/>
              <w:jc w:val="left"/>
              <w:rPr>
                <w:rFonts w:ascii="等线" w:eastAsia="等线" w:hAnsi="等线" w:cs="宋体"/>
                <w:color w:val="000000"/>
                <w:kern w:val="0"/>
                <w:sz w:val="20"/>
                <w:szCs w:val="24"/>
              </w:rPr>
            </w:pPr>
          </w:p>
        </w:tc>
        <w:tc>
          <w:tcPr>
            <w:tcW w:w="1056" w:type="pct"/>
            <w:tcBorders>
              <w:top w:val="nil"/>
              <w:left w:val="nil"/>
              <w:bottom w:val="single" w:sz="8" w:space="0" w:color="auto"/>
              <w:right w:val="single" w:sz="8" w:space="0" w:color="auto"/>
            </w:tcBorders>
            <w:shd w:val="clear" w:color="auto" w:fill="auto"/>
            <w:vAlign w:val="center"/>
            <w:hideMark/>
          </w:tcPr>
          <w:p w14:paraId="43D11ABD" w14:textId="77777777" w:rsidR="003F7C70" w:rsidRPr="003F7C70" w:rsidRDefault="003F7C70" w:rsidP="003F7C70">
            <w:pPr>
              <w:widowControl/>
              <w:jc w:val="center"/>
              <w:rPr>
                <w:rFonts w:ascii="等线" w:eastAsia="等线" w:hAnsi="等线" w:cs="宋体"/>
                <w:color w:val="000000"/>
                <w:kern w:val="0"/>
                <w:sz w:val="20"/>
                <w:szCs w:val="20"/>
              </w:rPr>
            </w:pPr>
            <w:r w:rsidRPr="003F7C70">
              <w:rPr>
                <w:rFonts w:ascii="等线" w:eastAsia="等线" w:hAnsi="等线" w:cs="宋体" w:hint="eastAsia"/>
                <w:color w:val="000000"/>
                <w:kern w:val="0"/>
                <w:sz w:val="20"/>
                <w:szCs w:val="20"/>
              </w:rPr>
              <w:t>mobile_cif_352x288_30_300</w:t>
            </w:r>
          </w:p>
        </w:tc>
        <w:tc>
          <w:tcPr>
            <w:tcW w:w="1217" w:type="pct"/>
            <w:tcBorders>
              <w:top w:val="nil"/>
              <w:left w:val="nil"/>
              <w:bottom w:val="single" w:sz="8" w:space="0" w:color="auto"/>
              <w:right w:val="nil"/>
            </w:tcBorders>
            <w:shd w:val="clear" w:color="auto" w:fill="auto"/>
            <w:noWrap/>
            <w:vAlign w:val="bottom"/>
            <w:hideMark/>
          </w:tcPr>
          <w:p w14:paraId="47FB9DF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0.9736 </w:t>
            </w:r>
          </w:p>
        </w:tc>
        <w:tc>
          <w:tcPr>
            <w:tcW w:w="290" w:type="pct"/>
            <w:tcBorders>
              <w:top w:val="nil"/>
              <w:left w:val="nil"/>
              <w:bottom w:val="single" w:sz="8" w:space="0" w:color="auto"/>
              <w:right w:val="nil"/>
            </w:tcBorders>
            <w:shd w:val="clear" w:color="auto" w:fill="auto"/>
            <w:noWrap/>
            <w:vAlign w:val="bottom"/>
            <w:hideMark/>
          </w:tcPr>
          <w:p w14:paraId="1AE84714"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0.9736 </w:t>
            </w:r>
          </w:p>
        </w:tc>
        <w:tc>
          <w:tcPr>
            <w:tcW w:w="290" w:type="pct"/>
            <w:tcBorders>
              <w:top w:val="nil"/>
              <w:left w:val="nil"/>
              <w:bottom w:val="single" w:sz="8" w:space="0" w:color="auto"/>
              <w:right w:val="single" w:sz="8" w:space="0" w:color="auto"/>
            </w:tcBorders>
            <w:shd w:val="clear" w:color="auto" w:fill="auto"/>
            <w:noWrap/>
            <w:vAlign w:val="bottom"/>
            <w:hideMark/>
          </w:tcPr>
          <w:p w14:paraId="5BFB9A23"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0.9736 </w:t>
            </w:r>
          </w:p>
        </w:tc>
        <w:tc>
          <w:tcPr>
            <w:tcW w:w="1217" w:type="pct"/>
            <w:tcBorders>
              <w:top w:val="nil"/>
              <w:left w:val="nil"/>
              <w:bottom w:val="single" w:sz="8" w:space="0" w:color="auto"/>
              <w:right w:val="nil"/>
            </w:tcBorders>
            <w:shd w:val="clear" w:color="auto" w:fill="auto"/>
            <w:noWrap/>
            <w:vAlign w:val="bottom"/>
            <w:hideMark/>
          </w:tcPr>
          <w:p w14:paraId="5E5522A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single" w:sz="8" w:space="0" w:color="auto"/>
              <w:right w:val="nil"/>
            </w:tcBorders>
            <w:shd w:val="clear" w:color="auto" w:fill="auto"/>
            <w:noWrap/>
            <w:vAlign w:val="bottom"/>
            <w:hideMark/>
          </w:tcPr>
          <w:p w14:paraId="0320519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0.9891 </w:t>
            </w:r>
          </w:p>
        </w:tc>
        <w:tc>
          <w:tcPr>
            <w:tcW w:w="290" w:type="pct"/>
            <w:tcBorders>
              <w:top w:val="nil"/>
              <w:left w:val="nil"/>
              <w:bottom w:val="single" w:sz="8" w:space="0" w:color="auto"/>
              <w:right w:val="single" w:sz="8" w:space="0" w:color="auto"/>
            </w:tcBorders>
            <w:shd w:val="clear" w:color="auto" w:fill="auto"/>
            <w:noWrap/>
            <w:vAlign w:val="bottom"/>
            <w:hideMark/>
          </w:tcPr>
          <w:p w14:paraId="09E7DD2A"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0.9963 </w:t>
            </w:r>
          </w:p>
        </w:tc>
      </w:tr>
      <w:tr w:rsidR="00090E60" w:rsidRPr="003F7C70" w14:paraId="1A9CE4AC" w14:textId="77777777" w:rsidTr="008A4982">
        <w:trPr>
          <w:trHeight w:val="330"/>
        </w:trPr>
        <w:tc>
          <w:tcPr>
            <w:tcW w:w="1404"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A100A71" w14:textId="77777777" w:rsidR="003F7C70" w:rsidRPr="003F7C70" w:rsidRDefault="003F7C70" w:rsidP="003F7C70">
            <w:pPr>
              <w:widowControl/>
              <w:jc w:val="center"/>
              <w:rPr>
                <w:rFonts w:ascii="等线" w:eastAsia="等线" w:hAnsi="等线" w:cs="宋体"/>
                <w:color w:val="000000"/>
                <w:kern w:val="0"/>
                <w:sz w:val="20"/>
                <w:szCs w:val="18"/>
              </w:rPr>
            </w:pPr>
            <w:r w:rsidRPr="003F7C70">
              <w:rPr>
                <w:rFonts w:ascii="等线" w:eastAsia="等线" w:hAnsi="等线" w:cs="宋体" w:hint="eastAsia"/>
                <w:color w:val="000000"/>
                <w:kern w:val="0"/>
                <w:sz w:val="20"/>
                <w:szCs w:val="18"/>
              </w:rPr>
              <w:t>a</w:t>
            </w:r>
            <w:r w:rsidRPr="003F7C70">
              <w:rPr>
                <w:rFonts w:ascii="等线" w:eastAsia="等线" w:hAnsi="等线" w:cs="宋体" w:hint="eastAsia"/>
                <w:color w:val="000000"/>
                <w:kern w:val="0"/>
                <w:sz w:val="20"/>
                <w:szCs w:val="24"/>
              </w:rPr>
              <w:t>verage</w:t>
            </w:r>
          </w:p>
        </w:tc>
        <w:tc>
          <w:tcPr>
            <w:tcW w:w="1217" w:type="pct"/>
            <w:tcBorders>
              <w:top w:val="nil"/>
              <w:left w:val="nil"/>
              <w:bottom w:val="single" w:sz="8" w:space="0" w:color="auto"/>
              <w:right w:val="nil"/>
            </w:tcBorders>
            <w:shd w:val="clear" w:color="auto" w:fill="auto"/>
            <w:noWrap/>
            <w:vAlign w:val="bottom"/>
            <w:hideMark/>
          </w:tcPr>
          <w:p w14:paraId="746D46A9"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0.9953 </w:t>
            </w:r>
          </w:p>
        </w:tc>
        <w:tc>
          <w:tcPr>
            <w:tcW w:w="290" w:type="pct"/>
            <w:tcBorders>
              <w:top w:val="nil"/>
              <w:left w:val="nil"/>
              <w:bottom w:val="single" w:sz="8" w:space="0" w:color="auto"/>
              <w:right w:val="nil"/>
            </w:tcBorders>
            <w:shd w:val="clear" w:color="auto" w:fill="auto"/>
            <w:noWrap/>
            <w:vAlign w:val="bottom"/>
            <w:hideMark/>
          </w:tcPr>
          <w:p w14:paraId="1F3CAD08"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0.9873 </w:t>
            </w:r>
          </w:p>
        </w:tc>
        <w:tc>
          <w:tcPr>
            <w:tcW w:w="290" w:type="pct"/>
            <w:tcBorders>
              <w:top w:val="nil"/>
              <w:left w:val="nil"/>
              <w:bottom w:val="single" w:sz="8" w:space="0" w:color="auto"/>
              <w:right w:val="single" w:sz="8" w:space="0" w:color="auto"/>
            </w:tcBorders>
            <w:shd w:val="clear" w:color="auto" w:fill="auto"/>
            <w:noWrap/>
            <w:vAlign w:val="bottom"/>
            <w:hideMark/>
          </w:tcPr>
          <w:p w14:paraId="75C6CFDD"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0.9937 </w:t>
            </w:r>
          </w:p>
        </w:tc>
        <w:tc>
          <w:tcPr>
            <w:tcW w:w="1217" w:type="pct"/>
            <w:tcBorders>
              <w:top w:val="nil"/>
              <w:left w:val="nil"/>
              <w:bottom w:val="single" w:sz="8" w:space="0" w:color="auto"/>
              <w:right w:val="nil"/>
            </w:tcBorders>
            <w:shd w:val="clear" w:color="auto" w:fill="auto"/>
            <w:noWrap/>
            <w:vAlign w:val="bottom"/>
            <w:hideMark/>
          </w:tcPr>
          <w:p w14:paraId="672147D2"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0.9998 </w:t>
            </w:r>
          </w:p>
        </w:tc>
        <w:tc>
          <w:tcPr>
            <w:tcW w:w="290" w:type="pct"/>
            <w:tcBorders>
              <w:top w:val="nil"/>
              <w:left w:val="nil"/>
              <w:bottom w:val="single" w:sz="8" w:space="0" w:color="auto"/>
              <w:right w:val="nil"/>
            </w:tcBorders>
            <w:shd w:val="clear" w:color="auto" w:fill="auto"/>
            <w:noWrap/>
            <w:vAlign w:val="bottom"/>
            <w:hideMark/>
          </w:tcPr>
          <w:p w14:paraId="02CD2AEB"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0.9934 </w:t>
            </w:r>
          </w:p>
        </w:tc>
        <w:tc>
          <w:tcPr>
            <w:tcW w:w="290" w:type="pct"/>
            <w:tcBorders>
              <w:top w:val="nil"/>
              <w:left w:val="nil"/>
              <w:bottom w:val="single" w:sz="8" w:space="0" w:color="auto"/>
              <w:right w:val="single" w:sz="8" w:space="0" w:color="auto"/>
            </w:tcBorders>
            <w:shd w:val="clear" w:color="auto" w:fill="auto"/>
            <w:noWrap/>
            <w:vAlign w:val="bottom"/>
            <w:hideMark/>
          </w:tcPr>
          <w:p w14:paraId="13F434DE" w14:textId="77777777" w:rsidR="003F7C70" w:rsidRPr="003F7C70" w:rsidRDefault="003F7C70" w:rsidP="003F7C70">
            <w:pPr>
              <w:widowControl/>
              <w:jc w:val="right"/>
              <w:rPr>
                <w:rFonts w:ascii="等线" w:eastAsia="等线" w:hAnsi="等线" w:cs="宋体"/>
                <w:color w:val="000000"/>
                <w:kern w:val="0"/>
                <w:sz w:val="20"/>
                <w:szCs w:val="24"/>
              </w:rPr>
            </w:pPr>
            <w:r w:rsidRPr="003F7C70">
              <w:rPr>
                <w:rFonts w:ascii="等线" w:eastAsia="等线" w:hAnsi="等线" w:cs="宋体" w:hint="eastAsia"/>
                <w:color w:val="000000"/>
                <w:kern w:val="0"/>
                <w:sz w:val="20"/>
                <w:szCs w:val="24"/>
              </w:rPr>
              <w:t xml:space="preserve">0.9983 </w:t>
            </w:r>
          </w:p>
        </w:tc>
      </w:tr>
    </w:tbl>
    <w:p w14:paraId="0FFD518F" w14:textId="77777777" w:rsidR="003F7C70" w:rsidRPr="003F7C70" w:rsidRDefault="003F7C70" w:rsidP="003F7C70"/>
    <w:p w14:paraId="042EA1D6" w14:textId="77777777" w:rsidR="008820C1" w:rsidRDefault="008820C1" w:rsidP="00BF0908">
      <w:pPr>
        <w:pStyle w:val="2"/>
        <w:numPr>
          <w:ilvl w:val="1"/>
          <w:numId w:val="1"/>
        </w:numPr>
        <w:rPr>
          <w:sz w:val="36"/>
        </w:rPr>
      </w:pPr>
      <w:r>
        <w:rPr>
          <w:rFonts w:hint="eastAsia"/>
          <w:sz w:val="36"/>
        </w:rPr>
        <w:t>LibVC-HM</w:t>
      </w:r>
      <w:r>
        <w:rPr>
          <w:sz w:val="36"/>
        </w:rPr>
        <w:t>12.1</w:t>
      </w:r>
      <w:r>
        <w:rPr>
          <w:rFonts w:hint="eastAsia"/>
          <w:sz w:val="36"/>
        </w:rPr>
        <w:t>的编码效率</w:t>
      </w:r>
    </w:p>
    <w:p w14:paraId="0C033BC7" w14:textId="77777777" w:rsidR="008820C1" w:rsidRPr="00EE016F" w:rsidRDefault="001570D9" w:rsidP="00100100">
      <w:pPr>
        <w:ind w:firstLine="420"/>
        <w:rPr>
          <w:sz w:val="22"/>
        </w:rPr>
      </w:pPr>
      <w:r w:rsidRPr="008D335B">
        <w:rPr>
          <w:rFonts w:hint="eastAsia"/>
          <w:sz w:val="22"/>
        </w:rPr>
        <w:t>第一版</w:t>
      </w:r>
      <w:proofErr w:type="spellStart"/>
      <w:r w:rsidRPr="008D335B">
        <w:rPr>
          <w:rFonts w:hint="eastAsia"/>
          <w:sz w:val="22"/>
        </w:rPr>
        <w:t>LibVC</w:t>
      </w:r>
      <w:proofErr w:type="spellEnd"/>
      <w:r w:rsidRPr="008D335B">
        <w:rPr>
          <w:rFonts w:hint="eastAsia"/>
          <w:sz w:val="22"/>
        </w:rPr>
        <w:t>软件是基于HM</w:t>
      </w:r>
      <w:r w:rsidRPr="008D335B">
        <w:rPr>
          <w:sz w:val="22"/>
        </w:rPr>
        <w:t>12</w:t>
      </w:r>
      <w:r w:rsidRPr="008D335B">
        <w:rPr>
          <w:rFonts w:hint="eastAsia"/>
          <w:sz w:val="22"/>
        </w:rPr>
        <w:t>.</w:t>
      </w:r>
      <w:r w:rsidRPr="008D335B">
        <w:rPr>
          <w:sz w:val="22"/>
        </w:rPr>
        <w:t>1</w:t>
      </w:r>
      <w:r w:rsidRPr="008D335B">
        <w:rPr>
          <w:rFonts w:hint="eastAsia"/>
          <w:sz w:val="22"/>
        </w:rPr>
        <w:t>搭建的，简称为LibVC-HM</w:t>
      </w:r>
      <w:r w:rsidRPr="008D335B">
        <w:rPr>
          <w:sz w:val="22"/>
        </w:rPr>
        <w:t>12.1</w:t>
      </w:r>
      <w:r w:rsidR="000377BF" w:rsidRPr="008D335B">
        <w:rPr>
          <w:rFonts w:hint="eastAsia"/>
          <w:sz w:val="22"/>
        </w:rPr>
        <w:t>。LibVC-HM</w:t>
      </w:r>
      <w:r w:rsidR="000377BF" w:rsidRPr="008D335B">
        <w:rPr>
          <w:sz w:val="22"/>
        </w:rPr>
        <w:t>12</w:t>
      </w:r>
      <w:r w:rsidR="000377BF" w:rsidRPr="008D335B">
        <w:rPr>
          <w:rFonts w:hint="eastAsia"/>
          <w:sz w:val="22"/>
        </w:rPr>
        <w:t>使用长度为8帧的GOP编码</w:t>
      </w:r>
      <w:r w:rsidR="000377BF">
        <w:rPr>
          <w:rFonts w:hint="eastAsia"/>
        </w:rPr>
        <w:t>结构，</w:t>
      </w:r>
      <w:r>
        <w:rPr>
          <w:rFonts w:hint="eastAsia"/>
        </w:rPr>
        <w:t>其</w:t>
      </w:r>
      <w:r w:rsidR="008820C1">
        <w:rPr>
          <w:rFonts w:hint="eastAsia"/>
          <w:sz w:val="22"/>
        </w:rPr>
        <w:t>在知识库图像使用不同DQP情况下</w:t>
      </w:r>
      <w:r w:rsidR="008820C1" w:rsidRPr="00EE016F">
        <w:rPr>
          <w:rFonts w:hint="eastAsia"/>
          <w:sz w:val="22"/>
        </w:rPr>
        <w:t>的编码效率</w:t>
      </w:r>
      <w:r w:rsidR="00100100">
        <w:rPr>
          <w:rFonts w:hint="eastAsia"/>
          <w:sz w:val="22"/>
        </w:rPr>
        <w:t>为</w:t>
      </w:r>
      <w:r w:rsidR="008820C1" w:rsidRPr="00EE016F">
        <w:rPr>
          <w:rFonts w:hint="eastAsia"/>
          <w:sz w:val="22"/>
        </w:rPr>
        <w:t>：</w:t>
      </w:r>
    </w:p>
    <w:tbl>
      <w:tblPr>
        <w:tblW w:w="0" w:type="auto"/>
        <w:jc w:val="center"/>
        <w:tblCellMar>
          <w:top w:w="15" w:type="dxa"/>
          <w:bottom w:w="15" w:type="dxa"/>
        </w:tblCellMar>
        <w:tblLook w:val="04A0" w:firstRow="1" w:lastRow="0" w:firstColumn="1" w:lastColumn="0" w:noHBand="0" w:noVBand="1"/>
      </w:tblPr>
      <w:tblGrid>
        <w:gridCol w:w="340"/>
        <w:gridCol w:w="1441"/>
        <w:gridCol w:w="626"/>
        <w:gridCol w:w="626"/>
        <w:gridCol w:w="626"/>
        <w:gridCol w:w="720"/>
        <w:gridCol w:w="720"/>
        <w:gridCol w:w="720"/>
        <w:gridCol w:w="720"/>
        <w:gridCol w:w="720"/>
        <w:gridCol w:w="720"/>
        <w:gridCol w:w="720"/>
        <w:gridCol w:w="720"/>
        <w:gridCol w:w="720"/>
      </w:tblGrid>
      <w:tr w:rsidR="008820C1" w:rsidRPr="00BF320A" w14:paraId="3B00A3FB" w14:textId="77777777" w:rsidTr="00936D96">
        <w:trPr>
          <w:trHeight w:val="255"/>
          <w:jc w:val="center"/>
        </w:trPr>
        <w:tc>
          <w:tcPr>
            <w:tcW w:w="0" w:type="auto"/>
            <w:tcBorders>
              <w:top w:val="single" w:sz="8" w:space="0" w:color="auto"/>
              <w:left w:val="single" w:sz="8" w:space="0" w:color="auto"/>
              <w:bottom w:val="single" w:sz="8" w:space="0" w:color="auto"/>
              <w:right w:val="nil"/>
            </w:tcBorders>
            <w:noWrap/>
            <w:vAlign w:val="bottom"/>
            <w:hideMark/>
          </w:tcPr>
          <w:p w14:paraId="7318FB23" w14:textId="77777777" w:rsidR="008820C1" w:rsidRPr="00BF320A" w:rsidRDefault="008820C1" w:rsidP="00936D96">
            <w:pPr>
              <w:widowControl/>
              <w:jc w:val="left"/>
              <w:rPr>
                <w:rFonts w:ascii="等线" w:eastAsia="等线" w:hAnsi="等线" w:cs="宋体"/>
                <w:kern w:val="0"/>
                <w:sz w:val="18"/>
                <w:szCs w:val="24"/>
              </w:rPr>
            </w:pPr>
          </w:p>
        </w:tc>
        <w:tc>
          <w:tcPr>
            <w:tcW w:w="0" w:type="auto"/>
            <w:tcBorders>
              <w:top w:val="single" w:sz="8" w:space="0" w:color="auto"/>
              <w:left w:val="single" w:sz="8" w:space="0" w:color="auto"/>
              <w:bottom w:val="single" w:sz="8" w:space="0" w:color="auto"/>
              <w:right w:val="single" w:sz="8" w:space="0" w:color="auto"/>
            </w:tcBorders>
            <w:noWrap/>
            <w:vAlign w:val="bottom"/>
            <w:hideMark/>
          </w:tcPr>
          <w:p w14:paraId="2067503F" w14:textId="77777777" w:rsidR="008820C1" w:rsidRPr="00BF320A" w:rsidRDefault="008820C1" w:rsidP="00936D96">
            <w:pPr>
              <w:widowControl/>
              <w:jc w:val="center"/>
              <w:rPr>
                <w:rFonts w:ascii="等线" w:eastAsia="等线" w:hAnsi="等线" w:cs="Times New Roman"/>
                <w:kern w:val="0"/>
                <w:sz w:val="18"/>
                <w:szCs w:val="20"/>
              </w:rPr>
            </w:pPr>
          </w:p>
        </w:tc>
        <w:tc>
          <w:tcPr>
            <w:tcW w:w="0" w:type="auto"/>
            <w:gridSpan w:val="3"/>
            <w:tcBorders>
              <w:top w:val="single" w:sz="8" w:space="0" w:color="auto"/>
              <w:left w:val="single" w:sz="8" w:space="0" w:color="auto"/>
              <w:bottom w:val="single" w:sz="8" w:space="0" w:color="auto"/>
              <w:right w:val="single" w:sz="8" w:space="0" w:color="auto"/>
            </w:tcBorders>
            <w:noWrap/>
            <w:vAlign w:val="center"/>
            <w:hideMark/>
          </w:tcPr>
          <w:p w14:paraId="367E5555" w14:textId="77777777" w:rsidR="008820C1" w:rsidRPr="00BF320A" w:rsidRDefault="008820C1" w:rsidP="00936D96">
            <w:pPr>
              <w:widowControl/>
              <w:jc w:val="center"/>
              <w:rPr>
                <w:rFonts w:ascii="等线" w:eastAsia="等线" w:hAnsi="等线" w:cs="Times New Roman"/>
                <w:kern w:val="0"/>
                <w:sz w:val="18"/>
                <w:szCs w:val="20"/>
              </w:rPr>
            </w:pPr>
            <w:proofErr w:type="spellStart"/>
            <w:r w:rsidRPr="00BF320A">
              <w:rPr>
                <w:rFonts w:ascii="等线" w:eastAsia="等线" w:hAnsi="等线" w:cs="Arial"/>
                <w:b/>
                <w:bCs/>
                <w:color w:val="000000"/>
                <w:kern w:val="0"/>
                <w:sz w:val="18"/>
                <w:szCs w:val="18"/>
              </w:rPr>
              <w:t>dqp</w:t>
            </w:r>
            <w:proofErr w:type="spellEnd"/>
            <w:r w:rsidRPr="00BF320A">
              <w:rPr>
                <w:rFonts w:ascii="等线" w:eastAsia="等线" w:hAnsi="等线" w:cs="Arial"/>
                <w:b/>
                <w:bCs/>
                <w:color w:val="000000"/>
                <w:kern w:val="0"/>
                <w:sz w:val="18"/>
                <w:szCs w:val="18"/>
              </w:rPr>
              <w:t>=0</w:t>
            </w:r>
          </w:p>
        </w:tc>
        <w:tc>
          <w:tcPr>
            <w:tcW w:w="0" w:type="auto"/>
            <w:gridSpan w:val="3"/>
            <w:tcBorders>
              <w:top w:val="single" w:sz="8" w:space="0" w:color="auto"/>
              <w:left w:val="single" w:sz="8" w:space="0" w:color="auto"/>
              <w:bottom w:val="single" w:sz="8" w:space="0" w:color="auto"/>
              <w:right w:val="single" w:sz="8" w:space="0" w:color="auto"/>
            </w:tcBorders>
            <w:noWrap/>
            <w:vAlign w:val="center"/>
            <w:hideMark/>
          </w:tcPr>
          <w:p w14:paraId="279C6C8E" w14:textId="77777777" w:rsidR="008820C1" w:rsidRPr="00BF320A" w:rsidRDefault="008820C1" w:rsidP="00936D96">
            <w:pPr>
              <w:widowControl/>
              <w:jc w:val="center"/>
              <w:rPr>
                <w:rFonts w:ascii="等线" w:eastAsia="等线" w:hAnsi="等线" w:cs="Times New Roman"/>
                <w:kern w:val="0"/>
                <w:sz w:val="18"/>
                <w:szCs w:val="20"/>
              </w:rPr>
            </w:pPr>
            <w:proofErr w:type="spellStart"/>
            <w:r w:rsidRPr="00BF320A">
              <w:rPr>
                <w:rFonts w:ascii="等线" w:eastAsia="等线" w:hAnsi="等线" w:cs="Arial"/>
                <w:b/>
                <w:bCs/>
                <w:color w:val="000000"/>
                <w:kern w:val="0"/>
                <w:sz w:val="18"/>
                <w:szCs w:val="18"/>
              </w:rPr>
              <w:t>dqp</w:t>
            </w:r>
            <w:proofErr w:type="spellEnd"/>
            <w:r w:rsidRPr="00BF320A">
              <w:rPr>
                <w:rFonts w:ascii="等线" w:eastAsia="等线" w:hAnsi="等线" w:cs="Arial"/>
                <w:b/>
                <w:bCs/>
                <w:color w:val="000000"/>
                <w:kern w:val="0"/>
                <w:sz w:val="18"/>
                <w:szCs w:val="18"/>
              </w:rPr>
              <w:t>=3</w:t>
            </w:r>
          </w:p>
        </w:tc>
        <w:tc>
          <w:tcPr>
            <w:tcW w:w="0" w:type="auto"/>
            <w:gridSpan w:val="3"/>
            <w:tcBorders>
              <w:top w:val="single" w:sz="8" w:space="0" w:color="auto"/>
              <w:left w:val="single" w:sz="8" w:space="0" w:color="auto"/>
              <w:bottom w:val="single" w:sz="8" w:space="0" w:color="auto"/>
              <w:right w:val="single" w:sz="8" w:space="0" w:color="auto"/>
            </w:tcBorders>
            <w:noWrap/>
            <w:vAlign w:val="center"/>
            <w:hideMark/>
          </w:tcPr>
          <w:p w14:paraId="36FD52C9" w14:textId="77777777" w:rsidR="008820C1" w:rsidRPr="00BF320A" w:rsidRDefault="008820C1" w:rsidP="00936D96">
            <w:pPr>
              <w:widowControl/>
              <w:jc w:val="center"/>
              <w:rPr>
                <w:rFonts w:ascii="等线" w:eastAsia="等线" w:hAnsi="等线" w:cs="Times New Roman"/>
                <w:kern w:val="0"/>
                <w:sz w:val="18"/>
                <w:szCs w:val="20"/>
              </w:rPr>
            </w:pPr>
            <w:proofErr w:type="spellStart"/>
            <w:r w:rsidRPr="00BF320A">
              <w:rPr>
                <w:rFonts w:ascii="等线" w:eastAsia="等线" w:hAnsi="等线" w:cs="Arial"/>
                <w:b/>
                <w:bCs/>
                <w:color w:val="000000"/>
                <w:kern w:val="0"/>
                <w:sz w:val="18"/>
                <w:szCs w:val="18"/>
              </w:rPr>
              <w:t>dqp</w:t>
            </w:r>
            <w:proofErr w:type="spellEnd"/>
            <w:r w:rsidRPr="00BF320A">
              <w:rPr>
                <w:rFonts w:ascii="等线" w:eastAsia="等线" w:hAnsi="等线" w:cs="Arial"/>
                <w:b/>
                <w:bCs/>
                <w:color w:val="000000"/>
                <w:kern w:val="0"/>
                <w:sz w:val="18"/>
                <w:szCs w:val="18"/>
              </w:rPr>
              <w:t>=6</w:t>
            </w:r>
          </w:p>
        </w:tc>
        <w:tc>
          <w:tcPr>
            <w:tcW w:w="0" w:type="auto"/>
            <w:gridSpan w:val="3"/>
            <w:tcBorders>
              <w:top w:val="single" w:sz="8" w:space="0" w:color="auto"/>
              <w:left w:val="single" w:sz="8" w:space="0" w:color="auto"/>
              <w:bottom w:val="single" w:sz="8" w:space="0" w:color="auto"/>
              <w:right w:val="single" w:sz="8" w:space="0" w:color="auto"/>
            </w:tcBorders>
            <w:noWrap/>
            <w:vAlign w:val="center"/>
            <w:hideMark/>
          </w:tcPr>
          <w:p w14:paraId="2F5DC2A3" w14:textId="77777777" w:rsidR="008820C1" w:rsidRPr="00BF320A" w:rsidRDefault="008820C1" w:rsidP="00936D96">
            <w:pPr>
              <w:widowControl/>
              <w:jc w:val="center"/>
              <w:rPr>
                <w:rFonts w:ascii="等线" w:eastAsia="等线" w:hAnsi="等线" w:cs="Times New Roman"/>
                <w:kern w:val="0"/>
                <w:sz w:val="18"/>
                <w:szCs w:val="20"/>
              </w:rPr>
            </w:pPr>
            <w:r w:rsidRPr="00BF320A">
              <w:rPr>
                <w:rFonts w:ascii="等线" w:eastAsia="等线" w:hAnsi="等线" w:cs="Arial"/>
                <w:b/>
                <w:bCs/>
                <w:color w:val="000000"/>
                <w:kern w:val="0"/>
                <w:sz w:val="18"/>
                <w:szCs w:val="18"/>
              </w:rPr>
              <w:t>max-gain</w:t>
            </w:r>
          </w:p>
        </w:tc>
      </w:tr>
      <w:tr w:rsidR="008820C1" w:rsidRPr="00BF320A" w14:paraId="0E452BE8" w14:textId="77777777" w:rsidTr="00936D96">
        <w:trPr>
          <w:trHeight w:val="255"/>
          <w:jc w:val="center"/>
        </w:trPr>
        <w:tc>
          <w:tcPr>
            <w:tcW w:w="0" w:type="auto"/>
            <w:tcBorders>
              <w:top w:val="single" w:sz="8" w:space="0" w:color="auto"/>
              <w:left w:val="single" w:sz="8" w:space="0" w:color="auto"/>
              <w:bottom w:val="single" w:sz="8" w:space="0" w:color="auto"/>
              <w:right w:val="single" w:sz="8" w:space="0" w:color="auto"/>
            </w:tcBorders>
            <w:noWrap/>
            <w:vAlign w:val="bottom"/>
            <w:hideMark/>
          </w:tcPr>
          <w:p w14:paraId="229FB9F0" w14:textId="77777777" w:rsidR="008820C1" w:rsidRPr="00BF320A" w:rsidRDefault="008820C1" w:rsidP="00936D96">
            <w:pPr>
              <w:widowControl/>
              <w:jc w:val="center"/>
              <w:rPr>
                <w:rFonts w:ascii="等线" w:eastAsia="等线" w:hAnsi="等线" w:cs="Times New Roman"/>
                <w:kern w:val="0"/>
                <w:sz w:val="18"/>
                <w:szCs w:val="20"/>
              </w:rPr>
            </w:pPr>
          </w:p>
        </w:tc>
        <w:tc>
          <w:tcPr>
            <w:tcW w:w="0" w:type="auto"/>
            <w:tcBorders>
              <w:top w:val="single" w:sz="8" w:space="0" w:color="auto"/>
              <w:left w:val="nil"/>
              <w:bottom w:val="nil"/>
              <w:right w:val="single" w:sz="8" w:space="0" w:color="auto"/>
            </w:tcBorders>
            <w:noWrap/>
            <w:vAlign w:val="bottom"/>
            <w:hideMark/>
          </w:tcPr>
          <w:p w14:paraId="64ACF949"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Seq</w:t>
            </w:r>
            <w:r w:rsidRPr="00BF320A">
              <w:rPr>
                <w:rFonts w:ascii="等线" w:eastAsia="等线" w:hAnsi="等线" w:cs="Arial" w:hint="eastAsia"/>
                <w:color w:val="000000"/>
                <w:kern w:val="0"/>
                <w:sz w:val="18"/>
                <w:szCs w:val="18"/>
              </w:rPr>
              <w:t>uence</w:t>
            </w:r>
          </w:p>
        </w:tc>
        <w:tc>
          <w:tcPr>
            <w:tcW w:w="0" w:type="auto"/>
            <w:tcBorders>
              <w:top w:val="single" w:sz="8" w:space="0" w:color="auto"/>
              <w:left w:val="nil"/>
              <w:bottom w:val="nil"/>
              <w:right w:val="single" w:sz="8" w:space="0" w:color="auto"/>
            </w:tcBorders>
            <w:noWrap/>
            <w:vAlign w:val="bottom"/>
            <w:hideMark/>
          </w:tcPr>
          <w:p w14:paraId="5AE46233"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Y</w:t>
            </w:r>
          </w:p>
        </w:tc>
        <w:tc>
          <w:tcPr>
            <w:tcW w:w="0" w:type="auto"/>
            <w:tcBorders>
              <w:top w:val="single" w:sz="8" w:space="0" w:color="auto"/>
              <w:left w:val="nil"/>
              <w:bottom w:val="nil"/>
              <w:right w:val="single" w:sz="8" w:space="0" w:color="auto"/>
            </w:tcBorders>
            <w:noWrap/>
            <w:vAlign w:val="bottom"/>
            <w:hideMark/>
          </w:tcPr>
          <w:p w14:paraId="069821F6"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U</w:t>
            </w:r>
          </w:p>
        </w:tc>
        <w:tc>
          <w:tcPr>
            <w:tcW w:w="0" w:type="auto"/>
            <w:tcBorders>
              <w:top w:val="single" w:sz="8" w:space="0" w:color="auto"/>
              <w:left w:val="nil"/>
              <w:bottom w:val="nil"/>
              <w:right w:val="single" w:sz="8" w:space="0" w:color="auto"/>
            </w:tcBorders>
            <w:noWrap/>
            <w:vAlign w:val="bottom"/>
            <w:hideMark/>
          </w:tcPr>
          <w:p w14:paraId="155B8F45"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V</w:t>
            </w:r>
          </w:p>
        </w:tc>
        <w:tc>
          <w:tcPr>
            <w:tcW w:w="0" w:type="auto"/>
            <w:tcBorders>
              <w:top w:val="single" w:sz="8" w:space="0" w:color="auto"/>
              <w:left w:val="nil"/>
              <w:bottom w:val="nil"/>
              <w:right w:val="single" w:sz="8" w:space="0" w:color="auto"/>
            </w:tcBorders>
            <w:noWrap/>
            <w:vAlign w:val="bottom"/>
            <w:hideMark/>
          </w:tcPr>
          <w:p w14:paraId="749406AE"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Y</w:t>
            </w:r>
          </w:p>
        </w:tc>
        <w:tc>
          <w:tcPr>
            <w:tcW w:w="0" w:type="auto"/>
            <w:tcBorders>
              <w:top w:val="single" w:sz="8" w:space="0" w:color="auto"/>
              <w:left w:val="nil"/>
              <w:bottom w:val="nil"/>
              <w:right w:val="single" w:sz="8" w:space="0" w:color="auto"/>
            </w:tcBorders>
            <w:noWrap/>
            <w:vAlign w:val="bottom"/>
            <w:hideMark/>
          </w:tcPr>
          <w:p w14:paraId="6DD13F63"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U</w:t>
            </w:r>
          </w:p>
        </w:tc>
        <w:tc>
          <w:tcPr>
            <w:tcW w:w="0" w:type="auto"/>
            <w:tcBorders>
              <w:top w:val="single" w:sz="8" w:space="0" w:color="auto"/>
              <w:left w:val="nil"/>
              <w:bottom w:val="nil"/>
              <w:right w:val="single" w:sz="8" w:space="0" w:color="auto"/>
            </w:tcBorders>
            <w:noWrap/>
            <w:vAlign w:val="bottom"/>
            <w:hideMark/>
          </w:tcPr>
          <w:p w14:paraId="0F79B4AD"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V</w:t>
            </w:r>
          </w:p>
        </w:tc>
        <w:tc>
          <w:tcPr>
            <w:tcW w:w="0" w:type="auto"/>
            <w:tcBorders>
              <w:top w:val="single" w:sz="8" w:space="0" w:color="auto"/>
              <w:left w:val="nil"/>
              <w:bottom w:val="nil"/>
              <w:right w:val="single" w:sz="8" w:space="0" w:color="auto"/>
            </w:tcBorders>
            <w:noWrap/>
            <w:vAlign w:val="bottom"/>
            <w:hideMark/>
          </w:tcPr>
          <w:p w14:paraId="4B150021"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Y</w:t>
            </w:r>
          </w:p>
        </w:tc>
        <w:tc>
          <w:tcPr>
            <w:tcW w:w="0" w:type="auto"/>
            <w:tcBorders>
              <w:top w:val="single" w:sz="8" w:space="0" w:color="auto"/>
              <w:left w:val="nil"/>
              <w:bottom w:val="nil"/>
              <w:right w:val="single" w:sz="8" w:space="0" w:color="auto"/>
            </w:tcBorders>
            <w:noWrap/>
            <w:vAlign w:val="bottom"/>
            <w:hideMark/>
          </w:tcPr>
          <w:p w14:paraId="7FB2BD10"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U</w:t>
            </w:r>
          </w:p>
        </w:tc>
        <w:tc>
          <w:tcPr>
            <w:tcW w:w="0" w:type="auto"/>
            <w:tcBorders>
              <w:top w:val="single" w:sz="8" w:space="0" w:color="auto"/>
              <w:left w:val="nil"/>
              <w:bottom w:val="nil"/>
              <w:right w:val="single" w:sz="8" w:space="0" w:color="auto"/>
            </w:tcBorders>
            <w:noWrap/>
            <w:vAlign w:val="bottom"/>
            <w:hideMark/>
          </w:tcPr>
          <w:p w14:paraId="070C0F2B"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V</w:t>
            </w:r>
          </w:p>
        </w:tc>
        <w:tc>
          <w:tcPr>
            <w:tcW w:w="0" w:type="auto"/>
            <w:tcBorders>
              <w:top w:val="single" w:sz="8" w:space="0" w:color="auto"/>
              <w:left w:val="single" w:sz="8" w:space="0" w:color="auto"/>
              <w:bottom w:val="single" w:sz="8" w:space="0" w:color="auto"/>
              <w:right w:val="single" w:sz="8" w:space="0" w:color="auto"/>
            </w:tcBorders>
            <w:noWrap/>
            <w:vAlign w:val="bottom"/>
            <w:hideMark/>
          </w:tcPr>
          <w:p w14:paraId="74AE9DF0"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Y</w:t>
            </w:r>
          </w:p>
        </w:tc>
        <w:tc>
          <w:tcPr>
            <w:tcW w:w="0" w:type="auto"/>
            <w:tcBorders>
              <w:top w:val="single" w:sz="8" w:space="0" w:color="auto"/>
              <w:left w:val="nil"/>
              <w:bottom w:val="nil"/>
              <w:right w:val="single" w:sz="8" w:space="0" w:color="auto"/>
            </w:tcBorders>
            <w:noWrap/>
            <w:vAlign w:val="bottom"/>
            <w:hideMark/>
          </w:tcPr>
          <w:p w14:paraId="69EDFEAA"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U</w:t>
            </w:r>
          </w:p>
        </w:tc>
        <w:tc>
          <w:tcPr>
            <w:tcW w:w="0" w:type="auto"/>
            <w:tcBorders>
              <w:top w:val="single" w:sz="8" w:space="0" w:color="auto"/>
              <w:left w:val="nil"/>
              <w:bottom w:val="nil"/>
              <w:right w:val="single" w:sz="8" w:space="0" w:color="auto"/>
            </w:tcBorders>
            <w:noWrap/>
            <w:vAlign w:val="bottom"/>
            <w:hideMark/>
          </w:tcPr>
          <w:p w14:paraId="6A4FB0F9"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V</w:t>
            </w:r>
          </w:p>
        </w:tc>
      </w:tr>
      <w:tr w:rsidR="008820C1" w:rsidRPr="00BF320A" w14:paraId="3624D47C" w14:textId="77777777" w:rsidTr="00936D96">
        <w:trPr>
          <w:trHeight w:val="240"/>
          <w:jc w:val="center"/>
        </w:trPr>
        <w:tc>
          <w:tcPr>
            <w:tcW w:w="0" w:type="auto"/>
            <w:vMerge w:val="restart"/>
            <w:tcBorders>
              <w:top w:val="single" w:sz="8" w:space="0" w:color="auto"/>
              <w:left w:val="single" w:sz="8" w:space="0" w:color="auto"/>
              <w:right w:val="single" w:sz="8" w:space="0" w:color="auto"/>
            </w:tcBorders>
            <w:noWrap/>
            <w:vAlign w:val="center"/>
            <w:hideMark/>
          </w:tcPr>
          <w:p w14:paraId="0EB228E5"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B</w:t>
            </w:r>
          </w:p>
        </w:tc>
        <w:tc>
          <w:tcPr>
            <w:tcW w:w="0" w:type="auto"/>
            <w:tcBorders>
              <w:top w:val="single" w:sz="8" w:space="0" w:color="auto"/>
              <w:left w:val="single" w:sz="8" w:space="0" w:color="auto"/>
              <w:bottom w:val="nil"/>
              <w:right w:val="single" w:sz="8" w:space="0" w:color="auto"/>
            </w:tcBorders>
            <w:noWrap/>
            <w:vAlign w:val="bottom"/>
            <w:hideMark/>
          </w:tcPr>
          <w:p w14:paraId="63D782DA"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BasketballDrive</w:t>
            </w:r>
            <w:proofErr w:type="spellEnd"/>
          </w:p>
        </w:tc>
        <w:tc>
          <w:tcPr>
            <w:tcW w:w="0" w:type="auto"/>
            <w:tcBorders>
              <w:top w:val="single" w:sz="8" w:space="0" w:color="auto"/>
              <w:left w:val="single" w:sz="8" w:space="0" w:color="auto"/>
              <w:bottom w:val="nil"/>
              <w:right w:val="nil"/>
            </w:tcBorders>
            <w:shd w:val="clear" w:color="000000" w:fill="FFFF00"/>
            <w:noWrap/>
            <w:vAlign w:val="bottom"/>
            <w:hideMark/>
          </w:tcPr>
          <w:p w14:paraId="5DC3BEB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-1.9%</w:t>
            </w:r>
          </w:p>
        </w:tc>
        <w:tc>
          <w:tcPr>
            <w:tcW w:w="0" w:type="auto"/>
            <w:tcBorders>
              <w:top w:val="single" w:sz="8" w:space="0" w:color="auto"/>
              <w:left w:val="nil"/>
              <w:bottom w:val="nil"/>
              <w:right w:val="nil"/>
            </w:tcBorders>
            <w:shd w:val="clear" w:color="000000" w:fill="FFFF00"/>
            <w:noWrap/>
            <w:vAlign w:val="bottom"/>
            <w:hideMark/>
          </w:tcPr>
          <w:p w14:paraId="39790E7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-5.8%</w:t>
            </w:r>
          </w:p>
        </w:tc>
        <w:tc>
          <w:tcPr>
            <w:tcW w:w="0" w:type="auto"/>
            <w:tcBorders>
              <w:top w:val="single" w:sz="8" w:space="0" w:color="auto"/>
              <w:left w:val="nil"/>
              <w:bottom w:val="nil"/>
              <w:right w:val="single" w:sz="8" w:space="0" w:color="auto"/>
            </w:tcBorders>
            <w:shd w:val="clear" w:color="000000" w:fill="FFFF00"/>
            <w:noWrap/>
            <w:vAlign w:val="bottom"/>
            <w:hideMark/>
          </w:tcPr>
          <w:p w14:paraId="742C8860"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-4.6%</w:t>
            </w:r>
          </w:p>
        </w:tc>
        <w:tc>
          <w:tcPr>
            <w:tcW w:w="0" w:type="auto"/>
            <w:tcBorders>
              <w:top w:val="single" w:sz="8" w:space="0" w:color="auto"/>
              <w:left w:val="single" w:sz="8" w:space="0" w:color="auto"/>
              <w:bottom w:val="nil"/>
              <w:right w:val="nil"/>
            </w:tcBorders>
            <w:noWrap/>
            <w:vAlign w:val="bottom"/>
            <w:hideMark/>
          </w:tcPr>
          <w:p w14:paraId="6B78BDF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0.0%</w:t>
            </w:r>
          </w:p>
        </w:tc>
        <w:tc>
          <w:tcPr>
            <w:tcW w:w="0" w:type="auto"/>
            <w:tcBorders>
              <w:top w:val="single" w:sz="8" w:space="0" w:color="auto"/>
              <w:left w:val="nil"/>
              <w:bottom w:val="nil"/>
              <w:right w:val="nil"/>
            </w:tcBorders>
            <w:noWrap/>
            <w:vAlign w:val="bottom"/>
            <w:hideMark/>
          </w:tcPr>
          <w:p w14:paraId="121C8693"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-0.9%</w:t>
            </w:r>
          </w:p>
        </w:tc>
        <w:tc>
          <w:tcPr>
            <w:tcW w:w="0" w:type="auto"/>
            <w:tcBorders>
              <w:top w:val="single" w:sz="8" w:space="0" w:color="auto"/>
              <w:left w:val="nil"/>
              <w:bottom w:val="nil"/>
              <w:right w:val="single" w:sz="8" w:space="0" w:color="auto"/>
            </w:tcBorders>
            <w:noWrap/>
            <w:vAlign w:val="bottom"/>
            <w:hideMark/>
          </w:tcPr>
          <w:p w14:paraId="6B6360C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-0.6%</w:t>
            </w:r>
          </w:p>
        </w:tc>
        <w:tc>
          <w:tcPr>
            <w:tcW w:w="0" w:type="auto"/>
            <w:tcBorders>
              <w:top w:val="single" w:sz="8" w:space="0" w:color="auto"/>
              <w:left w:val="single" w:sz="8" w:space="0" w:color="auto"/>
              <w:bottom w:val="nil"/>
              <w:right w:val="nil"/>
            </w:tcBorders>
            <w:noWrap/>
            <w:vAlign w:val="bottom"/>
            <w:hideMark/>
          </w:tcPr>
          <w:p w14:paraId="5E84DF60" w14:textId="77777777" w:rsidR="008820C1" w:rsidRPr="00BF320A" w:rsidRDefault="008820C1" w:rsidP="00936D96">
            <w:pPr>
              <w:widowControl/>
              <w:jc w:val="right"/>
              <w:rPr>
                <w:rFonts w:ascii="等线" w:eastAsia="等线" w:hAnsi="等线" w:cs="Arial"/>
                <w:color w:val="FF0000"/>
                <w:kern w:val="0"/>
                <w:sz w:val="18"/>
                <w:szCs w:val="18"/>
              </w:rPr>
            </w:pPr>
            <w:r w:rsidRPr="00BF320A">
              <w:rPr>
                <w:rFonts w:ascii="等线" w:eastAsia="等线" w:hAnsi="等线" w:cs="Arial"/>
                <w:color w:val="FF0000"/>
                <w:kern w:val="0"/>
                <w:sz w:val="18"/>
                <w:szCs w:val="18"/>
              </w:rPr>
              <w:t>1.7%</w:t>
            </w:r>
          </w:p>
        </w:tc>
        <w:tc>
          <w:tcPr>
            <w:tcW w:w="0" w:type="auto"/>
            <w:tcBorders>
              <w:top w:val="single" w:sz="8" w:space="0" w:color="auto"/>
              <w:left w:val="nil"/>
              <w:bottom w:val="nil"/>
              <w:right w:val="nil"/>
            </w:tcBorders>
            <w:noWrap/>
            <w:vAlign w:val="bottom"/>
            <w:hideMark/>
          </w:tcPr>
          <w:p w14:paraId="2A7A567E" w14:textId="77777777" w:rsidR="008820C1" w:rsidRPr="00BF320A" w:rsidRDefault="008820C1" w:rsidP="00936D96">
            <w:pPr>
              <w:widowControl/>
              <w:jc w:val="right"/>
              <w:rPr>
                <w:rFonts w:ascii="等线" w:eastAsia="等线" w:hAnsi="等线" w:cs="Arial"/>
                <w:color w:val="FF0000"/>
                <w:kern w:val="0"/>
                <w:sz w:val="18"/>
                <w:szCs w:val="18"/>
              </w:rPr>
            </w:pPr>
            <w:r w:rsidRPr="00BF320A">
              <w:rPr>
                <w:rFonts w:ascii="等线" w:eastAsia="等线" w:hAnsi="等线" w:cs="Arial"/>
                <w:color w:val="FF0000"/>
                <w:kern w:val="0"/>
                <w:sz w:val="18"/>
                <w:szCs w:val="18"/>
              </w:rPr>
              <w:t>-1.7%</w:t>
            </w:r>
          </w:p>
        </w:tc>
        <w:tc>
          <w:tcPr>
            <w:tcW w:w="0" w:type="auto"/>
            <w:tcBorders>
              <w:top w:val="single" w:sz="8" w:space="0" w:color="auto"/>
              <w:left w:val="nil"/>
              <w:bottom w:val="nil"/>
              <w:right w:val="single" w:sz="8" w:space="0" w:color="auto"/>
            </w:tcBorders>
            <w:noWrap/>
            <w:vAlign w:val="bottom"/>
            <w:hideMark/>
          </w:tcPr>
          <w:p w14:paraId="3254F9D7" w14:textId="77777777" w:rsidR="008820C1" w:rsidRPr="00BF320A" w:rsidRDefault="008820C1" w:rsidP="00936D96">
            <w:pPr>
              <w:widowControl/>
              <w:jc w:val="right"/>
              <w:rPr>
                <w:rFonts w:ascii="等线" w:eastAsia="等线" w:hAnsi="等线" w:cs="Arial"/>
                <w:color w:val="FF0000"/>
                <w:kern w:val="0"/>
                <w:sz w:val="18"/>
                <w:szCs w:val="18"/>
              </w:rPr>
            </w:pPr>
            <w:r w:rsidRPr="00BF320A">
              <w:rPr>
                <w:rFonts w:ascii="等线" w:eastAsia="等线" w:hAnsi="等线" w:cs="Arial"/>
                <w:color w:val="FF0000"/>
                <w:kern w:val="0"/>
                <w:sz w:val="18"/>
                <w:szCs w:val="18"/>
              </w:rPr>
              <w:t>-0.6%</w:t>
            </w:r>
          </w:p>
        </w:tc>
        <w:tc>
          <w:tcPr>
            <w:tcW w:w="0" w:type="auto"/>
            <w:tcBorders>
              <w:top w:val="nil"/>
              <w:left w:val="single" w:sz="8" w:space="0" w:color="auto"/>
              <w:bottom w:val="nil"/>
              <w:right w:val="nil"/>
            </w:tcBorders>
            <w:noWrap/>
            <w:vAlign w:val="bottom"/>
            <w:hideMark/>
          </w:tcPr>
          <w:p w14:paraId="01016D53"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-1.9%</w:t>
            </w:r>
          </w:p>
        </w:tc>
        <w:tc>
          <w:tcPr>
            <w:tcW w:w="0" w:type="auto"/>
            <w:tcBorders>
              <w:top w:val="single" w:sz="8" w:space="0" w:color="auto"/>
              <w:left w:val="nil"/>
              <w:bottom w:val="nil"/>
              <w:right w:val="nil"/>
            </w:tcBorders>
            <w:noWrap/>
            <w:vAlign w:val="bottom"/>
            <w:hideMark/>
          </w:tcPr>
          <w:p w14:paraId="2ECBAFD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-5.8%</w:t>
            </w:r>
          </w:p>
        </w:tc>
        <w:tc>
          <w:tcPr>
            <w:tcW w:w="0" w:type="auto"/>
            <w:tcBorders>
              <w:top w:val="single" w:sz="8" w:space="0" w:color="auto"/>
              <w:left w:val="nil"/>
              <w:bottom w:val="nil"/>
              <w:right w:val="single" w:sz="8" w:space="0" w:color="auto"/>
            </w:tcBorders>
            <w:noWrap/>
            <w:vAlign w:val="bottom"/>
            <w:hideMark/>
          </w:tcPr>
          <w:p w14:paraId="5724B44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-4.6%</w:t>
            </w:r>
          </w:p>
        </w:tc>
      </w:tr>
      <w:tr w:rsidR="008820C1" w:rsidRPr="00BF320A" w14:paraId="156331D5" w14:textId="77777777" w:rsidTr="00936D96">
        <w:trPr>
          <w:trHeight w:val="300"/>
          <w:jc w:val="center"/>
        </w:trPr>
        <w:tc>
          <w:tcPr>
            <w:tcW w:w="0" w:type="auto"/>
            <w:vMerge/>
            <w:tcBorders>
              <w:left w:val="single" w:sz="8" w:space="0" w:color="auto"/>
              <w:right w:val="single" w:sz="8" w:space="0" w:color="auto"/>
            </w:tcBorders>
            <w:noWrap/>
            <w:vAlign w:val="center"/>
            <w:hideMark/>
          </w:tcPr>
          <w:p w14:paraId="3DF85C2F"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nil"/>
              <w:right w:val="single" w:sz="8" w:space="0" w:color="auto"/>
            </w:tcBorders>
            <w:noWrap/>
            <w:vAlign w:val="bottom"/>
            <w:hideMark/>
          </w:tcPr>
          <w:p w14:paraId="7BF54752"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BQTerrace</w:t>
            </w:r>
            <w:proofErr w:type="spellEnd"/>
          </w:p>
        </w:tc>
        <w:tc>
          <w:tcPr>
            <w:tcW w:w="0" w:type="auto"/>
            <w:tcBorders>
              <w:top w:val="nil"/>
              <w:left w:val="single" w:sz="8" w:space="0" w:color="auto"/>
              <w:bottom w:val="nil"/>
              <w:right w:val="nil"/>
            </w:tcBorders>
            <w:noWrap/>
            <w:vAlign w:val="bottom"/>
            <w:hideMark/>
          </w:tcPr>
          <w:p w14:paraId="0BBE033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-6.9%</w:t>
            </w:r>
          </w:p>
        </w:tc>
        <w:tc>
          <w:tcPr>
            <w:tcW w:w="0" w:type="auto"/>
            <w:tcBorders>
              <w:top w:val="nil"/>
              <w:left w:val="nil"/>
              <w:bottom w:val="nil"/>
              <w:right w:val="nil"/>
            </w:tcBorders>
            <w:noWrap/>
            <w:vAlign w:val="bottom"/>
            <w:hideMark/>
          </w:tcPr>
          <w:p w14:paraId="138EE4C0"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-5.6%</w:t>
            </w:r>
          </w:p>
        </w:tc>
        <w:tc>
          <w:tcPr>
            <w:tcW w:w="0" w:type="auto"/>
            <w:tcBorders>
              <w:top w:val="nil"/>
              <w:left w:val="nil"/>
              <w:bottom w:val="nil"/>
              <w:right w:val="single" w:sz="8" w:space="0" w:color="auto"/>
            </w:tcBorders>
            <w:noWrap/>
            <w:vAlign w:val="bottom"/>
            <w:hideMark/>
          </w:tcPr>
          <w:p w14:paraId="6BEA45F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-5.4%</w:t>
            </w:r>
          </w:p>
        </w:tc>
        <w:tc>
          <w:tcPr>
            <w:tcW w:w="0" w:type="auto"/>
            <w:tcBorders>
              <w:top w:val="nil"/>
              <w:left w:val="single" w:sz="8" w:space="0" w:color="auto"/>
              <w:bottom w:val="nil"/>
              <w:right w:val="nil"/>
            </w:tcBorders>
            <w:shd w:val="clear" w:color="000000" w:fill="FFFF00"/>
            <w:noWrap/>
            <w:vAlign w:val="bottom"/>
            <w:hideMark/>
          </w:tcPr>
          <w:p w14:paraId="158AA84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-9.7%</w:t>
            </w:r>
          </w:p>
        </w:tc>
        <w:tc>
          <w:tcPr>
            <w:tcW w:w="0" w:type="auto"/>
            <w:tcBorders>
              <w:top w:val="nil"/>
              <w:left w:val="nil"/>
              <w:bottom w:val="nil"/>
              <w:right w:val="nil"/>
            </w:tcBorders>
            <w:shd w:val="clear" w:color="000000" w:fill="FFFF00"/>
            <w:noWrap/>
            <w:vAlign w:val="bottom"/>
            <w:hideMark/>
          </w:tcPr>
          <w:p w14:paraId="0366E21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-16.0%</w:t>
            </w:r>
          </w:p>
        </w:tc>
        <w:tc>
          <w:tcPr>
            <w:tcW w:w="0" w:type="auto"/>
            <w:tcBorders>
              <w:top w:val="nil"/>
              <w:left w:val="nil"/>
              <w:bottom w:val="nil"/>
              <w:right w:val="single" w:sz="8" w:space="0" w:color="auto"/>
            </w:tcBorders>
            <w:shd w:val="clear" w:color="000000" w:fill="FFFF00"/>
            <w:noWrap/>
            <w:vAlign w:val="bottom"/>
            <w:hideMark/>
          </w:tcPr>
          <w:p w14:paraId="1CFC89F0"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-19.5%</w:t>
            </w:r>
          </w:p>
        </w:tc>
        <w:tc>
          <w:tcPr>
            <w:tcW w:w="0" w:type="auto"/>
            <w:tcBorders>
              <w:top w:val="nil"/>
              <w:left w:val="single" w:sz="8" w:space="0" w:color="auto"/>
              <w:bottom w:val="nil"/>
              <w:right w:val="nil"/>
            </w:tcBorders>
            <w:noWrap/>
            <w:vAlign w:val="bottom"/>
            <w:hideMark/>
          </w:tcPr>
          <w:p w14:paraId="1F44802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-9.4%</w:t>
            </w:r>
          </w:p>
        </w:tc>
        <w:tc>
          <w:tcPr>
            <w:tcW w:w="0" w:type="auto"/>
            <w:tcBorders>
              <w:top w:val="nil"/>
              <w:left w:val="nil"/>
              <w:bottom w:val="nil"/>
              <w:right w:val="nil"/>
            </w:tcBorders>
            <w:noWrap/>
            <w:vAlign w:val="bottom"/>
            <w:hideMark/>
          </w:tcPr>
          <w:p w14:paraId="21F501FB"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-31.1%</w:t>
            </w:r>
          </w:p>
        </w:tc>
        <w:tc>
          <w:tcPr>
            <w:tcW w:w="0" w:type="auto"/>
            <w:tcBorders>
              <w:top w:val="nil"/>
              <w:left w:val="nil"/>
              <w:bottom w:val="nil"/>
              <w:right w:val="single" w:sz="8" w:space="0" w:color="auto"/>
            </w:tcBorders>
            <w:noWrap/>
            <w:vAlign w:val="bottom"/>
            <w:hideMark/>
          </w:tcPr>
          <w:p w14:paraId="4F59BB4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-39.8%</w:t>
            </w:r>
          </w:p>
        </w:tc>
        <w:tc>
          <w:tcPr>
            <w:tcW w:w="0" w:type="auto"/>
            <w:tcBorders>
              <w:top w:val="nil"/>
              <w:left w:val="single" w:sz="8" w:space="0" w:color="auto"/>
              <w:bottom w:val="nil"/>
              <w:right w:val="nil"/>
            </w:tcBorders>
            <w:noWrap/>
            <w:vAlign w:val="bottom"/>
            <w:hideMark/>
          </w:tcPr>
          <w:p w14:paraId="40732688"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-9.7%</w:t>
            </w:r>
          </w:p>
        </w:tc>
        <w:tc>
          <w:tcPr>
            <w:tcW w:w="0" w:type="auto"/>
            <w:tcBorders>
              <w:top w:val="nil"/>
              <w:left w:val="nil"/>
              <w:bottom w:val="nil"/>
              <w:right w:val="nil"/>
            </w:tcBorders>
            <w:noWrap/>
            <w:vAlign w:val="bottom"/>
            <w:hideMark/>
          </w:tcPr>
          <w:p w14:paraId="1C99F3AB"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-16.0%</w:t>
            </w:r>
          </w:p>
        </w:tc>
        <w:tc>
          <w:tcPr>
            <w:tcW w:w="0" w:type="auto"/>
            <w:tcBorders>
              <w:top w:val="nil"/>
              <w:left w:val="nil"/>
              <w:bottom w:val="nil"/>
              <w:right w:val="single" w:sz="8" w:space="0" w:color="auto"/>
            </w:tcBorders>
            <w:noWrap/>
            <w:vAlign w:val="bottom"/>
            <w:hideMark/>
          </w:tcPr>
          <w:p w14:paraId="5925ACC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-19.5%</w:t>
            </w:r>
          </w:p>
        </w:tc>
      </w:tr>
      <w:tr w:rsidR="008820C1" w:rsidRPr="00BF320A" w14:paraId="02AA8B11" w14:textId="77777777" w:rsidTr="00936D96">
        <w:trPr>
          <w:trHeight w:val="300"/>
          <w:jc w:val="center"/>
        </w:trPr>
        <w:tc>
          <w:tcPr>
            <w:tcW w:w="0" w:type="auto"/>
            <w:vMerge/>
            <w:tcBorders>
              <w:left w:val="single" w:sz="8" w:space="0" w:color="auto"/>
              <w:right w:val="single" w:sz="8" w:space="0" w:color="auto"/>
            </w:tcBorders>
            <w:noWrap/>
            <w:vAlign w:val="center"/>
            <w:hideMark/>
          </w:tcPr>
          <w:p w14:paraId="197B6770"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nil"/>
              <w:right w:val="single" w:sz="8" w:space="0" w:color="auto"/>
            </w:tcBorders>
            <w:noWrap/>
            <w:vAlign w:val="bottom"/>
            <w:hideMark/>
          </w:tcPr>
          <w:p w14:paraId="2E3BE9DD" w14:textId="77777777" w:rsidR="008820C1" w:rsidRPr="00BF320A" w:rsidRDefault="008820C1" w:rsidP="00936D96">
            <w:pPr>
              <w:widowControl/>
              <w:jc w:val="left"/>
              <w:rPr>
                <w:rFonts w:ascii="等线" w:eastAsia="等线" w:hAnsi="等线" w:cs="Arial"/>
                <w:color w:val="000000"/>
                <w:kern w:val="0"/>
                <w:sz w:val="18"/>
                <w:szCs w:val="18"/>
              </w:rPr>
            </w:pPr>
            <w:r w:rsidRPr="00BF320A">
              <w:rPr>
                <w:rFonts w:ascii="等线" w:eastAsia="等线" w:hAnsi="等线" w:cs="Arial"/>
                <w:color w:val="000000"/>
                <w:kern w:val="0"/>
                <w:sz w:val="18"/>
                <w:szCs w:val="18"/>
              </w:rPr>
              <w:t>Cactus</w:t>
            </w:r>
          </w:p>
        </w:tc>
        <w:tc>
          <w:tcPr>
            <w:tcW w:w="0" w:type="auto"/>
            <w:tcBorders>
              <w:top w:val="nil"/>
              <w:left w:val="single" w:sz="8" w:space="0" w:color="auto"/>
              <w:bottom w:val="nil"/>
              <w:right w:val="nil"/>
            </w:tcBorders>
            <w:noWrap/>
            <w:vAlign w:val="bottom"/>
            <w:hideMark/>
          </w:tcPr>
          <w:p w14:paraId="4B87834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-5.7%</w:t>
            </w:r>
          </w:p>
        </w:tc>
        <w:tc>
          <w:tcPr>
            <w:tcW w:w="0" w:type="auto"/>
            <w:tcBorders>
              <w:top w:val="nil"/>
              <w:left w:val="nil"/>
              <w:bottom w:val="nil"/>
              <w:right w:val="nil"/>
            </w:tcBorders>
            <w:noWrap/>
            <w:vAlign w:val="bottom"/>
            <w:hideMark/>
          </w:tcPr>
          <w:p w14:paraId="28C3F2E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-4.3%</w:t>
            </w:r>
          </w:p>
        </w:tc>
        <w:tc>
          <w:tcPr>
            <w:tcW w:w="0" w:type="auto"/>
            <w:tcBorders>
              <w:top w:val="nil"/>
              <w:left w:val="nil"/>
              <w:bottom w:val="nil"/>
              <w:right w:val="single" w:sz="8" w:space="0" w:color="auto"/>
            </w:tcBorders>
            <w:noWrap/>
            <w:vAlign w:val="bottom"/>
            <w:hideMark/>
          </w:tcPr>
          <w:p w14:paraId="004AD6B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-3.0%</w:t>
            </w:r>
          </w:p>
        </w:tc>
        <w:tc>
          <w:tcPr>
            <w:tcW w:w="0" w:type="auto"/>
            <w:tcBorders>
              <w:top w:val="nil"/>
              <w:left w:val="single" w:sz="8" w:space="0" w:color="auto"/>
              <w:bottom w:val="nil"/>
              <w:right w:val="nil"/>
            </w:tcBorders>
            <w:noWrap/>
            <w:vAlign w:val="bottom"/>
            <w:hideMark/>
          </w:tcPr>
          <w:p w14:paraId="521C374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-11.4%</w:t>
            </w:r>
          </w:p>
        </w:tc>
        <w:tc>
          <w:tcPr>
            <w:tcW w:w="0" w:type="auto"/>
            <w:tcBorders>
              <w:top w:val="nil"/>
              <w:left w:val="nil"/>
              <w:bottom w:val="nil"/>
              <w:right w:val="nil"/>
            </w:tcBorders>
            <w:noWrap/>
            <w:vAlign w:val="bottom"/>
            <w:hideMark/>
          </w:tcPr>
          <w:p w14:paraId="1F81378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-12.5%</w:t>
            </w:r>
          </w:p>
        </w:tc>
        <w:tc>
          <w:tcPr>
            <w:tcW w:w="0" w:type="auto"/>
            <w:tcBorders>
              <w:top w:val="nil"/>
              <w:left w:val="nil"/>
              <w:bottom w:val="nil"/>
              <w:right w:val="single" w:sz="8" w:space="0" w:color="auto"/>
            </w:tcBorders>
            <w:noWrap/>
            <w:vAlign w:val="bottom"/>
            <w:hideMark/>
          </w:tcPr>
          <w:p w14:paraId="3B3BCF4B"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-13.1%</w:t>
            </w:r>
          </w:p>
        </w:tc>
        <w:tc>
          <w:tcPr>
            <w:tcW w:w="0" w:type="auto"/>
            <w:tcBorders>
              <w:top w:val="nil"/>
              <w:left w:val="single" w:sz="8" w:space="0" w:color="auto"/>
              <w:bottom w:val="nil"/>
              <w:right w:val="nil"/>
            </w:tcBorders>
            <w:shd w:val="clear" w:color="000000" w:fill="FFFF00"/>
            <w:noWrap/>
            <w:vAlign w:val="bottom"/>
            <w:hideMark/>
          </w:tcPr>
          <w:p w14:paraId="008C524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-14.5%</w:t>
            </w:r>
          </w:p>
        </w:tc>
        <w:tc>
          <w:tcPr>
            <w:tcW w:w="0" w:type="auto"/>
            <w:tcBorders>
              <w:top w:val="nil"/>
              <w:left w:val="nil"/>
              <w:bottom w:val="nil"/>
              <w:right w:val="nil"/>
            </w:tcBorders>
            <w:shd w:val="clear" w:color="000000" w:fill="FFFF00"/>
            <w:noWrap/>
            <w:vAlign w:val="bottom"/>
            <w:hideMark/>
          </w:tcPr>
          <w:p w14:paraId="223C519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-23.1%</w:t>
            </w:r>
          </w:p>
        </w:tc>
        <w:tc>
          <w:tcPr>
            <w:tcW w:w="0" w:type="auto"/>
            <w:tcBorders>
              <w:top w:val="nil"/>
              <w:left w:val="nil"/>
              <w:bottom w:val="nil"/>
              <w:right w:val="single" w:sz="8" w:space="0" w:color="auto"/>
            </w:tcBorders>
            <w:shd w:val="clear" w:color="000000" w:fill="FFFF00"/>
            <w:noWrap/>
            <w:vAlign w:val="bottom"/>
            <w:hideMark/>
          </w:tcPr>
          <w:p w14:paraId="7F120C3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-23.5%</w:t>
            </w:r>
          </w:p>
        </w:tc>
        <w:tc>
          <w:tcPr>
            <w:tcW w:w="0" w:type="auto"/>
            <w:tcBorders>
              <w:top w:val="nil"/>
              <w:left w:val="single" w:sz="8" w:space="0" w:color="auto"/>
              <w:bottom w:val="nil"/>
              <w:right w:val="nil"/>
            </w:tcBorders>
            <w:noWrap/>
            <w:vAlign w:val="bottom"/>
            <w:hideMark/>
          </w:tcPr>
          <w:p w14:paraId="726C0FA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-14.5%</w:t>
            </w:r>
          </w:p>
        </w:tc>
        <w:tc>
          <w:tcPr>
            <w:tcW w:w="0" w:type="auto"/>
            <w:tcBorders>
              <w:top w:val="nil"/>
              <w:left w:val="nil"/>
              <w:bottom w:val="nil"/>
              <w:right w:val="nil"/>
            </w:tcBorders>
            <w:noWrap/>
            <w:vAlign w:val="bottom"/>
            <w:hideMark/>
          </w:tcPr>
          <w:p w14:paraId="36A0942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-23.1%</w:t>
            </w:r>
          </w:p>
        </w:tc>
        <w:tc>
          <w:tcPr>
            <w:tcW w:w="0" w:type="auto"/>
            <w:tcBorders>
              <w:top w:val="nil"/>
              <w:left w:val="nil"/>
              <w:bottom w:val="nil"/>
              <w:right w:val="single" w:sz="8" w:space="0" w:color="auto"/>
            </w:tcBorders>
            <w:noWrap/>
            <w:vAlign w:val="bottom"/>
            <w:hideMark/>
          </w:tcPr>
          <w:p w14:paraId="495FFE4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-23.5%</w:t>
            </w:r>
          </w:p>
        </w:tc>
      </w:tr>
      <w:tr w:rsidR="008820C1" w:rsidRPr="00BF320A" w14:paraId="22AAB088" w14:textId="77777777" w:rsidTr="00936D96">
        <w:trPr>
          <w:trHeight w:val="315"/>
          <w:jc w:val="center"/>
        </w:trPr>
        <w:tc>
          <w:tcPr>
            <w:tcW w:w="0" w:type="auto"/>
            <w:vMerge/>
            <w:tcBorders>
              <w:left w:val="single" w:sz="8" w:space="0" w:color="auto"/>
              <w:right w:val="single" w:sz="8" w:space="0" w:color="auto"/>
            </w:tcBorders>
            <w:noWrap/>
            <w:vAlign w:val="center"/>
            <w:hideMark/>
          </w:tcPr>
          <w:p w14:paraId="63A5B12A"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nil"/>
              <w:right w:val="single" w:sz="8" w:space="0" w:color="auto"/>
            </w:tcBorders>
            <w:noWrap/>
            <w:vAlign w:val="bottom"/>
            <w:hideMark/>
          </w:tcPr>
          <w:p w14:paraId="668A759E" w14:textId="77777777" w:rsidR="008820C1" w:rsidRPr="00BF320A" w:rsidRDefault="008820C1" w:rsidP="00936D96">
            <w:pPr>
              <w:widowControl/>
              <w:jc w:val="left"/>
              <w:rPr>
                <w:rFonts w:ascii="等线" w:eastAsia="等线" w:hAnsi="等线" w:cs="Arial"/>
                <w:color w:val="000000"/>
                <w:kern w:val="0"/>
                <w:sz w:val="18"/>
                <w:szCs w:val="18"/>
              </w:rPr>
            </w:pPr>
            <w:r w:rsidRPr="00BF320A">
              <w:rPr>
                <w:rFonts w:ascii="等线" w:eastAsia="等线" w:hAnsi="等线" w:cs="Arial"/>
                <w:color w:val="000000"/>
                <w:kern w:val="0"/>
                <w:sz w:val="18"/>
                <w:szCs w:val="18"/>
              </w:rPr>
              <w:t>Kimono</w:t>
            </w:r>
          </w:p>
        </w:tc>
        <w:tc>
          <w:tcPr>
            <w:tcW w:w="0" w:type="auto"/>
            <w:tcBorders>
              <w:top w:val="nil"/>
              <w:left w:val="single" w:sz="8" w:space="0" w:color="auto"/>
              <w:bottom w:val="nil"/>
              <w:right w:val="nil"/>
            </w:tcBorders>
            <w:noWrap/>
            <w:vAlign w:val="bottom"/>
            <w:hideMark/>
          </w:tcPr>
          <w:p w14:paraId="68CF2BA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-3.2%</w:t>
            </w:r>
          </w:p>
        </w:tc>
        <w:tc>
          <w:tcPr>
            <w:tcW w:w="0" w:type="auto"/>
            <w:tcBorders>
              <w:top w:val="nil"/>
              <w:left w:val="nil"/>
              <w:bottom w:val="nil"/>
              <w:right w:val="nil"/>
            </w:tcBorders>
            <w:noWrap/>
            <w:vAlign w:val="bottom"/>
            <w:hideMark/>
          </w:tcPr>
          <w:p w14:paraId="6ECB80A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-2.1%</w:t>
            </w:r>
          </w:p>
        </w:tc>
        <w:tc>
          <w:tcPr>
            <w:tcW w:w="0" w:type="auto"/>
            <w:tcBorders>
              <w:top w:val="nil"/>
              <w:left w:val="nil"/>
              <w:bottom w:val="nil"/>
              <w:right w:val="single" w:sz="8" w:space="0" w:color="auto"/>
            </w:tcBorders>
            <w:noWrap/>
            <w:vAlign w:val="bottom"/>
            <w:hideMark/>
          </w:tcPr>
          <w:p w14:paraId="1013B40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w:t>
            </w:r>
          </w:p>
        </w:tc>
        <w:tc>
          <w:tcPr>
            <w:tcW w:w="0" w:type="auto"/>
            <w:tcBorders>
              <w:top w:val="nil"/>
              <w:left w:val="single" w:sz="8" w:space="0" w:color="auto"/>
              <w:bottom w:val="nil"/>
              <w:right w:val="nil"/>
            </w:tcBorders>
            <w:noWrap/>
            <w:vAlign w:val="bottom"/>
            <w:hideMark/>
          </w:tcPr>
          <w:p w14:paraId="5EEF3CD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-5.8%</w:t>
            </w:r>
          </w:p>
        </w:tc>
        <w:tc>
          <w:tcPr>
            <w:tcW w:w="0" w:type="auto"/>
            <w:tcBorders>
              <w:top w:val="nil"/>
              <w:left w:val="nil"/>
              <w:bottom w:val="nil"/>
              <w:right w:val="nil"/>
            </w:tcBorders>
            <w:noWrap/>
            <w:vAlign w:val="bottom"/>
            <w:hideMark/>
          </w:tcPr>
          <w:p w14:paraId="1AFE40C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-6.8%</w:t>
            </w:r>
          </w:p>
        </w:tc>
        <w:tc>
          <w:tcPr>
            <w:tcW w:w="0" w:type="auto"/>
            <w:tcBorders>
              <w:top w:val="nil"/>
              <w:left w:val="nil"/>
              <w:bottom w:val="nil"/>
              <w:right w:val="single" w:sz="8" w:space="0" w:color="auto"/>
            </w:tcBorders>
            <w:noWrap/>
            <w:vAlign w:val="bottom"/>
            <w:hideMark/>
          </w:tcPr>
          <w:p w14:paraId="2707D40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-7.9%</w:t>
            </w:r>
          </w:p>
        </w:tc>
        <w:tc>
          <w:tcPr>
            <w:tcW w:w="0" w:type="auto"/>
            <w:tcBorders>
              <w:top w:val="nil"/>
              <w:left w:val="single" w:sz="8" w:space="0" w:color="auto"/>
              <w:bottom w:val="nil"/>
              <w:right w:val="nil"/>
            </w:tcBorders>
            <w:shd w:val="clear" w:color="000000" w:fill="FFFF00"/>
            <w:noWrap/>
            <w:vAlign w:val="bottom"/>
            <w:hideMark/>
          </w:tcPr>
          <w:p w14:paraId="725D0FA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-6.5%</w:t>
            </w:r>
          </w:p>
        </w:tc>
        <w:tc>
          <w:tcPr>
            <w:tcW w:w="0" w:type="auto"/>
            <w:tcBorders>
              <w:top w:val="nil"/>
              <w:left w:val="nil"/>
              <w:bottom w:val="nil"/>
              <w:right w:val="nil"/>
            </w:tcBorders>
            <w:shd w:val="clear" w:color="000000" w:fill="FFFF00"/>
            <w:noWrap/>
            <w:vAlign w:val="bottom"/>
            <w:hideMark/>
          </w:tcPr>
          <w:p w14:paraId="772EDCC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-12.8%</w:t>
            </w:r>
          </w:p>
        </w:tc>
        <w:tc>
          <w:tcPr>
            <w:tcW w:w="0" w:type="auto"/>
            <w:tcBorders>
              <w:top w:val="nil"/>
              <w:left w:val="nil"/>
              <w:bottom w:val="nil"/>
              <w:right w:val="single" w:sz="8" w:space="0" w:color="auto"/>
            </w:tcBorders>
            <w:shd w:val="clear" w:color="000000" w:fill="FFFF00"/>
            <w:noWrap/>
            <w:vAlign w:val="bottom"/>
            <w:hideMark/>
          </w:tcPr>
          <w:p w14:paraId="5BD8870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-16.7%</w:t>
            </w:r>
          </w:p>
        </w:tc>
        <w:tc>
          <w:tcPr>
            <w:tcW w:w="0" w:type="auto"/>
            <w:tcBorders>
              <w:top w:val="nil"/>
              <w:left w:val="single" w:sz="8" w:space="0" w:color="auto"/>
              <w:bottom w:val="nil"/>
              <w:right w:val="nil"/>
            </w:tcBorders>
            <w:noWrap/>
            <w:vAlign w:val="bottom"/>
            <w:hideMark/>
          </w:tcPr>
          <w:p w14:paraId="1CC1BF9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-6.5%</w:t>
            </w:r>
          </w:p>
        </w:tc>
        <w:tc>
          <w:tcPr>
            <w:tcW w:w="0" w:type="auto"/>
            <w:tcBorders>
              <w:top w:val="nil"/>
              <w:left w:val="nil"/>
              <w:bottom w:val="nil"/>
              <w:right w:val="nil"/>
            </w:tcBorders>
            <w:noWrap/>
            <w:vAlign w:val="bottom"/>
            <w:hideMark/>
          </w:tcPr>
          <w:p w14:paraId="4FDFAA5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-12.8%</w:t>
            </w:r>
          </w:p>
        </w:tc>
        <w:tc>
          <w:tcPr>
            <w:tcW w:w="0" w:type="auto"/>
            <w:tcBorders>
              <w:top w:val="nil"/>
              <w:left w:val="nil"/>
              <w:bottom w:val="nil"/>
              <w:right w:val="single" w:sz="8" w:space="0" w:color="auto"/>
            </w:tcBorders>
            <w:noWrap/>
            <w:vAlign w:val="bottom"/>
            <w:hideMark/>
          </w:tcPr>
          <w:p w14:paraId="5297BFE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-16.7%</w:t>
            </w:r>
          </w:p>
        </w:tc>
      </w:tr>
      <w:tr w:rsidR="008820C1" w:rsidRPr="00BF320A" w14:paraId="770AA8A0" w14:textId="77777777" w:rsidTr="00936D96">
        <w:trPr>
          <w:trHeight w:val="315"/>
          <w:jc w:val="center"/>
        </w:trPr>
        <w:tc>
          <w:tcPr>
            <w:tcW w:w="0" w:type="auto"/>
            <w:vMerge/>
            <w:tcBorders>
              <w:left w:val="single" w:sz="8" w:space="0" w:color="auto"/>
              <w:bottom w:val="single" w:sz="8" w:space="0" w:color="auto"/>
              <w:right w:val="single" w:sz="8" w:space="0" w:color="auto"/>
            </w:tcBorders>
            <w:noWrap/>
            <w:vAlign w:val="center"/>
            <w:hideMark/>
          </w:tcPr>
          <w:p w14:paraId="0943052F"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single" w:sz="8" w:space="0" w:color="auto"/>
              <w:right w:val="single" w:sz="8" w:space="0" w:color="auto"/>
            </w:tcBorders>
            <w:noWrap/>
            <w:vAlign w:val="bottom"/>
            <w:hideMark/>
          </w:tcPr>
          <w:p w14:paraId="6B2AA341"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ParkScene</w:t>
            </w:r>
            <w:proofErr w:type="spellEnd"/>
          </w:p>
        </w:tc>
        <w:tc>
          <w:tcPr>
            <w:tcW w:w="0" w:type="auto"/>
            <w:tcBorders>
              <w:top w:val="nil"/>
              <w:left w:val="single" w:sz="8" w:space="0" w:color="auto"/>
              <w:bottom w:val="single" w:sz="8" w:space="0" w:color="auto"/>
              <w:right w:val="nil"/>
            </w:tcBorders>
            <w:noWrap/>
            <w:vAlign w:val="bottom"/>
            <w:hideMark/>
          </w:tcPr>
          <w:p w14:paraId="5DC5E3E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-6.0%</w:t>
            </w:r>
          </w:p>
        </w:tc>
        <w:tc>
          <w:tcPr>
            <w:tcW w:w="0" w:type="auto"/>
            <w:tcBorders>
              <w:top w:val="nil"/>
              <w:left w:val="nil"/>
              <w:bottom w:val="single" w:sz="8" w:space="0" w:color="auto"/>
              <w:right w:val="nil"/>
            </w:tcBorders>
            <w:noWrap/>
            <w:vAlign w:val="bottom"/>
            <w:hideMark/>
          </w:tcPr>
          <w:p w14:paraId="0BC424E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-4.9%</w:t>
            </w:r>
          </w:p>
        </w:tc>
        <w:tc>
          <w:tcPr>
            <w:tcW w:w="0" w:type="auto"/>
            <w:tcBorders>
              <w:top w:val="nil"/>
              <w:left w:val="nil"/>
              <w:bottom w:val="single" w:sz="8" w:space="0" w:color="auto"/>
              <w:right w:val="single" w:sz="8" w:space="0" w:color="auto"/>
            </w:tcBorders>
            <w:noWrap/>
            <w:vAlign w:val="bottom"/>
            <w:hideMark/>
          </w:tcPr>
          <w:p w14:paraId="7EC8768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-4.5%</w:t>
            </w:r>
          </w:p>
        </w:tc>
        <w:tc>
          <w:tcPr>
            <w:tcW w:w="0" w:type="auto"/>
            <w:tcBorders>
              <w:top w:val="nil"/>
              <w:left w:val="single" w:sz="8" w:space="0" w:color="auto"/>
              <w:bottom w:val="single" w:sz="8" w:space="0" w:color="auto"/>
              <w:right w:val="nil"/>
            </w:tcBorders>
            <w:noWrap/>
            <w:vAlign w:val="bottom"/>
            <w:hideMark/>
          </w:tcPr>
          <w:p w14:paraId="6B78E7B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-10.2%</w:t>
            </w:r>
          </w:p>
        </w:tc>
        <w:tc>
          <w:tcPr>
            <w:tcW w:w="0" w:type="auto"/>
            <w:tcBorders>
              <w:top w:val="nil"/>
              <w:left w:val="nil"/>
              <w:bottom w:val="single" w:sz="8" w:space="0" w:color="auto"/>
              <w:right w:val="nil"/>
            </w:tcBorders>
            <w:noWrap/>
            <w:vAlign w:val="bottom"/>
            <w:hideMark/>
          </w:tcPr>
          <w:p w14:paraId="185F733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-11.0%</w:t>
            </w:r>
          </w:p>
        </w:tc>
        <w:tc>
          <w:tcPr>
            <w:tcW w:w="0" w:type="auto"/>
            <w:tcBorders>
              <w:top w:val="nil"/>
              <w:left w:val="nil"/>
              <w:bottom w:val="single" w:sz="8" w:space="0" w:color="auto"/>
              <w:right w:val="single" w:sz="8" w:space="0" w:color="auto"/>
            </w:tcBorders>
            <w:noWrap/>
            <w:vAlign w:val="bottom"/>
            <w:hideMark/>
          </w:tcPr>
          <w:p w14:paraId="20D3BCF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-12.0%</w:t>
            </w:r>
          </w:p>
        </w:tc>
        <w:tc>
          <w:tcPr>
            <w:tcW w:w="0" w:type="auto"/>
            <w:tcBorders>
              <w:top w:val="nil"/>
              <w:left w:val="single" w:sz="8" w:space="0" w:color="auto"/>
              <w:bottom w:val="single" w:sz="8" w:space="0" w:color="auto"/>
              <w:right w:val="nil"/>
            </w:tcBorders>
            <w:shd w:val="clear" w:color="000000" w:fill="FFFF00"/>
            <w:noWrap/>
            <w:vAlign w:val="bottom"/>
            <w:hideMark/>
          </w:tcPr>
          <w:p w14:paraId="7604AA6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-13.7%</w:t>
            </w:r>
          </w:p>
        </w:tc>
        <w:tc>
          <w:tcPr>
            <w:tcW w:w="0" w:type="auto"/>
            <w:tcBorders>
              <w:top w:val="nil"/>
              <w:left w:val="nil"/>
              <w:bottom w:val="single" w:sz="8" w:space="0" w:color="auto"/>
              <w:right w:val="nil"/>
            </w:tcBorders>
            <w:shd w:val="clear" w:color="000000" w:fill="FFFF00"/>
            <w:noWrap/>
            <w:vAlign w:val="bottom"/>
            <w:hideMark/>
          </w:tcPr>
          <w:p w14:paraId="2C0A932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-19.5%</w:t>
            </w:r>
          </w:p>
        </w:tc>
        <w:tc>
          <w:tcPr>
            <w:tcW w:w="0" w:type="auto"/>
            <w:tcBorders>
              <w:top w:val="nil"/>
              <w:left w:val="nil"/>
              <w:bottom w:val="single" w:sz="8" w:space="0" w:color="auto"/>
              <w:right w:val="single" w:sz="8" w:space="0" w:color="auto"/>
            </w:tcBorders>
            <w:shd w:val="clear" w:color="000000" w:fill="FFFF00"/>
            <w:noWrap/>
            <w:vAlign w:val="bottom"/>
            <w:hideMark/>
          </w:tcPr>
          <w:p w14:paraId="2CBD0A2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-23.4%</w:t>
            </w:r>
          </w:p>
        </w:tc>
        <w:tc>
          <w:tcPr>
            <w:tcW w:w="0" w:type="auto"/>
            <w:tcBorders>
              <w:top w:val="nil"/>
              <w:left w:val="single" w:sz="8" w:space="0" w:color="auto"/>
              <w:bottom w:val="single" w:sz="8" w:space="0" w:color="auto"/>
              <w:right w:val="nil"/>
            </w:tcBorders>
            <w:noWrap/>
            <w:vAlign w:val="bottom"/>
            <w:hideMark/>
          </w:tcPr>
          <w:p w14:paraId="6B3A533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-13.7%</w:t>
            </w:r>
          </w:p>
        </w:tc>
        <w:tc>
          <w:tcPr>
            <w:tcW w:w="0" w:type="auto"/>
            <w:tcBorders>
              <w:top w:val="nil"/>
              <w:left w:val="nil"/>
              <w:bottom w:val="single" w:sz="8" w:space="0" w:color="auto"/>
              <w:right w:val="nil"/>
            </w:tcBorders>
            <w:noWrap/>
            <w:vAlign w:val="bottom"/>
            <w:hideMark/>
          </w:tcPr>
          <w:p w14:paraId="3797BD9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-19.5%</w:t>
            </w:r>
          </w:p>
        </w:tc>
        <w:tc>
          <w:tcPr>
            <w:tcW w:w="0" w:type="auto"/>
            <w:tcBorders>
              <w:top w:val="nil"/>
              <w:left w:val="nil"/>
              <w:bottom w:val="single" w:sz="8" w:space="0" w:color="auto"/>
              <w:right w:val="single" w:sz="8" w:space="0" w:color="auto"/>
            </w:tcBorders>
            <w:noWrap/>
            <w:vAlign w:val="bottom"/>
            <w:hideMark/>
          </w:tcPr>
          <w:p w14:paraId="5351753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-23.4%</w:t>
            </w:r>
          </w:p>
        </w:tc>
      </w:tr>
      <w:tr w:rsidR="008820C1" w:rsidRPr="00BF320A" w14:paraId="6ED4F704" w14:textId="77777777" w:rsidTr="00936D96">
        <w:trPr>
          <w:trHeight w:val="300"/>
          <w:jc w:val="center"/>
        </w:trPr>
        <w:tc>
          <w:tcPr>
            <w:tcW w:w="0" w:type="auto"/>
            <w:vMerge w:val="restart"/>
            <w:tcBorders>
              <w:top w:val="single" w:sz="8" w:space="0" w:color="auto"/>
              <w:left w:val="single" w:sz="8" w:space="0" w:color="auto"/>
              <w:right w:val="single" w:sz="8" w:space="0" w:color="auto"/>
            </w:tcBorders>
            <w:noWrap/>
            <w:vAlign w:val="center"/>
            <w:hideMark/>
          </w:tcPr>
          <w:p w14:paraId="6EF406AC"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C</w:t>
            </w:r>
          </w:p>
        </w:tc>
        <w:tc>
          <w:tcPr>
            <w:tcW w:w="0" w:type="auto"/>
            <w:tcBorders>
              <w:top w:val="single" w:sz="8" w:space="0" w:color="auto"/>
              <w:left w:val="single" w:sz="8" w:space="0" w:color="auto"/>
              <w:bottom w:val="nil"/>
              <w:right w:val="single" w:sz="8" w:space="0" w:color="auto"/>
            </w:tcBorders>
            <w:noWrap/>
            <w:vAlign w:val="bottom"/>
            <w:hideMark/>
          </w:tcPr>
          <w:p w14:paraId="22B0DAC3"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BasketballDrill</w:t>
            </w:r>
            <w:proofErr w:type="spellEnd"/>
          </w:p>
        </w:tc>
        <w:tc>
          <w:tcPr>
            <w:tcW w:w="0" w:type="auto"/>
            <w:tcBorders>
              <w:top w:val="single" w:sz="8" w:space="0" w:color="auto"/>
              <w:left w:val="single" w:sz="8" w:space="0" w:color="auto"/>
              <w:bottom w:val="nil"/>
              <w:right w:val="nil"/>
            </w:tcBorders>
            <w:noWrap/>
            <w:vAlign w:val="bottom"/>
            <w:hideMark/>
          </w:tcPr>
          <w:p w14:paraId="75C5426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-6.2%</w:t>
            </w:r>
          </w:p>
        </w:tc>
        <w:tc>
          <w:tcPr>
            <w:tcW w:w="0" w:type="auto"/>
            <w:tcBorders>
              <w:top w:val="single" w:sz="8" w:space="0" w:color="auto"/>
              <w:left w:val="nil"/>
              <w:bottom w:val="nil"/>
              <w:right w:val="nil"/>
            </w:tcBorders>
            <w:noWrap/>
            <w:vAlign w:val="bottom"/>
            <w:hideMark/>
          </w:tcPr>
          <w:p w14:paraId="2B925CC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-4.8%</w:t>
            </w:r>
          </w:p>
        </w:tc>
        <w:tc>
          <w:tcPr>
            <w:tcW w:w="0" w:type="auto"/>
            <w:tcBorders>
              <w:top w:val="single" w:sz="8" w:space="0" w:color="auto"/>
              <w:left w:val="nil"/>
              <w:bottom w:val="nil"/>
              <w:right w:val="single" w:sz="8" w:space="0" w:color="auto"/>
            </w:tcBorders>
            <w:noWrap/>
            <w:vAlign w:val="bottom"/>
            <w:hideMark/>
          </w:tcPr>
          <w:p w14:paraId="28FD86C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-4.3%</w:t>
            </w:r>
          </w:p>
        </w:tc>
        <w:tc>
          <w:tcPr>
            <w:tcW w:w="0" w:type="auto"/>
            <w:tcBorders>
              <w:top w:val="single" w:sz="8" w:space="0" w:color="auto"/>
              <w:left w:val="single" w:sz="8" w:space="0" w:color="auto"/>
              <w:bottom w:val="nil"/>
              <w:right w:val="nil"/>
            </w:tcBorders>
            <w:noWrap/>
            <w:vAlign w:val="bottom"/>
            <w:hideMark/>
          </w:tcPr>
          <w:p w14:paraId="21281CEB"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-13.3%</w:t>
            </w:r>
          </w:p>
        </w:tc>
        <w:tc>
          <w:tcPr>
            <w:tcW w:w="0" w:type="auto"/>
            <w:tcBorders>
              <w:top w:val="single" w:sz="8" w:space="0" w:color="auto"/>
              <w:left w:val="nil"/>
              <w:bottom w:val="nil"/>
              <w:right w:val="nil"/>
            </w:tcBorders>
            <w:noWrap/>
            <w:vAlign w:val="bottom"/>
            <w:hideMark/>
          </w:tcPr>
          <w:p w14:paraId="1AEA25A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-14.2%</w:t>
            </w:r>
          </w:p>
        </w:tc>
        <w:tc>
          <w:tcPr>
            <w:tcW w:w="0" w:type="auto"/>
            <w:tcBorders>
              <w:top w:val="single" w:sz="8" w:space="0" w:color="auto"/>
              <w:left w:val="nil"/>
              <w:bottom w:val="nil"/>
              <w:right w:val="single" w:sz="8" w:space="0" w:color="auto"/>
            </w:tcBorders>
            <w:noWrap/>
            <w:vAlign w:val="bottom"/>
            <w:hideMark/>
          </w:tcPr>
          <w:p w14:paraId="23B47AE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-14.0%</w:t>
            </w:r>
          </w:p>
        </w:tc>
        <w:tc>
          <w:tcPr>
            <w:tcW w:w="0" w:type="auto"/>
            <w:tcBorders>
              <w:top w:val="single" w:sz="8" w:space="0" w:color="auto"/>
              <w:left w:val="single" w:sz="8" w:space="0" w:color="auto"/>
              <w:bottom w:val="nil"/>
              <w:right w:val="nil"/>
            </w:tcBorders>
            <w:shd w:val="clear" w:color="000000" w:fill="FFFF00"/>
            <w:noWrap/>
            <w:vAlign w:val="bottom"/>
            <w:hideMark/>
          </w:tcPr>
          <w:p w14:paraId="5DDB989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-20.2%</w:t>
            </w:r>
          </w:p>
        </w:tc>
        <w:tc>
          <w:tcPr>
            <w:tcW w:w="0" w:type="auto"/>
            <w:tcBorders>
              <w:top w:val="single" w:sz="8" w:space="0" w:color="auto"/>
              <w:left w:val="nil"/>
              <w:bottom w:val="nil"/>
              <w:right w:val="nil"/>
            </w:tcBorders>
            <w:shd w:val="clear" w:color="000000" w:fill="FFFF00"/>
            <w:noWrap/>
            <w:vAlign w:val="bottom"/>
            <w:hideMark/>
          </w:tcPr>
          <w:p w14:paraId="4C7A3DF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-25.7%</w:t>
            </w:r>
          </w:p>
        </w:tc>
        <w:tc>
          <w:tcPr>
            <w:tcW w:w="0" w:type="auto"/>
            <w:tcBorders>
              <w:top w:val="single" w:sz="8" w:space="0" w:color="auto"/>
              <w:left w:val="nil"/>
              <w:bottom w:val="nil"/>
              <w:right w:val="single" w:sz="8" w:space="0" w:color="auto"/>
            </w:tcBorders>
            <w:shd w:val="clear" w:color="000000" w:fill="FFFF00"/>
            <w:noWrap/>
            <w:vAlign w:val="bottom"/>
            <w:hideMark/>
          </w:tcPr>
          <w:p w14:paraId="08A8D7E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-24.5%</w:t>
            </w:r>
          </w:p>
        </w:tc>
        <w:tc>
          <w:tcPr>
            <w:tcW w:w="0" w:type="auto"/>
            <w:tcBorders>
              <w:top w:val="single" w:sz="8" w:space="0" w:color="auto"/>
              <w:left w:val="single" w:sz="8" w:space="0" w:color="auto"/>
              <w:bottom w:val="nil"/>
              <w:right w:val="nil"/>
            </w:tcBorders>
            <w:noWrap/>
            <w:vAlign w:val="bottom"/>
            <w:hideMark/>
          </w:tcPr>
          <w:p w14:paraId="50703760"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-20.2%</w:t>
            </w:r>
          </w:p>
        </w:tc>
        <w:tc>
          <w:tcPr>
            <w:tcW w:w="0" w:type="auto"/>
            <w:tcBorders>
              <w:top w:val="single" w:sz="8" w:space="0" w:color="auto"/>
              <w:left w:val="nil"/>
              <w:bottom w:val="nil"/>
              <w:right w:val="nil"/>
            </w:tcBorders>
            <w:noWrap/>
            <w:vAlign w:val="bottom"/>
            <w:hideMark/>
          </w:tcPr>
          <w:p w14:paraId="7C09320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-25.7%</w:t>
            </w:r>
          </w:p>
        </w:tc>
        <w:tc>
          <w:tcPr>
            <w:tcW w:w="0" w:type="auto"/>
            <w:tcBorders>
              <w:top w:val="single" w:sz="8" w:space="0" w:color="auto"/>
              <w:left w:val="nil"/>
              <w:bottom w:val="nil"/>
              <w:right w:val="single" w:sz="8" w:space="0" w:color="auto"/>
            </w:tcBorders>
            <w:noWrap/>
            <w:vAlign w:val="bottom"/>
            <w:hideMark/>
          </w:tcPr>
          <w:p w14:paraId="07D0C2F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-24.5%</w:t>
            </w:r>
          </w:p>
        </w:tc>
      </w:tr>
      <w:tr w:rsidR="008820C1" w:rsidRPr="00BF320A" w14:paraId="39689C4B" w14:textId="77777777" w:rsidTr="00936D96">
        <w:trPr>
          <w:trHeight w:val="300"/>
          <w:jc w:val="center"/>
        </w:trPr>
        <w:tc>
          <w:tcPr>
            <w:tcW w:w="0" w:type="auto"/>
            <w:vMerge/>
            <w:tcBorders>
              <w:left w:val="single" w:sz="8" w:space="0" w:color="auto"/>
              <w:right w:val="single" w:sz="8" w:space="0" w:color="auto"/>
            </w:tcBorders>
            <w:noWrap/>
            <w:vAlign w:val="center"/>
            <w:hideMark/>
          </w:tcPr>
          <w:p w14:paraId="7B153A81"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nil"/>
              <w:right w:val="single" w:sz="8" w:space="0" w:color="auto"/>
            </w:tcBorders>
            <w:noWrap/>
            <w:vAlign w:val="bottom"/>
            <w:hideMark/>
          </w:tcPr>
          <w:p w14:paraId="78724FFC"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BQMall</w:t>
            </w:r>
            <w:proofErr w:type="spellEnd"/>
          </w:p>
        </w:tc>
        <w:tc>
          <w:tcPr>
            <w:tcW w:w="0" w:type="auto"/>
            <w:tcBorders>
              <w:top w:val="nil"/>
              <w:left w:val="single" w:sz="8" w:space="0" w:color="auto"/>
              <w:bottom w:val="nil"/>
              <w:right w:val="nil"/>
            </w:tcBorders>
            <w:noWrap/>
            <w:vAlign w:val="bottom"/>
            <w:hideMark/>
          </w:tcPr>
          <w:p w14:paraId="547370C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-0.8%</w:t>
            </w:r>
          </w:p>
        </w:tc>
        <w:tc>
          <w:tcPr>
            <w:tcW w:w="0" w:type="auto"/>
            <w:tcBorders>
              <w:top w:val="nil"/>
              <w:left w:val="nil"/>
              <w:bottom w:val="nil"/>
              <w:right w:val="nil"/>
            </w:tcBorders>
            <w:noWrap/>
            <w:vAlign w:val="bottom"/>
            <w:hideMark/>
          </w:tcPr>
          <w:p w14:paraId="6BB97FD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-0.3%</w:t>
            </w:r>
          </w:p>
        </w:tc>
        <w:tc>
          <w:tcPr>
            <w:tcW w:w="0" w:type="auto"/>
            <w:tcBorders>
              <w:top w:val="nil"/>
              <w:left w:val="nil"/>
              <w:bottom w:val="nil"/>
              <w:right w:val="single" w:sz="8" w:space="0" w:color="auto"/>
            </w:tcBorders>
            <w:noWrap/>
            <w:vAlign w:val="bottom"/>
            <w:hideMark/>
          </w:tcPr>
          <w:p w14:paraId="466A523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-0.9%</w:t>
            </w:r>
          </w:p>
        </w:tc>
        <w:tc>
          <w:tcPr>
            <w:tcW w:w="0" w:type="auto"/>
            <w:tcBorders>
              <w:top w:val="nil"/>
              <w:left w:val="single" w:sz="8" w:space="0" w:color="auto"/>
              <w:bottom w:val="nil"/>
              <w:right w:val="nil"/>
            </w:tcBorders>
            <w:noWrap/>
            <w:vAlign w:val="bottom"/>
            <w:hideMark/>
          </w:tcPr>
          <w:p w14:paraId="77E1E72B"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-1.9%</w:t>
            </w:r>
          </w:p>
        </w:tc>
        <w:tc>
          <w:tcPr>
            <w:tcW w:w="0" w:type="auto"/>
            <w:tcBorders>
              <w:top w:val="nil"/>
              <w:left w:val="nil"/>
              <w:bottom w:val="nil"/>
              <w:right w:val="nil"/>
            </w:tcBorders>
            <w:noWrap/>
            <w:vAlign w:val="bottom"/>
            <w:hideMark/>
          </w:tcPr>
          <w:p w14:paraId="306E43E0"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-2.8%</w:t>
            </w:r>
          </w:p>
        </w:tc>
        <w:tc>
          <w:tcPr>
            <w:tcW w:w="0" w:type="auto"/>
            <w:tcBorders>
              <w:top w:val="nil"/>
              <w:left w:val="nil"/>
              <w:bottom w:val="nil"/>
              <w:right w:val="single" w:sz="8" w:space="0" w:color="auto"/>
            </w:tcBorders>
            <w:noWrap/>
            <w:vAlign w:val="bottom"/>
            <w:hideMark/>
          </w:tcPr>
          <w:p w14:paraId="112EA78B"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-3.2%</w:t>
            </w:r>
          </w:p>
        </w:tc>
        <w:tc>
          <w:tcPr>
            <w:tcW w:w="0" w:type="auto"/>
            <w:tcBorders>
              <w:top w:val="nil"/>
              <w:left w:val="single" w:sz="8" w:space="0" w:color="auto"/>
              <w:bottom w:val="nil"/>
              <w:right w:val="nil"/>
            </w:tcBorders>
            <w:shd w:val="clear" w:color="000000" w:fill="FFFF00"/>
            <w:noWrap/>
            <w:vAlign w:val="bottom"/>
            <w:hideMark/>
          </w:tcPr>
          <w:p w14:paraId="45DE37B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w:t>
            </w:r>
          </w:p>
        </w:tc>
        <w:tc>
          <w:tcPr>
            <w:tcW w:w="0" w:type="auto"/>
            <w:tcBorders>
              <w:top w:val="nil"/>
              <w:left w:val="nil"/>
              <w:bottom w:val="nil"/>
              <w:right w:val="nil"/>
            </w:tcBorders>
            <w:shd w:val="clear" w:color="000000" w:fill="FFFF00"/>
            <w:noWrap/>
            <w:vAlign w:val="bottom"/>
            <w:hideMark/>
          </w:tcPr>
          <w:p w14:paraId="790B63F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-6.9%</w:t>
            </w:r>
          </w:p>
        </w:tc>
        <w:tc>
          <w:tcPr>
            <w:tcW w:w="0" w:type="auto"/>
            <w:tcBorders>
              <w:top w:val="nil"/>
              <w:left w:val="nil"/>
              <w:bottom w:val="nil"/>
              <w:right w:val="single" w:sz="8" w:space="0" w:color="auto"/>
            </w:tcBorders>
            <w:shd w:val="clear" w:color="000000" w:fill="FFFF00"/>
            <w:noWrap/>
            <w:vAlign w:val="bottom"/>
            <w:hideMark/>
          </w:tcPr>
          <w:p w14:paraId="4507767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-6.5%</w:t>
            </w:r>
          </w:p>
        </w:tc>
        <w:tc>
          <w:tcPr>
            <w:tcW w:w="0" w:type="auto"/>
            <w:tcBorders>
              <w:top w:val="nil"/>
              <w:left w:val="single" w:sz="8" w:space="0" w:color="auto"/>
              <w:bottom w:val="nil"/>
              <w:right w:val="nil"/>
            </w:tcBorders>
            <w:noWrap/>
            <w:vAlign w:val="bottom"/>
            <w:hideMark/>
          </w:tcPr>
          <w:p w14:paraId="4A597F3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w:t>
            </w:r>
          </w:p>
        </w:tc>
        <w:tc>
          <w:tcPr>
            <w:tcW w:w="0" w:type="auto"/>
            <w:tcBorders>
              <w:top w:val="nil"/>
              <w:left w:val="nil"/>
              <w:bottom w:val="nil"/>
              <w:right w:val="nil"/>
            </w:tcBorders>
            <w:noWrap/>
            <w:vAlign w:val="bottom"/>
            <w:hideMark/>
          </w:tcPr>
          <w:p w14:paraId="66731B3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-6.9%</w:t>
            </w:r>
          </w:p>
        </w:tc>
        <w:tc>
          <w:tcPr>
            <w:tcW w:w="0" w:type="auto"/>
            <w:tcBorders>
              <w:top w:val="nil"/>
              <w:left w:val="nil"/>
              <w:bottom w:val="nil"/>
              <w:right w:val="single" w:sz="8" w:space="0" w:color="auto"/>
            </w:tcBorders>
            <w:noWrap/>
            <w:vAlign w:val="bottom"/>
            <w:hideMark/>
          </w:tcPr>
          <w:p w14:paraId="68E878A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-6.5%</w:t>
            </w:r>
          </w:p>
        </w:tc>
      </w:tr>
      <w:tr w:rsidR="008820C1" w:rsidRPr="00BF320A" w14:paraId="5D13F7A1" w14:textId="77777777" w:rsidTr="00936D96">
        <w:trPr>
          <w:trHeight w:val="315"/>
          <w:jc w:val="center"/>
        </w:trPr>
        <w:tc>
          <w:tcPr>
            <w:tcW w:w="0" w:type="auto"/>
            <w:vMerge/>
            <w:tcBorders>
              <w:left w:val="single" w:sz="8" w:space="0" w:color="auto"/>
              <w:right w:val="single" w:sz="8" w:space="0" w:color="auto"/>
            </w:tcBorders>
            <w:noWrap/>
            <w:vAlign w:val="center"/>
            <w:hideMark/>
          </w:tcPr>
          <w:p w14:paraId="7D40C0FC"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nil"/>
              <w:right w:val="single" w:sz="8" w:space="0" w:color="auto"/>
            </w:tcBorders>
            <w:noWrap/>
            <w:vAlign w:val="bottom"/>
            <w:hideMark/>
          </w:tcPr>
          <w:p w14:paraId="38387849"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Flowervase</w:t>
            </w:r>
            <w:proofErr w:type="spellEnd"/>
          </w:p>
        </w:tc>
        <w:tc>
          <w:tcPr>
            <w:tcW w:w="0" w:type="auto"/>
            <w:tcBorders>
              <w:top w:val="nil"/>
              <w:left w:val="single" w:sz="8" w:space="0" w:color="auto"/>
              <w:bottom w:val="nil"/>
              <w:right w:val="nil"/>
            </w:tcBorders>
            <w:noWrap/>
            <w:vAlign w:val="bottom"/>
            <w:hideMark/>
          </w:tcPr>
          <w:p w14:paraId="696B625B"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-4.3%</w:t>
            </w:r>
          </w:p>
        </w:tc>
        <w:tc>
          <w:tcPr>
            <w:tcW w:w="0" w:type="auto"/>
            <w:tcBorders>
              <w:top w:val="nil"/>
              <w:left w:val="nil"/>
              <w:bottom w:val="nil"/>
              <w:right w:val="nil"/>
            </w:tcBorders>
            <w:noWrap/>
            <w:vAlign w:val="bottom"/>
            <w:hideMark/>
          </w:tcPr>
          <w:p w14:paraId="57A93518"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-4.4%</w:t>
            </w:r>
          </w:p>
        </w:tc>
        <w:tc>
          <w:tcPr>
            <w:tcW w:w="0" w:type="auto"/>
            <w:tcBorders>
              <w:top w:val="nil"/>
              <w:left w:val="nil"/>
              <w:bottom w:val="nil"/>
              <w:right w:val="single" w:sz="8" w:space="0" w:color="auto"/>
            </w:tcBorders>
            <w:noWrap/>
            <w:vAlign w:val="bottom"/>
            <w:hideMark/>
          </w:tcPr>
          <w:p w14:paraId="1166B31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-3.7%</w:t>
            </w:r>
          </w:p>
        </w:tc>
        <w:tc>
          <w:tcPr>
            <w:tcW w:w="0" w:type="auto"/>
            <w:tcBorders>
              <w:top w:val="nil"/>
              <w:left w:val="single" w:sz="8" w:space="0" w:color="auto"/>
              <w:bottom w:val="nil"/>
              <w:right w:val="nil"/>
            </w:tcBorders>
            <w:noWrap/>
            <w:vAlign w:val="bottom"/>
            <w:hideMark/>
          </w:tcPr>
          <w:p w14:paraId="2BF2076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-8.0%</w:t>
            </w:r>
          </w:p>
        </w:tc>
        <w:tc>
          <w:tcPr>
            <w:tcW w:w="0" w:type="auto"/>
            <w:tcBorders>
              <w:top w:val="nil"/>
              <w:left w:val="nil"/>
              <w:bottom w:val="nil"/>
              <w:right w:val="nil"/>
            </w:tcBorders>
            <w:noWrap/>
            <w:vAlign w:val="bottom"/>
            <w:hideMark/>
          </w:tcPr>
          <w:p w14:paraId="7F129FC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-15.1%</w:t>
            </w:r>
          </w:p>
        </w:tc>
        <w:tc>
          <w:tcPr>
            <w:tcW w:w="0" w:type="auto"/>
            <w:tcBorders>
              <w:top w:val="nil"/>
              <w:left w:val="nil"/>
              <w:bottom w:val="nil"/>
              <w:right w:val="single" w:sz="8" w:space="0" w:color="auto"/>
            </w:tcBorders>
            <w:noWrap/>
            <w:vAlign w:val="bottom"/>
            <w:hideMark/>
          </w:tcPr>
          <w:p w14:paraId="0889942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-14.1%</w:t>
            </w:r>
          </w:p>
        </w:tc>
        <w:tc>
          <w:tcPr>
            <w:tcW w:w="0" w:type="auto"/>
            <w:tcBorders>
              <w:top w:val="nil"/>
              <w:left w:val="single" w:sz="8" w:space="0" w:color="auto"/>
              <w:bottom w:val="nil"/>
              <w:right w:val="nil"/>
            </w:tcBorders>
            <w:shd w:val="clear" w:color="000000" w:fill="FFFF00"/>
            <w:noWrap/>
            <w:vAlign w:val="bottom"/>
            <w:hideMark/>
          </w:tcPr>
          <w:p w14:paraId="2106636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-10.5%</w:t>
            </w:r>
          </w:p>
        </w:tc>
        <w:tc>
          <w:tcPr>
            <w:tcW w:w="0" w:type="auto"/>
            <w:tcBorders>
              <w:top w:val="nil"/>
              <w:left w:val="nil"/>
              <w:bottom w:val="nil"/>
              <w:right w:val="nil"/>
            </w:tcBorders>
            <w:shd w:val="clear" w:color="000000" w:fill="FFFF00"/>
            <w:noWrap/>
            <w:vAlign w:val="bottom"/>
            <w:hideMark/>
          </w:tcPr>
          <w:p w14:paraId="0D1F62B3"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-33.7%</w:t>
            </w:r>
          </w:p>
        </w:tc>
        <w:tc>
          <w:tcPr>
            <w:tcW w:w="0" w:type="auto"/>
            <w:tcBorders>
              <w:top w:val="nil"/>
              <w:left w:val="nil"/>
              <w:bottom w:val="nil"/>
              <w:right w:val="single" w:sz="8" w:space="0" w:color="auto"/>
            </w:tcBorders>
            <w:shd w:val="clear" w:color="000000" w:fill="FFFF00"/>
            <w:noWrap/>
            <w:vAlign w:val="bottom"/>
            <w:hideMark/>
          </w:tcPr>
          <w:p w14:paraId="081A141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-32.1%</w:t>
            </w:r>
          </w:p>
        </w:tc>
        <w:tc>
          <w:tcPr>
            <w:tcW w:w="0" w:type="auto"/>
            <w:tcBorders>
              <w:top w:val="nil"/>
              <w:left w:val="single" w:sz="8" w:space="0" w:color="auto"/>
              <w:bottom w:val="nil"/>
              <w:right w:val="nil"/>
            </w:tcBorders>
            <w:noWrap/>
            <w:vAlign w:val="bottom"/>
            <w:hideMark/>
          </w:tcPr>
          <w:p w14:paraId="6B809C00"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-10.5%</w:t>
            </w:r>
          </w:p>
        </w:tc>
        <w:tc>
          <w:tcPr>
            <w:tcW w:w="0" w:type="auto"/>
            <w:tcBorders>
              <w:top w:val="nil"/>
              <w:left w:val="nil"/>
              <w:bottom w:val="nil"/>
              <w:right w:val="nil"/>
            </w:tcBorders>
            <w:noWrap/>
            <w:vAlign w:val="bottom"/>
            <w:hideMark/>
          </w:tcPr>
          <w:p w14:paraId="3FEDA54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-33.7%</w:t>
            </w:r>
          </w:p>
        </w:tc>
        <w:tc>
          <w:tcPr>
            <w:tcW w:w="0" w:type="auto"/>
            <w:tcBorders>
              <w:top w:val="nil"/>
              <w:left w:val="nil"/>
              <w:bottom w:val="nil"/>
              <w:right w:val="single" w:sz="8" w:space="0" w:color="auto"/>
            </w:tcBorders>
            <w:noWrap/>
            <w:vAlign w:val="bottom"/>
            <w:hideMark/>
          </w:tcPr>
          <w:p w14:paraId="1AEBA48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-32.1%</w:t>
            </w:r>
          </w:p>
        </w:tc>
      </w:tr>
      <w:tr w:rsidR="008820C1" w:rsidRPr="00BF320A" w14:paraId="213531BA" w14:textId="77777777" w:rsidTr="00936D96">
        <w:trPr>
          <w:trHeight w:val="300"/>
          <w:jc w:val="center"/>
        </w:trPr>
        <w:tc>
          <w:tcPr>
            <w:tcW w:w="0" w:type="auto"/>
            <w:vMerge/>
            <w:tcBorders>
              <w:left w:val="single" w:sz="8" w:space="0" w:color="auto"/>
              <w:right w:val="single" w:sz="8" w:space="0" w:color="auto"/>
            </w:tcBorders>
            <w:noWrap/>
            <w:vAlign w:val="center"/>
            <w:hideMark/>
          </w:tcPr>
          <w:p w14:paraId="620FCFDA"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nil"/>
              <w:right w:val="single" w:sz="8" w:space="0" w:color="auto"/>
            </w:tcBorders>
            <w:noWrap/>
            <w:vAlign w:val="bottom"/>
            <w:hideMark/>
          </w:tcPr>
          <w:p w14:paraId="13A5BB69"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PartyScene</w:t>
            </w:r>
            <w:proofErr w:type="spellEnd"/>
          </w:p>
        </w:tc>
        <w:tc>
          <w:tcPr>
            <w:tcW w:w="0" w:type="auto"/>
            <w:tcBorders>
              <w:top w:val="nil"/>
              <w:left w:val="single" w:sz="8" w:space="0" w:color="auto"/>
              <w:bottom w:val="nil"/>
              <w:right w:val="nil"/>
            </w:tcBorders>
            <w:noWrap/>
            <w:vAlign w:val="bottom"/>
            <w:hideMark/>
          </w:tcPr>
          <w:p w14:paraId="58135D1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-5.3%</w:t>
            </w:r>
          </w:p>
        </w:tc>
        <w:tc>
          <w:tcPr>
            <w:tcW w:w="0" w:type="auto"/>
            <w:tcBorders>
              <w:top w:val="nil"/>
              <w:left w:val="nil"/>
              <w:bottom w:val="nil"/>
              <w:right w:val="nil"/>
            </w:tcBorders>
            <w:noWrap/>
            <w:vAlign w:val="bottom"/>
            <w:hideMark/>
          </w:tcPr>
          <w:p w14:paraId="79E84E0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-4.1%</w:t>
            </w:r>
          </w:p>
        </w:tc>
        <w:tc>
          <w:tcPr>
            <w:tcW w:w="0" w:type="auto"/>
            <w:tcBorders>
              <w:top w:val="nil"/>
              <w:left w:val="nil"/>
              <w:bottom w:val="nil"/>
              <w:right w:val="single" w:sz="8" w:space="0" w:color="auto"/>
            </w:tcBorders>
            <w:noWrap/>
            <w:vAlign w:val="bottom"/>
            <w:hideMark/>
          </w:tcPr>
          <w:p w14:paraId="6005F4E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-3.8%</w:t>
            </w:r>
          </w:p>
        </w:tc>
        <w:tc>
          <w:tcPr>
            <w:tcW w:w="0" w:type="auto"/>
            <w:tcBorders>
              <w:top w:val="nil"/>
              <w:left w:val="single" w:sz="8" w:space="0" w:color="auto"/>
              <w:bottom w:val="nil"/>
              <w:right w:val="nil"/>
            </w:tcBorders>
            <w:noWrap/>
            <w:vAlign w:val="bottom"/>
            <w:hideMark/>
          </w:tcPr>
          <w:p w14:paraId="5F9108B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-8.6%</w:t>
            </w:r>
          </w:p>
        </w:tc>
        <w:tc>
          <w:tcPr>
            <w:tcW w:w="0" w:type="auto"/>
            <w:tcBorders>
              <w:top w:val="nil"/>
              <w:left w:val="nil"/>
              <w:bottom w:val="nil"/>
              <w:right w:val="nil"/>
            </w:tcBorders>
            <w:noWrap/>
            <w:vAlign w:val="bottom"/>
            <w:hideMark/>
          </w:tcPr>
          <w:p w14:paraId="5A0893F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-10.2%</w:t>
            </w:r>
          </w:p>
        </w:tc>
        <w:tc>
          <w:tcPr>
            <w:tcW w:w="0" w:type="auto"/>
            <w:tcBorders>
              <w:top w:val="nil"/>
              <w:left w:val="nil"/>
              <w:bottom w:val="nil"/>
              <w:right w:val="single" w:sz="8" w:space="0" w:color="auto"/>
            </w:tcBorders>
            <w:noWrap/>
            <w:vAlign w:val="bottom"/>
            <w:hideMark/>
          </w:tcPr>
          <w:p w14:paraId="162281F8"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-11.1%</w:t>
            </w:r>
          </w:p>
        </w:tc>
        <w:tc>
          <w:tcPr>
            <w:tcW w:w="0" w:type="auto"/>
            <w:tcBorders>
              <w:top w:val="nil"/>
              <w:left w:val="single" w:sz="8" w:space="0" w:color="auto"/>
              <w:bottom w:val="nil"/>
              <w:right w:val="nil"/>
            </w:tcBorders>
            <w:shd w:val="clear" w:color="000000" w:fill="FFFF00"/>
            <w:noWrap/>
            <w:vAlign w:val="bottom"/>
            <w:hideMark/>
          </w:tcPr>
          <w:p w14:paraId="44E0C2E3"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-11.0%</w:t>
            </w:r>
          </w:p>
        </w:tc>
        <w:tc>
          <w:tcPr>
            <w:tcW w:w="0" w:type="auto"/>
            <w:tcBorders>
              <w:top w:val="nil"/>
              <w:left w:val="nil"/>
              <w:bottom w:val="nil"/>
              <w:right w:val="nil"/>
            </w:tcBorders>
            <w:shd w:val="clear" w:color="000000" w:fill="FFFF00"/>
            <w:noWrap/>
            <w:vAlign w:val="bottom"/>
            <w:hideMark/>
          </w:tcPr>
          <w:p w14:paraId="7DA1565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-19.6%</w:t>
            </w:r>
          </w:p>
        </w:tc>
        <w:tc>
          <w:tcPr>
            <w:tcW w:w="0" w:type="auto"/>
            <w:tcBorders>
              <w:top w:val="nil"/>
              <w:left w:val="nil"/>
              <w:bottom w:val="nil"/>
              <w:right w:val="single" w:sz="8" w:space="0" w:color="auto"/>
            </w:tcBorders>
            <w:shd w:val="clear" w:color="000000" w:fill="FFFF00"/>
            <w:noWrap/>
            <w:vAlign w:val="bottom"/>
            <w:hideMark/>
          </w:tcPr>
          <w:p w14:paraId="317ABD5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-21.6%</w:t>
            </w:r>
          </w:p>
        </w:tc>
        <w:tc>
          <w:tcPr>
            <w:tcW w:w="0" w:type="auto"/>
            <w:tcBorders>
              <w:top w:val="nil"/>
              <w:left w:val="single" w:sz="8" w:space="0" w:color="auto"/>
              <w:bottom w:val="nil"/>
              <w:right w:val="nil"/>
            </w:tcBorders>
            <w:noWrap/>
            <w:vAlign w:val="bottom"/>
            <w:hideMark/>
          </w:tcPr>
          <w:p w14:paraId="4CBFB6F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-11.0%</w:t>
            </w:r>
          </w:p>
        </w:tc>
        <w:tc>
          <w:tcPr>
            <w:tcW w:w="0" w:type="auto"/>
            <w:tcBorders>
              <w:top w:val="nil"/>
              <w:left w:val="nil"/>
              <w:bottom w:val="nil"/>
              <w:right w:val="nil"/>
            </w:tcBorders>
            <w:noWrap/>
            <w:vAlign w:val="bottom"/>
            <w:hideMark/>
          </w:tcPr>
          <w:p w14:paraId="71DABFD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-19.6%</w:t>
            </w:r>
          </w:p>
        </w:tc>
        <w:tc>
          <w:tcPr>
            <w:tcW w:w="0" w:type="auto"/>
            <w:tcBorders>
              <w:top w:val="nil"/>
              <w:left w:val="nil"/>
              <w:bottom w:val="nil"/>
              <w:right w:val="single" w:sz="8" w:space="0" w:color="auto"/>
            </w:tcBorders>
            <w:noWrap/>
            <w:vAlign w:val="bottom"/>
            <w:hideMark/>
          </w:tcPr>
          <w:p w14:paraId="6FFEE8C8"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-21.6%</w:t>
            </w:r>
          </w:p>
        </w:tc>
      </w:tr>
      <w:tr w:rsidR="008820C1" w:rsidRPr="00BF320A" w14:paraId="77B1FEE8" w14:textId="77777777" w:rsidTr="00936D96">
        <w:trPr>
          <w:trHeight w:val="315"/>
          <w:jc w:val="center"/>
        </w:trPr>
        <w:tc>
          <w:tcPr>
            <w:tcW w:w="0" w:type="auto"/>
            <w:vMerge/>
            <w:tcBorders>
              <w:left w:val="single" w:sz="8" w:space="0" w:color="auto"/>
              <w:bottom w:val="single" w:sz="8" w:space="0" w:color="auto"/>
              <w:right w:val="single" w:sz="8" w:space="0" w:color="auto"/>
            </w:tcBorders>
            <w:noWrap/>
            <w:vAlign w:val="center"/>
            <w:hideMark/>
          </w:tcPr>
          <w:p w14:paraId="10C163CC"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single" w:sz="8" w:space="0" w:color="auto"/>
              <w:right w:val="single" w:sz="8" w:space="0" w:color="auto"/>
            </w:tcBorders>
            <w:noWrap/>
            <w:vAlign w:val="bottom"/>
            <w:hideMark/>
          </w:tcPr>
          <w:p w14:paraId="661E3790"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RaceHorses</w:t>
            </w:r>
            <w:proofErr w:type="spellEnd"/>
          </w:p>
        </w:tc>
        <w:tc>
          <w:tcPr>
            <w:tcW w:w="0" w:type="auto"/>
            <w:tcBorders>
              <w:top w:val="nil"/>
              <w:left w:val="single" w:sz="8" w:space="0" w:color="auto"/>
              <w:bottom w:val="single" w:sz="8" w:space="0" w:color="auto"/>
              <w:right w:val="nil"/>
            </w:tcBorders>
            <w:shd w:val="clear" w:color="000000" w:fill="FFFF00"/>
            <w:noWrap/>
            <w:vAlign w:val="bottom"/>
            <w:hideMark/>
          </w:tcPr>
          <w:p w14:paraId="304680D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-0.1%</w:t>
            </w:r>
          </w:p>
        </w:tc>
        <w:tc>
          <w:tcPr>
            <w:tcW w:w="0" w:type="auto"/>
            <w:tcBorders>
              <w:top w:val="nil"/>
              <w:left w:val="nil"/>
              <w:bottom w:val="single" w:sz="8" w:space="0" w:color="auto"/>
              <w:right w:val="nil"/>
            </w:tcBorders>
            <w:shd w:val="clear" w:color="000000" w:fill="FFFF00"/>
            <w:noWrap/>
            <w:vAlign w:val="bottom"/>
            <w:hideMark/>
          </w:tcPr>
          <w:p w14:paraId="1BC925F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0.3%</w:t>
            </w:r>
          </w:p>
        </w:tc>
        <w:tc>
          <w:tcPr>
            <w:tcW w:w="0" w:type="auto"/>
            <w:tcBorders>
              <w:top w:val="nil"/>
              <w:left w:val="nil"/>
              <w:bottom w:val="single" w:sz="8" w:space="0" w:color="auto"/>
              <w:right w:val="single" w:sz="8" w:space="0" w:color="auto"/>
            </w:tcBorders>
            <w:shd w:val="clear" w:color="000000" w:fill="FFFF00"/>
            <w:noWrap/>
            <w:vAlign w:val="bottom"/>
            <w:hideMark/>
          </w:tcPr>
          <w:p w14:paraId="0EC29CF3"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0.3%</w:t>
            </w:r>
          </w:p>
        </w:tc>
        <w:tc>
          <w:tcPr>
            <w:tcW w:w="0" w:type="auto"/>
            <w:tcBorders>
              <w:top w:val="nil"/>
              <w:left w:val="single" w:sz="8" w:space="0" w:color="auto"/>
              <w:bottom w:val="single" w:sz="8" w:space="0" w:color="auto"/>
              <w:right w:val="nil"/>
            </w:tcBorders>
            <w:noWrap/>
            <w:vAlign w:val="bottom"/>
            <w:hideMark/>
          </w:tcPr>
          <w:p w14:paraId="5B0BC16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0.3%</w:t>
            </w:r>
          </w:p>
        </w:tc>
        <w:tc>
          <w:tcPr>
            <w:tcW w:w="0" w:type="auto"/>
            <w:tcBorders>
              <w:top w:val="nil"/>
              <w:left w:val="nil"/>
              <w:bottom w:val="single" w:sz="8" w:space="0" w:color="auto"/>
              <w:right w:val="nil"/>
            </w:tcBorders>
            <w:noWrap/>
            <w:vAlign w:val="bottom"/>
            <w:hideMark/>
          </w:tcPr>
          <w:p w14:paraId="6D08B123"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-0.8%</w:t>
            </w:r>
          </w:p>
        </w:tc>
        <w:tc>
          <w:tcPr>
            <w:tcW w:w="0" w:type="auto"/>
            <w:tcBorders>
              <w:top w:val="nil"/>
              <w:left w:val="nil"/>
              <w:bottom w:val="single" w:sz="8" w:space="0" w:color="auto"/>
              <w:right w:val="single" w:sz="8" w:space="0" w:color="auto"/>
            </w:tcBorders>
            <w:noWrap/>
            <w:vAlign w:val="bottom"/>
            <w:hideMark/>
          </w:tcPr>
          <w:p w14:paraId="0180888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-0.5%</w:t>
            </w:r>
          </w:p>
        </w:tc>
        <w:tc>
          <w:tcPr>
            <w:tcW w:w="0" w:type="auto"/>
            <w:tcBorders>
              <w:top w:val="nil"/>
              <w:left w:val="single" w:sz="8" w:space="0" w:color="auto"/>
              <w:bottom w:val="single" w:sz="8" w:space="0" w:color="auto"/>
              <w:right w:val="nil"/>
            </w:tcBorders>
            <w:noWrap/>
            <w:vAlign w:val="bottom"/>
            <w:hideMark/>
          </w:tcPr>
          <w:p w14:paraId="3B032E03" w14:textId="77777777" w:rsidR="008820C1" w:rsidRPr="00BF320A" w:rsidRDefault="008820C1" w:rsidP="00936D96">
            <w:pPr>
              <w:widowControl/>
              <w:jc w:val="right"/>
              <w:rPr>
                <w:rFonts w:ascii="等线" w:eastAsia="等线" w:hAnsi="等线" w:cs="Arial"/>
                <w:color w:val="FF0000"/>
                <w:kern w:val="0"/>
                <w:sz w:val="18"/>
                <w:szCs w:val="18"/>
              </w:rPr>
            </w:pPr>
            <w:r w:rsidRPr="00BF320A">
              <w:rPr>
                <w:rFonts w:ascii="等线" w:eastAsia="等线" w:hAnsi="等线" w:cs="Arial"/>
                <w:color w:val="FF0000"/>
                <w:kern w:val="0"/>
                <w:sz w:val="18"/>
                <w:szCs w:val="18"/>
              </w:rPr>
              <w:t>1.4%</w:t>
            </w:r>
          </w:p>
        </w:tc>
        <w:tc>
          <w:tcPr>
            <w:tcW w:w="0" w:type="auto"/>
            <w:tcBorders>
              <w:top w:val="nil"/>
              <w:left w:val="nil"/>
              <w:bottom w:val="single" w:sz="8" w:space="0" w:color="auto"/>
              <w:right w:val="nil"/>
            </w:tcBorders>
            <w:noWrap/>
            <w:vAlign w:val="bottom"/>
            <w:hideMark/>
          </w:tcPr>
          <w:p w14:paraId="04090A0D" w14:textId="77777777" w:rsidR="008820C1" w:rsidRPr="00BF320A" w:rsidRDefault="008820C1" w:rsidP="00936D96">
            <w:pPr>
              <w:widowControl/>
              <w:jc w:val="right"/>
              <w:rPr>
                <w:rFonts w:ascii="等线" w:eastAsia="等线" w:hAnsi="等线" w:cs="Arial"/>
                <w:color w:val="FF0000"/>
                <w:kern w:val="0"/>
                <w:sz w:val="18"/>
                <w:szCs w:val="18"/>
              </w:rPr>
            </w:pPr>
            <w:r w:rsidRPr="00BF320A">
              <w:rPr>
                <w:rFonts w:ascii="等线" w:eastAsia="等线" w:hAnsi="等线" w:cs="Arial"/>
                <w:color w:val="FF0000"/>
                <w:kern w:val="0"/>
                <w:sz w:val="18"/>
                <w:szCs w:val="18"/>
              </w:rPr>
              <w:t>-2.6%</w:t>
            </w:r>
          </w:p>
        </w:tc>
        <w:tc>
          <w:tcPr>
            <w:tcW w:w="0" w:type="auto"/>
            <w:tcBorders>
              <w:top w:val="nil"/>
              <w:left w:val="nil"/>
              <w:bottom w:val="single" w:sz="8" w:space="0" w:color="auto"/>
              <w:right w:val="single" w:sz="8" w:space="0" w:color="auto"/>
            </w:tcBorders>
            <w:noWrap/>
            <w:vAlign w:val="bottom"/>
            <w:hideMark/>
          </w:tcPr>
          <w:p w14:paraId="69D3554F" w14:textId="77777777" w:rsidR="008820C1" w:rsidRPr="00BF320A" w:rsidRDefault="008820C1" w:rsidP="00936D96">
            <w:pPr>
              <w:widowControl/>
              <w:jc w:val="right"/>
              <w:rPr>
                <w:rFonts w:ascii="等线" w:eastAsia="等线" w:hAnsi="等线" w:cs="Arial"/>
                <w:color w:val="FF0000"/>
                <w:kern w:val="0"/>
                <w:sz w:val="18"/>
                <w:szCs w:val="18"/>
              </w:rPr>
            </w:pPr>
            <w:r w:rsidRPr="00BF320A">
              <w:rPr>
                <w:rFonts w:ascii="等线" w:eastAsia="等线" w:hAnsi="等线" w:cs="Arial"/>
                <w:color w:val="FF0000"/>
                <w:kern w:val="0"/>
                <w:sz w:val="18"/>
                <w:szCs w:val="18"/>
              </w:rPr>
              <w:t>-1.7%</w:t>
            </w:r>
          </w:p>
        </w:tc>
        <w:tc>
          <w:tcPr>
            <w:tcW w:w="0" w:type="auto"/>
            <w:tcBorders>
              <w:top w:val="nil"/>
              <w:left w:val="single" w:sz="8" w:space="0" w:color="auto"/>
              <w:bottom w:val="single" w:sz="8" w:space="0" w:color="auto"/>
              <w:right w:val="nil"/>
            </w:tcBorders>
            <w:noWrap/>
            <w:vAlign w:val="bottom"/>
            <w:hideMark/>
          </w:tcPr>
          <w:p w14:paraId="6B7CA79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-0.1%</w:t>
            </w:r>
          </w:p>
        </w:tc>
        <w:tc>
          <w:tcPr>
            <w:tcW w:w="0" w:type="auto"/>
            <w:tcBorders>
              <w:top w:val="nil"/>
              <w:left w:val="nil"/>
              <w:bottom w:val="single" w:sz="8" w:space="0" w:color="auto"/>
              <w:right w:val="nil"/>
            </w:tcBorders>
            <w:noWrap/>
            <w:vAlign w:val="bottom"/>
            <w:hideMark/>
          </w:tcPr>
          <w:p w14:paraId="283546C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0.3%</w:t>
            </w:r>
          </w:p>
        </w:tc>
        <w:tc>
          <w:tcPr>
            <w:tcW w:w="0" w:type="auto"/>
            <w:tcBorders>
              <w:top w:val="nil"/>
              <w:left w:val="nil"/>
              <w:bottom w:val="single" w:sz="8" w:space="0" w:color="auto"/>
              <w:right w:val="single" w:sz="8" w:space="0" w:color="auto"/>
            </w:tcBorders>
            <w:noWrap/>
            <w:vAlign w:val="bottom"/>
            <w:hideMark/>
          </w:tcPr>
          <w:p w14:paraId="1EE9501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0.3%</w:t>
            </w:r>
          </w:p>
        </w:tc>
      </w:tr>
      <w:tr w:rsidR="008820C1" w:rsidRPr="00BF320A" w14:paraId="5B86BFCB" w14:textId="77777777" w:rsidTr="00936D96">
        <w:trPr>
          <w:trHeight w:val="300"/>
          <w:jc w:val="center"/>
        </w:trPr>
        <w:tc>
          <w:tcPr>
            <w:tcW w:w="0" w:type="auto"/>
            <w:vMerge w:val="restart"/>
            <w:tcBorders>
              <w:top w:val="single" w:sz="8" w:space="0" w:color="auto"/>
              <w:left w:val="single" w:sz="8" w:space="0" w:color="auto"/>
              <w:right w:val="single" w:sz="8" w:space="0" w:color="auto"/>
            </w:tcBorders>
            <w:noWrap/>
            <w:vAlign w:val="center"/>
            <w:hideMark/>
          </w:tcPr>
          <w:p w14:paraId="028CFCDA"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D</w:t>
            </w:r>
          </w:p>
        </w:tc>
        <w:tc>
          <w:tcPr>
            <w:tcW w:w="0" w:type="auto"/>
            <w:tcBorders>
              <w:top w:val="single" w:sz="8" w:space="0" w:color="auto"/>
              <w:left w:val="single" w:sz="8" w:space="0" w:color="auto"/>
              <w:bottom w:val="nil"/>
              <w:right w:val="single" w:sz="8" w:space="0" w:color="auto"/>
            </w:tcBorders>
            <w:noWrap/>
            <w:vAlign w:val="bottom"/>
            <w:hideMark/>
          </w:tcPr>
          <w:p w14:paraId="75CCE054"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BasketballPass</w:t>
            </w:r>
            <w:proofErr w:type="spellEnd"/>
          </w:p>
        </w:tc>
        <w:tc>
          <w:tcPr>
            <w:tcW w:w="0" w:type="auto"/>
            <w:tcBorders>
              <w:top w:val="single" w:sz="8" w:space="0" w:color="auto"/>
              <w:left w:val="single" w:sz="8" w:space="0" w:color="auto"/>
              <w:bottom w:val="nil"/>
              <w:right w:val="nil"/>
            </w:tcBorders>
            <w:noWrap/>
            <w:vAlign w:val="bottom"/>
            <w:hideMark/>
          </w:tcPr>
          <w:p w14:paraId="4FC6EC0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-0.6%</w:t>
            </w:r>
          </w:p>
        </w:tc>
        <w:tc>
          <w:tcPr>
            <w:tcW w:w="0" w:type="auto"/>
            <w:tcBorders>
              <w:top w:val="single" w:sz="8" w:space="0" w:color="auto"/>
              <w:left w:val="nil"/>
              <w:bottom w:val="nil"/>
              <w:right w:val="nil"/>
            </w:tcBorders>
            <w:noWrap/>
            <w:vAlign w:val="bottom"/>
            <w:hideMark/>
          </w:tcPr>
          <w:p w14:paraId="1D58CC1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0.0%</w:t>
            </w:r>
          </w:p>
        </w:tc>
        <w:tc>
          <w:tcPr>
            <w:tcW w:w="0" w:type="auto"/>
            <w:tcBorders>
              <w:top w:val="single" w:sz="8" w:space="0" w:color="auto"/>
              <w:left w:val="nil"/>
              <w:bottom w:val="nil"/>
              <w:right w:val="single" w:sz="8" w:space="0" w:color="auto"/>
            </w:tcBorders>
            <w:noWrap/>
            <w:vAlign w:val="bottom"/>
            <w:hideMark/>
          </w:tcPr>
          <w:p w14:paraId="729A4D2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-0.6%</w:t>
            </w:r>
          </w:p>
        </w:tc>
        <w:tc>
          <w:tcPr>
            <w:tcW w:w="0" w:type="auto"/>
            <w:tcBorders>
              <w:top w:val="single" w:sz="8" w:space="0" w:color="auto"/>
              <w:left w:val="single" w:sz="8" w:space="0" w:color="auto"/>
              <w:bottom w:val="nil"/>
              <w:right w:val="nil"/>
            </w:tcBorders>
            <w:noWrap/>
            <w:vAlign w:val="bottom"/>
            <w:hideMark/>
          </w:tcPr>
          <w:p w14:paraId="248E668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-2.8%</w:t>
            </w:r>
          </w:p>
        </w:tc>
        <w:tc>
          <w:tcPr>
            <w:tcW w:w="0" w:type="auto"/>
            <w:tcBorders>
              <w:top w:val="single" w:sz="8" w:space="0" w:color="auto"/>
              <w:left w:val="nil"/>
              <w:bottom w:val="nil"/>
              <w:right w:val="nil"/>
            </w:tcBorders>
            <w:noWrap/>
            <w:vAlign w:val="bottom"/>
            <w:hideMark/>
          </w:tcPr>
          <w:p w14:paraId="05FFF3A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-2.8%</w:t>
            </w:r>
          </w:p>
        </w:tc>
        <w:tc>
          <w:tcPr>
            <w:tcW w:w="0" w:type="auto"/>
            <w:tcBorders>
              <w:top w:val="single" w:sz="8" w:space="0" w:color="auto"/>
              <w:left w:val="nil"/>
              <w:bottom w:val="nil"/>
              <w:right w:val="single" w:sz="8" w:space="0" w:color="auto"/>
            </w:tcBorders>
            <w:noWrap/>
            <w:vAlign w:val="bottom"/>
            <w:hideMark/>
          </w:tcPr>
          <w:p w14:paraId="47341B40"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-2.1%</w:t>
            </w:r>
          </w:p>
        </w:tc>
        <w:tc>
          <w:tcPr>
            <w:tcW w:w="0" w:type="auto"/>
            <w:tcBorders>
              <w:top w:val="single" w:sz="8" w:space="0" w:color="auto"/>
              <w:left w:val="single" w:sz="8" w:space="0" w:color="auto"/>
              <w:bottom w:val="nil"/>
              <w:right w:val="nil"/>
            </w:tcBorders>
            <w:shd w:val="clear" w:color="000000" w:fill="FFFF00"/>
            <w:noWrap/>
            <w:vAlign w:val="bottom"/>
            <w:hideMark/>
          </w:tcPr>
          <w:p w14:paraId="3506333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-4.4%</w:t>
            </w:r>
          </w:p>
        </w:tc>
        <w:tc>
          <w:tcPr>
            <w:tcW w:w="0" w:type="auto"/>
            <w:tcBorders>
              <w:top w:val="single" w:sz="8" w:space="0" w:color="auto"/>
              <w:left w:val="nil"/>
              <w:bottom w:val="nil"/>
              <w:right w:val="nil"/>
            </w:tcBorders>
            <w:shd w:val="clear" w:color="000000" w:fill="FFFF00"/>
            <w:noWrap/>
            <w:vAlign w:val="bottom"/>
            <w:hideMark/>
          </w:tcPr>
          <w:p w14:paraId="49E71A4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-7.9%</w:t>
            </w:r>
          </w:p>
        </w:tc>
        <w:tc>
          <w:tcPr>
            <w:tcW w:w="0" w:type="auto"/>
            <w:tcBorders>
              <w:top w:val="single" w:sz="8" w:space="0" w:color="auto"/>
              <w:left w:val="nil"/>
              <w:bottom w:val="nil"/>
              <w:right w:val="single" w:sz="8" w:space="0" w:color="auto"/>
            </w:tcBorders>
            <w:shd w:val="clear" w:color="000000" w:fill="FFFF00"/>
            <w:noWrap/>
            <w:vAlign w:val="bottom"/>
            <w:hideMark/>
          </w:tcPr>
          <w:p w14:paraId="41E7B4B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-4.6%</w:t>
            </w:r>
          </w:p>
        </w:tc>
        <w:tc>
          <w:tcPr>
            <w:tcW w:w="0" w:type="auto"/>
            <w:tcBorders>
              <w:top w:val="single" w:sz="8" w:space="0" w:color="auto"/>
              <w:left w:val="single" w:sz="8" w:space="0" w:color="auto"/>
              <w:bottom w:val="nil"/>
              <w:right w:val="nil"/>
            </w:tcBorders>
            <w:noWrap/>
            <w:vAlign w:val="bottom"/>
            <w:hideMark/>
          </w:tcPr>
          <w:p w14:paraId="710D912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-4.4%</w:t>
            </w:r>
          </w:p>
        </w:tc>
        <w:tc>
          <w:tcPr>
            <w:tcW w:w="0" w:type="auto"/>
            <w:tcBorders>
              <w:top w:val="single" w:sz="8" w:space="0" w:color="auto"/>
              <w:left w:val="nil"/>
              <w:bottom w:val="nil"/>
              <w:right w:val="nil"/>
            </w:tcBorders>
            <w:noWrap/>
            <w:vAlign w:val="bottom"/>
            <w:hideMark/>
          </w:tcPr>
          <w:p w14:paraId="30872F0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-7.9%</w:t>
            </w:r>
          </w:p>
        </w:tc>
        <w:tc>
          <w:tcPr>
            <w:tcW w:w="0" w:type="auto"/>
            <w:tcBorders>
              <w:top w:val="single" w:sz="8" w:space="0" w:color="auto"/>
              <w:left w:val="nil"/>
              <w:bottom w:val="nil"/>
              <w:right w:val="single" w:sz="8" w:space="0" w:color="auto"/>
            </w:tcBorders>
            <w:noWrap/>
            <w:vAlign w:val="bottom"/>
            <w:hideMark/>
          </w:tcPr>
          <w:p w14:paraId="4D233A7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-4.6%</w:t>
            </w:r>
          </w:p>
        </w:tc>
      </w:tr>
      <w:tr w:rsidR="008820C1" w:rsidRPr="00BF320A" w14:paraId="64ACDB11" w14:textId="77777777" w:rsidTr="00936D96">
        <w:trPr>
          <w:trHeight w:val="315"/>
          <w:jc w:val="center"/>
        </w:trPr>
        <w:tc>
          <w:tcPr>
            <w:tcW w:w="0" w:type="auto"/>
            <w:vMerge/>
            <w:tcBorders>
              <w:left w:val="single" w:sz="8" w:space="0" w:color="auto"/>
              <w:right w:val="single" w:sz="8" w:space="0" w:color="auto"/>
            </w:tcBorders>
            <w:noWrap/>
            <w:vAlign w:val="center"/>
            <w:hideMark/>
          </w:tcPr>
          <w:p w14:paraId="5B78C368"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nil"/>
              <w:right w:val="single" w:sz="8" w:space="0" w:color="auto"/>
            </w:tcBorders>
            <w:noWrap/>
            <w:vAlign w:val="bottom"/>
            <w:hideMark/>
          </w:tcPr>
          <w:p w14:paraId="42ED65DE"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BlowingBubbles</w:t>
            </w:r>
            <w:proofErr w:type="spellEnd"/>
          </w:p>
        </w:tc>
        <w:tc>
          <w:tcPr>
            <w:tcW w:w="0" w:type="auto"/>
            <w:tcBorders>
              <w:top w:val="nil"/>
              <w:left w:val="single" w:sz="8" w:space="0" w:color="auto"/>
              <w:bottom w:val="nil"/>
              <w:right w:val="nil"/>
            </w:tcBorders>
            <w:noWrap/>
            <w:vAlign w:val="bottom"/>
            <w:hideMark/>
          </w:tcPr>
          <w:p w14:paraId="2869BD8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-2.9%</w:t>
            </w:r>
          </w:p>
        </w:tc>
        <w:tc>
          <w:tcPr>
            <w:tcW w:w="0" w:type="auto"/>
            <w:tcBorders>
              <w:top w:val="nil"/>
              <w:left w:val="nil"/>
              <w:bottom w:val="nil"/>
              <w:right w:val="nil"/>
            </w:tcBorders>
            <w:noWrap/>
            <w:vAlign w:val="bottom"/>
            <w:hideMark/>
          </w:tcPr>
          <w:p w14:paraId="7B97DF1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-1.8%</w:t>
            </w:r>
          </w:p>
        </w:tc>
        <w:tc>
          <w:tcPr>
            <w:tcW w:w="0" w:type="auto"/>
            <w:tcBorders>
              <w:top w:val="nil"/>
              <w:left w:val="nil"/>
              <w:bottom w:val="nil"/>
              <w:right w:val="single" w:sz="8" w:space="0" w:color="auto"/>
            </w:tcBorders>
            <w:noWrap/>
            <w:vAlign w:val="bottom"/>
            <w:hideMark/>
          </w:tcPr>
          <w:p w14:paraId="0C577943"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-1.7%</w:t>
            </w:r>
          </w:p>
        </w:tc>
        <w:tc>
          <w:tcPr>
            <w:tcW w:w="0" w:type="auto"/>
            <w:tcBorders>
              <w:top w:val="nil"/>
              <w:left w:val="single" w:sz="8" w:space="0" w:color="auto"/>
              <w:bottom w:val="nil"/>
              <w:right w:val="nil"/>
            </w:tcBorders>
            <w:noWrap/>
            <w:vAlign w:val="bottom"/>
            <w:hideMark/>
          </w:tcPr>
          <w:p w14:paraId="12D3C07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-5.8%</w:t>
            </w:r>
          </w:p>
        </w:tc>
        <w:tc>
          <w:tcPr>
            <w:tcW w:w="0" w:type="auto"/>
            <w:tcBorders>
              <w:top w:val="nil"/>
              <w:left w:val="nil"/>
              <w:bottom w:val="nil"/>
              <w:right w:val="nil"/>
            </w:tcBorders>
            <w:noWrap/>
            <w:vAlign w:val="bottom"/>
            <w:hideMark/>
          </w:tcPr>
          <w:p w14:paraId="608AF60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-6.1%</w:t>
            </w:r>
          </w:p>
        </w:tc>
        <w:tc>
          <w:tcPr>
            <w:tcW w:w="0" w:type="auto"/>
            <w:tcBorders>
              <w:top w:val="nil"/>
              <w:left w:val="nil"/>
              <w:bottom w:val="nil"/>
              <w:right w:val="single" w:sz="8" w:space="0" w:color="auto"/>
            </w:tcBorders>
            <w:noWrap/>
            <w:vAlign w:val="bottom"/>
            <w:hideMark/>
          </w:tcPr>
          <w:p w14:paraId="4E0E881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-7.9%</w:t>
            </w:r>
          </w:p>
        </w:tc>
        <w:tc>
          <w:tcPr>
            <w:tcW w:w="0" w:type="auto"/>
            <w:tcBorders>
              <w:top w:val="nil"/>
              <w:left w:val="single" w:sz="8" w:space="0" w:color="auto"/>
              <w:bottom w:val="nil"/>
              <w:right w:val="nil"/>
            </w:tcBorders>
            <w:shd w:val="clear" w:color="000000" w:fill="FFFF00"/>
            <w:noWrap/>
            <w:vAlign w:val="bottom"/>
            <w:hideMark/>
          </w:tcPr>
          <w:p w14:paraId="1E87069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-7.5%</w:t>
            </w:r>
          </w:p>
        </w:tc>
        <w:tc>
          <w:tcPr>
            <w:tcW w:w="0" w:type="auto"/>
            <w:tcBorders>
              <w:top w:val="nil"/>
              <w:left w:val="nil"/>
              <w:bottom w:val="nil"/>
              <w:right w:val="nil"/>
            </w:tcBorders>
            <w:shd w:val="clear" w:color="000000" w:fill="FFFF00"/>
            <w:noWrap/>
            <w:vAlign w:val="bottom"/>
            <w:hideMark/>
          </w:tcPr>
          <w:p w14:paraId="3D147F7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-12.8%</w:t>
            </w:r>
          </w:p>
        </w:tc>
        <w:tc>
          <w:tcPr>
            <w:tcW w:w="0" w:type="auto"/>
            <w:tcBorders>
              <w:top w:val="nil"/>
              <w:left w:val="nil"/>
              <w:bottom w:val="nil"/>
              <w:right w:val="single" w:sz="8" w:space="0" w:color="auto"/>
            </w:tcBorders>
            <w:shd w:val="clear" w:color="000000" w:fill="FFFF00"/>
            <w:noWrap/>
            <w:vAlign w:val="bottom"/>
            <w:hideMark/>
          </w:tcPr>
          <w:p w14:paraId="566B8D7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-16.9%</w:t>
            </w:r>
          </w:p>
        </w:tc>
        <w:tc>
          <w:tcPr>
            <w:tcW w:w="0" w:type="auto"/>
            <w:tcBorders>
              <w:top w:val="nil"/>
              <w:left w:val="single" w:sz="8" w:space="0" w:color="auto"/>
              <w:bottom w:val="nil"/>
              <w:right w:val="nil"/>
            </w:tcBorders>
            <w:noWrap/>
            <w:vAlign w:val="bottom"/>
            <w:hideMark/>
          </w:tcPr>
          <w:p w14:paraId="771EEAC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-7.5%</w:t>
            </w:r>
          </w:p>
        </w:tc>
        <w:tc>
          <w:tcPr>
            <w:tcW w:w="0" w:type="auto"/>
            <w:tcBorders>
              <w:top w:val="nil"/>
              <w:left w:val="nil"/>
              <w:bottom w:val="nil"/>
              <w:right w:val="nil"/>
            </w:tcBorders>
            <w:noWrap/>
            <w:vAlign w:val="bottom"/>
            <w:hideMark/>
          </w:tcPr>
          <w:p w14:paraId="7821478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-12.8%</w:t>
            </w:r>
          </w:p>
        </w:tc>
        <w:tc>
          <w:tcPr>
            <w:tcW w:w="0" w:type="auto"/>
            <w:tcBorders>
              <w:top w:val="nil"/>
              <w:left w:val="nil"/>
              <w:bottom w:val="nil"/>
              <w:right w:val="single" w:sz="8" w:space="0" w:color="auto"/>
            </w:tcBorders>
            <w:noWrap/>
            <w:vAlign w:val="bottom"/>
            <w:hideMark/>
          </w:tcPr>
          <w:p w14:paraId="2FC2F13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-16.9%</w:t>
            </w:r>
          </w:p>
        </w:tc>
      </w:tr>
      <w:tr w:rsidR="008820C1" w:rsidRPr="00BF320A" w14:paraId="53D0BB45" w14:textId="77777777" w:rsidTr="00936D96">
        <w:trPr>
          <w:trHeight w:val="300"/>
          <w:jc w:val="center"/>
        </w:trPr>
        <w:tc>
          <w:tcPr>
            <w:tcW w:w="0" w:type="auto"/>
            <w:vMerge/>
            <w:tcBorders>
              <w:left w:val="single" w:sz="8" w:space="0" w:color="auto"/>
              <w:right w:val="single" w:sz="8" w:space="0" w:color="auto"/>
            </w:tcBorders>
            <w:noWrap/>
            <w:vAlign w:val="center"/>
            <w:hideMark/>
          </w:tcPr>
          <w:p w14:paraId="565D0054"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nil"/>
              <w:right w:val="single" w:sz="8" w:space="0" w:color="auto"/>
            </w:tcBorders>
            <w:noWrap/>
            <w:vAlign w:val="bottom"/>
            <w:hideMark/>
          </w:tcPr>
          <w:p w14:paraId="48E27899"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BQSquare</w:t>
            </w:r>
            <w:proofErr w:type="spellEnd"/>
          </w:p>
        </w:tc>
        <w:tc>
          <w:tcPr>
            <w:tcW w:w="0" w:type="auto"/>
            <w:tcBorders>
              <w:top w:val="nil"/>
              <w:left w:val="single" w:sz="8" w:space="0" w:color="auto"/>
              <w:bottom w:val="nil"/>
              <w:right w:val="nil"/>
            </w:tcBorders>
            <w:noWrap/>
            <w:vAlign w:val="bottom"/>
            <w:hideMark/>
          </w:tcPr>
          <w:p w14:paraId="3339568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-3.9%</w:t>
            </w:r>
          </w:p>
        </w:tc>
        <w:tc>
          <w:tcPr>
            <w:tcW w:w="0" w:type="auto"/>
            <w:tcBorders>
              <w:top w:val="nil"/>
              <w:left w:val="nil"/>
              <w:bottom w:val="nil"/>
              <w:right w:val="nil"/>
            </w:tcBorders>
            <w:noWrap/>
            <w:vAlign w:val="bottom"/>
            <w:hideMark/>
          </w:tcPr>
          <w:p w14:paraId="39B8734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-2.3%</w:t>
            </w:r>
          </w:p>
        </w:tc>
        <w:tc>
          <w:tcPr>
            <w:tcW w:w="0" w:type="auto"/>
            <w:tcBorders>
              <w:top w:val="nil"/>
              <w:left w:val="nil"/>
              <w:bottom w:val="nil"/>
              <w:right w:val="single" w:sz="8" w:space="0" w:color="auto"/>
            </w:tcBorders>
            <w:noWrap/>
            <w:vAlign w:val="bottom"/>
            <w:hideMark/>
          </w:tcPr>
          <w:p w14:paraId="742BFBA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-1.6%</w:t>
            </w:r>
          </w:p>
        </w:tc>
        <w:tc>
          <w:tcPr>
            <w:tcW w:w="0" w:type="auto"/>
            <w:tcBorders>
              <w:top w:val="nil"/>
              <w:left w:val="single" w:sz="8" w:space="0" w:color="auto"/>
              <w:bottom w:val="nil"/>
              <w:right w:val="nil"/>
            </w:tcBorders>
            <w:noWrap/>
            <w:vAlign w:val="bottom"/>
            <w:hideMark/>
          </w:tcPr>
          <w:p w14:paraId="5663309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-6.5%</w:t>
            </w:r>
          </w:p>
        </w:tc>
        <w:tc>
          <w:tcPr>
            <w:tcW w:w="0" w:type="auto"/>
            <w:tcBorders>
              <w:top w:val="nil"/>
              <w:left w:val="nil"/>
              <w:bottom w:val="nil"/>
              <w:right w:val="nil"/>
            </w:tcBorders>
            <w:noWrap/>
            <w:vAlign w:val="bottom"/>
            <w:hideMark/>
          </w:tcPr>
          <w:p w14:paraId="364B8D0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-14.2%</w:t>
            </w:r>
          </w:p>
        </w:tc>
        <w:tc>
          <w:tcPr>
            <w:tcW w:w="0" w:type="auto"/>
            <w:tcBorders>
              <w:top w:val="nil"/>
              <w:left w:val="nil"/>
              <w:bottom w:val="nil"/>
              <w:right w:val="single" w:sz="8" w:space="0" w:color="auto"/>
            </w:tcBorders>
            <w:noWrap/>
            <w:vAlign w:val="bottom"/>
            <w:hideMark/>
          </w:tcPr>
          <w:p w14:paraId="0B6E61F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-14.2%</w:t>
            </w:r>
          </w:p>
        </w:tc>
        <w:tc>
          <w:tcPr>
            <w:tcW w:w="0" w:type="auto"/>
            <w:tcBorders>
              <w:top w:val="nil"/>
              <w:left w:val="single" w:sz="8" w:space="0" w:color="auto"/>
              <w:bottom w:val="nil"/>
              <w:right w:val="nil"/>
            </w:tcBorders>
            <w:shd w:val="clear" w:color="000000" w:fill="FFFF00"/>
            <w:noWrap/>
            <w:vAlign w:val="bottom"/>
            <w:hideMark/>
          </w:tcPr>
          <w:p w14:paraId="24B2314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-7.9%</w:t>
            </w:r>
          </w:p>
        </w:tc>
        <w:tc>
          <w:tcPr>
            <w:tcW w:w="0" w:type="auto"/>
            <w:tcBorders>
              <w:top w:val="nil"/>
              <w:left w:val="nil"/>
              <w:bottom w:val="nil"/>
              <w:right w:val="nil"/>
            </w:tcBorders>
            <w:shd w:val="clear" w:color="000000" w:fill="FFFF00"/>
            <w:noWrap/>
            <w:vAlign w:val="bottom"/>
            <w:hideMark/>
          </w:tcPr>
          <w:p w14:paraId="631A439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-31.5%</w:t>
            </w:r>
          </w:p>
        </w:tc>
        <w:tc>
          <w:tcPr>
            <w:tcW w:w="0" w:type="auto"/>
            <w:tcBorders>
              <w:top w:val="nil"/>
              <w:left w:val="nil"/>
              <w:bottom w:val="nil"/>
              <w:right w:val="single" w:sz="8" w:space="0" w:color="auto"/>
            </w:tcBorders>
            <w:shd w:val="clear" w:color="000000" w:fill="FFFF00"/>
            <w:noWrap/>
            <w:vAlign w:val="bottom"/>
            <w:hideMark/>
          </w:tcPr>
          <w:p w14:paraId="01A0ECC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-31.3%</w:t>
            </w:r>
          </w:p>
        </w:tc>
        <w:tc>
          <w:tcPr>
            <w:tcW w:w="0" w:type="auto"/>
            <w:tcBorders>
              <w:top w:val="nil"/>
              <w:left w:val="single" w:sz="8" w:space="0" w:color="auto"/>
              <w:bottom w:val="nil"/>
              <w:right w:val="nil"/>
            </w:tcBorders>
            <w:noWrap/>
            <w:vAlign w:val="bottom"/>
            <w:hideMark/>
          </w:tcPr>
          <w:p w14:paraId="15A842BF"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-7.9%</w:t>
            </w:r>
          </w:p>
        </w:tc>
        <w:tc>
          <w:tcPr>
            <w:tcW w:w="0" w:type="auto"/>
            <w:tcBorders>
              <w:top w:val="nil"/>
              <w:left w:val="nil"/>
              <w:bottom w:val="nil"/>
              <w:right w:val="nil"/>
            </w:tcBorders>
            <w:noWrap/>
            <w:vAlign w:val="bottom"/>
            <w:hideMark/>
          </w:tcPr>
          <w:p w14:paraId="7315528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-31.5%</w:t>
            </w:r>
          </w:p>
        </w:tc>
        <w:tc>
          <w:tcPr>
            <w:tcW w:w="0" w:type="auto"/>
            <w:tcBorders>
              <w:top w:val="nil"/>
              <w:left w:val="nil"/>
              <w:bottom w:val="nil"/>
              <w:right w:val="single" w:sz="8" w:space="0" w:color="auto"/>
            </w:tcBorders>
            <w:noWrap/>
            <w:vAlign w:val="bottom"/>
            <w:hideMark/>
          </w:tcPr>
          <w:p w14:paraId="140D0DA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-31.3%</w:t>
            </w:r>
          </w:p>
        </w:tc>
      </w:tr>
      <w:tr w:rsidR="008820C1" w:rsidRPr="00BF320A" w14:paraId="126B1865" w14:textId="77777777" w:rsidTr="00936D96">
        <w:trPr>
          <w:trHeight w:val="315"/>
          <w:jc w:val="center"/>
        </w:trPr>
        <w:tc>
          <w:tcPr>
            <w:tcW w:w="0" w:type="auto"/>
            <w:vMerge/>
            <w:tcBorders>
              <w:left w:val="single" w:sz="8" w:space="0" w:color="auto"/>
              <w:bottom w:val="single" w:sz="8" w:space="0" w:color="auto"/>
              <w:right w:val="single" w:sz="8" w:space="0" w:color="auto"/>
            </w:tcBorders>
            <w:noWrap/>
            <w:vAlign w:val="center"/>
            <w:hideMark/>
          </w:tcPr>
          <w:p w14:paraId="09AD217C" w14:textId="77777777" w:rsidR="008820C1" w:rsidRPr="00BF320A" w:rsidRDefault="008820C1" w:rsidP="00936D96">
            <w:pPr>
              <w:widowControl/>
              <w:jc w:val="right"/>
              <w:rPr>
                <w:rFonts w:ascii="等线" w:eastAsia="等线" w:hAnsi="等线" w:cs="Arial"/>
                <w:color w:val="000000"/>
                <w:kern w:val="0"/>
                <w:sz w:val="18"/>
                <w:szCs w:val="18"/>
              </w:rPr>
            </w:pPr>
          </w:p>
        </w:tc>
        <w:tc>
          <w:tcPr>
            <w:tcW w:w="0" w:type="auto"/>
            <w:tcBorders>
              <w:top w:val="nil"/>
              <w:left w:val="single" w:sz="8" w:space="0" w:color="auto"/>
              <w:bottom w:val="single" w:sz="8" w:space="0" w:color="auto"/>
              <w:right w:val="single" w:sz="8" w:space="0" w:color="auto"/>
            </w:tcBorders>
            <w:noWrap/>
            <w:vAlign w:val="bottom"/>
            <w:hideMark/>
          </w:tcPr>
          <w:p w14:paraId="51EA363D" w14:textId="77777777" w:rsidR="008820C1" w:rsidRPr="00BF320A" w:rsidRDefault="008820C1" w:rsidP="00936D96">
            <w:pPr>
              <w:widowControl/>
              <w:jc w:val="left"/>
              <w:rPr>
                <w:rFonts w:ascii="等线" w:eastAsia="等线" w:hAnsi="等线" w:cs="Arial"/>
                <w:color w:val="000000"/>
                <w:kern w:val="0"/>
                <w:sz w:val="18"/>
                <w:szCs w:val="18"/>
              </w:rPr>
            </w:pPr>
            <w:proofErr w:type="spellStart"/>
            <w:r w:rsidRPr="00BF320A">
              <w:rPr>
                <w:rFonts w:ascii="等线" w:eastAsia="等线" w:hAnsi="等线" w:cs="Arial"/>
                <w:color w:val="000000"/>
                <w:kern w:val="0"/>
                <w:sz w:val="18"/>
                <w:szCs w:val="18"/>
              </w:rPr>
              <w:t>RaceHorses</w:t>
            </w:r>
            <w:proofErr w:type="spellEnd"/>
          </w:p>
        </w:tc>
        <w:tc>
          <w:tcPr>
            <w:tcW w:w="0" w:type="auto"/>
            <w:tcBorders>
              <w:top w:val="nil"/>
              <w:left w:val="single" w:sz="8" w:space="0" w:color="auto"/>
              <w:bottom w:val="nil"/>
              <w:right w:val="nil"/>
            </w:tcBorders>
            <w:noWrap/>
            <w:vAlign w:val="bottom"/>
            <w:hideMark/>
          </w:tcPr>
          <w:p w14:paraId="212F91BC"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0.0%</w:t>
            </w:r>
          </w:p>
        </w:tc>
        <w:tc>
          <w:tcPr>
            <w:tcW w:w="0" w:type="auto"/>
            <w:tcBorders>
              <w:top w:val="nil"/>
              <w:left w:val="nil"/>
              <w:bottom w:val="nil"/>
              <w:right w:val="nil"/>
            </w:tcBorders>
            <w:noWrap/>
            <w:vAlign w:val="bottom"/>
            <w:hideMark/>
          </w:tcPr>
          <w:p w14:paraId="38F6AF6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0.1%</w:t>
            </w:r>
          </w:p>
        </w:tc>
        <w:tc>
          <w:tcPr>
            <w:tcW w:w="0" w:type="auto"/>
            <w:tcBorders>
              <w:top w:val="nil"/>
              <w:left w:val="nil"/>
              <w:bottom w:val="nil"/>
              <w:right w:val="single" w:sz="8" w:space="0" w:color="auto"/>
            </w:tcBorders>
            <w:noWrap/>
            <w:vAlign w:val="bottom"/>
            <w:hideMark/>
          </w:tcPr>
          <w:p w14:paraId="6AB35DDA"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0.0%</w:t>
            </w:r>
          </w:p>
        </w:tc>
        <w:tc>
          <w:tcPr>
            <w:tcW w:w="0" w:type="auto"/>
            <w:tcBorders>
              <w:top w:val="nil"/>
              <w:left w:val="single" w:sz="8" w:space="0" w:color="auto"/>
              <w:bottom w:val="nil"/>
              <w:right w:val="nil"/>
            </w:tcBorders>
            <w:shd w:val="clear" w:color="000000" w:fill="FFFF00"/>
            <w:noWrap/>
            <w:vAlign w:val="bottom"/>
            <w:hideMark/>
          </w:tcPr>
          <w:p w14:paraId="7E245BD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-0.2%</w:t>
            </w:r>
          </w:p>
        </w:tc>
        <w:tc>
          <w:tcPr>
            <w:tcW w:w="0" w:type="auto"/>
            <w:tcBorders>
              <w:top w:val="nil"/>
              <w:left w:val="nil"/>
              <w:bottom w:val="nil"/>
              <w:right w:val="nil"/>
            </w:tcBorders>
            <w:shd w:val="clear" w:color="000000" w:fill="FFFF00"/>
            <w:noWrap/>
            <w:vAlign w:val="bottom"/>
            <w:hideMark/>
          </w:tcPr>
          <w:p w14:paraId="53E3692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-0.6%</w:t>
            </w:r>
          </w:p>
        </w:tc>
        <w:tc>
          <w:tcPr>
            <w:tcW w:w="0" w:type="auto"/>
            <w:tcBorders>
              <w:top w:val="nil"/>
              <w:left w:val="nil"/>
              <w:bottom w:val="nil"/>
              <w:right w:val="single" w:sz="8" w:space="0" w:color="auto"/>
            </w:tcBorders>
            <w:shd w:val="clear" w:color="000000" w:fill="FFFF00"/>
            <w:noWrap/>
            <w:vAlign w:val="bottom"/>
            <w:hideMark/>
          </w:tcPr>
          <w:p w14:paraId="564592F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-0.6%</w:t>
            </w:r>
          </w:p>
        </w:tc>
        <w:tc>
          <w:tcPr>
            <w:tcW w:w="0" w:type="auto"/>
            <w:tcBorders>
              <w:top w:val="nil"/>
              <w:left w:val="single" w:sz="8" w:space="0" w:color="auto"/>
              <w:bottom w:val="nil"/>
              <w:right w:val="nil"/>
            </w:tcBorders>
            <w:noWrap/>
            <w:vAlign w:val="bottom"/>
            <w:hideMark/>
          </w:tcPr>
          <w:p w14:paraId="46242ED4"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-0.1%</w:t>
            </w:r>
          </w:p>
        </w:tc>
        <w:tc>
          <w:tcPr>
            <w:tcW w:w="0" w:type="auto"/>
            <w:tcBorders>
              <w:top w:val="nil"/>
              <w:left w:val="nil"/>
              <w:bottom w:val="nil"/>
              <w:right w:val="nil"/>
            </w:tcBorders>
            <w:noWrap/>
            <w:vAlign w:val="bottom"/>
            <w:hideMark/>
          </w:tcPr>
          <w:p w14:paraId="752542B8"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-1.7%</w:t>
            </w:r>
          </w:p>
        </w:tc>
        <w:tc>
          <w:tcPr>
            <w:tcW w:w="0" w:type="auto"/>
            <w:tcBorders>
              <w:top w:val="nil"/>
              <w:left w:val="nil"/>
              <w:bottom w:val="nil"/>
              <w:right w:val="single" w:sz="8" w:space="0" w:color="auto"/>
            </w:tcBorders>
            <w:noWrap/>
            <w:vAlign w:val="bottom"/>
            <w:hideMark/>
          </w:tcPr>
          <w:p w14:paraId="317D868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-0.9%</w:t>
            </w:r>
          </w:p>
        </w:tc>
        <w:tc>
          <w:tcPr>
            <w:tcW w:w="0" w:type="auto"/>
            <w:tcBorders>
              <w:top w:val="nil"/>
              <w:left w:val="single" w:sz="8" w:space="0" w:color="auto"/>
              <w:bottom w:val="nil"/>
              <w:right w:val="nil"/>
            </w:tcBorders>
            <w:noWrap/>
            <w:vAlign w:val="bottom"/>
            <w:hideMark/>
          </w:tcPr>
          <w:p w14:paraId="379EC24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-0.2%</w:t>
            </w:r>
          </w:p>
        </w:tc>
        <w:tc>
          <w:tcPr>
            <w:tcW w:w="0" w:type="auto"/>
            <w:tcBorders>
              <w:top w:val="nil"/>
              <w:left w:val="nil"/>
              <w:bottom w:val="nil"/>
              <w:right w:val="nil"/>
            </w:tcBorders>
            <w:noWrap/>
            <w:vAlign w:val="bottom"/>
            <w:hideMark/>
          </w:tcPr>
          <w:p w14:paraId="60902ACE"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-0.6%</w:t>
            </w:r>
          </w:p>
        </w:tc>
        <w:tc>
          <w:tcPr>
            <w:tcW w:w="0" w:type="auto"/>
            <w:tcBorders>
              <w:top w:val="nil"/>
              <w:left w:val="nil"/>
              <w:bottom w:val="nil"/>
              <w:right w:val="single" w:sz="8" w:space="0" w:color="auto"/>
            </w:tcBorders>
            <w:noWrap/>
            <w:vAlign w:val="bottom"/>
            <w:hideMark/>
          </w:tcPr>
          <w:p w14:paraId="15C71B32"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-0.6%</w:t>
            </w:r>
          </w:p>
        </w:tc>
      </w:tr>
      <w:tr w:rsidR="008820C1" w:rsidRPr="00BF320A" w14:paraId="1A68BBDF" w14:textId="77777777" w:rsidTr="00936D96">
        <w:trPr>
          <w:trHeight w:val="315"/>
          <w:jc w:val="center"/>
        </w:trPr>
        <w:tc>
          <w:tcPr>
            <w:tcW w:w="0" w:type="auto"/>
            <w:tcBorders>
              <w:top w:val="single" w:sz="8" w:space="0" w:color="auto"/>
              <w:left w:val="single" w:sz="8" w:space="0" w:color="auto"/>
              <w:bottom w:val="single" w:sz="8" w:space="0" w:color="auto"/>
              <w:right w:val="single" w:sz="8" w:space="0" w:color="auto"/>
            </w:tcBorders>
            <w:noWrap/>
            <w:vAlign w:val="center"/>
          </w:tcPr>
          <w:p w14:paraId="31939C41" w14:textId="77777777" w:rsidR="008820C1" w:rsidRPr="00BF320A" w:rsidRDefault="008820C1" w:rsidP="00936D96">
            <w:pPr>
              <w:widowControl/>
              <w:jc w:val="center"/>
              <w:rPr>
                <w:rFonts w:ascii="等线" w:eastAsia="等线" w:hAnsi="等线" w:cs="Arial"/>
                <w:color w:val="000000"/>
                <w:kern w:val="0"/>
                <w:sz w:val="18"/>
                <w:szCs w:val="18"/>
              </w:rPr>
            </w:pPr>
          </w:p>
        </w:tc>
        <w:tc>
          <w:tcPr>
            <w:tcW w:w="0" w:type="auto"/>
            <w:tcBorders>
              <w:top w:val="single" w:sz="8" w:space="0" w:color="auto"/>
              <w:left w:val="single" w:sz="8" w:space="0" w:color="auto"/>
              <w:bottom w:val="single" w:sz="8" w:space="0" w:color="auto"/>
              <w:right w:val="single" w:sz="8" w:space="0" w:color="auto"/>
            </w:tcBorders>
            <w:noWrap/>
            <w:vAlign w:val="center"/>
            <w:hideMark/>
          </w:tcPr>
          <w:p w14:paraId="06DE40FC" w14:textId="77777777" w:rsidR="008820C1" w:rsidRPr="00BF320A" w:rsidRDefault="008820C1" w:rsidP="00936D96">
            <w:pPr>
              <w:widowControl/>
              <w:jc w:val="center"/>
              <w:rPr>
                <w:rFonts w:ascii="等线" w:eastAsia="等线" w:hAnsi="等线" w:cs="Arial"/>
                <w:color w:val="000000"/>
                <w:kern w:val="0"/>
                <w:sz w:val="18"/>
                <w:szCs w:val="18"/>
              </w:rPr>
            </w:pPr>
            <w:r w:rsidRPr="00BF320A">
              <w:rPr>
                <w:rFonts w:ascii="等线" w:eastAsia="等线" w:hAnsi="等线" w:cs="Arial"/>
                <w:color w:val="000000"/>
                <w:kern w:val="0"/>
                <w:sz w:val="18"/>
                <w:szCs w:val="18"/>
              </w:rPr>
              <w:t>average</w:t>
            </w:r>
          </w:p>
        </w:tc>
        <w:tc>
          <w:tcPr>
            <w:tcW w:w="0" w:type="auto"/>
            <w:tcBorders>
              <w:top w:val="single" w:sz="8" w:space="0" w:color="auto"/>
              <w:left w:val="single" w:sz="8" w:space="0" w:color="auto"/>
              <w:bottom w:val="single" w:sz="8" w:space="0" w:color="auto"/>
              <w:right w:val="nil"/>
            </w:tcBorders>
            <w:noWrap/>
            <w:vAlign w:val="bottom"/>
            <w:hideMark/>
          </w:tcPr>
          <w:p w14:paraId="176FAF15"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-3.4%</w:t>
            </w:r>
          </w:p>
        </w:tc>
        <w:tc>
          <w:tcPr>
            <w:tcW w:w="0" w:type="auto"/>
            <w:tcBorders>
              <w:top w:val="single" w:sz="8" w:space="0" w:color="auto"/>
              <w:left w:val="single" w:sz="8" w:space="0" w:color="auto"/>
              <w:bottom w:val="single" w:sz="8" w:space="0" w:color="auto"/>
              <w:right w:val="nil"/>
            </w:tcBorders>
            <w:noWrap/>
            <w:vAlign w:val="bottom"/>
            <w:hideMark/>
          </w:tcPr>
          <w:p w14:paraId="329C8090"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-2.8%</w:t>
            </w:r>
          </w:p>
        </w:tc>
        <w:tc>
          <w:tcPr>
            <w:tcW w:w="0" w:type="auto"/>
            <w:tcBorders>
              <w:top w:val="single" w:sz="8" w:space="0" w:color="auto"/>
              <w:left w:val="single" w:sz="8" w:space="0" w:color="auto"/>
              <w:bottom w:val="single" w:sz="8" w:space="0" w:color="auto"/>
              <w:right w:val="nil"/>
            </w:tcBorders>
            <w:noWrap/>
            <w:vAlign w:val="bottom"/>
            <w:hideMark/>
          </w:tcPr>
          <w:p w14:paraId="38FCD62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-2.6%</w:t>
            </w:r>
          </w:p>
        </w:tc>
        <w:tc>
          <w:tcPr>
            <w:tcW w:w="0" w:type="auto"/>
            <w:tcBorders>
              <w:top w:val="single" w:sz="8" w:space="0" w:color="auto"/>
              <w:left w:val="single" w:sz="8" w:space="0" w:color="auto"/>
              <w:bottom w:val="single" w:sz="8" w:space="0" w:color="auto"/>
              <w:right w:val="nil"/>
            </w:tcBorders>
            <w:noWrap/>
            <w:vAlign w:val="bottom"/>
            <w:hideMark/>
          </w:tcPr>
          <w:p w14:paraId="56B14939"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-6.0%</w:t>
            </w:r>
          </w:p>
        </w:tc>
        <w:tc>
          <w:tcPr>
            <w:tcW w:w="0" w:type="auto"/>
            <w:tcBorders>
              <w:top w:val="single" w:sz="8" w:space="0" w:color="auto"/>
              <w:left w:val="single" w:sz="8" w:space="0" w:color="auto"/>
              <w:bottom w:val="single" w:sz="8" w:space="0" w:color="auto"/>
              <w:right w:val="nil"/>
            </w:tcBorders>
            <w:noWrap/>
            <w:vAlign w:val="bottom"/>
            <w:hideMark/>
          </w:tcPr>
          <w:p w14:paraId="6A52F77B"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-8.1%</w:t>
            </w:r>
          </w:p>
        </w:tc>
        <w:tc>
          <w:tcPr>
            <w:tcW w:w="0" w:type="auto"/>
            <w:tcBorders>
              <w:top w:val="single" w:sz="8" w:space="0" w:color="auto"/>
              <w:left w:val="single" w:sz="8" w:space="0" w:color="auto"/>
              <w:bottom w:val="single" w:sz="8" w:space="0" w:color="auto"/>
              <w:right w:val="nil"/>
            </w:tcBorders>
            <w:noWrap/>
            <w:vAlign w:val="bottom"/>
            <w:hideMark/>
          </w:tcPr>
          <w:p w14:paraId="0BED197B"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-8.6%</w:t>
            </w:r>
          </w:p>
        </w:tc>
        <w:tc>
          <w:tcPr>
            <w:tcW w:w="0" w:type="auto"/>
            <w:tcBorders>
              <w:top w:val="single" w:sz="8" w:space="0" w:color="auto"/>
              <w:left w:val="single" w:sz="8" w:space="0" w:color="auto"/>
              <w:bottom w:val="single" w:sz="8" w:space="0" w:color="auto"/>
              <w:right w:val="nil"/>
            </w:tcBorders>
            <w:noWrap/>
            <w:vAlign w:val="bottom"/>
            <w:hideMark/>
          </w:tcPr>
          <w:p w14:paraId="21F7377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-7.5%</w:t>
            </w:r>
          </w:p>
        </w:tc>
        <w:tc>
          <w:tcPr>
            <w:tcW w:w="0" w:type="auto"/>
            <w:tcBorders>
              <w:top w:val="single" w:sz="8" w:space="0" w:color="auto"/>
              <w:left w:val="single" w:sz="8" w:space="0" w:color="auto"/>
              <w:bottom w:val="single" w:sz="8" w:space="0" w:color="auto"/>
              <w:right w:val="nil"/>
            </w:tcBorders>
            <w:noWrap/>
            <w:vAlign w:val="bottom"/>
            <w:hideMark/>
          </w:tcPr>
          <w:p w14:paraId="2417710D"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-16.5%</w:t>
            </w:r>
          </w:p>
        </w:tc>
        <w:tc>
          <w:tcPr>
            <w:tcW w:w="0" w:type="auto"/>
            <w:tcBorders>
              <w:top w:val="single" w:sz="8" w:space="0" w:color="auto"/>
              <w:left w:val="single" w:sz="8" w:space="0" w:color="auto"/>
              <w:bottom w:val="single" w:sz="8" w:space="0" w:color="auto"/>
              <w:right w:val="nil"/>
            </w:tcBorders>
            <w:noWrap/>
            <w:vAlign w:val="bottom"/>
            <w:hideMark/>
          </w:tcPr>
          <w:p w14:paraId="3258C8A1"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-17.4%</w:t>
            </w:r>
          </w:p>
        </w:tc>
        <w:tc>
          <w:tcPr>
            <w:tcW w:w="0" w:type="auto"/>
            <w:tcBorders>
              <w:top w:val="single" w:sz="8" w:space="0" w:color="auto"/>
              <w:left w:val="single" w:sz="8" w:space="0" w:color="auto"/>
              <w:bottom w:val="single" w:sz="8" w:space="0" w:color="auto"/>
              <w:right w:val="nil"/>
            </w:tcBorders>
            <w:noWrap/>
            <w:vAlign w:val="bottom"/>
            <w:hideMark/>
          </w:tcPr>
          <w:p w14:paraId="13159837"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-7.9%</w:t>
            </w:r>
          </w:p>
        </w:tc>
        <w:tc>
          <w:tcPr>
            <w:tcW w:w="0" w:type="auto"/>
            <w:tcBorders>
              <w:top w:val="single" w:sz="8" w:space="0" w:color="auto"/>
              <w:left w:val="single" w:sz="8" w:space="0" w:color="auto"/>
              <w:bottom w:val="single" w:sz="8" w:space="0" w:color="auto"/>
              <w:right w:val="nil"/>
            </w:tcBorders>
            <w:noWrap/>
            <w:vAlign w:val="bottom"/>
            <w:hideMark/>
          </w:tcPr>
          <w:p w14:paraId="3E7D33A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-15.4%</w:t>
            </w:r>
          </w:p>
        </w:tc>
        <w:tc>
          <w:tcPr>
            <w:tcW w:w="0" w:type="auto"/>
            <w:tcBorders>
              <w:top w:val="single" w:sz="8" w:space="0" w:color="auto"/>
              <w:left w:val="single" w:sz="8" w:space="0" w:color="auto"/>
              <w:bottom w:val="single" w:sz="8" w:space="0" w:color="auto"/>
              <w:right w:val="nil"/>
            </w:tcBorders>
            <w:noWrap/>
            <w:vAlign w:val="bottom"/>
            <w:hideMark/>
          </w:tcPr>
          <w:p w14:paraId="64332D96" w14:textId="77777777" w:rsidR="008820C1" w:rsidRPr="00BF320A" w:rsidRDefault="008820C1" w:rsidP="00936D96">
            <w:pPr>
              <w:widowControl/>
              <w:jc w:val="right"/>
              <w:rPr>
                <w:rFonts w:ascii="等线" w:eastAsia="等线" w:hAnsi="等线" w:cs="Arial"/>
                <w:color w:val="000000"/>
                <w:kern w:val="0"/>
                <w:sz w:val="18"/>
                <w:szCs w:val="18"/>
              </w:rPr>
            </w:pPr>
            <w:r w:rsidRPr="00BF320A">
              <w:rPr>
                <w:rFonts w:ascii="等线" w:eastAsia="等线" w:hAnsi="等线" w:cs="Arial"/>
                <w:color w:val="000000"/>
                <w:kern w:val="0"/>
                <w:sz w:val="18"/>
                <w:szCs w:val="18"/>
              </w:rPr>
              <w:t>-16.1%</w:t>
            </w:r>
          </w:p>
        </w:tc>
      </w:tr>
    </w:tbl>
    <w:p w14:paraId="3EFC0E76" w14:textId="77777777" w:rsidR="008820C1" w:rsidRPr="00C25848" w:rsidRDefault="008820C1" w:rsidP="008820C1">
      <w:pPr>
        <w:rPr>
          <w:sz w:val="22"/>
        </w:rPr>
      </w:pPr>
    </w:p>
    <w:p w14:paraId="66C3A466" w14:textId="77777777" w:rsidR="008820C1" w:rsidRPr="00C25848" w:rsidRDefault="008820C1" w:rsidP="008820C1">
      <w:pPr>
        <w:rPr>
          <w:sz w:val="22"/>
        </w:rPr>
      </w:pPr>
    </w:p>
    <w:p w14:paraId="7A86CD98" w14:textId="77777777" w:rsidR="008820C1" w:rsidRPr="008820C1" w:rsidRDefault="008820C1" w:rsidP="008820C1"/>
    <w:p w14:paraId="208A39AE" w14:textId="77777777" w:rsidR="00BF0908" w:rsidRDefault="00BF0908" w:rsidP="00BF0908">
      <w:pPr>
        <w:pStyle w:val="2"/>
        <w:numPr>
          <w:ilvl w:val="1"/>
          <w:numId w:val="1"/>
        </w:numPr>
        <w:rPr>
          <w:sz w:val="36"/>
        </w:rPr>
      </w:pPr>
      <w:r w:rsidRPr="00C25848">
        <w:rPr>
          <w:rFonts w:hint="eastAsia"/>
          <w:sz w:val="36"/>
        </w:rPr>
        <w:t>影响编码参数的</w:t>
      </w:r>
      <w:proofErr w:type="gramStart"/>
      <w:r w:rsidRPr="00C25848">
        <w:rPr>
          <w:rFonts w:hint="eastAsia"/>
          <w:sz w:val="36"/>
        </w:rPr>
        <w:t>的</w:t>
      </w:r>
      <w:proofErr w:type="gramEnd"/>
      <w:r w:rsidRPr="00C25848">
        <w:rPr>
          <w:rFonts w:hint="eastAsia"/>
          <w:sz w:val="36"/>
        </w:rPr>
        <w:t>权重不应该仅考虑一种类型的权重度量（例如</w:t>
      </w:r>
      <w:r w:rsidRPr="00C25848">
        <w:rPr>
          <w:sz w:val="36"/>
        </w:rPr>
        <w:t>HHI的感知权重），同时也应该考虑其他的权重（例如显著度、编码贡献度等），融合成一种普适（generalized）权重。</w:t>
      </w:r>
    </w:p>
    <w:p w14:paraId="71D38C9E" w14:textId="77777777" w:rsidR="00002B0B" w:rsidRPr="00C25848" w:rsidRDefault="00002B0B" w:rsidP="00002B0B">
      <w:pPr>
        <w:pStyle w:val="3"/>
        <w:numPr>
          <w:ilvl w:val="2"/>
          <w:numId w:val="1"/>
        </w:numPr>
        <w:rPr>
          <w:sz w:val="36"/>
        </w:rPr>
      </w:pPr>
      <w:proofErr w:type="gramStart"/>
      <w:r w:rsidRPr="00C25848">
        <w:rPr>
          <w:rFonts w:hint="eastAsia"/>
          <w:sz w:val="36"/>
        </w:rPr>
        <w:t>帧级</w:t>
      </w:r>
      <w:proofErr w:type="gramEnd"/>
      <w:r w:rsidRPr="00C25848">
        <w:rPr>
          <w:sz w:val="36"/>
        </w:rPr>
        <w:t>QP调整</w:t>
      </w:r>
    </w:p>
    <w:p w14:paraId="5BC68361" w14:textId="77777777" w:rsidR="00002B0B" w:rsidRPr="00C25848" w:rsidRDefault="00002B0B" w:rsidP="00002B0B">
      <w:pPr>
        <w:pStyle w:val="3"/>
        <w:numPr>
          <w:ilvl w:val="2"/>
          <w:numId w:val="1"/>
        </w:numPr>
        <w:rPr>
          <w:sz w:val="36"/>
        </w:rPr>
      </w:pPr>
      <w:proofErr w:type="gramStart"/>
      <w:r w:rsidRPr="00C25848">
        <w:rPr>
          <w:rFonts w:hint="eastAsia"/>
          <w:sz w:val="36"/>
        </w:rPr>
        <w:t>块级</w:t>
      </w:r>
      <w:proofErr w:type="gramEnd"/>
      <w:r w:rsidRPr="00C25848">
        <w:rPr>
          <w:sz w:val="36"/>
        </w:rPr>
        <w:t>QP调整</w:t>
      </w:r>
    </w:p>
    <w:p w14:paraId="69AB1559" w14:textId="77777777" w:rsidR="00002B0B" w:rsidRPr="00C25848" w:rsidRDefault="00002B0B" w:rsidP="00002B0B">
      <w:pPr>
        <w:rPr>
          <w:sz w:val="22"/>
        </w:rPr>
      </w:pPr>
      <w:proofErr w:type="gramStart"/>
      <w:r w:rsidRPr="00C25848">
        <w:rPr>
          <w:rFonts w:hint="eastAsia"/>
          <w:sz w:val="22"/>
        </w:rPr>
        <w:t>在块级图像</w:t>
      </w:r>
      <w:proofErr w:type="gramEnd"/>
      <w:r w:rsidRPr="00C25848">
        <w:rPr>
          <w:rFonts w:hint="eastAsia"/>
          <w:sz w:val="22"/>
        </w:rPr>
        <w:t>分析的情况下，</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n</m:t>
            </m:r>
          </m:sub>
        </m:sSub>
      </m:oMath>
      <w:r w:rsidRPr="00C25848">
        <w:rPr>
          <w:rFonts w:hint="eastAsia"/>
          <w:sz w:val="22"/>
        </w:rPr>
        <w:t>能反映</w:t>
      </w:r>
      <w:r w:rsidRPr="00C25848">
        <w:rPr>
          <w:sz w:val="22"/>
        </w:rPr>
        <w:t>L和</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n</m:t>
            </m:r>
          </m:sub>
        </m:sSub>
      </m:oMath>
      <w:r w:rsidRPr="00C25848">
        <w:rPr>
          <w:rFonts w:hint="eastAsia"/>
          <w:sz w:val="22"/>
        </w:rPr>
        <w:t>之间各区域之间的平均差异，此时，假设</w:t>
      </w:r>
      <w:r w:rsidRPr="00C25848">
        <w:rPr>
          <w:sz w:val="22"/>
        </w:rPr>
        <w:t>L被划分为K</w:t>
      </w:r>
      <w:r w:rsidRPr="00C25848">
        <w:rPr>
          <w:rFonts w:hint="eastAsia"/>
          <w:sz w:val="22"/>
        </w:rPr>
        <w:t>个区域，：</w:t>
      </w:r>
    </w:p>
    <w:p w14:paraId="635EF3DC" w14:textId="77777777" w:rsidR="00002B0B" w:rsidRPr="00C25848" w:rsidRDefault="00002B0B" w:rsidP="00002B0B">
      <w:pPr>
        <w:rPr>
          <w:sz w:val="22"/>
        </w:rPr>
      </w:pPr>
    </w:p>
    <w:p w14:paraId="4CBE3AC7" w14:textId="77777777" w:rsidR="00002B0B" w:rsidRPr="00C25848" w:rsidRDefault="00002B0B" w:rsidP="00002B0B">
      <w:pPr>
        <w:rPr>
          <w:sz w:val="22"/>
        </w:rPr>
      </w:pPr>
    </w:p>
    <w:p w14:paraId="38E1C7CC" w14:textId="77777777" w:rsidR="00002B0B" w:rsidRPr="00002B0B" w:rsidRDefault="00002B0B" w:rsidP="00002B0B">
      <w:pPr>
        <w:pStyle w:val="ab"/>
        <w:numPr>
          <w:ilvl w:val="0"/>
          <w:numId w:val="26"/>
        </w:numPr>
        <w:ind w:firstLineChars="0"/>
        <w:rPr>
          <w:sz w:val="22"/>
        </w:rPr>
      </w:pPr>
      <w:r w:rsidRPr="00002B0B">
        <w:rPr>
          <w:sz w:val="22"/>
        </w:rPr>
        <w:t>library picture</w:t>
      </w:r>
      <w:proofErr w:type="gramStart"/>
      <w:r w:rsidRPr="00002B0B">
        <w:rPr>
          <w:rFonts w:hint="eastAsia"/>
          <w:sz w:val="22"/>
        </w:rPr>
        <w:t>块级使用</w:t>
      </w:r>
      <w:proofErr w:type="gramEnd"/>
      <w:r w:rsidRPr="00002B0B">
        <w:rPr>
          <w:rFonts w:hint="eastAsia"/>
          <w:sz w:val="22"/>
        </w:rPr>
        <w:t>次数</w:t>
      </w:r>
    </w:p>
    <w:p w14:paraId="48BABF57" w14:textId="77777777" w:rsidR="00002B0B" w:rsidRPr="00C25848" w:rsidRDefault="00002B0B" w:rsidP="00002B0B">
      <w:pPr>
        <w:rPr>
          <w:sz w:val="22"/>
        </w:rPr>
      </w:pPr>
      <w:r w:rsidRPr="00C25848">
        <w:rPr>
          <w:sz w:val="22"/>
        </w:rPr>
        <w:t>library pictures的像素平均使用次数与</w:t>
      </w:r>
      <w:proofErr w:type="gramStart"/>
      <w:r w:rsidRPr="00C25848">
        <w:rPr>
          <w:rFonts w:hint="eastAsia"/>
          <w:sz w:val="22"/>
        </w:rPr>
        <w:t>帧使用</w:t>
      </w:r>
      <w:proofErr w:type="gramEnd"/>
      <w:r w:rsidRPr="00C25848">
        <w:rPr>
          <w:rFonts w:hint="eastAsia"/>
          <w:sz w:val="22"/>
        </w:rPr>
        <w:t>次数：</w:t>
      </w:r>
    </w:p>
    <w:p w14:paraId="3F4B4B77" w14:textId="77777777" w:rsidR="00002B0B" w:rsidRPr="00C25848" w:rsidRDefault="00002B0B" w:rsidP="00002B0B">
      <w:pPr>
        <w:rPr>
          <w:sz w:val="22"/>
        </w:rPr>
      </w:pPr>
    </w:p>
    <w:tbl>
      <w:tblPr>
        <w:tblW w:w="0" w:type="auto"/>
        <w:tblLook w:val="04A0" w:firstRow="1" w:lastRow="0" w:firstColumn="1" w:lastColumn="0" w:noHBand="0" w:noVBand="1"/>
      </w:tblPr>
      <w:tblGrid>
        <w:gridCol w:w="872"/>
        <w:gridCol w:w="3408"/>
        <w:gridCol w:w="717"/>
        <w:gridCol w:w="717"/>
        <w:gridCol w:w="717"/>
        <w:gridCol w:w="439"/>
        <w:gridCol w:w="439"/>
        <w:gridCol w:w="328"/>
      </w:tblGrid>
      <w:tr w:rsidR="00002B0B" w:rsidRPr="003D7230" w14:paraId="04076747" w14:textId="77777777" w:rsidTr="00936D96">
        <w:trPr>
          <w:trHeight w:val="315"/>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69AEC6C"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single" w:sz="8" w:space="0" w:color="auto"/>
              <w:left w:val="nil"/>
              <w:bottom w:val="nil"/>
              <w:right w:val="single" w:sz="8" w:space="0" w:color="auto"/>
            </w:tcBorders>
            <w:shd w:val="clear" w:color="auto" w:fill="auto"/>
            <w:noWrap/>
            <w:vAlign w:val="bottom"/>
            <w:hideMark/>
          </w:tcPr>
          <w:p w14:paraId="406CBD0E" w14:textId="77777777" w:rsidR="00002B0B" w:rsidRPr="00C25848" w:rsidRDefault="00002B0B" w:rsidP="00936D96">
            <w:pPr>
              <w:widowControl/>
              <w:jc w:val="center"/>
              <w:rPr>
                <w:rFonts w:ascii="Arial" w:eastAsia="宋体" w:hAnsi="Arial" w:cs="Arial"/>
                <w:color w:val="000000"/>
                <w:kern w:val="0"/>
                <w:sz w:val="20"/>
                <w:szCs w:val="18"/>
              </w:rPr>
            </w:pPr>
            <w:proofErr w:type="spellStart"/>
            <w:r w:rsidRPr="00C25848">
              <w:rPr>
                <w:rFonts w:ascii="Arial" w:eastAsia="宋体" w:hAnsi="Arial" w:cs="Arial"/>
                <w:color w:val="000000"/>
                <w:kern w:val="0"/>
                <w:sz w:val="20"/>
                <w:szCs w:val="18"/>
              </w:rPr>
              <w:t>seq</w:t>
            </w:r>
            <w:proofErr w:type="spellEnd"/>
          </w:p>
        </w:tc>
        <w:tc>
          <w:tcPr>
            <w:tcW w:w="0" w:type="auto"/>
            <w:gridSpan w:val="3"/>
            <w:tcBorders>
              <w:top w:val="single" w:sz="8" w:space="0" w:color="auto"/>
              <w:left w:val="nil"/>
              <w:bottom w:val="single" w:sz="8" w:space="0" w:color="auto"/>
              <w:right w:val="single" w:sz="8" w:space="0" w:color="000000"/>
            </w:tcBorders>
            <w:shd w:val="clear" w:color="auto" w:fill="auto"/>
            <w:noWrap/>
            <w:vAlign w:val="bottom"/>
            <w:hideMark/>
          </w:tcPr>
          <w:p w14:paraId="269DA96A"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color w:val="000000"/>
                <w:kern w:val="0"/>
                <w:sz w:val="20"/>
                <w:szCs w:val="18"/>
              </w:rPr>
              <w:t>pixel-</w:t>
            </w:r>
            <w:proofErr w:type="spellStart"/>
            <w:r w:rsidRPr="00C25848">
              <w:rPr>
                <w:rFonts w:ascii="Arial" w:eastAsia="宋体" w:hAnsi="Arial" w:cs="Arial"/>
                <w:color w:val="000000"/>
                <w:kern w:val="0"/>
                <w:sz w:val="20"/>
                <w:szCs w:val="18"/>
              </w:rPr>
              <w:t>freq</w:t>
            </w:r>
            <w:proofErr w:type="spellEnd"/>
            <w:r w:rsidRPr="00C25848">
              <w:rPr>
                <w:rFonts w:ascii="Arial" w:eastAsia="宋体" w:hAnsi="Arial" w:cs="Arial"/>
                <w:color w:val="000000"/>
                <w:kern w:val="0"/>
                <w:sz w:val="20"/>
                <w:szCs w:val="18"/>
              </w:rPr>
              <w:t>-</w:t>
            </w:r>
            <w:proofErr w:type="spellStart"/>
            <w:r w:rsidRPr="00C25848">
              <w:rPr>
                <w:rFonts w:ascii="Arial" w:eastAsia="宋体" w:hAnsi="Arial" w:cs="Arial"/>
                <w:color w:val="000000"/>
                <w:kern w:val="0"/>
                <w:sz w:val="20"/>
                <w:szCs w:val="18"/>
              </w:rPr>
              <w:t>avg</w:t>
            </w:r>
            <w:proofErr w:type="spellEnd"/>
          </w:p>
        </w:tc>
        <w:tc>
          <w:tcPr>
            <w:tcW w:w="0" w:type="auto"/>
            <w:gridSpan w:val="3"/>
            <w:tcBorders>
              <w:top w:val="single" w:sz="8" w:space="0" w:color="auto"/>
              <w:left w:val="nil"/>
              <w:bottom w:val="single" w:sz="8" w:space="0" w:color="auto"/>
              <w:right w:val="nil"/>
            </w:tcBorders>
            <w:shd w:val="clear" w:color="auto" w:fill="auto"/>
            <w:noWrap/>
            <w:vAlign w:val="bottom"/>
            <w:hideMark/>
          </w:tcPr>
          <w:p w14:paraId="09790D7F"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color w:val="000000"/>
                <w:kern w:val="0"/>
                <w:sz w:val="20"/>
                <w:szCs w:val="18"/>
              </w:rPr>
              <w:t>frame-</w:t>
            </w:r>
            <w:proofErr w:type="spellStart"/>
            <w:r w:rsidRPr="00C25848">
              <w:rPr>
                <w:rFonts w:ascii="Arial" w:eastAsia="宋体" w:hAnsi="Arial" w:cs="Arial"/>
                <w:color w:val="000000"/>
                <w:kern w:val="0"/>
                <w:sz w:val="20"/>
                <w:szCs w:val="18"/>
              </w:rPr>
              <w:t>freq</w:t>
            </w:r>
            <w:proofErr w:type="spellEnd"/>
          </w:p>
        </w:tc>
      </w:tr>
      <w:tr w:rsidR="00002B0B" w:rsidRPr="003D7230" w14:paraId="184B2816" w14:textId="77777777" w:rsidTr="00936D96">
        <w:trPr>
          <w:trHeight w:val="300"/>
        </w:trPr>
        <w:tc>
          <w:tcPr>
            <w:tcW w:w="0" w:type="auto"/>
            <w:tcBorders>
              <w:top w:val="nil"/>
              <w:left w:val="single" w:sz="8" w:space="0" w:color="auto"/>
              <w:bottom w:val="nil"/>
              <w:right w:val="single" w:sz="8" w:space="0" w:color="auto"/>
            </w:tcBorders>
            <w:shd w:val="clear" w:color="auto" w:fill="auto"/>
            <w:noWrap/>
            <w:vAlign w:val="center"/>
            <w:hideMark/>
          </w:tcPr>
          <w:p w14:paraId="2B11D3BB"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color w:val="000000"/>
                <w:kern w:val="0"/>
                <w:sz w:val="20"/>
                <w:szCs w:val="18"/>
              </w:rPr>
              <w:t>class B</w:t>
            </w:r>
          </w:p>
        </w:tc>
        <w:tc>
          <w:tcPr>
            <w:tcW w:w="0" w:type="auto"/>
            <w:tcBorders>
              <w:top w:val="single" w:sz="8" w:space="0" w:color="auto"/>
              <w:left w:val="nil"/>
              <w:bottom w:val="nil"/>
              <w:right w:val="single" w:sz="8" w:space="0" w:color="auto"/>
            </w:tcBorders>
            <w:shd w:val="clear" w:color="auto" w:fill="auto"/>
            <w:noWrap/>
            <w:vAlign w:val="bottom"/>
            <w:hideMark/>
          </w:tcPr>
          <w:p w14:paraId="65F4649A"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BasketballDrive_1920x1080_50.yuv</w:t>
            </w:r>
          </w:p>
        </w:tc>
        <w:tc>
          <w:tcPr>
            <w:tcW w:w="0" w:type="auto"/>
            <w:tcBorders>
              <w:top w:val="nil"/>
              <w:left w:val="nil"/>
              <w:bottom w:val="nil"/>
              <w:right w:val="nil"/>
            </w:tcBorders>
            <w:shd w:val="clear" w:color="auto" w:fill="auto"/>
            <w:noWrap/>
            <w:vAlign w:val="bottom"/>
            <w:hideMark/>
          </w:tcPr>
          <w:p w14:paraId="6BC46692"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689FEE31"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single" w:sz="8" w:space="0" w:color="auto"/>
            </w:tcBorders>
            <w:shd w:val="clear" w:color="auto" w:fill="auto"/>
            <w:noWrap/>
            <w:vAlign w:val="bottom"/>
            <w:hideMark/>
          </w:tcPr>
          <w:p w14:paraId="5A81B114"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3C733FF5"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4</w:t>
            </w:r>
          </w:p>
        </w:tc>
        <w:tc>
          <w:tcPr>
            <w:tcW w:w="0" w:type="auto"/>
            <w:tcBorders>
              <w:top w:val="nil"/>
              <w:left w:val="nil"/>
              <w:bottom w:val="nil"/>
              <w:right w:val="nil"/>
            </w:tcBorders>
            <w:shd w:val="clear" w:color="auto" w:fill="auto"/>
            <w:noWrap/>
            <w:vAlign w:val="bottom"/>
            <w:hideMark/>
          </w:tcPr>
          <w:p w14:paraId="2C695EDD"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4</w:t>
            </w:r>
          </w:p>
        </w:tc>
        <w:tc>
          <w:tcPr>
            <w:tcW w:w="0" w:type="auto"/>
            <w:tcBorders>
              <w:top w:val="nil"/>
              <w:left w:val="nil"/>
              <w:bottom w:val="nil"/>
              <w:right w:val="single" w:sz="8" w:space="0" w:color="auto"/>
            </w:tcBorders>
            <w:shd w:val="clear" w:color="auto" w:fill="auto"/>
            <w:noWrap/>
            <w:vAlign w:val="bottom"/>
            <w:hideMark/>
          </w:tcPr>
          <w:p w14:paraId="61691B5A"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3</w:t>
            </w:r>
          </w:p>
        </w:tc>
      </w:tr>
      <w:tr w:rsidR="00002B0B" w:rsidRPr="003D7230" w14:paraId="1F3392A1" w14:textId="77777777" w:rsidTr="00936D96">
        <w:trPr>
          <w:trHeight w:val="300"/>
        </w:trPr>
        <w:tc>
          <w:tcPr>
            <w:tcW w:w="0" w:type="auto"/>
            <w:tcBorders>
              <w:top w:val="nil"/>
              <w:left w:val="single" w:sz="8" w:space="0" w:color="auto"/>
              <w:bottom w:val="nil"/>
              <w:right w:val="single" w:sz="8" w:space="0" w:color="auto"/>
            </w:tcBorders>
            <w:shd w:val="clear" w:color="auto" w:fill="auto"/>
            <w:noWrap/>
            <w:vAlign w:val="center"/>
            <w:hideMark/>
          </w:tcPr>
          <w:p w14:paraId="164D860C"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single" w:sz="8" w:space="0" w:color="auto"/>
            </w:tcBorders>
            <w:shd w:val="clear" w:color="auto" w:fill="auto"/>
            <w:noWrap/>
            <w:vAlign w:val="bottom"/>
            <w:hideMark/>
          </w:tcPr>
          <w:p w14:paraId="371C3AB9"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BQTerrace_1920x1080_60.yuv</w:t>
            </w:r>
          </w:p>
        </w:tc>
        <w:tc>
          <w:tcPr>
            <w:tcW w:w="0" w:type="auto"/>
            <w:tcBorders>
              <w:top w:val="nil"/>
              <w:left w:val="nil"/>
              <w:bottom w:val="nil"/>
              <w:right w:val="nil"/>
            </w:tcBorders>
            <w:shd w:val="clear" w:color="auto" w:fill="auto"/>
            <w:noWrap/>
            <w:vAlign w:val="bottom"/>
            <w:hideMark/>
          </w:tcPr>
          <w:p w14:paraId="5105A62B"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60C4AD17" w14:textId="77777777" w:rsidR="00002B0B" w:rsidRPr="00C25848" w:rsidRDefault="00002B0B" w:rsidP="00936D96">
            <w:pPr>
              <w:widowControl/>
              <w:jc w:val="left"/>
              <w:rPr>
                <w:rFonts w:ascii="Arial" w:eastAsia="宋体" w:hAnsi="Arial" w:cs="Arial"/>
                <w:color w:val="000000"/>
                <w:kern w:val="0"/>
                <w:sz w:val="20"/>
                <w:szCs w:val="18"/>
              </w:rPr>
            </w:pPr>
          </w:p>
        </w:tc>
        <w:tc>
          <w:tcPr>
            <w:tcW w:w="0" w:type="auto"/>
            <w:tcBorders>
              <w:top w:val="nil"/>
              <w:left w:val="nil"/>
              <w:bottom w:val="nil"/>
              <w:right w:val="single" w:sz="8" w:space="0" w:color="auto"/>
            </w:tcBorders>
            <w:shd w:val="clear" w:color="auto" w:fill="auto"/>
            <w:noWrap/>
            <w:vAlign w:val="bottom"/>
            <w:hideMark/>
          </w:tcPr>
          <w:p w14:paraId="743133A7"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1E9787E1"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3</w:t>
            </w:r>
          </w:p>
        </w:tc>
        <w:tc>
          <w:tcPr>
            <w:tcW w:w="0" w:type="auto"/>
            <w:tcBorders>
              <w:top w:val="nil"/>
              <w:left w:val="nil"/>
              <w:bottom w:val="nil"/>
              <w:right w:val="nil"/>
            </w:tcBorders>
            <w:shd w:val="clear" w:color="auto" w:fill="auto"/>
            <w:noWrap/>
            <w:vAlign w:val="bottom"/>
            <w:hideMark/>
          </w:tcPr>
          <w:p w14:paraId="3644801B"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7</w:t>
            </w:r>
          </w:p>
        </w:tc>
        <w:tc>
          <w:tcPr>
            <w:tcW w:w="0" w:type="auto"/>
            <w:tcBorders>
              <w:top w:val="nil"/>
              <w:left w:val="nil"/>
              <w:bottom w:val="nil"/>
              <w:right w:val="single" w:sz="8" w:space="0" w:color="auto"/>
            </w:tcBorders>
            <w:shd w:val="clear" w:color="auto" w:fill="auto"/>
            <w:noWrap/>
            <w:vAlign w:val="bottom"/>
            <w:hideMark/>
          </w:tcPr>
          <w:p w14:paraId="7CF35C94"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0AA37C42" w14:textId="77777777" w:rsidTr="00936D96">
        <w:trPr>
          <w:trHeight w:val="300"/>
        </w:trPr>
        <w:tc>
          <w:tcPr>
            <w:tcW w:w="0" w:type="auto"/>
            <w:tcBorders>
              <w:top w:val="nil"/>
              <w:left w:val="single" w:sz="8" w:space="0" w:color="auto"/>
              <w:bottom w:val="nil"/>
              <w:right w:val="single" w:sz="8" w:space="0" w:color="auto"/>
            </w:tcBorders>
            <w:shd w:val="clear" w:color="auto" w:fill="auto"/>
            <w:noWrap/>
            <w:vAlign w:val="center"/>
            <w:hideMark/>
          </w:tcPr>
          <w:p w14:paraId="188CDD84"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single" w:sz="8" w:space="0" w:color="auto"/>
            </w:tcBorders>
            <w:shd w:val="clear" w:color="auto" w:fill="auto"/>
            <w:noWrap/>
            <w:vAlign w:val="bottom"/>
            <w:hideMark/>
          </w:tcPr>
          <w:p w14:paraId="6F1ADF2D"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Cactus_1920x1080_50.yuv</w:t>
            </w:r>
          </w:p>
        </w:tc>
        <w:tc>
          <w:tcPr>
            <w:tcW w:w="0" w:type="auto"/>
            <w:tcBorders>
              <w:top w:val="nil"/>
              <w:left w:val="nil"/>
              <w:bottom w:val="nil"/>
              <w:right w:val="nil"/>
            </w:tcBorders>
            <w:shd w:val="clear" w:color="auto" w:fill="auto"/>
            <w:noWrap/>
            <w:vAlign w:val="bottom"/>
            <w:hideMark/>
          </w:tcPr>
          <w:p w14:paraId="74F0B376"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5121A848" w14:textId="77777777" w:rsidR="00002B0B" w:rsidRPr="00C25848" w:rsidRDefault="00002B0B" w:rsidP="00936D96">
            <w:pPr>
              <w:widowControl/>
              <w:jc w:val="left"/>
              <w:rPr>
                <w:rFonts w:ascii="Arial" w:eastAsia="宋体" w:hAnsi="Arial" w:cs="Arial"/>
                <w:color w:val="000000"/>
                <w:kern w:val="0"/>
                <w:sz w:val="20"/>
                <w:szCs w:val="18"/>
              </w:rPr>
            </w:pPr>
          </w:p>
        </w:tc>
        <w:tc>
          <w:tcPr>
            <w:tcW w:w="0" w:type="auto"/>
            <w:tcBorders>
              <w:top w:val="nil"/>
              <w:left w:val="nil"/>
              <w:bottom w:val="nil"/>
              <w:right w:val="single" w:sz="8" w:space="0" w:color="auto"/>
            </w:tcBorders>
            <w:shd w:val="clear" w:color="auto" w:fill="auto"/>
            <w:noWrap/>
            <w:vAlign w:val="bottom"/>
            <w:hideMark/>
          </w:tcPr>
          <w:p w14:paraId="1341BA16"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5B8C8EFE"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11</w:t>
            </w:r>
          </w:p>
        </w:tc>
        <w:tc>
          <w:tcPr>
            <w:tcW w:w="0" w:type="auto"/>
            <w:tcBorders>
              <w:top w:val="nil"/>
              <w:left w:val="nil"/>
              <w:bottom w:val="nil"/>
              <w:right w:val="nil"/>
            </w:tcBorders>
            <w:shd w:val="clear" w:color="auto" w:fill="auto"/>
            <w:noWrap/>
            <w:vAlign w:val="bottom"/>
            <w:hideMark/>
          </w:tcPr>
          <w:p w14:paraId="3A569E89" w14:textId="77777777" w:rsidR="00002B0B" w:rsidRPr="00C25848" w:rsidRDefault="00002B0B" w:rsidP="00936D96">
            <w:pPr>
              <w:widowControl/>
              <w:jc w:val="right"/>
              <w:rPr>
                <w:rFonts w:ascii="Arial" w:eastAsia="宋体" w:hAnsi="Arial" w:cs="Arial"/>
                <w:color w:val="000000"/>
                <w:kern w:val="0"/>
                <w:sz w:val="20"/>
                <w:szCs w:val="18"/>
              </w:rPr>
            </w:pPr>
          </w:p>
        </w:tc>
        <w:tc>
          <w:tcPr>
            <w:tcW w:w="0" w:type="auto"/>
            <w:tcBorders>
              <w:top w:val="nil"/>
              <w:left w:val="nil"/>
              <w:bottom w:val="nil"/>
              <w:right w:val="single" w:sz="8" w:space="0" w:color="auto"/>
            </w:tcBorders>
            <w:shd w:val="clear" w:color="auto" w:fill="auto"/>
            <w:noWrap/>
            <w:vAlign w:val="bottom"/>
            <w:hideMark/>
          </w:tcPr>
          <w:p w14:paraId="280CB5B4"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5B0A256D" w14:textId="77777777" w:rsidTr="00936D96">
        <w:trPr>
          <w:trHeight w:val="315"/>
        </w:trPr>
        <w:tc>
          <w:tcPr>
            <w:tcW w:w="0" w:type="auto"/>
            <w:tcBorders>
              <w:top w:val="nil"/>
              <w:left w:val="single" w:sz="8" w:space="0" w:color="auto"/>
              <w:bottom w:val="nil"/>
              <w:right w:val="single" w:sz="8" w:space="0" w:color="auto"/>
            </w:tcBorders>
            <w:shd w:val="clear" w:color="auto" w:fill="auto"/>
            <w:noWrap/>
            <w:vAlign w:val="center"/>
            <w:hideMark/>
          </w:tcPr>
          <w:p w14:paraId="3CE2967D"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single" w:sz="8" w:space="0" w:color="auto"/>
            </w:tcBorders>
            <w:shd w:val="clear" w:color="auto" w:fill="auto"/>
            <w:noWrap/>
            <w:vAlign w:val="bottom"/>
            <w:hideMark/>
          </w:tcPr>
          <w:p w14:paraId="5BB4212F"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Kimono_1920x1080_24.yuv</w:t>
            </w:r>
          </w:p>
        </w:tc>
        <w:tc>
          <w:tcPr>
            <w:tcW w:w="0" w:type="auto"/>
            <w:tcBorders>
              <w:top w:val="nil"/>
              <w:left w:val="nil"/>
              <w:bottom w:val="nil"/>
              <w:right w:val="nil"/>
            </w:tcBorders>
            <w:shd w:val="clear" w:color="auto" w:fill="auto"/>
            <w:noWrap/>
            <w:vAlign w:val="bottom"/>
            <w:hideMark/>
          </w:tcPr>
          <w:p w14:paraId="2869F7DE"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0456D9CB" w14:textId="77777777" w:rsidR="00002B0B" w:rsidRPr="00C25848" w:rsidRDefault="00002B0B" w:rsidP="00936D96">
            <w:pPr>
              <w:widowControl/>
              <w:jc w:val="left"/>
              <w:rPr>
                <w:rFonts w:ascii="Arial" w:eastAsia="宋体" w:hAnsi="Arial" w:cs="Arial"/>
                <w:color w:val="000000"/>
                <w:kern w:val="0"/>
                <w:sz w:val="20"/>
                <w:szCs w:val="18"/>
              </w:rPr>
            </w:pPr>
          </w:p>
        </w:tc>
        <w:tc>
          <w:tcPr>
            <w:tcW w:w="0" w:type="auto"/>
            <w:tcBorders>
              <w:top w:val="nil"/>
              <w:left w:val="nil"/>
              <w:bottom w:val="nil"/>
              <w:right w:val="single" w:sz="8" w:space="0" w:color="auto"/>
            </w:tcBorders>
            <w:shd w:val="clear" w:color="auto" w:fill="auto"/>
            <w:noWrap/>
            <w:vAlign w:val="bottom"/>
            <w:hideMark/>
          </w:tcPr>
          <w:p w14:paraId="12EDE191"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4AF34095"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5</w:t>
            </w:r>
          </w:p>
        </w:tc>
        <w:tc>
          <w:tcPr>
            <w:tcW w:w="0" w:type="auto"/>
            <w:tcBorders>
              <w:top w:val="nil"/>
              <w:left w:val="nil"/>
              <w:bottom w:val="nil"/>
              <w:right w:val="nil"/>
            </w:tcBorders>
            <w:shd w:val="clear" w:color="auto" w:fill="auto"/>
            <w:noWrap/>
            <w:vAlign w:val="bottom"/>
            <w:hideMark/>
          </w:tcPr>
          <w:p w14:paraId="710163DA"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4</w:t>
            </w:r>
          </w:p>
        </w:tc>
        <w:tc>
          <w:tcPr>
            <w:tcW w:w="0" w:type="auto"/>
            <w:tcBorders>
              <w:top w:val="nil"/>
              <w:left w:val="nil"/>
              <w:bottom w:val="nil"/>
              <w:right w:val="single" w:sz="8" w:space="0" w:color="auto"/>
            </w:tcBorders>
            <w:shd w:val="clear" w:color="auto" w:fill="auto"/>
            <w:noWrap/>
            <w:vAlign w:val="bottom"/>
            <w:hideMark/>
          </w:tcPr>
          <w:p w14:paraId="5D608639"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38B434BB" w14:textId="77777777" w:rsidTr="00936D96">
        <w:trPr>
          <w:trHeight w:val="30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2F4AB5F1"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single" w:sz="8" w:space="0" w:color="auto"/>
            </w:tcBorders>
            <w:shd w:val="clear" w:color="auto" w:fill="auto"/>
            <w:noWrap/>
            <w:vAlign w:val="bottom"/>
            <w:hideMark/>
          </w:tcPr>
          <w:p w14:paraId="6032B53E"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ParkScene_1920x1080_24.yuv</w:t>
            </w:r>
          </w:p>
        </w:tc>
        <w:tc>
          <w:tcPr>
            <w:tcW w:w="0" w:type="auto"/>
            <w:tcBorders>
              <w:top w:val="nil"/>
              <w:left w:val="nil"/>
              <w:bottom w:val="single" w:sz="8" w:space="0" w:color="auto"/>
              <w:right w:val="nil"/>
            </w:tcBorders>
            <w:shd w:val="clear" w:color="auto" w:fill="auto"/>
            <w:noWrap/>
            <w:vAlign w:val="bottom"/>
            <w:hideMark/>
          </w:tcPr>
          <w:p w14:paraId="145FEB6F"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nil"/>
            </w:tcBorders>
            <w:shd w:val="clear" w:color="auto" w:fill="auto"/>
            <w:noWrap/>
            <w:vAlign w:val="bottom"/>
            <w:hideMark/>
          </w:tcPr>
          <w:p w14:paraId="3ED7C7FB"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single" w:sz="8" w:space="0" w:color="auto"/>
            </w:tcBorders>
            <w:shd w:val="clear" w:color="auto" w:fill="auto"/>
            <w:noWrap/>
            <w:vAlign w:val="bottom"/>
            <w:hideMark/>
          </w:tcPr>
          <w:p w14:paraId="771FCD09"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nil"/>
            </w:tcBorders>
            <w:shd w:val="clear" w:color="auto" w:fill="auto"/>
            <w:noWrap/>
            <w:vAlign w:val="bottom"/>
            <w:hideMark/>
          </w:tcPr>
          <w:p w14:paraId="1A09BED8"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8</w:t>
            </w:r>
          </w:p>
        </w:tc>
        <w:tc>
          <w:tcPr>
            <w:tcW w:w="0" w:type="auto"/>
            <w:tcBorders>
              <w:top w:val="nil"/>
              <w:left w:val="nil"/>
              <w:bottom w:val="single" w:sz="8" w:space="0" w:color="auto"/>
              <w:right w:val="nil"/>
            </w:tcBorders>
            <w:shd w:val="clear" w:color="auto" w:fill="auto"/>
            <w:noWrap/>
            <w:vAlign w:val="bottom"/>
            <w:hideMark/>
          </w:tcPr>
          <w:p w14:paraId="02EB1F97"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single" w:sz="8" w:space="0" w:color="auto"/>
            </w:tcBorders>
            <w:shd w:val="clear" w:color="auto" w:fill="auto"/>
            <w:noWrap/>
            <w:vAlign w:val="bottom"/>
            <w:hideMark/>
          </w:tcPr>
          <w:p w14:paraId="1127A366"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76B099C5" w14:textId="77777777" w:rsidTr="00936D96">
        <w:trPr>
          <w:trHeight w:val="300"/>
        </w:trPr>
        <w:tc>
          <w:tcPr>
            <w:tcW w:w="0" w:type="auto"/>
            <w:tcBorders>
              <w:top w:val="nil"/>
              <w:left w:val="single" w:sz="8" w:space="0" w:color="auto"/>
              <w:bottom w:val="nil"/>
              <w:right w:val="single" w:sz="8" w:space="0" w:color="auto"/>
            </w:tcBorders>
            <w:shd w:val="clear" w:color="auto" w:fill="auto"/>
            <w:noWrap/>
            <w:vAlign w:val="center"/>
            <w:hideMark/>
          </w:tcPr>
          <w:p w14:paraId="7457CF02"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color w:val="000000"/>
                <w:kern w:val="0"/>
                <w:sz w:val="20"/>
                <w:szCs w:val="18"/>
              </w:rPr>
              <w:t>class C</w:t>
            </w:r>
          </w:p>
        </w:tc>
        <w:tc>
          <w:tcPr>
            <w:tcW w:w="0" w:type="auto"/>
            <w:tcBorders>
              <w:top w:val="nil"/>
              <w:left w:val="nil"/>
              <w:bottom w:val="nil"/>
              <w:right w:val="single" w:sz="8" w:space="0" w:color="auto"/>
            </w:tcBorders>
            <w:shd w:val="clear" w:color="auto" w:fill="auto"/>
            <w:noWrap/>
            <w:vAlign w:val="bottom"/>
            <w:hideMark/>
          </w:tcPr>
          <w:p w14:paraId="67AD8133"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BasketballDrill_832x480_50.yuv</w:t>
            </w:r>
          </w:p>
        </w:tc>
        <w:tc>
          <w:tcPr>
            <w:tcW w:w="0" w:type="auto"/>
            <w:tcBorders>
              <w:top w:val="nil"/>
              <w:left w:val="nil"/>
              <w:bottom w:val="nil"/>
              <w:right w:val="nil"/>
            </w:tcBorders>
            <w:shd w:val="clear" w:color="auto" w:fill="auto"/>
            <w:noWrap/>
            <w:vAlign w:val="bottom"/>
            <w:hideMark/>
          </w:tcPr>
          <w:p w14:paraId="06427CF0"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1.967</w:t>
            </w:r>
          </w:p>
        </w:tc>
        <w:tc>
          <w:tcPr>
            <w:tcW w:w="0" w:type="auto"/>
            <w:tcBorders>
              <w:top w:val="nil"/>
              <w:left w:val="nil"/>
              <w:bottom w:val="nil"/>
              <w:right w:val="nil"/>
            </w:tcBorders>
            <w:shd w:val="clear" w:color="auto" w:fill="auto"/>
            <w:noWrap/>
            <w:vAlign w:val="bottom"/>
            <w:hideMark/>
          </w:tcPr>
          <w:p w14:paraId="3FBFBCE2"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7.106</w:t>
            </w:r>
          </w:p>
        </w:tc>
        <w:tc>
          <w:tcPr>
            <w:tcW w:w="0" w:type="auto"/>
            <w:tcBorders>
              <w:top w:val="nil"/>
              <w:left w:val="nil"/>
              <w:bottom w:val="nil"/>
              <w:right w:val="single" w:sz="8" w:space="0" w:color="auto"/>
            </w:tcBorders>
            <w:shd w:val="clear" w:color="auto" w:fill="auto"/>
            <w:noWrap/>
            <w:vAlign w:val="bottom"/>
            <w:hideMark/>
          </w:tcPr>
          <w:p w14:paraId="39BDFEB2"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48E0CF46"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2</w:t>
            </w:r>
          </w:p>
        </w:tc>
        <w:tc>
          <w:tcPr>
            <w:tcW w:w="0" w:type="auto"/>
            <w:tcBorders>
              <w:top w:val="nil"/>
              <w:left w:val="nil"/>
              <w:bottom w:val="nil"/>
              <w:right w:val="nil"/>
            </w:tcBorders>
            <w:shd w:val="clear" w:color="auto" w:fill="auto"/>
            <w:noWrap/>
            <w:vAlign w:val="bottom"/>
            <w:hideMark/>
          </w:tcPr>
          <w:p w14:paraId="737C9DBF"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10</w:t>
            </w:r>
          </w:p>
        </w:tc>
        <w:tc>
          <w:tcPr>
            <w:tcW w:w="0" w:type="auto"/>
            <w:tcBorders>
              <w:top w:val="nil"/>
              <w:left w:val="nil"/>
              <w:bottom w:val="nil"/>
              <w:right w:val="single" w:sz="8" w:space="0" w:color="auto"/>
            </w:tcBorders>
            <w:shd w:val="clear" w:color="auto" w:fill="auto"/>
            <w:noWrap/>
            <w:vAlign w:val="bottom"/>
            <w:hideMark/>
          </w:tcPr>
          <w:p w14:paraId="0EBCA91E"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3A6D2AAC" w14:textId="77777777" w:rsidTr="00936D96">
        <w:trPr>
          <w:trHeight w:val="300"/>
        </w:trPr>
        <w:tc>
          <w:tcPr>
            <w:tcW w:w="0" w:type="auto"/>
            <w:tcBorders>
              <w:top w:val="nil"/>
              <w:left w:val="single" w:sz="8" w:space="0" w:color="auto"/>
              <w:bottom w:val="nil"/>
              <w:right w:val="single" w:sz="8" w:space="0" w:color="auto"/>
            </w:tcBorders>
            <w:shd w:val="clear" w:color="auto" w:fill="auto"/>
            <w:noWrap/>
            <w:vAlign w:val="center"/>
            <w:hideMark/>
          </w:tcPr>
          <w:p w14:paraId="70080B68"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single" w:sz="8" w:space="0" w:color="auto"/>
            </w:tcBorders>
            <w:shd w:val="clear" w:color="auto" w:fill="auto"/>
            <w:noWrap/>
            <w:vAlign w:val="bottom"/>
            <w:hideMark/>
          </w:tcPr>
          <w:p w14:paraId="7FAA83E5"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BQMall_832x480_60.yuv</w:t>
            </w:r>
          </w:p>
        </w:tc>
        <w:tc>
          <w:tcPr>
            <w:tcW w:w="0" w:type="auto"/>
            <w:tcBorders>
              <w:top w:val="nil"/>
              <w:left w:val="nil"/>
              <w:bottom w:val="nil"/>
              <w:right w:val="nil"/>
            </w:tcBorders>
            <w:shd w:val="clear" w:color="auto" w:fill="auto"/>
            <w:noWrap/>
            <w:vAlign w:val="bottom"/>
            <w:hideMark/>
          </w:tcPr>
          <w:p w14:paraId="4B92F6C8"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2.738</w:t>
            </w:r>
          </w:p>
        </w:tc>
        <w:tc>
          <w:tcPr>
            <w:tcW w:w="0" w:type="auto"/>
            <w:tcBorders>
              <w:top w:val="nil"/>
              <w:left w:val="nil"/>
              <w:bottom w:val="nil"/>
              <w:right w:val="nil"/>
            </w:tcBorders>
            <w:shd w:val="clear" w:color="auto" w:fill="auto"/>
            <w:noWrap/>
            <w:vAlign w:val="bottom"/>
            <w:hideMark/>
          </w:tcPr>
          <w:p w14:paraId="6012239B" w14:textId="77777777" w:rsidR="00002B0B" w:rsidRPr="00C25848" w:rsidRDefault="00002B0B" w:rsidP="00936D96">
            <w:pPr>
              <w:widowControl/>
              <w:jc w:val="right"/>
              <w:rPr>
                <w:rFonts w:ascii="Arial" w:eastAsia="宋体" w:hAnsi="Arial" w:cs="Arial"/>
                <w:color w:val="000000"/>
                <w:kern w:val="0"/>
                <w:sz w:val="20"/>
                <w:szCs w:val="18"/>
              </w:rPr>
            </w:pPr>
          </w:p>
        </w:tc>
        <w:tc>
          <w:tcPr>
            <w:tcW w:w="0" w:type="auto"/>
            <w:tcBorders>
              <w:top w:val="nil"/>
              <w:left w:val="nil"/>
              <w:bottom w:val="nil"/>
              <w:right w:val="single" w:sz="8" w:space="0" w:color="auto"/>
            </w:tcBorders>
            <w:shd w:val="clear" w:color="auto" w:fill="auto"/>
            <w:noWrap/>
            <w:vAlign w:val="bottom"/>
            <w:hideMark/>
          </w:tcPr>
          <w:p w14:paraId="32ECE00E"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445C3E65"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10</w:t>
            </w:r>
          </w:p>
        </w:tc>
        <w:tc>
          <w:tcPr>
            <w:tcW w:w="0" w:type="auto"/>
            <w:tcBorders>
              <w:top w:val="nil"/>
              <w:left w:val="nil"/>
              <w:bottom w:val="nil"/>
              <w:right w:val="nil"/>
            </w:tcBorders>
            <w:shd w:val="clear" w:color="auto" w:fill="auto"/>
            <w:noWrap/>
            <w:vAlign w:val="bottom"/>
            <w:hideMark/>
          </w:tcPr>
          <w:p w14:paraId="21D28335" w14:textId="77777777" w:rsidR="00002B0B" w:rsidRPr="00C25848" w:rsidRDefault="00002B0B" w:rsidP="00936D96">
            <w:pPr>
              <w:widowControl/>
              <w:jc w:val="right"/>
              <w:rPr>
                <w:rFonts w:ascii="Arial" w:eastAsia="宋体" w:hAnsi="Arial" w:cs="Arial"/>
                <w:color w:val="000000"/>
                <w:kern w:val="0"/>
                <w:sz w:val="20"/>
                <w:szCs w:val="18"/>
              </w:rPr>
            </w:pPr>
          </w:p>
        </w:tc>
        <w:tc>
          <w:tcPr>
            <w:tcW w:w="0" w:type="auto"/>
            <w:tcBorders>
              <w:top w:val="nil"/>
              <w:left w:val="nil"/>
              <w:bottom w:val="nil"/>
              <w:right w:val="single" w:sz="8" w:space="0" w:color="auto"/>
            </w:tcBorders>
            <w:shd w:val="clear" w:color="auto" w:fill="auto"/>
            <w:noWrap/>
            <w:vAlign w:val="bottom"/>
            <w:hideMark/>
          </w:tcPr>
          <w:p w14:paraId="24004BEB"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63545057" w14:textId="77777777" w:rsidTr="00936D96">
        <w:trPr>
          <w:trHeight w:val="315"/>
        </w:trPr>
        <w:tc>
          <w:tcPr>
            <w:tcW w:w="0" w:type="auto"/>
            <w:tcBorders>
              <w:top w:val="nil"/>
              <w:left w:val="single" w:sz="8" w:space="0" w:color="auto"/>
              <w:bottom w:val="nil"/>
              <w:right w:val="single" w:sz="8" w:space="0" w:color="auto"/>
            </w:tcBorders>
            <w:shd w:val="clear" w:color="auto" w:fill="auto"/>
            <w:noWrap/>
            <w:vAlign w:val="center"/>
            <w:hideMark/>
          </w:tcPr>
          <w:p w14:paraId="090ADA16"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single" w:sz="8" w:space="0" w:color="auto"/>
            </w:tcBorders>
            <w:shd w:val="clear" w:color="auto" w:fill="auto"/>
            <w:noWrap/>
            <w:vAlign w:val="bottom"/>
            <w:hideMark/>
          </w:tcPr>
          <w:p w14:paraId="005D2A0E"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Flowervase_832x480_30.yuv</w:t>
            </w:r>
          </w:p>
        </w:tc>
        <w:tc>
          <w:tcPr>
            <w:tcW w:w="0" w:type="auto"/>
            <w:tcBorders>
              <w:top w:val="nil"/>
              <w:left w:val="nil"/>
              <w:bottom w:val="nil"/>
              <w:right w:val="nil"/>
            </w:tcBorders>
            <w:shd w:val="clear" w:color="auto" w:fill="auto"/>
            <w:noWrap/>
            <w:vAlign w:val="bottom"/>
            <w:hideMark/>
          </w:tcPr>
          <w:p w14:paraId="11230712"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1.688</w:t>
            </w:r>
          </w:p>
        </w:tc>
        <w:tc>
          <w:tcPr>
            <w:tcW w:w="0" w:type="auto"/>
            <w:tcBorders>
              <w:top w:val="nil"/>
              <w:left w:val="nil"/>
              <w:bottom w:val="nil"/>
              <w:right w:val="nil"/>
            </w:tcBorders>
            <w:shd w:val="clear" w:color="auto" w:fill="auto"/>
            <w:noWrap/>
            <w:vAlign w:val="bottom"/>
            <w:hideMark/>
          </w:tcPr>
          <w:p w14:paraId="07D308EC"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2.149</w:t>
            </w:r>
          </w:p>
        </w:tc>
        <w:tc>
          <w:tcPr>
            <w:tcW w:w="0" w:type="auto"/>
            <w:tcBorders>
              <w:top w:val="nil"/>
              <w:left w:val="nil"/>
              <w:bottom w:val="nil"/>
              <w:right w:val="single" w:sz="8" w:space="0" w:color="auto"/>
            </w:tcBorders>
            <w:shd w:val="clear" w:color="auto" w:fill="auto"/>
            <w:noWrap/>
            <w:vAlign w:val="bottom"/>
            <w:hideMark/>
          </w:tcPr>
          <w:p w14:paraId="4609FD3D"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1.903</w:t>
            </w:r>
          </w:p>
        </w:tc>
        <w:tc>
          <w:tcPr>
            <w:tcW w:w="0" w:type="auto"/>
            <w:tcBorders>
              <w:top w:val="nil"/>
              <w:left w:val="nil"/>
              <w:bottom w:val="nil"/>
              <w:right w:val="nil"/>
            </w:tcBorders>
            <w:shd w:val="clear" w:color="auto" w:fill="auto"/>
            <w:noWrap/>
            <w:vAlign w:val="bottom"/>
            <w:hideMark/>
          </w:tcPr>
          <w:p w14:paraId="0844DF57"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2</w:t>
            </w:r>
          </w:p>
        </w:tc>
        <w:tc>
          <w:tcPr>
            <w:tcW w:w="0" w:type="auto"/>
            <w:tcBorders>
              <w:top w:val="nil"/>
              <w:left w:val="nil"/>
              <w:bottom w:val="nil"/>
              <w:right w:val="nil"/>
            </w:tcBorders>
            <w:shd w:val="clear" w:color="auto" w:fill="auto"/>
            <w:noWrap/>
            <w:vAlign w:val="bottom"/>
            <w:hideMark/>
          </w:tcPr>
          <w:p w14:paraId="5538D1EA"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4</w:t>
            </w:r>
          </w:p>
        </w:tc>
        <w:tc>
          <w:tcPr>
            <w:tcW w:w="0" w:type="auto"/>
            <w:tcBorders>
              <w:top w:val="nil"/>
              <w:left w:val="nil"/>
              <w:bottom w:val="nil"/>
              <w:right w:val="single" w:sz="8" w:space="0" w:color="auto"/>
            </w:tcBorders>
            <w:shd w:val="clear" w:color="auto" w:fill="auto"/>
            <w:noWrap/>
            <w:vAlign w:val="bottom"/>
            <w:hideMark/>
          </w:tcPr>
          <w:p w14:paraId="7FD9D885"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4</w:t>
            </w:r>
          </w:p>
        </w:tc>
      </w:tr>
      <w:tr w:rsidR="00002B0B" w:rsidRPr="003D7230" w14:paraId="55E2D4B1" w14:textId="77777777" w:rsidTr="00936D96">
        <w:trPr>
          <w:trHeight w:val="300"/>
        </w:trPr>
        <w:tc>
          <w:tcPr>
            <w:tcW w:w="0" w:type="auto"/>
            <w:tcBorders>
              <w:top w:val="nil"/>
              <w:left w:val="single" w:sz="8" w:space="0" w:color="auto"/>
              <w:bottom w:val="nil"/>
              <w:right w:val="single" w:sz="8" w:space="0" w:color="auto"/>
            </w:tcBorders>
            <w:shd w:val="clear" w:color="auto" w:fill="auto"/>
            <w:noWrap/>
            <w:vAlign w:val="center"/>
            <w:hideMark/>
          </w:tcPr>
          <w:p w14:paraId="349AF458"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single" w:sz="8" w:space="0" w:color="auto"/>
            </w:tcBorders>
            <w:shd w:val="clear" w:color="auto" w:fill="auto"/>
            <w:noWrap/>
            <w:vAlign w:val="bottom"/>
            <w:hideMark/>
          </w:tcPr>
          <w:p w14:paraId="379CAC89"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PartyScene_832x480_50.yuv</w:t>
            </w:r>
          </w:p>
        </w:tc>
        <w:tc>
          <w:tcPr>
            <w:tcW w:w="0" w:type="auto"/>
            <w:tcBorders>
              <w:top w:val="nil"/>
              <w:left w:val="nil"/>
              <w:bottom w:val="nil"/>
              <w:right w:val="nil"/>
            </w:tcBorders>
            <w:shd w:val="clear" w:color="auto" w:fill="auto"/>
            <w:noWrap/>
            <w:vAlign w:val="bottom"/>
            <w:hideMark/>
          </w:tcPr>
          <w:p w14:paraId="1093D213"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4.281</w:t>
            </w:r>
          </w:p>
        </w:tc>
        <w:tc>
          <w:tcPr>
            <w:tcW w:w="0" w:type="auto"/>
            <w:tcBorders>
              <w:top w:val="nil"/>
              <w:left w:val="nil"/>
              <w:bottom w:val="nil"/>
              <w:right w:val="nil"/>
            </w:tcBorders>
            <w:shd w:val="clear" w:color="auto" w:fill="auto"/>
            <w:noWrap/>
            <w:vAlign w:val="bottom"/>
            <w:hideMark/>
          </w:tcPr>
          <w:p w14:paraId="11EECF43"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4.194</w:t>
            </w:r>
          </w:p>
        </w:tc>
        <w:tc>
          <w:tcPr>
            <w:tcW w:w="0" w:type="auto"/>
            <w:tcBorders>
              <w:top w:val="nil"/>
              <w:left w:val="nil"/>
              <w:bottom w:val="nil"/>
              <w:right w:val="single" w:sz="8" w:space="0" w:color="auto"/>
            </w:tcBorders>
            <w:shd w:val="clear" w:color="auto" w:fill="auto"/>
            <w:noWrap/>
            <w:vAlign w:val="bottom"/>
            <w:hideMark/>
          </w:tcPr>
          <w:p w14:paraId="11920533"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29DE306C"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6</w:t>
            </w:r>
          </w:p>
        </w:tc>
        <w:tc>
          <w:tcPr>
            <w:tcW w:w="0" w:type="auto"/>
            <w:tcBorders>
              <w:top w:val="nil"/>
              <w:left w:val="nil"/>
              <w:bottom w:val="nil"/>
              <w:right w:val="nil"/>
            </w:tcBorders>
            <w:shd w:val="clear" w:color="auto" w:fill="auto"/>
            <w:noWrap/>
            <w:vAlign w:val="bottom"/>
            <w:hideMark/>
          </w:tcPr>
          <w:p w14:paraId="4BF4703B"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6</w:t>
            </w:r>
          </w:p>
        </w:tc>
        <w:tc>
          <w:tcPr>
            <w:tcW w:w="0" w:type="auto"/>
            <w:tcBorders>
              <w:top w:val="nil"/>
              <w:left w:val="nil"/>
              <w:bottom w:val="nil"/>
              <w:right w:val="single" w:sz="8" w:space="0" w:color="auto"/>
            </w:tcBorders>
            <w:shd w:val="clear" w:color="auto" w:fill="auto"/>
            <w:noWrap/>
            <w:vAlign w:val="bottom"/>
            <w:hideMark/>
          </w:tcPr>
          <w:p w14:paraId="7B826ED5"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58D9D6A3" w14:textId="77777777" w:rsidTr="00936D96">
        <w:trPr>
          <w:trHeight w:val="25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7A06791E"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single" w:sz="8" w:space="0" w:color="auto"/>
            </w:tcBorders>
            <w:shd w:val="clear" w:color="auto" w:fill="auto"/>
            <w:noWrap/>
            <w:vAlign w:val="bottom"/>
            <w:hideMark/>
          </w:tcPr>
          <w:p w14:paraId="65616689"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RaceHorses_832x480_30.yuv</w:t>
            </w:r>
          </w:p>
        </w:tc>
        <w:tc>
          <w:tcPr>
            <w:tcW w:w="0" w:type="auto"/>
            <w:tcBorders>
              <w:top w:val="nil"/>
              <w:left w:val="nil"/>
              <w:bottom w:val="single" w:sz="8" w:space="0" w:color="auto"/>
              <w:right w:val="nil"/>
            </w:tcBorders>
            <w:shd w:val="clear" w:color="auto" w:fill="auto"/>
            <w:noWrap/>
            <w:vAlign w:val="bottom"/>
            <w:hideMark/>
          </w:tcPr>
          <w:p w14:paraId="64A792AC"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1.458</w:t>
            </w:r>
          </w:p>
        </w:tc>
        <w:tc>
          <w:tcPr>
            <w:tcW w:w="0" w:type="auto"/>
            <w:tcBorders>
              <w:top w:val="nil"/>
              <w:left w:val="nil"/>
              <w:bottom w:val="single" w:sz="8" w:space="0" w:color="auto"/>
              <w:right w:val="nil"/>
            </w:tcBorders>
            <w:shd w:val="clear" w:color="auto" w:fill="auto"/>
            <w:noWrap/>
            <w:vAlign w:val="bottom"/>
            <w:hideMark/>
          </w:tcPr>
          <w:p w14:paraId="0BB2C8D3"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1.057</w:t>
            </w:r>
          </w:p>
        </w:tc>
        <w:tc>
          <w:tcPr>
            <w:tcW w:w="0" w:type="auto"/>
            <w:tcBorders>
              <w:top w:val="nil"/>
              <w:left w:val="nil"/>
              <w:bottom w:val="single" w:sz="8" w:space="0" w:color="auto"/>
              <w:right w:val="single" w:sz="8" w:space="0" w:color="auto"/>
            </w:tcBorders>
            <w:shd w:val="clear" w:color="auto" w:fill="auto"/>
            <w:noWrap/>
            <w:vAlign w:val="bottom"/>
            <w:hideMark/>
          </w:tcPr>
          <w:p w14:paraId="64CEEF30"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nil"/>
            </w:tcBorders>
            <w:shd w:val="clear" w:color="auto" w:fill="auto"/>
            <w:noWrap/>
            <w:vAlign w:val="bottom"/>
            <w:hideMark/>
          </w:tcPr>
          <w:p w14:paraId="71BAE88A"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8</w:t>
            </w:r>
          </w:p>
        </w:tc>
        <w:tc>
          <w:tcPr>
            <w:tcW w:w="0" w:type="auto"/>
            <w:tcBorders>
              <w:top w:val="nil"/>
              <w:left w:val="nil"/>
              <w:bottom w:val="single" w:sz="8" w:space="0" w:color="auto"/>
              <w:right w:val="nil"/>
            </w:tcBorders>
            <w:shd w:val="clear" w:color="auto" w:fill="auto"/>
            <w:noWrap/>
            <w:vAlign w:val="bottom"/>
            <w:hideMark/>
          </w:tcPr>
          <w:p w14:paraId="2A77E9C0"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2</w:t>
            </w:r>
          </w:p>
        </w:tc>
        <w:tc>
          <w:tcPr>
            <w:tcW w:w="0" w:type="auto"/>
            <w:tcBorders>
              <w:top w:val="nil"/>
              <w:left w:val="nil"/>
              <w:bottom w:val="single" w:sz="8" w:space="0" w:color="auto"/>
              <w:right w:val="single" w:sz="8" w:space="0" w:color="auto"/>
            </w:tcBorders>
            <w:shd w:val="clear" w:color="auto" w:fill="auto"/>
            <w:noWrap/>
            <w:vAlign w:val="bottom"/>
            <w:hideMark/>
          </w:tcPr>
          <w:p w14:paraId="554F28B7"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4C4C6B7C" w14:textId="77777777" w:rsidTr="00936D96">
        <w:trPr>
          <w:trHeight w:val="240"/>
        </w:trPr>
        <w:tc>
          <w:tcPr>
            <w:tcW w:w="0" w:type="auto"/>
            <w:tcBorders>
              <w:top w:val="nil"/>
              <w:left w:val="single" w:sz="8" w:space="0" w:color="auto"/>
              <w:bottom w:val="nil"/>
              <w:right w:val="single" w:sz="8" w:space="0" w:color="auto"/>
            </w:tcBorders>
            <w:shd w:val="clear" w:color="auto" w:fill="auto"/>
            <w:noWrap/>
            <w:vAlign w:val="center"/>
            <w:hideMark/>
          </w:tcPr>
          <w:p w14:paraId="380C031B"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color w:val="000000"/>
                <w:kern w:val="0"/>
                <w:sz w:val="20"/>
                <w:szCs w:val="18"/>
              </w:rPr>
              <w:lastRenderedPageBreak/>
              <w:t>class D</w:t>
            </w:r>
          </w:p>
        </w:tc>
        <w:tc>
          <w:tcPr>
            <w:tcW w:w="0" w:type="auto"/>
            <w:tcBorders>
              <w:top w:val="nil"/>
              <w:left w:val="nil"/>
              <w:bottom w:val="nil"/>
              <w:right w:val="single" w:sz="8" w:space="0" w:color="auto"/>
            </w:tcBorders>
            <w:shd w:val="clear" w:color="auto" w:fill="auto"/>
            <w:noWrap/>
            <w:vAlign w:val="bottom"/>
            <w:hideMark/>
          </w:tcPr>
          <w:p w14:paraId="3FDFFF1F"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BasketballPass_416x240_50.yuv</w:t>
            </w:r>
          </w:p>
        </w:tc>
        <w:tc>
          <w:tcPr>
            <w:tcW w:w="0" w:type="auto"/>
            <w:tcBorders>
              <w:top w:val="nil"/>
              <w:left w:val="nil"/>
              <w:bottom w:val="nil"/>
              <w:right w:val="nil"/>
            </w:tcBorders>
            <w:shd w:val="clear" w:color="auto" w:fill="auto"/>
            <w:noWrap/>
            <w:vAlign w:val="bottom"/>
            <w:hideMark/>
          </w:tcPr>
          <w:p w14:paraId="0F4B19B6"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1.705</w:t>
            </w:r>
          </w:p>
        </w:tc>
        <w:tc>
          <w:tcPr>
            <w:tcW w:w="0" w:type="auto"/>
            <w:tcBorders>
              <w:top w:val="nil"/>
              <w:left w:val="nil"/>
              <w:bottom w:val="nil"/>
              <w:right w:val="nil"/>
            </w:tcBorders>
            <w:shd w:val="clear" w:color="auto" w:fill="auto"/>
            <w:noWrap/>
            <w:vAlign w:val="bottom"/>
            <w:hideMark/>
          </w:tcPr>
          <w:p w14:paraId="4F261F9A"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3.061</w:t>
            </w:r>
          </w:p>
        </w:tc>
        <w:tc>
          <w:tcPr>
            <w:tcW w:w="0" w:type="auto"/>
            <w:tcBorders>
              <w:top w:val="nil"/>
              <w:left w:val="nil"/>
              <w:bottom w:val="nil"/>
              <w:right w:val="single" w:sz="8" w:space="0" w:color="auto"/>
            </w:tcBorders>
            <w:shd w:val="clear" w:color="auto" w:fill="auto"/>
            <w:noWrap/>
            <w:vAlign w:val="bottom"/>
            <w:hideMark/>
          </w:tcPr>
          <w:p w14:paraId="0497318A"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37541F66"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2</w:t>
            </w:r>
          </w:p>
        </w:tc>
        <w:tc>
          <w:tcPr>
            <w:tcW w:w="0" w:type="auto"/>
            <w:tcBorders>
              <w:top w:val="nil"/>
              <w:left w:val="nil"/>
              <w:bottom w:val="nil"/>
              <w:right w:val="nil"/>
            </w:tcBorders>
            <w:shd w:val="clear" w:color="auto" w:fill="auto"/>
            <w:noWrap/>
            <w:vAlign w:val="bottom"/>
            <w:hideMark/>
          </w:tcPr>
          <w:p w14:paraId="31456299"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9</w:t>
            </w:r>
          </w:p>
        </w:tc>
        <w:tc>
          <w:tcPr>
            <w:tcW w:w="0" w:type="auto"/>
            <w:tcBorders>
              <w:top w:val="nil"/>
              <w:left w:val="nil"/>
              <w:bottom w:val="nil"/>
              <w:right w:val="single" w:sz="8" w:space="0" w:color="auto"/>
            </w:tcBorders>
            <w:shd w:val="clear" w:color="auto" w:fill="auto"/>
            <w:noWrap/>
            <w:vAlign w:val="bottom"/>
            <w:hideMark/>
          </w:tcPr>
          <w:p w14:paraId="4DE4598E"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0FDF023C" w14:textId="77777777" w:rsidTr="00936D96">
        <w:trPr>
          <w:trHeight w:val="255"/>
        </w:trPr>
        <w:tc>
          <w:tcPr>
            <w:tcW w:w="0" w:type="auto"/>
            <w:tcBorders>
              <w:top w:val="nil"/>
              <w:left w:val="single" w:sz="8" w:space="0" w:color="auto"/>
              <w:bottom w:val="nil"/>
              <w:right w:val="single" w:sz="8" w:space="0" w:color="auto"/>
            </w:tcBorders>
            <w:shd w:val="clear" w:color="auto" w:fill="auto"/>
            <w:noWrap/>
            <w:vAlign w:val="center"/>
            <w:hideMark/>
          </w:tcPr>
          <w:p w14:paraId="2AC45827"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single" w:sz="8" w:space="0" w:color="auto"/>
            </w:tcBorders>
            <w:shd w:val="clear" w:color="auto" w:fill="auto"/>
            <w:noWrap/>
            <w:vAlign w:val="bottom"/>
            <w:hideMark/>
          </w:tcPr>
          <w:p w14:paraId="49769D6B"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BlowingBubbles_416x240_50.yuv</w:t>
            </w:r>
          </w:p>
        </w:tc>
        <w:tc>
          <w:tcPr>
            <w:tcW w:w="0" w:type="auto"/>
            <w:tcBorders>
              <w:top w:val="nil"/>
              <w:left w:val="nil"/>
              <w:bottom w:val="nil"/>
              <w:right w:val="nil"/>
            </w:tcBorders>
            <w:shd w:val="clear" w:color="auto" w:fill="auto"/>
            <w:noWrap/>
            <w:vAlign w:val="bottom"/>
            <w:hideMark/>
          </w:tcPr>
          <w:p w14:paraId="6681F620"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2.82</w:t>
            </w:r>
          </w:p>
        </w:tc>
        <w:tc>
          <w:tcPr>
            <w:tcW w:w="0" w:type="auto"/>
            <w:tcBorders>
              <w:top w:val="nil"/>
              <w:left w:val="nil"/>
              <w:bottom w:val="nil"/>
              <w:right w:val="nil"/>
            </w:tcBorders>
            <w:shd w:val="clear" w:color="auto" w:fill="auto"/>
            <w:noWrap/>
            <w:vAlign w:val="bottom"/>
            <w:hideMark/>
          </w:tcPr>
          <w:p w14:paraId="22CC04D1"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3.545</w:t>
            </w:r>
          </w:p>
        </w:tc>
        <w:tc>
          <w:tcPr>
            <w:tcW w:w="0" w:type="auto"/>
            <w:tcBorders>
              <w:top w:val="nil"/>
              <w:left w:val="nil"/>
              <w:bottom w:val="nil"/>
              <w:right w:val="single" w:sz="8" w:space="0" w:color="auto"/>
            </w:tcBorders>
            <w:shd w:val="clear" w:color="auto" w:fill="auto"/>
            <w:noWrap/>
            <w:vAlign w:val="bottom"/>
            <w:hideMark/>
          </w:tcPr>
          <w:p w14:paraId="07E17B94"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704E9256"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5</w:t>
            </w:r>
          </w:p>
        </w:tc>
        <w:tc>
          <w:tcPr>
            <w:tcW w:w="0" w:type="auto"/>
            <w:tcBorders>
              <w:top w:val="nil"/>
              <w:left w:val="nil"/>
              <w:bottom w:val="nil"/>
              <w:right w:val="nil"/>
            </w:tcBorders>
            <w:shd w:val="clear" w:color="auto" w:fill="auto"/>
            <w:noWrap/>
            <w:vAlign w:val="bottom"/>
            <w:hideMark/>
          </w:tcPr>
          <w:p w14:paraId="1150E894"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6</w:t>
            </w:r>
          </w:p>
        </w:tc>
        <w:tc>
          <w:tcPr>
            <w:tcW w:w="0" w:type="auto"/>
            <w:tcBorders>
              <w:top w:val="nil"/>
              <w:left w:val="nil"/>
              <w:bottom w:val="nil"/>
              <w:right w:val="single" w:sz="8" w:space="0" w:color="auto"/>
            </w:tcBorders>
            <w:shd w:val="clear" w:color="auto" w:fill="auto"/>
            <w:noWrap/>
            <w:vAlign w:val="bottom"/>
            <w:hideMark/>
          </w:tcPr>
          <w:p w14:paraId="67F728A4"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325E475E" w14:textId="77777777" w:rsidTr="00936D96">
        <w:trPr>
          <w:trHeight w:val="240"/>
        </w:trPr>
        <w:tc>
          <w:tcPr>
            <w:tcW w:w="0" w:type="auto"/>
            <w:tcBorders>
              <w:top w:val="nil"/>
              <w:left w:val="single" w:sz="8" w:space="0" w:color="auto"/>
              <w:bottom w:val="nil"/>
              <w:right w:val="single" w:sz="8" w:space="0" w:color="auto"/>
            </w:tcBorders>
            <w:shd w:val="clear" w:color="auto" w:fill="auto"/>
            <w:noWrap/>
            <w:vAlign w:val="center"/>
            <w:hideMark/>
          </w:tcPr>
          <w:p w14:paraId="7965656D"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single" w:sz="8" w:space="0" w:color="auto"/>
            </w:tcBorders>
            <w:shd w:val="clear" w:color="auto" w:fill="auto"/>
            <w:noWrap/>
            <w:vAlign w:val="bottom"/>
            <w:hideMark/>
          </w:tcPr>
          <w:p w14:paraId="41F0F830"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BQSquare_416x240_60.yuv</w:t>
            </w:r>
          </w:p>
        </w:tc>
        <w:tc>
          <w:tcPr>
            <w:tcW w:w="0" w:type="auto"/>
            <w:tcBorders>
              <w:top w:val="nil"/>
              <w:left w:val="nil"/>
              <w:bottom w:val="nil"/>
              <w:right w:val="nil"/>
            </w:tcBorders>
            <w:shd w:val="clear" w:color="auto" w:fill="auto"/>
            <w:noWrap/>
            <w:vAlign w:val="bottom"/>
            <w:hideMark/>
          </w:tcPr>
          <w:p w14:paraId="546E315D"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3.625</w:t>
            </w:r>
          </w:p>
        </w:tc>
        <w:tc>
          <w:tcPr>
            <w:tcW w:w="0" w:type="auto"/>
            <w:tcBorders>
              <w:top w:val="nil"/>
              <w:left w:val="nil"/>
              <w:bottom w:val="nil"/>
              <w:right w:val="nil"/>
            </w:tcBorders>
            <w:shd w:val="clear" w:color="auto" w:fill="auto"/>
            <w:noWrap/>
            <w:vAlign w:val="bottom"/>
            <w:hideMark/>
          </w:tcPr>
          <w:p w14:paraId="22689427"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2.976</w:t>
            </w:r>
          </w:p>
        </w:tc>
        <w:tc>
          <w:tcPr>
            <w:tcW w:w="0" w:type="auto"/>
            <w:tcBorders>
              <w:top w:val="nil"/>
              <w:left w:val="nil"/>
              <w:bottom w:val="nil"/>
              <w:right w:val="single" w:sz="8" w:space="0" w:color="auto"/>
            </w:tcBorders>
            <w:shd w:val="clear" w:color="auto" w:fill="auto"/>
            <w:noWrap/>
            <w:vAlign w:val="bottom"/>
            <w:hideMark/>
          </w:tcPr>
          <w:p w14:paraId="21086E11"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nil"/>
              <w:right w:val="nil"/>
            </w:tcBorders>
            <w:shd w:val="clear" w:color="auto" w:fill="auto"/>
            <w:noWrap/>
            <w:vAlign w:val="bottom"/>
            <w:hideMark/>
          </w:tcPr>
          <w:p w14:paraId="5B734A1B"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5</w:t>
            </w:r>
          </w:p>
        </w:tc>
        <w:tc>
          <w:tcPr>
            <w:tcW w:w="0" w:type="auto"/>
            <w:tcBorders>
              <w:top w:val="nil"/>
              <w:left w:val="nil"/>
              <w:bottom w:val="nil"/>
              <w:right w:val="nil"/>
            </w:tcBorders>
            <w:shd w:val="clear" w:color="auto" w:fill="auto"/>
            <w:noWrap/>
            <w:vAlign w:val="bottom"/>
            <w:hideMark/>
          </w:tcPr>
          <w:p w14:paraId="70EED608"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5</w:t>
            </w:r>
          </w:p>
        </w:tc>
        <w:tc>
          <w:tcPr>
            <w:tcW w:w="0" w:type="auto"/>
            <w:tcBorders>
              <w:top w:val="nil"/>
              <w:left w:val="nil"/>
              <w:bottom w:val="nil"/>
              <w:right w:val="single" w:sz="8" w:space="0" w:color="auto"/>
            </w:tcBorders>
            <w:shd w:val="clear" w:color="auto" w:fill="auto"/>
            <w:noWrap/>
            <w:vAlign w:val="bottom"/>
            <w:hideMark/>
          </w:tcPr>
          <w:p w14:paraId="1595E426"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r w:rsidR="00002B0B" w:rsidRPr="003D7230" w14:paraId="08460D95" w14:textId="77777777" w:rsidTr="00936D96">
        <w:trPr>
          <w:trHeight w:val="25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5E4B883" w14:textId="77777777" w:rsidR="00002B0B" w:rsidRPr="00C25848" w:rsidRDefault="00002B0B" w:rsidP="00936D96">
            <w:pPr>
              <w:widowControl/>
              <w:jc w:val="center"/>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single" w:sz="8" w:space="0" w:color="auto"/>
            </w:tcBorders>
            <w:shd w:val="clear" w:color="auto" w:fill="auto"/>
            <w:noWrap/>
            <w:vAlign w:val="bottom"/>
            <w:hideMark/>
          </w:tcPr>
          <w:p w14:paraId="128771DA"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color w:val="000000"/>
                <w:kern w:val="0"/>
                <w:sz w:val="20"/>
                <w:szCs w:val="18"/>
              </w:rPr>
              <w:t>RaceHorses_416x240_30.yuv</w:t>
            </w:r>
          </w:p>
        </w:tc>
        <w:tc>
          <w:tcPr>
            <w:tcW w:w="0" w:type="auto"/>
            <w:tcBorders>
              <w:top w:val="nil"/>
              <w:left w:val="nil"/>
              <w:bottom w:val="single" w:sz="8" w:space="0" w:color="auto"/>
              <w:right w:val="nil"/>
            </w:tcBorders>
            <w:shd w:val="clear" w:color="auto" w:fill="auto"/>
            <w:noWrap/>
            <w:vAlign w:val="bottom"/>
            <w:hideMark/>
          </w:tcPr>
          <w:p w14:paraId="71278020"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1.757</w:t>
            </w:r>
          </w:p>
        </w:tc>
        <w:tc>
          <w:tcPr>
            <w:tcW w:w="0" w:type="auto"/>
            <w:tcBorders>
              <w:top w:val="nil"/>
              <w:left w:val="nil"/>
              <w:bottom w:val="single" w:sz="8" w:space="0" w:color="auto"/>
              <w:right w:val="nil"/>
            </w:tcBorders>
            <w:shd w:val="clear" w:color="auto" w:fill="auto"/>
            <w:noWrap/>
            <w:vAlign w:val="bottom"/>
            <w:hideMark/>
          </w:tcPr>
          <w:p w14:paraId="136B33DA"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single" w:sz="8" w:space="0" w:color="auto"/>
            </w:tcBorders>
            <w:shd w:val="clear" w:color="auto" w:fill="auto"/>
            <w:noWrap/>
            <w:vAlign w:val="bottom"/>
            <w:hideMark/>
          </w:tcPr>
          <w:p w14:paraId="12B0FF26"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nil"/>
            </w:tcBorders>
            <w:shd w:val="clear" w:color="auto" w:fill="auto"/>
            <w:noWrap/>
            <w:vAlign w:val="bottom"/>
            <w:hideMark/>
          </w:tcPr>
          <w:p w14:paraId="2B391D30" w14:textId="77777777" w:rsidR="00002B0B" w:rsidRPr="00C25848" w:rsidRDefault="00002B0B" w:rsidP="00936D96">
            <w:pPr>
              <w:widowControl/>
              <w:jc w:val="right"/>
              <w:rPr>
                <w:rFonts w:ascii="Arial" w:eastAsia="宋体" w:hAnsi="Arial" w:cs="Arial"/>
                <w:color w:val="000000"/>
                <w:kern w:val="0"/>
                <w:sz w:val="20"/>
                <w:szCs w:val="18"/>
              </w:rPr>
            </w:pPr>
            <w:r w:rsidRPr="00C25848">
              <w:rPr>
                <w:rFonts w:ascii="Arial" w:eastAsia="宋体" w:hAnsi="Arial" w:cs="Arial"/>
                <w:color w:val="000000"/>
                <w:kern w:val="0"/>
                <w:sz w:val="20"/>
                <w:szCs w:val="18"/>
              </w:rPr>
              <w:t>10</w:t>
            </w:r>
          </w:p>
        </w:tc>
        <w:tc>
          <w:tcPr>
            <w:tcW w:w="0" w:type="auto"/>
            <w:tcBorders>
              <w:top w:val="nil"/>
              <w:left w:val="nil"/>
              <w:bottom w:val="single" w:sz="8" w:space="0" w:color="auto"/>
              <w:right w:val="nil"/>
            </w:tcBorders>
            <w:shd w:val="clear" w:color="auto" w:fill="auto"/>
            <w:noWrap/>
            <w:vAlign w:val="bottom"/>
            <w:hideMark/>
          </w:tcPr>
          <w:p w14:paraId="49217FBF"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c>
          <w:tcPr>
            <w:tcW w:w="0" w:type="auto"/>
            <w:tcBorders>
              <w:top w:val="nil"/>
              <w:left w:val="nil"/>
              <w:bottom w:val="single" w:sz="8" w:space="0" w:color="auto"/>
              <w:right w:val="single" w:sz="8" w:space="0" w:color="auto"/>
            </w:tcBorders>
            <w:shd w:val="clear" w:color="auto" w:fill="auto"/>
            <w:noWrap/>
            <w:vAlign w:val="bottom"/>
            <w:hideMark/>
          </w:tcPr>
          <w:p w14:paraId="252E9CE7" w14:textId="77777777" w:rsidR="00002B0B" w:rsidRPr="00C25848" w:rsidRDefault="00002B0B" w:rsidP="00936D96">
            <w:pPr>
              <w:widowControl/>
              <w:jc w:val="left"/>
              <w:rPr>
                <w:rFonts w:ascii="Arial" w:eastAsia="宋体" w:hAnsi="Arial" w:cs="Arial"/>
                <w:color w:val="000000"/>
                <w:kern w:val="0"/>
                <w:sz w:val="20"/>
                <w:szCs w:val="18"/>
              </w:rPr>
            </w:pPr>
            <w:r w:rsidRPr="00C25848">
              <w:rPr>
                <w:rFonts w:ascii="Arial" w:eastAsia="宋体" w:hAnsi="Arial" w:cs="Arial" w:hint="eastAsia"/>
                <w:color w:val="000000"/>
                <w:kern w:val="0"/>
                <w:sz w:val="20"/>
                <w:szCs w:val="18"/>
              </w:rPr>
              <w:t xml:space="preserve">　</w:t>
            </w:r>
          </w:p>
        </w:tc>
      </w:tr>
    </w:tbl>
    <w:p w14:paraId="0283C16F" w14:textId="77777777" w:rsidR="00002B0B" w:rsidRPr="00C25848" w:rsidRDefault="00002B0B" w:rsidP="00002B0B">
      <w:pPr>
        <w:rPr>
          <w:sz w:val="22"/>
        </w:rPr>
      </w:pPr>
    </w:p>
    <w:p w14:paraId="13A06A90" w14:textId="77777777" w:rsidR="00002B0B" w:rsidRPr="00BD0409" w:rsidRDefault="00BD0409" w:rsidP="00002B0B">
      <w:pPr>
        <w:pStyle w:val="ab"/>
        <w:numPr>
          <w:ilvl w:val="0"/>
          <w:numId w:val="26"/>
        </w:numPr>
        <w:ind w:firstLineChars="0"/>
        <w:rPr>
          <w:sz w:val="22"/>
        </w:rPr>
      </w:pPr>
      <w:r>
        <w:rPr>
          <w:rFonts w:hint="eastAsia"/>
          <w:sz w:val="22"/>
        </w:rPr>
        <w:t>知识库图像的像素被参考次数与编码效率的样例</w:t>
      </w:r>
    </w:p>
    <w:p w14:paraId="0C24C260" w14:textId="77777777" w:rsidR="00002B0B" w:rsidRDefault="00002B0B" w:rsidP="00BD0409">
      <w:pPr>
        <w:pStyle w:val="ab"/>
        <w:numPr>
          <w:ilvl w:val="1"/>
          <w:numId w:val="26"/>
        </w:numPr>
        <w:ind w:firstLineChars="0"/>
        <w:rPr>
          <w:sz w:val="22"/>
        </w:rPr>
      </w:pPr>
      <w:r w:rsidRPr="00BD0409">
        <w:rPr>
          <w:sz w:val="22"/>
        </w:rPr>
        <w:t>D-</w:t>
      </w:r>
      <w:proofErr w:type="spellStart"/>
      <w:r w:rsidRPr="00BD0409">
        <w:rPr>
          <w:sz w:val="22"/>
        </w:rPr>
        <w:t>basketpass</w:t>
      </w:r>
      <w:proofErr w:type="spellEnd"/>
    </w:p>
    <w:tbl>
      <w:tblPr>
        <w:tblStyle w:val="ad"/>
        <w:tblW w:w="0" w:type="auto"/>
        <w:jc w:val="center"/>
        <w:tblLook w:val="04A0" w:firstRow="1" w:lastRow="0" w:firstColumn="1" w:lastColumn="0" w:noHBand="0" w:noVBand="1"/>
      </w:tblPr>
      <w:tblGrid>
        <w:gridCol w:w="1487"/>
        <w:gridCol w:w="1756"/>
        <w:gridCol w:w="1536"/>
        <w:gridCol w:w="717"/>
      </w:tblGrid>
      <w:tr w:rsidR="00BD0409" w14:paraId="7283ED72" w14:textId="77777777" w:rsidTr="0004229C">
        <w:trPr>
          <w:jc w:val="center"/>
        </w:trPr>
        <w:tc>
          <w:tcPr>
            <w:tcW w:w="0" w:type="auto"/>
          </w:tcPr>
          <w:p w14:paraId="79419FDC" w14:textId="77777777" w:rsidR="00BD0409" w:rsidRDefault="00BD0409" w:rsidP="00BD0409">
            <w:pPr>
              <w:rPr>
                <w:sz w:val="22"/>
              </w:rPr>
            </w:pPr>
          </w:p>
        </w:tc>
        <w:tc>
          <w:tcPr>
            <w:tcW w:w="0" w:type="auto"/>
          </w:tcPr>
          <w:p w14:paraId="659EA398" w14:textId="77777777" w:rsidR="00BD0409" w:rsidRDefault="00BD0409" w:rsidP="00BD0409">
            <w:pPr>
              <w:rPr>
                <w:sz w:val="22"/>
              </w:rPr>
            </w:pPr>
            <w:proofErr w:type="gramStart"/>
            <w:r>
              <w:rPr>
                <w:rFonts w:hint="eastAsia"/>
                <w:sz w:val="22"/>
              </w:rPr>
              <w:t>像素级参考</w:t>
            </w:r>
            <w:proofErr w:type="gramEnd"/>
            <w:r>
              <w:rPr>
                <w:rFonts w:hint="eastAsia"/>
                <w:sz w:val="22"/>
              </w:rPr>
              <w:t>次数</w:t>
            </w:r>
          </w:p>
        </w:tc>
        <w:tc>
          <w:tcPr>
            <w:tcW w:w="0" w:type="auto"/>
          </w:tcPr>
          <w:p w14:paraId="11F6F4FC" w14:textId="77777777" w:rsidR="00BD0409" w:rsidRDefault="00BD0409" w:rsidP="00BD0409">
            <w:pPr>
              <w:rPr>
                <w:sz w:val="22"/>
              </w:rPr>
            </w:pPr>
            <w:proofErr w:type="gramStart"/>
            <w:r>
              <w:rPr>
                <w:rFonts w:hint="eastAsia"/>
                <w:sz w:val="22"/>
              </w:rPr>
              <w:t>帧级参考</w:t>
            </w:r>
            <w:proofErr w:type="gramEnd"/>
            <w:r>
              <w:rPr>
                <w:rFonts w:hint="eastAsia"/>
                <w:sz w:val="22"/>
              </w:rPr>
              <w:t>次数</w:t>
            </w:r>
          </w:p>
        </w:tc>
        <w:tc>
          <w:tcPr>
            <w:tcW w:w="0" w:type="auto"/>
          </w:tcPr>
          <w:p w14:paraId="4A211733" w14:textId="77777777" w:rsidR="00BD0409" w:rsidRDefault="00BD0409" w:rsidP="00BD0409">
            <w:pPr>
              <w:rPr>
                <w:sz w:val="22"/>
              </w:rPr>
            </w:pPr>
          </w:p>
        </w:tc>
      </w:tr>
      <w:tr w:rsidR="00BD0409" w14:paraId="2297E45D" w14:textId="77777777" w:rsidTr="0004229C">
        <w:trPr>
          <w:jc w:val="center"/>
        </w:trPr>
        <w:tc>
          <w:tcPr>
            <w:tcW w:w="0" w:type="auto"/>
          </w:tcPr>
          <w:p w14:paraId="4A391A29" w14:textId="77777777" w:rsidR="00BD0409" w:rsidRDefault="00BD0409" w:rsidP="00BD0409">
            <w:pPr>
              <w:rPr>
                <w:sz w:val="22"/>
              </w:rPr>
            </w:pPr>
            <w:r>
              <w:rPr>
                <w:rFonts w:hint="eastAsia"/>
                <w:sz w:val="22"/>
              </w:rPr>
              <w:t>知识库图像1</w:t>
            </w:r>
          </w:p>
        </w:tc>
        <w:tc>
          <w:tcPr>
            <w:tcW w:w="0" w:type="auto"/>
          </w:tcPr>
          <w:p w14:paraId="0BAD7888" w14:textId="77777777" w:rsidR="00BD0409" w:rsidRDefault="00BD0409" w:rsidP="00BD0409">
            <w:pPr>
              <w:rPr>
                <w:sz w:val="22"/>
              </w:rPr>
            </w:pPr>
            <w:r>
              <w:rPr>
                <w:rFonts w:hint="eastAsia"/>
                <w:sz w:val="22"/>
              </w:rPr>
              <w:t>1</w:t>
            </w:r>
            <w:r>
              <w:rPr>
                <w:sz w:val="22"/>
              </w:rPr>
              <w:t>.705</w:t>
            </w:r>
          </w:p>
        </w:tc>
        <w:tc>
          <w:tcPr>
            <w:tcW w:w="0" w:type="auto"/>
          </w:tcPr>
          <w:p w14:paraId="18F5A086" w14:textId="77777777" w:rsidR="00BD0409" w:rsidRDefault="00BD0409" w:rsidP="00BD0409">
            <w:pPr>
              <w:rPr>
                <w:sz w:val="22"/>
              </w:rPr>
            </w:pPr>
            <w:r>
              <w:rPr>
                <w:rFonts w:hint="eastAsia"/>
                <w:sz w:val="22"/>
              </w:rPr>
              <w:t>2</w:t>
            </w:r>
          </w:p>
        </w:tc>
        <w:tc>
          <w:tcPr>
            <w:tcW w:w="0" w:type="auto"/>
          </w:tcPr>
          <w:p w14:paraId="221BE11D" w14:textId="77777777" w:rsidR="00BD0409" w:rsidRDefault="00BD0409" w:rsidP="00BD0409">
            <w:pPr>
              <w:rPr>
                <w:sz w:val="22"/>
              </w:rPr>
            </w:pPr>
          </w:p>
        </w:tc>
      </w:tr>
      <w:tr w:rsidR="00BD0409" w14:paraId="7856A5A1" w14:textId="77777777" w:rsidTr="0004229C">
        <w:trPr>
          <w:jc w:val="center"/>
        </w:trPr>
        <w:tc>
          <w:tcPr>
            <w:tcW w:w="0" w:type="auto"/>
            <w:tcBorders>
              <w:bottom w:val="double" w:sz="4" w:space="0" w:color="auto"/>
            </w:tcBorders>
          </w:tcPr>
          <w:p w14:paraId="38207A8F" w14:textId="77777777" w:rsidR="00BD0409" w:rsidRDefault="00BD0409" w:rsidP="00BD0409">
            <w:pPr>
              <w:rPr>
                <w:sz w:val="22"/>
              </w:rPr>
            </w:pPr>
            <w:r>
              <w:rPr>
                <w:rFonts w:hint="eastAsia"/>
                <w:sz w:val="22"/>
              </w:rPr>
              <w:t>知识库图像2</w:t>
            </w:r>
          </w:p>
        </w:tc>
        <w:tc>
          <w:tcPr>
            <w:tcW w:w="0" w:type="auto"/>
            <w:tcBorders>
              <w:bottom w:val="double" w:sz="4" w:space="0" w:color="auto"/>
            </w:tcBorders>
          </w:tcPr>
          <w:p w14:paraId="510A9152" w14:textId="77777777" w:rsidR="00BD0409" w:rsidRDefault="00BD0409" w:rsidP="00BD0409">
            <w:pPr>
              <w:rPr>
                <w:sz w:val="22"/>
              </w:rPr>
            </w:pPr>
            <w:r>
              <w:rPr>
                <w:rFonts w:hint="eastAsia"/>
                <w:sz w:val="22"/>
              </w:rPr>
              <w:t>3</w:t>
            </w:r>
            <w:r>
              <w:rPr>
                <w:sz w:val="22"/>
              </w:rPr>
              <w:t>.061</w:t>
            </w:r>
          </w:p>
        </w:tc>
        <w:tc>
          <w:tcPr>
            <w:tcW w:w="0" w:type="auto"/>
            <w:tcBorders>
              <w:bottom w:val="double" w:sz="4" w:space="0" w:color="auto"/>
            </w:tcBorders>
          </w:tcPr>
          <w:p w14:paraId="1D75DAAC" w14:textId="77777777" w:rsidR="00BD0409" w:rsidRDefault="00BD0409" w:rsidP="00BD0409">
            <w:pPr>
              <w:rPr>
                <w:sz w:val="22"/>
              </w:rPr>
            </w:pPr>
            <w:r>
              <w:rPr>
                <w:rFonts w:hint="eastAsia"/>
                <w:sz w:val="22"/>
              </w:rPr>
              <w:t>9</w:t>
            </w:r>
          </w:p>
        </w:tc>
        <w:tc>
          <w:tcPr>
            <w:tcW w:w="0" w:type="auto"/>
            <w:tcBorders>
              <w:bottom w:val="double" w:sz="4" w:space="0" w:color="auto"/>
            </w:tcBorders>
          </w:tcPr>
          <w:p w14:paraId="4D52B0D4" w14:textId="77777777" w:rsidR="00BD0409" w:rsidRDefault="00BD0409" w:rsidP="00BD0409">
            <w:pPr>
              <w:rPr>
                <w:sz w:val="22"/>
              </w:rPr>
            </w:pPr>
          </w:p>
        </w:tc>
      </w:tr>
      <w:tr w:rsidR="00BD0409" w14:paraId="0A491DB8" w14:textId="77777777" w:rsidTr="0004229C">
        <w:trPr>
          <w:jc w:val="center"/>
        </w:trPr>
        <w:tc>
          <w:tcPr>
            <w:tcW w:w="0" w:type="auto"/>
            <w:tcBorders>
              <w:top w:val="double" w:sz="4" w:space="0" w:color="auto"/>
            </w:tcBorders>
          </w:tcPr>
          <w:p w14:paraId="2F1D11EB" w14:textId="77777777" w:rsidR="00BD0409" w:rsidRDefault="00BD0409" w:rsidP="00BD0409">
            <w:pPr>
              <w:rPr>
                <w:sz w:val="22"/>
              </w:rPr>
            </w:pPr>
          </w:p>
        </w:tc>
        <w:tc>
          <w:tcPr>
            <w:tcW w:w="0" w:type="auto"/>
            <w:tcBorders>
              <w:top w:val="double" w:sz="4" w:space="0" w:color="auto"/>
            </w:tcBorders>
          </w:tcPr>
          <w:p w14:paraId="094524BD" w14:textId="77777777" w:rsidR="00BD0409" w:rsidRDefault="00BD0409" w:rsidP="00BD0409">
            <w:pPr>
              <w:rPr>
                <w:sz w:val="22"/>
              </w:rPr>
            </w:pPr>
            <w:r>
              <w:rPr>
                <w:rFonts w:hint="eastAsia"/>
                <w:sz w:val="22"/>
              </w:rPr>
              <w:t>Y</w:t>
            </w:r>
          </w:p>
        </w:tc>
        <w:tc>
          <w:tcPr>
            <w:tcW w:w="0" w:type="auto"/>
            <w:tcBorders>
              <w:top w:val="double" w:sz="4" w:space="0" w:color="auto"/>
            </w:tcBorders>
          </w:tcPr>
          <w:p w14:paraId="3C9F1B43" w14:textId="77777777" w:rsidR="00BD0409" w:rsidRDefault="00BD0409" w:rsidP="00BD0409">
            <w:pPr>
              <w:rPr>
                <w:sz w:val="22"/>
              </w:rPr>
            </w:pPr>
            <w:r>
              <w:rPr>
                <w:rFonts w:hint="eastAsia"/>
                <w:sz w:val="22"/>
              </w:rPr>
              <w:t>U</w:t>
            </w:r>
          </w:p>
        </w:tc>
        <w:tc>
          <w:tcPr>
            <w:tcW w:w="0" w:type="auto"/>
            <w:tcBorders>
              <w:top w:val="double" w:sz="4" w:space="0" w:color="auto"/>
            </w:tcBorders>
          </w:tcPr>
          <w:p w14:paraId="3EE5A072" w14:textId="77777777" w:rsidR="00BD0409" w:rsidRDefault="00BD0409" w:rsidP="00BD0409">
            <w:pPr>
              <w:rPr>
                <w:sz w:val="22"/>
              </w:rPr>
            </w:pPr>
            <w:r>
              <w:rPr>
                <w:rFonts w:hint="eastAsia"/>
                <w:sz w:val="22"/>
              </w:rPr>
              <w:t>V</w:t>
            </w:r>
          </w:p>
        </w:tc>
      </w:tr>
      <w:tr w:rsidR="00BD0409" w14:paraId="7E79411F" w14:textId="77777777" w:rsidTr="0004229C">
        <w:trPr>
          <w:jc w:val="center"/>
        </w:trPr>
        <w:tc>
          <w:tcPr>
            <w:tcW w:w="0" w:type="auto"/>
          </w:tcPr>
          <w:p w14:paraId="3205C954" w14:textId="77777777" w:rsidR="00BD0409" w:rsidRDefault="00BD0409" w:rsidP="00BD0409">
            <w:pPr>
              <w:rPr>
                <w:sz w:val="22"/>
              </w:rPr>
            </w:pPr>
            <w:r>
              <w:rPr>
                <w:rFonts w:hint="eastAsia"/>
                <w:sz w:val="22"/>
              </w:rPr>
              <w:t>编码效率</w:t>
            </w:r>
          </w:p>
        </w:tc>
        <w:tc>
          <w:tcPr>
            <w:tcW w:w="0" w:type="auto"/>
            <w:vAlign w:val="bottom"/>
          </w:tcPr>
          <w:p w14:paraId="230958CF" w14:textId="77777777" w:rsidR="00BD0409" w:rsidRPr="00BD0409" w:rsidRDefault="00BD0409" w:rsidP="00BD0409">
            <w:pPr>
              <w:widowControl/>
              <w:jc w:val="right"/>
              <w:rPr>
                <w:sz w:val="22"/>
              </w:rPr>
            </w:pPr>
            <w:r w:rsidRPr="00BD0409">
              <w:rPr>
                <w:sz w:val="22"/>
              </w:rPr>
              <w:t>-4.4%</w:t>
            </w:r>
          </w:p>
        </w:tc>
        <w:tc>
          <w:tcPr>
            <w:tcW w:w="0" w:type="auto"/>
            <w:vAlign w:val="bottom"/>
          </w:tcPr>
          <w:p w14:paraId="38A0C701" w14:textId="77777777" w:rsidR="00BD0409" w:rsidRPr="00BD0409" w:rsidRDefault="00BD0409" w:rsidP="00BD0409">
            <w:pPr>
              <w:widowControl/>
              <w:jc w:val="right"/>
              <w:rPr>
                <w:sz w:val="22"/>
              </w:rPr>
            </w:pPr>
            <w:r w:rsidRPr="00BD0409">
              <w:rPr>
                <w:sz w:val="22"/>
              </w:rPr>
              <w:t>-7.9%</w:t>
            </w:r>
          </w:p>
        </w:tc>
        <w:tc>
          <w:tcPr>
            <w:tcW w:w="0" w:type="auto"/>
            <w:vAlign w:val="bottom"/>
          </w:tcPr>
          <w:p w14:paraId="0AFF47FC" w14:textId="77777777" w:rsidR="00BD0409" w:rsidRPr="00BD0409" w:rsidRDefault="00BD0409" w:rsidP="00BD0409">
            <w:pPr>
              <w:widowControl/>
              <w:jc w:val="right"/>
              <w:rPr>
                <w:sz w:val="22"/>
              </w:rPr>
            </w:pPr>
            <w:r w:rsidRPr="00BD0409">
              <w:rPr>
                <w:sz w:val="22"/>
              </w:rPr>
              <w:t>-4.6%</w:t>
            </w:r>
          </w:p>
        </w:tc>
      </w:tr>
    </w:tbl>
    <w:p w14:paraId="0CC43368" w14:textId="77777777" w:rsidR="00BD0409" w:rsidRPr="00BD0409" w:rsidRDefault="00BD0409" w:rsidP="00BD0409">
      <w:pPr>
        <w:rPr>
          <w:sz w:val="22"/>
        </w:rPr>
      </w:pPr>
    </w:p>
    <w:p w14:paraId="5DF4DB0C" w14:textId="77777777" w:rsidR="00002B0B" w:rsidRPr="00C25848" w:rsidRDefault="00002B0B" w:rsidP="00002B0B">
      <w:pPr>
        <w:rPr>
          <w:sz w:val="22"/>
        </w:rPr>
      </w:pPr>
    </w:p>
    <w:p w14:paraId="15843307" w14:textId="77777777" w:rsidR="00002B0B" w:rsidRPr="00C25848" w:rsidRDefault="00002B0B" w:rsidP="00002B0B">
      <w:pPr>
        <w:rPr>
          <w:sz w:val="22"/>
        </w:rPr>
      </w:pPr>
      <w:r w:rsidRPr="00C25848">
        <w:rPr>
          <w:noProof/>
          <w:sz w:val="22"/>
        </w:rPr>
        <w:drawing>
          <wp:inline distT="0" distB="0" distL="0" distR="0" wp14:anchorId="4D37759C" wp14:editId="63A7C613">
            <wp:extent cx="6669819" cy="191914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28753" cy="1936104"/>
                    </a:xfrm>
                    <a:prstGeom prst="rect">
                      <a:avLst/>
                    </a:prstGeom>
                  </pic:spPr>
                </pic:pic>
              </a:graphicData>
            </a:graphic>
          </wp:inline>
        </w:drawing>
      </w:r>
    </w:p>
    <w:p w14:paraId="0BA65AF4" w14:textId="77777777" w:rsidR="00002B0B" w:rsidRPr="00C25848" w:rsidRDefault="00002B0B" w:rsidP="00002B0B">
      <w:pPr>
        <w:rPr>
          <w:sz w:val="22"/>
        </w:rPr>
      </w:pPr>
      <w:r w:rsidRPr="00C25848">
        <w:rPr>
          <w:noProof/>
          <w:sz w:val="22"/>
        </w:rPr>
        <w:drawing>
          <wp:inline distT="0" distB="0" distL="0" distR="0" wp14:anchorId="3666B007" wp14:editId="1C7BD051">
            <wp:extent cx="6685722" cy="1939490"/>
            <wp:effectExtent l="0" t="0" r="12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2376" cy="1950123"/>
                    </a:xfrm>
                    <a:prstGeom prst="rect">
                      <a:avLst/>
                    </a:prstGeom>
                  </pic:spPr>
                </pic:pic>
              </a:graphicData>
            </a:graphic>
          </wp:inline>
        </w:drawing>
      </w:r>
    </w:p>
    <w:p w14:paraId="07FBFA17" w14:textId="77777777" w:rsidR="00002B0B" w:rsidRPr="0029732F" w:rsidRDefault="00002B0B" w:rsidP="00002B0B">
      <w:pPr>
        <w:rPr>
          <w:sz w:val="22"/>
        </w:rPr>
      </w:pPr>
    </w:p>
    <w:p w14:paraId="68B607B7" w14:textId="77777777" w:rsidR="00002B0B" w:rsidRPr="0029732F" w:rsidRDefault="00002B0B" w:rsidP="0029732F">
      <w:pPr>
        <w:pStyle w:val="ab"/>
        <w:numPr>
          <w:ilvl w:val="1"/>
          <w:numId w:val="26"/>
        </w:numPr>
        <w:ind w:firstLineChars="0"/>
        <w:rPr>
          <w:sz w:val="22"/>
        </w:rPr>
      </w:pPr>
      <w:r w:rsidRPr="0029732F">
        <w:rPr>
          <w:sz w:val="22"/>
        </w:rPr>
        <w:t>C-racehorse</w:t>
      </w:r>
    </w:p>
    <w:tbl>
      <w:tblPr>
        <w:tblStyle w:val="ad"/>
        <w:tblW w:w="0" w:type="auto"/>
        <w:jc w:val="center"/>
        <w:tblLook w:val="04A0" w:firstRow="1" w:lastRow="0" w:firstColumn="1" w:lastColumn="0" w:noHBand="0" w:noVBand="1"/>
      </w:tblPr>
      <w:tblGrid>
        <w:gridCol w:w="1487"/>
        <w:gridCol w:w="1756"/>
        <w:gridCol w:w="1536"/>
        <w:gridCol w:w="694"/>
      </w:tblGrid>
      <w:tr w:rsidR="0029732F" w14:paraId="6C48395C" w14:textId="77777777" w:rsidTr="00936D96">
        <w:trPr>
          <w:jc w:val="center"/>
        </w:trPr>
        <w:tc>
          <w:tcPr>
            <w:tcW w:w="0" w:type="auto"/>
          </w:tcPr>
          <w:p w14:paraId="2A52DCA3" w14:textId="77777777" w:rsidR="0029732F" w:rsidRDefault="0029732F" w:rsidP="00936D96">
            <w:pPr>
              <w:rPr>
                <w:sz w:val="22"/>
              </w:rPr>
            </w:pPr>
          </w:p>
        </w:tc>
        <w:tc>
          <w:tcPr>
            <w:tcW w:w="0" w:type="auto"/>
          </w:tcPr>
          <w:p w14:paraId="47E714EF" w14:textId="77777777" w:rsidR="0029732F" w:rsidRDefault="0029732F" w:rsidP="00936D96">
            <w:pPr>
              <w:rPr>
                <w:sz w:val="22"/>
              </w:rPr>
            </w:pPr>
            <w:proofErr w:type="gramStart"/>
            <w:r>
              <w:rPr>
                <w:rFonts w:hint="eastAsia"/>
                <w:sz w:val="22"/>
              </w:rPr>
              <w:t>像素级参考</w:t>
            </w:r>
            <w:proofErr w:type="gramEnd"/>
            <w:r>
              <w:rPr>
                <w:rFonts w:hint="eastAsia"/>
                <w:sz w:val="22"/>
              </w:rPr>
              <w:t>次数</w:t>
            </w:r>
          </w:p>
        </w:tc>
        <w:tc>
          <w:tcPr>
            <w:tcW w:w="0" w:type="auto"/>
          </w:tcPr>
          <w:p w14:paraId="071AE5C0" w14:textId="77777777" w:rsidR="0029732F" w:rsidRDefault="0029732F" w:rsidP="00936D96">
            <w:pPr>
              <w:rPr>
                <w:sz w:val="22"/>
              </w:rPr>
            </w:pPr>
            <w:proofErr w:type="gramStart"/>
            <w:r>
              <w:rPr>
                <w:rFonts w:hint="eastAsia"/>
                <w:sz w:val="22"/>
              </w:rPr>
              <w:t>帧级参考</w:t>
            </w:r>
            <w:proofErr w:type="gramEnd"/>
            <w:r>
              <w:rPr>
                <w:rFonts w:hint="eastAsia"/>
                <w:sz w:val="22"/>
              </w:rPr>
              <w:t>次数</w:t>
            </w:r>
          </w:p>
        </w:tc>
        <w:tc>
          <w:tcPr>
            <w:tcW w:w="0" w:type="auto"/>
          </w:tcPr>
          <w:p w14:paraId="2DECB0D2" w14:textId="77777777" w:rsidR="0029732F" w:rsidRDefault="0029732F" w:rsidP="00936D96">
            <w:pPr>
              <w:rPr>
                <w:sz w:val="22"/>
              </w:rPr>
            </w:pPr>
          </w:p>
        </w:tc>
      </w:tr>
      <w:tr w:rsidR="0029732F" w14:paraId="6CCF25C7" w14:textId="77777777" w:rsidTr="00936D96">
        <w:trPr>
          <w:jc w:val="center"/>
        </w:trPr>
        <w:tc>
          <w:tcPr>
            <w:tcW w:w="0" w:type="auto"/>
          </w:tcPr>
          <w:p w14:paraId="29CD6CCB" w14:textId="77777777" w:rsidR="0029732F" w:rsidRDefault="0029732F" w:rsidP="00936D96">
            <w:pPr>
              <w:rPr>
                <w:sz w:val="22"/>
              </w:rPr>
            </w:pPr>
            <w:r>
              <w:rPr>
                <w:rFonts w:hint="eastAsia"/>
                <w:sz w:val="22"/>
              </w:rPr>
              <w:t>知识库图像1</w:t>
            </w:r>
          </w:p>
        </w:tc>
        <w:tc>
          <w:tcPr>
            <w:tcW w:w="0" w:type="auto"/>
          </w:tcPr>
          <w:p w14:paraId="48D370A7" w14:textId="77777777" w:rsidR="0029732F" w:rsidRDefault="0029732F" w:rsidP="00936D96">
            <w:pPr>
              <w:rPr>
                <w:sz w:val="22"/>
              </w:rPr>
            </w:pPr>
            <w:r>
              <w:rPr>
                <w:rFonts w:hint="eastAsia"/>
                <w:sz w:val="22"/>
              </w:rPr>
              <w:t>1</w:t>
            </w:r>
            <w:r>
              <w:rPr>
                <w:sz w:val="22"/>
              </w:rPr>
              <w:t>.458</w:t>
            </w:r>
          </w:p>
        </w:tc>
        <w:tc>
          <w:tcPr>
            <w:tcW w:w="0" w:type="auto"/>
          </w:tcPr>
          <w:p w14:paraId="72958664" w14:textId="77777777" w:rsidR="0029732F" w:rsidRDefault="0029732F" w:rsidP="00936D96">
            <w:pPr>
              <w:rPr>
                <w:sz w:val="22"/>
              </w:rPr>
            </w:pPr>
            <w:r>
              <w:rPr>
                <w:rFonts w:hint="eastAsia"/>
                <w:sz w:val="22"/>
              </w:rPr>
              <w:t>8</w:t>
            </w:r>
          </w:p>
        </w:tc>
        <w:tc>
          <w:tcPr>
            <w:tcW w:w="0" w:type="auto"/>
          </w:tcPr>
          <w:p w14:paraId="6D518E5B" w14:textId="77777777" w:rsidR="0029732F" w:rsidRDefault="0029732F" w:rsidP="00936D96">
            <w:pPr>
              <w:rPr>
                <w:sz w:val="22"/>
              </w:rPr>
            </w:pPr>
          </w:p>
        </w:tc>
      </w:tr>
      <w:tr w:rsidR="0029732F" w14:paraId="37DC5FEE" w14:textId="77777777" w:rsidTr="00936D96">
        <w:trPr>
          <w:jc w:val="center"/>
        </w:trPr>
        <w:tc>
          <w:tcPr>
            <w:tcW w:w="0" w:type="auto"/>
            <w:tcBorders>
              <w:bottom w:val="double" w:sz="4" w:space="0" w:color="auto"/>
            </w:tcBorders>
          </w:tcPr>
          <w:p w14:paraId="61E932B6" w14:textId="77777777" w:rsidR="0029732F" w:rsidRDefault="0029732F" w:rsidP="00936D96">
            <w:pPr>
              <w:rPr>
                <w:sz w:val="22"/>
              </w:rPr>
            </w:pPr>
            <w:r>
              <w:rPr>
                <w:rFonts w:hint="eastAsia"/>
                <w:sz w:val="22"/>
              </w:rPr>
              <w:t>知识库图像2</w:t>
            </w:r>
          </w:p>
        </w:tc>
        <w:tc>
          <w:tcPr>
            <w:tcW w:w="0" w:type="auto"/>
            <w:tcBorders>
              <w:bottom w:val="double" w:sz="4" w:space="0" w:color="auto"/>
            </w:tcBorders>
          </w:tcPr>
          <w:p w14:paraId="4A4B4DDA" w14:textId="77777777" w:rsidR="0029732F" w:rsidRDefault="0029732F" w:rsidP="00936D96">
            <w:pPr>
              <w:rPr>
                <w:sz w:val="22"/>
              </w:rPr>
            </w:pPr>
            <w:r>
              <w:rPr>
                <w:sz w:val="22"/>
              </w:rPr>
              <w:t>1.057</w:t>
            </w:r>
          </w:p>
        </w:tc>
        <w:tc>
          <w:tcPr>
            <w:tcW w:w="0" w:type="auto"/>
            <w:tcBorders>
              <w:bottom w:val="double" w:sz="4" w:space="0" w:color="auto"/>
            </w:tcBorders>
          </w:tcPr>
          <w:p w14:paraId="45F686F3" w14:textId="77777777" w:rsidR="0029732F" w:rsidRDefault="0029732F" w:rsidP="00936D96">
            <w:pPr>
              <w:rPr>
                <w:sz w:val="22"/>
              </w:rPr>
            </w:pPr>
            <w:r>
              <w:rPr>
                <w:sz w:val="22"/>
              </w:rPr>
              <w:t>2</w:t>
            </w:r>
          </w:p>
        </w:tc>
        <w:tc>
          <w:tcPr>
            <w:tcW w:w="0" w:type="auto"/>
            <w:tcBorders>
              <w:bottom w:val="double" w:sz="4" w:space="0" w:color="auto"/>
            </w:tcBorders>
          </w:tcPr>
          <w:p w14:paraId="1DA4018E" w14:textId="77777777" w:rsidR="0029732F" w:rsidRDefault="0029732F" w:rsidP="00936D96">
            <w:pPr>
              <w:rPr>
                <w:sz w:val="22"/>
              </w:rPr>
            </w:pPr>
          </w:p>
        </w:tc>
      </w:tr>
      <w:tr w:rsidR="0029732F" w14:paraId="01D6ACFF" w14:textId="77777777" w:rsidTr="00936D96">
        <w:trPr>
          <w:jc w:val="center"/>
        </w:trPr>
        <w:tc>
          <w:tcPr>
            <w:tcW w:w="0" w:type="auto"/>
            <w:tcBorders>
              <w:top w:val="double" w:sz="4" w:space="0" w:color="auto"/>
            </w:tcBorders>
          </w:tcPr>
          <w:p w14:paraId="1C5901E8" w14:textId="77777777" w:rsidR="0029732F" w:rsidRDefault="0029732F" w:rsidP="00936D96">
            <w:pPr>
              <w:rPr>
                <w:sz w:val="22"/>
              </w:rPr>
            </w:pPr>
          </w:p>
        </w:tc>
        <w:tc>
          <w:tcPr>
            <w:tcW w:w="0" w:type="auto"/>
            <w:tcBorders>
              <w:top w:val="double" w:sz="4" w:space="0" w:color="auto"/>
            </w:tcBorders>
          </w:tcPr>
          <w:p w14:paraId="1DAAEFF5" w14:textId="77777777" w:rsidR="0029732F" w:rsidRDefault="0029732F" w:rsidP="00936D96">
            <w:pPr>
              <w:rPr>
                <w:sz w:val="22"/>
              </w:rPr>
            </w:pPr>
            <w:r>
              <w:rPr>
                <w:rFonts w:hint="eastAsia"/>
                <w:sz w:val="22"/>
              </w:rPr>
              <w:t>Y</w:t>
            </w:r>
          </w:p>
        </w:tc>
        <w:tc>
          <w:tcPr>
            <w:tcW w:w="0" w:type="auto"/>
            <w:tcBorders>
              <w:top w:val="double" w:sz="4" w:space="0" w:color="auto"/>
            </w:tcBorders>
          </w:tcPr>
          <w:p w14:paraId="41C45934" w14:textId="77777777" w:rsidR="0029732F" w:rsidRDefault="0029732F" w:rsidP="00936D96">
            <w:pPr>
              <w:rPr>
                <w:sz w:val="22"/>
              </w:rPr>
            </w:pPr>
            <w:r>
              <w:rPr>
                <w:rFonts w:hint="eastAsia"/>
                <w:sz w:val="22"/>
              </w:rPr>
              <w:t>U</w:t>
            </w:r>
          </w:p>
        </w:tc>
        <w:tc>
          <w:tcPr>
            <w:tcW w:w="0" w:type="auto"/>
            <w:tcBorders>
              <w:top w:val="double" w:sz="4" w:space="0" w:color="auto"/>
            </w:tcBorders>
          </w:tcPr>
          <w:p w14:paraId="249EF982" w14:textId="77777777" w:rsidR="0029732F" w:rsidRDefault="0029732F" w:rsidP="00936D96">
            <w:pPr>
              <w:rPr>
                <w:sz w:val="22"/>
              </w:rPr>
            </w:pPr>
            <w:r>
              <w:rPr>
                <w:rFonts w:hint="eastAsia"/>
                <w:sz w:val="22"/>
              </w:rPr>
              <w:t>V</w:t>
            </w:r>
          </w:p>
        </w:tc>
      </w:tr>
      <w:tr w:rsidR="0029732F" w14:paraId="799B1779" w14:textId="77777777" w:rsidTr="00936D96">
        <w:trPr>
          <w:jc w:val="center"/>
        </w:trPr>
        <w:tc>
          <w:tcPr>
            <w:tcW w:w="0" w:type="auto"/>
          </w:tcPr>
          <w:p w14:paraId="23B77207" w14:textId="77777777" w:rsidR="0029732F" w:rsidRDefault="0029732F" w:rsidP="0029732F">
            <w:pPr>
              <w:rPr>
                <w:sz w:val="22"/>
              </w:rPr>
            </w:pPr>
            <w:r>
              <w:rPr>
                <w:rFonts w:hint="eastAsia"/>
                <w:sz w:val="22"/>
              </w:rPr>
              <w:t>编码效率</w:t>
            </w:r>
          </w:p>
        </w:tc>
        <w:tc>
          <w:tcPr>
            <w:tcW w:w="0" w:type="auto"/>
          </w:tcPr>
          <w:p w14:paraId="4F9E43A5" w14:textId="77777777" w:rsidR="0029732F" w:rsidRPr="006F2ED9" w:rsidRDefault="0029732F" w:rsidP="0029732F">
            <w:r w:rsidRPr="006F2ED9">
              <w:t>1.4%</w:t>
            </w:r>
          </w:p>
        </w:tc>
        <w:tc>
          <w:tcPr>
            <w:tcW w:w="0" w:type="auto"/>
          </w:tcPr>
          <w:p w14:paraId="0595FE44" w14:textId="77777777" w:rsidR="0029732F" w:rsidRPr="006F2ED9" w:rsidRDefault="0029732F" w:rsidP="0029732F">
            <w:r w:rsidRPr="006F2ED9">
              <w:t>-2.6%</w:t>
            </w:r>
          </w:p>
        </w:tc>
        <w:tc>
          <w:tcPr>
            <w:tcW w:w="0" w:type="auto"/>
          </w:tcPr>
          <w:p w14:paraId="66482AB4" w14:textId="77777777" w:rsidR="0029732F" w:rsidRDefault="0029732F" w:rsidP="0029732F">
            <w:r w:rsidRPr="006F2ED9">
              <w:t>-1.7%</w:t>
            </w:r>
          </w:p>
        </w:tc>
      </w:tr>
    </w:tbl>
    <w:p w14:paraId="4DE0863A" w14:textId="77777777" w:rsidR="00002B0B" w:rsidRPr="00C25848" w:rsidRDefault="00002B0B" w:rsidP="00002B0B">
      <w:pPr>
        <w:rPr>
          <w:sz w:val="22"/>
        </w:rPr>
      </w:pPr>
    </w:p>
    <w:p w14:paraId="398A2FEB" w14:textId="77777777" w:rsidR="00002B0B" w:rsidRPr="00C25848" w:rsidRDefault="00002B0B" w:rsidP="00002B0B">
      <w:pPr>
        <w:rPr>
          <w:sz w:val="22"/>
        </w:rPr>
      </w:pPr>
      <w:r w:rsidRPr="00C25848">
        <w:rPr>
          <w:noProof/>
          <w:sz w:val="22"/>
        </w:rPr>
        <w:lastRenderedPageBreak/>
        <w:drawing>
          <wp:inline distT="0" distB="0" distL="0" distR="0" wp14:anchorId="54F369BF" wp14:editId="192CB8AE">
            <wp:extent cx="6757047" cy="1955741"/>
            <wp:effectExtent l="0" t="0" r="571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5877" cy="1969874"/>
                    </a:xfrm>
                    <a:prstGeom prst="rect">
                      <a:avLst/>
                    </a:prstGeom>
                  </pic:spPr>
                </pic:pic>
              </a:graphicData>
            </a:graphic>
          </wp:inline>
        </w:drawing>
      </w:r>
    </w:p>
    <w:p w14:paraId="055D23D7" w14:textId="77777777" w:rsidR="00002B0B" w:rsidRPr="00C25848" w:rsidRDefault="00002B0B" w:rsidP="00002B0B">
      <w:pPr>
        <w:rPr>
          <w:sz w:val="22"/>
        </w:rPr>
      </w:pPr>
      <w:r w:rsidRPr="00C25848">
        <w:rPr>
          <w:noProof/>
          <w:sz w:val="22"/>
        </w:rPr>
        <w:drawing>
          <wp:inline distT="0" distB="0" distL="0" distR="0" wp14:anchorId="63B59B17" wp14:editId="490B9DD1">
            <wp:extent cx="6777012" cy="1948493"/>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5924" cy="1976932"/>
                    </a:xfrm>
                    <a:prstGeom prst="rect">
                      <a:avLst/>
                    </a:prstGeom>
                  </pic:spPr>
                </pic:pic>
              </a:graphicData>
            </a:graphic>
          </wp:inline>
        </w:drawing>
      </w:r>
    </w:p>
    <w:p w14:paraId="61349DEF" w14:textId="77777777" w:rsidR="00002B0B" w:rsidRPr="00C25848" w:rsidRDefault="00002B0B" w:rsidP="00002B0B">
      <w:pPr>
        <w:rPr>
          <w:sz w:val="22"/>
        </w:rPr>
      </w:pPr>
    </w:p>
    <w:p w14:paraId="3A9BC7D2" w14:textId="77777777" w:rsidR="00002B0B" w:rsidRDefault="00002B0B" w:rsidP="0029732F">
      <w:pPr>
        <w:pStyle w:val="ab"/>
        <w:numPr>
          <w:ilvl w:val="1"/>
          <w:numId w:val="26"/>
        </w:numPr>
        <w:ind w:firstLineChars="0"/>
        <w:rPr>
          <w:sz w:val="22"/>
        </w:rPr>
      </w:pPr>
      <w:r w:rsidRPr="0029732F">
        <w:rPr>
          <w:sz w:val="22"/>
        </w:rPr>
        <w:t>C-</w:t>
      </w:r>
      <w:proofErr w:type="spellStart"/>
      <w:r w:rsidRPr="0029732F">
        <w:rPr>
          <w:sz w:val="22"/>
        </w:rPr>
        <w:t>basketdrill</w:t>
      </w:r>
      <w:proofErr w:type="spellEnd"/>
    </w:p>
    <w:tbl>
      <w:tblPr>
        <w:tblStyle w:val="ad"/>
        <w:tblW w:w="0" w:type="auto"/>
        <w:jc w:val="center"/>
        <w:tblLook w:val="04A0" w:firstRow="1" w:lastRow="0" w:firstColumn="1" w:lastColumn="0" w:noHBand="0" w:noVBand="1"/>
      </w:tblPr>
      <w:tblGrid>
        <w:gridCol w:w="1487"/>
        <w:gridCol w:w="1756"/>
        <w:gridCol w:w="1536"/>
        <w:gridCol w:w="804"/>
      </w:tblGrid>
      <w:tr w:rsidR="0029732F" w14:paraId="52726F38" w14:textId="77777777" w:rsidTr="00936D96">
        <w:trPr>
          <w:jc w:val="center"/>
        </w:trPr>
        <w:tc>
          <w:tcPr>
            <w:tcW w:w="0" w:type="auto"/>
          </w:tcPr>
          <w:p w14:paraId="054D8FA5" w14:textId="77777777" w:rsidR="0029732F" w:rsidRDefault="0029732F" w:rsidP="00936D96">
            <w:pPr>
              <w:rPr>
                <w:sz w:val="22"/>
              </w:rPr>
            </w:pPr>
          </w:p>
        </w:tc>
        <w:tc>
          <w:tcPr>
            <w:tcW w:w="0" w:type="auto"/>
          </w:tcPr>
          <w:p w14:paraId="0B8C63F1" w14:textId="77777777" w:rsidR="0029732F" w:rsidRDefault="0029732F" w:rsidP="00936D96">
            <w:pPr>
              <w:rPr>
                <w:sz w:val="22"/>
              </w:rPr>
            </w:pPr>
            <w:proofErr w:type="gramStart"/>
            <w:r>
              <w:rPr>
                <w:rFonts w:hint="eastAsia"/>
                <w:sz w:val="22"/>
              </w:rPr>
              <w:t>像素级参考</w:t>
            </w:r>
            <w:proofErr w:type="gramEnd"/>
            <w:r>
              <w:rPr>
                <w:rFonts w:hint="eastAsia"/>
                <w:sz w:val="22"/>
              </w:rPr>
              <w:t>次数</w:t>
            </w:r>
          </w:p>
        </w:tc>
        <w:tc>
          <w:tcPr>
            <w:tcW w:w="0" w:type="auto"/>
          </w:tcPr>
          <w:p w14:paraId="23E2D477" w14:textId="77777777" w:rsidR="0029732F" w:rsidRDefault="0029732F" w:rsidP="00936D96">
            <w:pPr>
              <w:rPr>
                <w:sz w:val="22"/>
              </w:rPr>
            </w:pPr>
            <w:proofErr w:type="gramStart"/>
            <w:r>
              <w:rPr>
                <w:rFonts w:hint="eastAsia"/>
                <w:sz w:val="22"/>
              </w:rPr>
              <w:t>帧级参考</w:t>
            </w:r>
            <w:proofErr w:type="gramEnd"/>
            <w:r>
              <w:rPr>
                <w:rFonts w:hint="eastAsia"/>
                <w:sz w:val="22"/>
              </w:rPr>
              <w:t>次数</w:t>
            </w:r>
          </w:p>
        </w:tc>
        <w:tc>
          <w:tcPr>
            <w:tcW w:w="0" w:type="auto"/>
          </w:tcPr>
          <w:p w14:paraId="4FFDB0BF" w14:textId="77777777" w:rsidR="0029732F" w:rsidRDefault="0029732F" w:rsidP="00936D96">
            <w:pPr>
              <w:rPr>
                <w:sz w:val="22"/>
              </w:rPr>
            </w:pPr>
          </w:p>
        </w:tc>
      </w:tr>
      <w:tr w:rsidR="0029732F" w14:paraId="15EEE038" w14:textId="77777777" w:rsidTr="00936D96">
        <w:trPr>
          <w:jc w:val="center"/>
        </w:trPr>
        <w:tc>
          <w:tcPr>
            <w:tcW w:w="0" w:type="auto"/>
          </w:tcPr>
          <w:p w14:paraId="0B219D66" w14:textId="77777777" w:rsidR="0029732F" w:rsidRDefault="0029732F" w:rsidP="00936D96">
            <w:pPr>
              <w:rPr>
                <w:sz w:val="22"/>
              </w:rPr>
            </w:pPr>
            <w:r>
              <w:rPr>
                <w:rFonts w:hint="eastAsia"/>
                <w:sz w:val="22"/>
              </w:rPr>
              <w:t>知识库图像1</w:t>
            </w:r>
          </w:p>
        </w:tc>
        <w:tc>
          <w:tcPr>
            <w:tcW w:w="0" w:type="auto"/>
          </w:tcPr>
          <w:p w14:paraId="23A014AB" w14:textId="77777777" w:rsidR="0029732F" w:rsidRDefault="0029732F" w:rsidP="00936D96">
            <w:pPr>
              <w:rPr>
                <w:sz w:val="22"/>
              </w:rPr>
            </w:pPr>
            <w:r>
              <w:rPr>
                <w:rFonts w:hint="eastAsia"/>
                <w:sz w:val="22"/>
              </w:rPr>
              <w:t>1</w:t>
            </w:r>
            <w:r>
              <w:rPr>
                <w:sz w:val="22"/>
              </w:rPr>
              <w:t>.967</w:t>
            </w:r>
          </w:p>
        </w:tc>
        <w:tc>
          <w:tcPr>
            <w:tcW w:w="0" w:type="auto"/>
          </w:tcPr>
          <w:p w14:paraId="4F45A9F4" w14:textId="77777777" w:rsidR="0029732F" w:rsidRDefault="0029732F" w:rsidP="00936D96">
            <w:pPr>
              <w:rPr>
                <w:sz w:val="22"/>
              </w:rPr>
            </w:pPr>
            <w:r>
              <w:rPr>
                <w:sz w:val="22"/>
              </w:rPr>
              <w:t>2</w:t>
            </w:r>
          </w:p>
        </w:tc>
        <w:tc>
          <w:tcPr>
            <w:tcW w:w="0" w:type="auto"/>
          </w:tcPr>
          <w:p w14:paraId="3E95DA92" w14:textId="77777777" w:rsidR="0029732F" w:rsidRDefault="0029732F" w:rsidP="00936D96">
            <w:pPr>
              <w:rPr>
                <w:sz w:val="22"/>
              </w:rPr>
            </w:pPr>
          </w:p>
        </w:tc>
      </w:tr>
      <w:tr w:rsidR="0029732F" w14:paraId="77EE521D" w14:textId="77777777" w:rsidTr="00936D96">
        <w:trPr>
          <w:jc w:val="center"/>
        </w:trPr>
        <w:tc>
          <w:tcPr>
            <w:tcW w:w="0" w:type="auto"/>
            <w:tcBorders>
              <w:bottom w:val="double" w:sz="4" w:space="0" w:color="auto"/>
            </w:tcBorders>
          </w:tcPr>
          <w:p w14:paraId="081C7B45" w14:textId="77777777" w:rsidR="0029732F" w:rsidRDefault="0029732F" w:rsidP="00936D96">
            <w:pPr>
              <w:rPr>
                <w:sz w:val="22"/>
              </w:rPr>
            </w:pPr>
            <w:r>
              <w:rPr>
                <w:rFonts w:hint="eastAsia"/>
                <w:sz w:val="22"/>
              </w:rPr>
              <w:t>知识库图像2</w:t>
            </w:r>
          </w:p>
        </w:tc>
        <w:tc>
          <w:tcPr>
            <w:tcW w:w="0" w:type="auto"/>
            <w:tcBorders>
              <w:bottom w:val="double" w:sz="4" w:space="0" w:color="auto"/>
            </w:tcBorders>
          </w:tcPr>
          <w:p w14:paraId="47B1BF03" w14:textId="77777777" w:rsidR="0029732F" w:rsidRDefault="0029732F" w:rsidP="00936D96">
            <w:pPr>
              <w:rPr>
                <w:sz w:val="22"/>
              </w:rPr>
            </w:pPr>
            <w:r>
              <w:rPr>
                <w:sz w:val="22"/>
              </w:rPr>
              <w:t>7.106</w:t>
            </w:r>
          </w:p>
        </w:tc>
        <w:tc>
          <w:tcPr>
            <w:tcW w:w="0" w:type="auto"/>
            <w:tcBorders>
              <w:bottom w:val="double" w:sz="4" w:space="0" w:color="auto"/>
            </w:tcBorders>
          </w:tcPr>
          <w:p w14:paraId="08F9B1BB" w14:textId="77777777" w:rsidR="0029732F" w:rsidRDefault="0029732F" w:rsidP="00936D96">
            <w:pPr>
              <w:rPr>
                <w:sz w:val="22"/>
              </w:rPr>
            </w:pPr>
            <w:r>
              <w:rPr>
                <w:sz w:val="22"/>
              </w:rPr>
              <w:t>10</w:t>
            </w:r>
          </w:p>
        </w:tc>
        <w:tc>
          <w:tcPr>
            <w:tcW w:w="0" w:type="auto"/>
            <w:tcBorders>
              <w:bottom w:val="double" w:sz="4" w:space="0" w:color="auto"/>
            </w:tcBorders>
          </w:tcPr>
          <w:p w14:paraId="6E240C07" w14:textId="77777777" w:rsidR="0029732F" w:rsidRDefault="0029732F" w:rsidP="00936D96">
            <w:pPr>
              <w:rPr>
                <w:sz w:val="22"/>
              </w:rPr>
            </w:pPr>
          </w:p>
        </w:tc>
      </w:tr>
      <w:tr w:rsidR="0029732F" w14:paraId="4C1B6BA8" w14:textId="77777777" w:rsidTr="00936D96">
        <w:trPr>
          <w:jc w:val="center"/>
        </w:trPr>
        <w:tc>
          <w:tcPr>
            <w:tcW w:w="0" w:type="auto"/>
            <w:tcBorders>
              <w:top w:val="double" w:sz="4" w:space="0" w:color="auto"/>
            </w:tcBorders>
          </w:tcPr>
          <w:p w14:paraId="0CD12031" w14:textId="77777777" w:rsidR="0029732F" w:rsidRDefault="0029732F" w:rsidP="00936D96">
            <w:pPr>
              <w:rPr>
                <w:sz w:val="22"/>
              </w:rPr>
            </w:pPr>
          </w:p>
        </w:tc>
        <w:tc>
          <w:tcPr>
            <w:tcW w:w="0" w:type="auto"/>
            <w:tcBorders>
              <w:top w:val="double" w:sz="4" w:space="0" w:color="auto"/>
            </w:tcBorders>
          </w:tcPr>
          <w:p w14:paraId="4DCCC2CE" w14:textId="77777777" w:rsidR="0029732F" w:rsidRDefault="0029732F" w:rsidP="00936D96">
            <w:pPr>
              <w:rPr>
                <w:sz w:val="22"/>
              </w:rPr>
            </w:pPr>
            <w:r>
              <w:rPr>
                <w:rFonts w:hint="eastAsia"/>
                <w:sz w:val="22"/>
              </w:rPr>
              <w:t>Y</w:t>
            </w:r>
          </w:p>
        </w:tc>
        <w:tc>
          <w:tcPr>
            <w:tcW w:w="0" w:type="auto"/>
            <w:tcBorders>
              <w:top w:val="double" w:sz="4" w:space="0" w:color="auto"/>
            </w:tcBorders>
          </w:tcPr>
          <w:p w14:paraId="435A2BDB" w14:textId="77777777" w:rsidR="0029732F" w:rsidRDefault="0029732F" w:rsidP="00936D96">
            <w:pPr>
              <w:rPr>
                <w:sz w:val="22"/>
              </w:rPr>
            </w:pPr>
            <w:r>
              <w:rPr>
                <w:rFonts w:hint="eastAsia"/>
                <w:sz w:val="22"/>
              </w:rPr>
              <w:t>U</w:t>
            </w:r>
          </w:p>
        </w:tc>
        <w:tc>
          <w:tcPr>
            <w:tcW w:w="0" w:type="auto"/>
            <w:tcBorders>
              <w:top w:val="double" w:sz="4" w:space="0" w:color="auto"/>
            </w:tcBorders>
          </w:tcPr>
          <w:p w14:paraId="75515449" w14:textId="77777777" w:rsidR="0029732F" w:rsidRDefault="0029732F" w:rsidP="00936D96">
            <w:pPr>
              <w:rPr>
                <w:sz w:val="22"/>
              </w:rPr>
            </w:pPr>
            <w:r>
              <w:rPr>
                <w:rFonts w:hint="eastAsia"/>
                <w:sz w:val="22"/>
              </w:rPr>
              <w:t>V</w:t>
            </w:r>
          </w:p>
        </w:tc>
      </w:tr>
      <w:tr w:rsidR="0029732F" w14:paraId="202BCF48" w14:textId="77777777" w:rsidTr="00936D96">
        <w:trPr>
          <w:jc w:val="center"/>
        </w:trPr>
        <w:tc>
          <w:tcPr>
            <w:tcW w:w="0" w:type="auto"/>
          </w:tcPr>
          <w:p w14:paraId="52FDDEAD" w14:textId="77777777" w:rsidR="0029732F" w:rsidRDefault="0029732F" w:rsidP="0029732F">
            <w:pPr>
              <w:rPr>
                <w:sz w:val="22"/>
              </w:rPr>
            </w:pPr>
            <w:r>
              <w:rPr>
                <w:rFonts w:hint="eastAsia"/>
                <w:sz w:val="22"/>
              </w:rPr>
              <w:t>编码效率</w:t>
            </w:r>
          </w:p>
        </w:tc>
        <w:tc>
          <w:tcPr>
            <w:tcW w:w="0" w:type="auto"/>
          </w:tcPr>
          <w:p w14:paraId="70547A19" w14:textId="77777777" w:rsidR="0029732F" w:rsidRPr="005323EA" w:rsidRDefault="0029732F" w:rsidP="0029732F">
            <w:r w:rsidRPr="005323EA">
              <w:t>-20.2%</w:t>
            </w:r>
          </w:p>
        </w:tc>
        <w:tc>
          <w:tcPr>
            <w:tcW w:w="0" w:type="auto"/>
          </w:tcPr>
          <w:p w14:paraId="73DCF675" w14:textId="77777777" w:rsidR="0029732F" w:rsidRPr="005323EA" w:rsidRDefault="0029732F" w:rsidP="0029732F">
            <w:r w:rsidRPr="005323EA">
              <w:t>-25.7%</w:t>
            </w:r>
          </w:p>
        </w:tc>
        <w:tc>
          <w:tcPr>
            <w:tcW w:w="0" w:type="auto"/>
          </w:tcPr>
          <w:p w14:paraId="7EE7DD90" w14:textId="77777777" w:rsidR="0029732F" w:rsidRDefault="0029732F" w:rsidP="0029732F">
            <w:r w:rsidRPr="005323EA">
              <w:t>-24.5%</w:t>
            </w:r>
          </w:p>
        </w:tc>
      </w:tr>
    </w:tbl>
    <w:p w14:paraId="4BBBBB45" w14:textId="77777777" w:rsidR="00002B0B" w:rsidRPr="00C25848" w:rsidRDefault="00002B0B" w:rsidP="00002B0B">
      <w:pPr>
        <w:rPr>
          <w:sz w:val="22"/>
        </w:rPr>
      </w:pPr>
    </w:p>
    <w:p w14:paraId="7C0C3628" w14:textId="77777777" w:rsidR="00002B0B" w:rsidRPr="00C25848" w:rsidRDefault="00002B0B" w:rsidP="00002B0B">
      <w:pPr>
        <w:rPr>
          <w:sz w:val="22"/>
        </w:rPr>
      </w:pPr>
      <w:r w:rsidRPr="00C25848">
        <w:rPr>
          <w:noProof/>
          <w:sz w:val="22"/>
        </w:rPr>
        <w:drawing>
          <wp:inline distT="0" distB="0" distL="0" distR="0" wp14:anchorId="5DB23A4F" wp14:editId="1973CB4F">
            <wp:extent cx="6727108" cy="1940761"/>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3079" cy="1945368"/>
                    </a:xfrm>
                    <a:prstGeom prst="rect">
                      <a:avLst/>
                    </a:prstGeom>
                  </pic:spPr>
                </pic:pic>
              </a:graphicData>
            </a:graphic>
          </wp:inline>
        </w:drawing>
      </w:r>
    </w:p>
    <w:p w14:paraId="7B86928A" w14:textId="77777777" w:rsidR="00002B0B" w:rsidRPr="00C25848" w:rsidRDefault="00002B0B" w:rsidP="00002B0B">
      <w:pPr>
        <w:rPr>
          <w:sz w:val="22"/>
        </w:rPr>
      </w:pPr>
      <w:r w:rsidRPr="00C25848">
        <w:rPr>
          <w:noProof/>
          <w:sz w:val="22"/>
        </w:rPr>
        <w:lastRenderedPageBreak/>
        <w:drawing>
          <wp:inline distT="0" distB="0" distL="0" distR="0" wp14:anchorId="0A4B4AAD" wp14:editId="057C9270">
            <wp:extent cx="6661805" cy="1916264"/>
            <wp:effectExtent l="0" t="0" r="571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4481" cy="1925663"/>
                    </a:xfrm>
                    <a:prstGeom prst="rect">
                      <a:avLst/>
                    </a:prstGeom>
                  </pic:spPr>
                </pic:pic>
              </a:graphicData>
            </a:graphic>
          </wp:inline>
        </w:drawing>
      </w:r>
    </w:p>
    <w:p w14:paraId="74B0BBA1" w14:textId="77777777" w:rsidR="00002B0B" w:rsidRDefault="00002B0B" w:rsidP="00002B0B">
      <w:pPr>
        <w:rPr>
          <w:sz w:val="22"/>
        </w:rPr>
      </w:pPr>
    </w:p>
    <w:p w14:paraId="3B1B074D" w14:textId="77777777" w:rsidR="003C4413" w:rsidRDefault="003C4413" w:rsidP="00002B0B">
      <w:pPr>
        <w:rPr>
          <w:sz w:val="22"/>
        </w:rPr>
      </w:pPr>
    </w:p>
    <w:p w14:paraId="16F3D989" w14:textId="77777777" w:rsidR="003C4413" w:rsidRDefault="003C4413" w:rsidP="00381A8F">
      <w:pPr>
        <w:pStyle w:val="1"/>
        <w:numPr>
          <w:ilvl w:val="0"/>
          <w:numId w:val="1"/>
        </w:numPr>
        <w:rPr>
          <w:sz w:val="48"/>
        </w:rPr>
      </w:pPr>
      <w:r>
        <w:rPr>
          <w:rFonts w:hint="eastAsia"/>
          <w:sz w:val="48"/>
        </w:rPr>
        <w:t>参考文献</w:t>
      </w:r>
    </w:p>
    <w:p w14:paraId="23ED17F7" w14:textId="77777777" w:rsidR="003C4413" w:rsidRDefault="006E5000" w:rsidP="00583E48">
      <w:pPr>
        <w:pStyle w:val="ab"/>
        <w:numPr>
          <w:ilvl w:val="0"/>
          <w:numId w:val="31"/>
        </w:numPr>
        <w:ind w:firstLineChars="0"/>
      </w:pPr>
      <w:bookmarkStart w:id="4" w:name="_Ref499648176"/>
      <w:r>
        <w:rPr>
          <w:rFonts w:hint="eastAsia"/>
        </w:rPr>
        <w:t>【</w:t>
      </w:r>
      <w:r w:rsidR="00583E48" w:rsidRPr="00583E48">
        <w:t>rateCtrlTCSVT97thChiang</w:t>
      </w:r>
      <w:r>
        <w:rPr>
          <w:rFonts w:hint="eastAsia"/>
        </w:rPr>
        <w:t>】</w:t>
      </w:r>
      <w:bookmarkEnd w:id="4"/>
      <w:proofErr w:type="spellStart"/>
      <w:r w:rsidR="00583E48" w:rsidRPr="00583E48">
        <w:t>Tihao</w:t>
      </w:r>
      <w:proofErr w:type="spellEnd"/>
      <w:r w:rsidR="00583E48" w:rsidRPr="00583E48">
        <w:t xml:space="preserve"> Chiang and </w:t>
      </w:r>
      <w:proofErr w:type="spellStart"/>
      <w:r w:rsidR="00583E48" w:rsidRPr="00583E48">
        <w:t>Ya</w:t>
      </w:r>
      <w:proofErr w:type="spellEnd"/>
      <w:r w:rsidR="00583E48" w:rsidRPr="00583E48">
        <w:t>-Qin Zhang, "A new rate control scheme using quadratic rate distortion model," in IEEE Transactions on Circuits and Systems for Video Technology, vol. 7, no. 1, pp. 246-250, Feb 1997.</w:t>
      </w:r>
    </w:p>
    <w:p w14:paraId="59BD253D" w14:textId="77777777" w:rsidR="0079503A" w:rsidRDefault="00B503C1" w:rsidP="00B503C1">
      <w:pPr>
        <w:pStyle w:val="ab"/>
        <w:numPr>
          <w:ilvl w:val="0"/>
          <w:numId w:val="31"/>
        </w:numPr>
        <w:ind w:firstLineChars="0"/>
      </w:pPr>
      <w:bookmarkStart w:id="5" w:name="_Ref499651953"/>
      <w:r>
        <w:rPr>
          <w:rFonts w:hint="eastAsia"/>
        </w:rPr>
        <w:t>【</w:t>
      </w:r>
      <w:r w:rsidRPr="00B503C1">
        <w:t>rateCtrlTIP16tszhao</w:t>
      </w:r>
      <w:r>
        <w:rPr>
          <w:rFonts w:hint="eastAsia"/>
        </w:rPr>
        <w:t>】</w:t>
      </w:r>
      <w:r w:rsidRPr="00AE593D">
        <w:t>T. Zhao, Z. Wang and C. W. Chen, "Adaptive Quantization Parameter Cascading in HEVC Hierarchical Coding," in IEEE Transactions on Image Processing, vol. 25, no. 7, pp. 2997-3009, July 2016.</w:t>
      </w:r>
      <w:bookmarkEnd w:id="5"/>
    </w:p>
    <w:p w14:paraId="484A6C14" w14:textId="77777777" w:rsidR="00BC7CA1" w:rsidRDefault="00B503C1" w:rsidP="00B503C1">
      <w:pPr>
        <w:pStyle w:val="ab"/>
        <w:numPr>
          <w:ilvl w:val="0"/>
          <w:numId w:val="31"/>
        </w:numPr>
        <w:ind w:firstLineChars="0"/>
      </w:pPr>
      <w:bookmarkStart w:id="6" w:name="_Ref499648206"/>
      <w:r>
        <w:rPr>
          <w:rFonts w:hint="eastAsia"/>
        </w:rPr>
        <w:t>【</w:t>
      </w:r>
      <w:r w:rsidRPr="00B503C1">
        <w:t>rateCtrlTCSVT05swma</w:t>
      </w:r>
      <w:r>
        <w:rPr>
          <w:rFonts w:hint="eastAsia"/>
        </w:rPr>
        <w:t>】</w:t>
      </w:r>
      <w:r w:rsidRPr="00463AE3">
        <w:t xml:space="preserve">Ma, </w:t>
      </w:r>
      <w:proofErr w:type="spellStart"/>
      <w:r w:rsidRPr="00463AE3">
        <w:t>Siwei</w:t>
      </w:r>
      <w:proofErr w:type="spellEnd"/>
      <w:r w:rsidRPr="00463AE3">
        <w:t>, Wen Gao, and Yan Lu. "Rate-distortion analysis for H. 264/AVC video coding and its application to rate control." IEEE Transactions on Circuits and Systems for Video Technology 15.12 (2005): 1533-1544.</w:t>
      </w:r>
      <w:bookmarkEnd w:id="6"/>
    </w:p>
    <w:p w14:paraId="6A2109B7" w14:textId="77777777" w:rsidR="0076466A" w:rsidRDefault="00B503C1" w:rsidP="00B503C1">
      <w:pPr>
        <w:pStyle w:val="ab"/>
        <w:numPr>
          <w:ilvl w:val="0"/>
          <w:numId w:val="31"/>
        </w:numPr>
        <w:ind w:firstLineChars="0"/>
      </w:pPr>
      <w:bookmarkStart w:id="7" w:name="_Ref499648267"/>
      <w:r>
        <w:rPr>
          <w:rFonts w:hint="eastAsia"/>
        </w:rPr>
        <w:t>【</w:t>
      </w:r>
      <w:r w:rsidRPr="00B503C1">
        <w:t>adapQpICIP17ymzhou</w:t>
      </w:r>
      <w:r>
        <w:rPr>
          <w:rFonts w:hint="eastAsia"/>
        </w:rPr>
        <w:t>】</w:t>
      </w:r>
      <w:r>
        <w:t>MP.PC.4: TEMPORAL CORELATION BASED HIERARCHICAL QUANTIZATION PARAMETER DETERMINATION FOR HEVC VIDEO CODING</w:t>
      </w:r>
      <w:r>
        <w:rPr>
          <w:rFonts w:hint="eastAsia"/>
        </w:rPr>
        <w:t xml:space="preserve">. </w:t>
      </w:r>
      <w:proofErr w:type="spellStart"/>
      <w:r>
        <w:t>Yimin</w:t>
      </w:r>
      <w:proofErr w:type="spellEnd"/>
      <w:r>
        <w:t xml:space="preserve"> Zhou, </w:t>
      </w:r>
      <w:proofErr w:type="spellStart"/>
      <w:r>
        <w:t>Hongyu</w:t>
      </w:r>
      <w:proofErr w:type="spellEnd"/>
      <w:r>
        <w:t xml:space="preserve"> Wang, Ling Tian, Ce Zhu, University of Electronic Science and Technology of China</w:t>
      </w:r>
      <w:bookmarkEnd w:id="7"/>
    </w:p>
    <w:p w14:paraId="107E9224" w14:textId="77777777" w:rsidR="00801DEA" w:rsidRDefault="00B503C1" w:rsidP="00B503C1">
      <w:pPr>
        <w:pStyle w:val="ab"/>
        <w:numPr>
          <w:ilvl w:val="0"/>
          <w:numId w:val="31"/>
        </w:numPr>
        <w:ind w:firstLineChars="0"/>
      </w:pPr>
      <w:bookmarkStart w:id="8" w:name="_Ref499661441"/>
      <w:r>
        <w:rPr>
          <w:rFonts w:hint="eastAsia"/>
        </w:rPr>
        <w:t>【</w:t>
      </w:r>
      <w:r w:rsidRPr="00B503C1">
        <w:t>rateCtrlTIP13bli</w:t>
      </w:r>
      <w:r>
        <w:rPr>
          <w:rFonts w:hint="eastAsia"/>
        </w:rPr>
        <w:t>】</w:t>
      </w:r>
      <w:r w:rsidRPr="0087521E">
        <w:t>B. Li, H. Li, L. Li and J. Zhang, " $\lambda $ Domain Rate Control Algorithm for High Efficiency Video Coding," in IEEE Transactions on Image Processing, vol. 23, no. 9, pp. 3841-3854, Sept. 2014.</w:t>
      </w:r>
      <w:bookmarkEnd w:id="8"/>
    </w:p>
    <w:p w14:paraId="62B92EB1" w14:textId="77777777" w:rsidR="00E4186B" w:rsidRDefault="00B503C1" w:rsidP="00B503C1">
      <w:pPr>
        <w:pStyle w:val="ab"/>
        <w:numPr>
          <w:ilvl w:val="0"/>
          <w:numId w:val="31"/>
        </w:numPr>
        <w:ind w:firstLineChars="0"/>
      </w:pPr>
      <w:bookmarkStart w:id="9" w:name="_Ref499661442"/>
      <w:r>
        <w:rPr>
          <w:rFonts w:hint="eastAsia"/>
        </w:rPr>
        <w:t>【</w:t>
      </w:r>
      <w:r w:rsidRPr="00B503C1">
        <w:t>rateCtrlTMM15lili</w:t>
      </w:r>
      <w:r>
        <w:rPr>
          <w:rFonts w:hint="eastAsia"/>
        </w:rPr>
        <w:t>】</w:t>
      </w:r>
      <w:r w:rsidRPr="001079E3">
        <w:t>L. Li, B. Li, D. Liu and H. Li, "$\lambda$-Domain Rate Control Algorithm for HEVC Scalable Extension," in IEEE Transactions on Multimedia, vol. 18, no. 10, pp. 2023-2039, Oct. 2016.</w:t>
      </w:r>
      <w:bookmarkEnd w:id="9"/>
    </w:p>
    <w:p w14:paraId="75411E4E" w14:textId="77777777" w:rsidR="005C2228" w:rsidRDefault="00B503C1" w:rsidP="00B503C1">
      <w:pPr>
        <w:pStyle w:val="ab"/>
        <w:numPr>
          <w:ilvl w:val="0"/>
          <w:numId w:val="31"/>
        </w:numPr>
        <w:ind w:firstLineChars="0"/>
      </w:pPr>
      <w:bookmarkStart w:id="10" w:name="_Ref499661443"/>
      <w:r>
        <w:rPr>
          <w:rFonts w:hint="eastAsia"/>
        </w:rPr>
        <w:t>【</w:t>
      </w:r>
      <w:r w:rsidRPr="00B503C1">
        <w:t>rateCtrlTCSVT15ycgong</w:t>
      </w:r>
      <w:r>
        <w:rPr>
          <w:rFonts w:hint="eastAsia"/>
        </w:rPr>
        <w:t>】</w:t>
      </w:r>
      <w:r w:rsidRPr="005C2228">
        <w:t>Y. Gong, S. Wan, K. Yang, Y. Yang and B. Li, "Rate-Distortion-Optimization-Based Quantization Parameter Cascading Technique for Random-Access Configuration in H.265/HEVC," in IEEE Transactions on Circuits and Systems for Video Technology, vol. 27, no. 6, pp. 1304-1312, June 2017.</w:t>
      </w:r>
      <w:bookmarkEnd w:id="10"/>
    </w:p>
    <w:p w14:paraId="5E3486A7" w14:textId="77777777" w:rsidR="00460CD9" w:rsidRDefault="00B503C1" w:rsidP="00B503C1">
      <w:pPr>
        <w:pStyle w:val="ab"/>
        <w:numPr>
          <w:ilvl w:val="0"/>
          <w:numId w:val="31"/>
        </w:numPr>
        <w:ind w:firstLineChars="0"/>
      </w:pPr>
      <w:bookmarkStart w:id="11" w:name="_Ref499741396"/>
      <w:r>
        <w:rPr>
          <w:rFonts w:hint="eastAsia"/>
        </w:rPr>
        <w:t>【</w:t>
      </w:r>
      <w:r w:rsidRPr="00B503C1">
        <w:t>RDModelTSP98Mallat</w:t>
      </w:r>
      <w:r>
        <w:rPr>
          <w:rFonts w:hint="eastAsia"/>
        </w:rPr>
        <w:t>】</w:t>
      </w:r>
      <w:r w:rsidRPr="00460CD9">
        <w:t xml:space="preserve">S. </w:t>
      </w:r>
      <w:proofErr w:type="spellStart"/>
      <w:r w:rsidRPr="00460CD9">
        <w:t>Mallat</w:t>
      </w:r>
      <w:proofErr w:type="spellEnd"/>
      <w:r w:rsidRPr="00460CD9">
        <w:t xml:space="preserve"> and F. </w:t>
      </w:r>
      <w:proofErr w:type="spellStart"/>
      <w:r w:rsidRPr="00460CD9">
        <w:t>Falzon</w:t>
      </w:r>
      <w:proofErr w:type="spellEnd"/>
      <w:r w:rsidRPr="00460CD9">
        <w:t>, "Analysis of low bit rate image transform coding," in IEEE Transactions on Signal Processing, vol. 46, no. 4, pp. 1027-1042, Apr 1998.</w:t>
      </w:r>
      <w:bookmarkEnd w:id="11"/>
    </w:p>
    <w:p w14:paraId="201E994D" w14:textId="77777777" w:rsidR="00460CD9" w:rsidRDefault="00B503C1" w:rsidP="00B503C1">
      <w:pPr>
        <w:pStyle w:val="ab"/>
        <w:numPr>
          <w:ilvl w:val="0"/>
          <w:numId w:val="31"/>
        </w:numPr>
        <w:ind w:firstLineChars="0"/>
      </w:pPr>
      <w:bookmarkStart w:id="12" w:name="_Ref499741397"/>
      <w:r>
        <w:rPr>
          <w:rFonts w:hint="eastAsia"/>
        </w:rPr>
        <w:t>【</w:t>
      </w:r>
      <w:r w:rsidRPr="00B503C1">
        <w:t>RDModelICIP04mdai</w:t>
      </w:r>
      <w:r>
        <w:rPr>
          <w:rFonts w:hint="eastAsia"/>
        </w:rPr>
        <w:t>】</w:t>
      </w:r>
      <w:r w:rsidRPr="00460CD9">
        <w:t xml:space="preserve">M. Dai, D. </w:t>
      </w:r>
      <w:proofErr w:type="spellStart"/>
      <w:r w:rsidRPr="00460CD9">
        <w:t>Loguinov</w:t>
      </w:r>
      <w:proofErr w:type="spellEnd"/>
      <w:r w:rsidRPr="00460CD9">
        <w:t xml:space="preserve"> and H. Radha, "Rate-distortion modeling of scalable video coders," Image Processing, 2004. ICIP '04. 2004 International Conference on, 2004, pp. 1093-1096 Vol.2.</w:t>
      </w:r>
      <w:bookmarkEnd w:id="12"/>
    </w:p>
    <w:p w14:paraId="50EBD046" w14:textId="77777777" w:rsidR="00460CD9" w:rsidRDefault="00B503C1" w:rsidP="00B503C1">
      <w:pPr>
        <w:pStyle w:val="ab"/>
        <w:numPr>
          <w:ilvl w:val="0"/>
          <w:numId w:val="31"/>
        </w:numPr>
        <w:ind w:firstLineChars="0"/>
      </w:pPr>
      <w:bookmarkStart w:id="13" w:name="_Ref499741398"/>
      <w:r>
        <w:rPr>
          <w:rFonts w:hint="eastAsia"/>
        </w:rPr>
        <w:t>【</w:t>
      </w:r>
      <w:r w:rsidRPr="00B503C1">
        <w:t>rateCtrlTMM12fshao</w:t>
      </w:r>
      <w:r>
        <w:rPr>
          <w:rFonts w:hint="eastAsia"/>
        </w:rPr>
        <w:t>】</w:t>
      </w:r>
      <w:r w:rsidRPr="00460CD9">
        <w:t>F. Shao, G. Jiang, W. Lin, M. Yu and Q. Dai, "Joint Bit Allocation and Rate Control for Coding Multi-View Video Plus Depth Based 3D Video," in IEEE Transactions on Multimedia, vol. 15, no. 8, pp. 1843-1854, Dec. 2013.</w:t>
      </w:r>
      <w:bookmarkEnd w:id="13"/>
    </w:p>
    <w:p w14:paraId="01A1FB34" w14:textId="77777777" w:rsidR="00BA26D0" w:rsidRDefault="00B503C1" w:rsidP="00B503C1">
      <w:pPr>
        <w:pStyle w:val="ab"/>
        <w:numPr>
          <w:ilvl w:val="0"/>
          <w:numId w:val="31"/>
        </w:numPr>
        <w:ind w:firstLineChars="0"/>
      </w:pPr>
      <w:bookmarkStart w:id="14" w:name="_Ref499744614"/>
      <w:r>
        <w:rPr>
          <w:rFonts w:hint="eastAsia"/>
        </w:rPr>
        <w:t>【</w:t>
      </w:r>
      <w:r w:rsidRPr="00B503C1">
        <w:t>rateCtrlTCSVT07dkkwon</w:t>
      </w:r>
      <w:r>
        <w:rPr>
          <w:rFonts w:hint="eastAsia"/>
        </w:rPr>
        <w:t>】</w:t>
      </w:r>
      <w:r w:rsidRPr="00BA26D0">
        <w:t xml:space="preserve">D. K. Kwon, M. Y. Shen and C. C. J. </w:t>
      </w:r>
      <w:proofErr w:type="spellStart"/>
      <w:r w:rsidRPr="00BA26D0">
        <w:t>Kuo</w:t>
      </w:r>
      <w:proofErr w:type="spellEnd"/>
      <w:r w:rsidRPr="00BA26D0">
        <w:t xml:space="preserve">, "Rate Control for H.264 Video </w:t>
      </w:r>
      <w:proofErr w:type="gramStart"/>
      <w:r w:rsidRPr="00BA26D0">
        <w:t>With</w:t>
      </w:r>
      <w:proofErr w:type="gramEnd"/>
      <w:r w:rsidRPr="00BA26D0">
        <w:t xml:space="preserve"> Enhanced Rate and Distortion Models," in IEEE Transactions on Circuits and Systems for Video Technology, vol. 17, no. 5, pp. 517-529, May 2007.</w:t>
      </w:r>
      <w:bookmarkEnd w:id="14"/>
    </w:p>
    <w:p w14:paraId="3E2EB157" w14:textId="77777777" w:rsidR="00BA26D0" w:rsidRDefault="00B503C1" w:rsidP="00B503C1">
      <w:pPr>
        <w:pStyle w:val="ab"/>
        <w:numPr>
          <w:ilvl w:val="0"/>
          <w:numId w:val="31"/>
        </w:numPr>
        <w:ind w:firstLineChars="0"/>
      </w:pPr>
      <w:bookmarkStart w:id="15" w:name="_Ref499744615"/>
      <w:r>
        <w:rPr>
          <w:rFonts w:hint="eastAsia"/>
        </w:rPr>
        <w:t>【</w:t>
      </w:r>
      <w:r w:rsidRPr="00B503C1">
        <w:t>rateCtrlMMSP07dkkwon</w:t>
      </w:r>
      <w:r>
        <w:rPr>
          <w:rFonts w:hint="eastAsia"/>
        </w:rPr>
        <w:t>】</w:t>
      </w:r>
      <w:r w:rsidRPr="00BA26D0">
        <w:t xml:space="preserve">D. K. Kwon, Y. Cho and C. C. J. </w:t>
      </w:r>
      <w:proofErr w:type="spellStart"/>
      <w:r w:rsidRPr="00BA26D0">
        <w:t>Kuo</w:t>
      </w:r>
      <w:proofErr w:type="spellEnd"/>
      <w:r w:rsidRPr="00BA26D0">
        <w:t>, "A Simplified Rate Control Scheme for Non-</w:t>
      </w:r>
      <w:r w:rsidRPr="00BA26D0">
        <w:lastRenderedPageBreak/>
        <w:t>Conversational H.264 Video," 2007 IEEE 9th Workshop on Multimedia Signal Processing, Crete, 2007, pp. 284-287.</w:t>
      </w:r>
      <w:bookmarkEnd w:id="15"/>
    </w:p>
    <w:p w14:paraId="205619F8" w14:textId="77777777" w:rsidR="00BA26D0" w:rsidRDefault="00B503C1" w:rsidP="00B503C1">
      <w:pPr>
        <w:pStyle w:val="ab"/>
        <w:numPr>
          <w:ilvl w:val="0"/>
          <w:numId w:val="31"/>
        </w:numPr>
        <w:ind w:firstLineChars="0"/>
      </w:pPr>
      <w:bookmarkStart w:id="16" w:name="_Ref499744616"/>
      <w:r>
        <w:rPr>
          <w:rFonts w:hint="eastAsia"/>
        </w:rPr>
        <w:t>【</w:t>
      </w:r>
      <w:r w:rsidRPr="00B503C1">
        <w:t>rateCtrlICIP11jyliu</w:t>
      </w:r>
      <w:r>
        <w:rPr>
          <w:rFonts w:hint="eastAsia"/>
        </w:rPr>
        <w:t>】</w:t>
      </w:r>
      <w:r w:rsidRPr="00BA26D0">
        <w:t>J. Liu, Y. Cho and Z. Guo, "Practical rate control algorithm for temporal scalability in scalable video coding," 2011 18th IEEE International Conference on Image Processing, Brussels, 2011, pp. 1641-1644.</w:t>
      </w:r>
      <w:bookmarkEnd w:id="16"/>
    </w:p>
    <w:p w14:paraId="222F095A" w14:textId="77777777" w:rsidR="00BA26D0" w:rsidRDefault="00B503C1" w:rsidP="00B503C1">
      <w:pPr>
        <w:pStyle w:val="ab"/>
        <w:numPr>
          <w:ilvl w:val="0"/>
          <w:numId w:val="31"/>
        </w:numPr>
        <w:ind w:firstLineChars="0"/>
      </w:pPr>
      <w:bookmarkStart w:id="17" w:name="_Ref499744618"/>
      <w:r>
        <w:rPr>
          <w:rFonts w:hint="eastAsia"/>
        </w:rPr>
        <w:t>【</w:t>
      </w:r>
      <w:r w:rsidRPr="00B503C1">
        <w:t>rateCtrlTCSVT07yliu</w:t>
      </w:r>
      <w:r>
        <w:rPr>
          <w:rFonts w:hint="eastAsia"/>
        </w:rPr>
        <w:t>】</w:t>
      </w:r>
      <w:r>
        <w:t>Y. Liu, Z. G. Li and Y. C. Soh, "A Novel Rate Control Scheme for Low Delay Video Communication of H.264/AVC Standard," in IEEE Transactions on Circuits and Systems for Video Technology, vol. 17, no. 1, pp. 68-78, Jan. 2007.</w:t>
      </w:r>
      <w:bookmarkEnd w:id="17"/>
    </w:p>
    <w:p w14:paraId="01867566" w14:textId="77777777" w:rsidR="00BA26D0" w:rsidRDefault="00B503C1" w:rsidP="00B503C1">
      <w:pPr>
        <w:pStyle w:val="ab"/>
        <w:numPr>
          <w:ilvl w:val="0"/>
          <w:numId w:val="31"/>
        </w:numPr>
        <w:ind w:firstLineChars="0"/>
      </w:pPr>
      <w:bookmarkStart w:id="18" w:name="_Ref499744619"/>
      <w:r>
        <w:rPr>
          <w:rFonts w:hint="eastAsia"/>
        </w:rPr>
        <w:t>【</w:t>
      </w:r>
      <w:r w:rsidRPr="00B503C1">
        <w:t>rateCtrlTCSVT08yliu</w:t>
      </w:r>
      <w:r>
        <w:rPr>
          <w:rFonts w:hint="eastAsia"/>
        </w:rPr>
        <w:t>】</w:t>
      </w:r>
      <w:r>
        <w:t>Y. Liu, Z. G. Li and Y. C. Soh, "Rate Control of H.264/AVC Scalable Extension," in IEEE Transactions on Circuits and Systems for Video Technology, vol. 18, no. 1, pp. 116-121, Jan. 2008.</w:t>
      </w:r>
      <w:bookmarkEnd w:id="18"/>
    </w:p>
    <w:p w14:paraId="1E528A45" w14:textId="77777777" w:rsidR="00BA26D0" w:rsidRDefault="00B503C1" w:rsidP="00B503C1">
      <w:pPr>
        <w:pStyle w:val="ab"/>
        <w:numPr>
          <w:ilvl w:val="0"/>
          <w:numId w:val="31"/>
        </w:numPr>
        <w:ind w:firstLineChars="0"/>
      </w:pPr>
      <w:bookmarkStart w:id="19" w:name="_Ref499744621"/>
      <w:r>
        <w:rPr>
          <w:rFonts w:hint="eastAsia"/>
        </w:rPr>
        <w:t>【</w:t>
      </w:r>
      <w:r w:rsidRPr="00B503C1">
        <w:t>rateCtrlISCAS07yliu</w:t>
      </w:r>
      <w:r>
        <w:rPr>
          <w:rFonts w:hint="eastAsia"/>
        </w:rPr>
        <w:t>】</w:t>
      </w:r>
      <w:r>
        <w:t>Y. Liu, Y. C. Soh and Z. G. Li, "Rate Control for Spatial/CGS Scalable Extension of H.264/AVC," 2007 IEEE International Symposium on Circuits and Systems, New Orleans, LA, 2007, pp. 1746-1750.</w:t>
      </w:r>
      <w:bookmarkEnd w:id="19"/>
    </w:p>
    <w:p w14:paraId="5F8F4618" w14:textId="77777777" w:rsidR="00BA26D0" w:rsidRDefault="00B503C1" w:rsidP="00381A8F">
      <w:pPr>
        <w:pStyle w:val="ab"/>
        <w:numPr>
          <w:ilvl w:val="0"/>
          <w:numId w:val="31"/>
        </w:numPr>
        <w:ind w:firstLineChars="0"/>
      </w:pPr>
      <w:bookmarkStart w:id="20" w:name="_Ref499744622"/>
      <w:r>
        <w:rPr>
          <w:rFonts w:hint="eastAsia"/>
        </w:rPr>
        <w:t>【</w:t>
      </w:r>
      <w:r w:rsidRPr="00B503C1">
        <w:t>rateCtrlTIP11sdhu</w:t>
      </w:r>
      <w:r>
        <w:rPr>
          <w:rFonts w:hint="eastAsia"/>
        </w:rPr>
        <w:t>】</w:t>
      </w:r>
      <w:r>
        <w:t xml:space="preserve">S. Hu, H. Wang and S. </w:t>
      </w:r>
      <w:proofErr w:type="spellStart"/>
      <w:r>
        <w:t>Kwong</w:t>
      </w:r>
      <w:proofErr w:type="spellEnd"/>
      <w:r>
        <w:t>, "Adaptive Quantization-Parameter Clip Scheme for Smooth Quality in H.264/AVC," in IEEE Transactions on Image Processing, vol. 21, no. 4, pp. 1911-1919, April 2012.</w:t>
      </w:r>
      <w:bookmarkEnd w:id="20"/>
    </w:p>
    <w:p w14:paraId="1680E192" w14:textId="77777777" w:rsidR="0009249B" w:rsidRDefault="00A72D2C" w:rsidP="00A72D2C">
      <w:pPr>
        <w:pStyle w:val="ab"/>
        <w:numPr>
          <w:ilvl w:val="0"/>
          <w:numId w:val="31"/>
        </w:numPr>
        <w:ind w:firstLineChars="0"/>
      </w:pPr>
      <w:r>
        <w:rPr>
          <w:rFonts w:hint="eastAsia"/>
        </w:rPr>
        <w:t>【</w:t>
      </w:r>
      <w:r w:rsidRPr="00A946A8">
        <w:t>quantizeTIT68gish</w:t>
      </w:r>
      <w:r>
        <w:rPr>
          <w:rFonts w:hint="eastAsia"/>
        </w:rPr>
        <w:t>】</w:t>
      </w:r>
      <w:r w:rsidRPr="00A72D2C">
        <w:t>H. Gish and J. Pierce, "Asymptotically efficient quantizing," in IEEE Transactions on Information Theory, vol. 14, no. 5, pp. 676-683, September 1968.</w:t>
      </w:r>
    </w:p>
    <w:p w14:paraId="695A6DE9" w14:textId="77777777" w:rsidR="00A72D2C" w:rsidRPr="00381A8F" w:rsidRDefault="00A72D2C" w:rsidP="00A72D2C">
      <w:pPr>
        <w:pStyle w:val="ab"/>
        <w:numPr>
          <w:ilvl w:val="0"/>
          <w:numId w:val="31"/>
        </w:numPr>
        <w:ind w:firstLineChars="0"/>
      </w:pPr>
      <w:r>
        <w:rPr>
          <w:rFonts w:hint="eastAsia"/>
        </w:rPr>
        <w:t>【</w:t>
      </w:r>
      <w:r w:rsidRPr="00A946A8">
        <w:t>RDOTIP09xli</w:t>
      </w:r>
      <w:r>
        <w:rPr>
          <w:rFonts w:hint="eastAsia"/>
        </w:rPr>
        <w:t>】</w:t>
      </w:r>
      <w:r w:rsidRPr="00A72D2C">
        <w:t xml:space="preserve">X. Li, N. </w:t>
      </w:r>
      <w:proofErr w:type="spellStart"/>
      <w:r w:rsidRPr="00A72D2C">
        <w:t>Oertel</w:t>
      </w:r>
      <w:proofErr w:type="spellEnd"/>
      <w:r w:rsidRPr="00A72D2C">
        <w:t xml:space="preserve">, A. </w:t>
      </w:r>
      <w:proofErr w:type="spellStart"/>
      <w:r w:rsidRPr="00A72D2C">
        <w:t>Hutter</w:t>
      </w:r>
      <w:proofErr w:type="spellEnd"/>
      <w:r w:rsidRPr="00A72D2C">
        <w:t xml:space="preserve"> and A. </w:t>
      </w:r>
      <w:proofErr w:type="spellStart"/>
      <w:r w:rsidRPr="00A72D2C">
        <w:t>Kaup</w:t>
      </w:r>
      <w:proofErr w:type="spellEnd"/>
      <w:r w:rsidRPr="00A72D2C">
        <w:t xml:space="preserve">, "Laplace Distribution Based </w:t>
      </w:r>
      <w:proofErr w:type="spellStart"/>
      <w:r w:rsidRPr="00A72D2C">
        <w:t>Lagrangian</w:t>
      </w:r>
      <w:proofErr w:type="spellEnd"/>
      <w:r w:rsidRPr="00A72D2C">
        <w:t xml:space="preserve"> Rate Distortion Optimization for Hybrid Video Coding," in IEEE Transactions on Circuits and Systems for Video Technology, vol. 19, no. 2, pp. 193-205, Feb. 2009.</w:t>
      </w:r>
    </w:p>
    <w:sectPr w:rsidR="00A72D2C" w:rsidRPr="00381A8F" w:rsidSect="00E46221">
      <w:footerReference w:type="default" r:id="rId14"/>
      <w:pgSz w:w="11906" w:h="16838"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77485" w14:textId="77777777" w:rsidR="00C62475" w:rsidRDefault="00C62475" w:rsidP="00284135">
      <w:r>
        <w:separator/>
      </w:r>
    </w:p>
  </w:endnote>
  <w:endnote w:type="continuationSeparator" w:id="0">
    <w:p w14:paraId="3E730FC5" w14:textId="77777777" w:rsidR="00C62475" w:rsidRDefault="00C62475" w:rsidP="00284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9354057"/>
      <w:docPartObj>
        <w:docPartGallery w:val="Page Numbers (Bottom of Page)"/>
        <w:docPartUnique/>
      </w:docPartObj>
    </w:sdtPr>
    <w:sdtContent>
      <w:p w14:paraId="202E72EB" w14:textId="7655D8B3" w:rsidR="00C62F67" w:rsidRDefault="00C62F67">
        <w:pPr>
          <w:pStyle w:val="a5"/>
          <w:jc w:val="center"/>
        </w:pPr>
        <w:r>
          <w:fldChar w:fldCharType="begin"/>
        </w:r>
        <w:r>
          <w:instrText>PAGE   \* MERGEFORMAT</w:instrText>
        </w:r>
        <w:r>
          <w:fldChar w:fldCharType="separate"/>
        </w:r>
        <w:r w:rsidR="00663875" w:rsidRPr="00663875">
          <w:rPr>
            <w:noProof/>
            <w:lang w:val="zh-CN"/>
          </w:rPr>
          <w:t>14</w:t>
        </w:r>
        <w:r>
          <w:fldChar w:fldCharType="end"/>
        </w:r>
      </w:p>
    </w:sdtContent>
  </w:sdt>
  <w:p w14:paraId="30FB77FE" w14:textId="77777777" w:rsidR="00C62F67" w:rsidRDefault="00C62F6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BF90A" w14:textId="77777777" w:rsidR="00C62475" w:rsidRDefault="00C62475" w:rsidP="00284135">
      <w:r>
        <w:separator/>
      </w:r>
    </w:p>
  </w:footnote>
  <w:footnote w:type="continuationSeparator" w:id="0">
    <w:p w14:paraId="74E958A1" w14:textId="77777777" w:rsidR="00C62475" w:rsidRDefault="00C62475" w:rsidP="00284135">
      <w:r>
        <w:continuationSeparator/>
      </w:r>
    </w:p>
  </w:footnote>
  <w:footnote w:id="1">
    <w:p w14:paraId="097A5760" w14:textId="77777777" w:rsidR="00C62F67" w:rsidRDefault="00C62F67">
      <w:pPr>
        <w:pStyle w:val="ae"/>
      </w:pPr>
      <w:r>
        <w:rPr>
          <w:rStyle w:val="af0"/>
        </w:rPr>
        <w:footnoteRef/>
      </w:r>
      <w:r>
        <w:t xml:space="preserve"> </w:t>
      </w:r>
      <w:r w:rsidRPr="005F23E1">
        <w:t xml:space="preserve">Zhao, </w:t>
      </w:r>
      <w:proofErr w:type="spellStart"/>
      <w:r w:rsidRPr="005F23E1">
        <w:t>Tiesong</w:t>
      </w:r>
      <w:proofErr w:type="spellEnd"/>
      <w:r w:rsidRPr="005F23E1">
        <w:t>, Zhou Wang, and Chang Wen Chen. "Adaptive quantization parameter cascading in HEVC hierarchical coding." IEEE Transactions on Image Processing 25.7 (2016): 2997-3009.</w:t>
      </w:r>
    </w:p>
  </w:footnote>
  <w:footnote w:id="2">
    <w:p w14:paraId="3576A12B" w14:textId="77777777" w:rsidR="00C62F67" w:rsidRDefault="00C62F67">
      <w:pPr>
        <w:pStyle w:val="ae"/>
      </w:pPr>
      <w:r>
        <w:rPr>
          <w:rStyle w:val="af0"/>
        </w:rPr>
        <w:footnoteRef/>
      </w:r>
      <w:r>
        <w:t xml:space="preserve"> </w:t>
      </w:r>
      <w:r w:rsidRPr="00824939">
        <w:t>Li, Bin, et al. "$\lambda $ Domain Rate Control Algorithm for High Efficiency Video Coding." IEEE transactions on Image Processing 23.9 (2014): 3841-3854.</w:t>
      </w:r>
    </w:p>
  </w:footnote>
  <w:footnote w:id="3">
    <w:p w14:paraId="2311B74E" w14:textId="77777777" w:rsidR="00C62F67" w:rsidRDefault="00C62F67" w:rsidP="00EE3B95">
      <w:pPr>
        <w:pStyle w:val="ae"/>
      </w:pPr>
      <w:r>
        <w:rPr>
          <w:rStyle w:val="af0"/>
        </w:rPr>
        <w:footnoteRef/>
      </w:r>
      <w:r>
        <w:t xml:space="preserve"> </w:t>
      </w:r>
      <w:r w:rsidRPr="00463AE3">
        <w:t xml:space="preserve">Ma, </w:t>
      </w:r>
      <w:proofErr w:type="spellStart"/>
      <w:r w:rsidRPr="00463AE3">
        <w:t>Siwei</w:t>
      </w:r>
      <w:proofErr w:type="spellEnd"/>
      <w:r w:rsidRPr="00463AE3">
        <w:t>, Wen Gao, and Yan Lu. "Rate-distortion analysis for H. 264/AVC video coding and its application to rate control." IEEE Transactions on Circuits and Systems for Video Technology 15.12 (2005): 1533-1544.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47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DFB19BF"/>
    <w:multiLevelType w:val="hybridMultilevel"/>
    <w:tmpl w:val="F4A897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5B3720"/>
    <w:multiLevelType w:val="hybridMultilevel"/>
    <w:tmpl w:val="BCC099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095CE1"/>
    <w:multiLevelType w:val="hybridMultilevel"/>
    <w:tmpl w:val="F6D6092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4C5A91"/>
    <w:multiLevelType w:val="hybridMultilevel"/>
    <w:tmpl w:val="849CD7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BE3FF4"/>
    <w:multiLevelType w:val="hybridMultilevel"/>
    <w:tmpl w:val="46E0863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C05539"/>
    <w:multiLevelType w:val="hybridMultilevel"/>
    <w:tmpl w:val="815C2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2C77432"/>
    <w:multiLevelType w:val="hybridMultilevel"/>
    <w:tmpl w:val="E5BA97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47759C"/>
    <w:multiLevelType w:val="hybridMultilevel"/>
    <w:tmpl w:val="26028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F225EAE"/>
    <w:multiLevelType w:val="hybridMultilevel"/>
    <w:tmpl w:val="134A6F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FE76AC3"/>
    <w:multiLevelType w:val="hybridMultilevel"/>
    <w:tmpl w:val="54FA5FF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2727574"/>
    <w:multiLevelType w:val="hybridMultilevel"/>
    <w:tmpl w:val="69EAD5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6F36CF"/>
    <w:multiLevelType w:val="hybridMultilevel"/>
    <w:tmpl w:val="541637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9EB3D98"/>
    <w:multiLevelType w:val="hybridMultilevel"/>
    <w:tmpl w:val="71AC31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D2456AB"/>
    <w:multiLevelType w:val="hybridMultilevel"/>
    <w:tmpl w:val="464C6372"/>
    <w:lvl w:ilvl="0" w:tplc="5CC42D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3D2478"/>
    <w:multiLevelType w:val="hybridMultilevel"/>
    <w:tmpl w:val="B8F2BF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48D29CC"/>
    <w:multiLevelType w:val="hybridMultilevel"/>
    <w:tmpl w:val="57E097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6D655C0"/>
    <w:multiLevelType w:val="hybridMultilevel"/>
    <w:tmpl w:val="031A49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B72406"/>
    <w:multiLevelType w:val="hybridMultilevel"/>
    <w:tmpl w:val="0AC0D604"/>
    <w:lvl w:ilvl="0" w:tplc="04090001">
      <w:start w:val="1"/>
      <w:numFmt w:val="bullet"/>
      <w:lvlText w:val=""/>
      <w:lvlJc w:val="left"/>
      <w:pPr>
        <w:ind w:left="420" w:hanging="420"/>
      </w:pPr>
      <w:rPr>
        <w:rFonts w:ascii="Wingdings" w:hAnsi="Wingdings" w:hint="default"/>
      </w:rPr>
    </w:lvl>
    <w:lvl w:ilvl="1" w:tplc="680020F2">
      <w:start w:val="1"/>
      <w:numFmt w:val="bullet"/>
      <w:lvlText w:val=""/>
      <w:lvlJc w:val="left"/>
      <w:pPr>
        <w:ind w:left="-420" w:firstLine="84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B9D12DA"/>
    <w:multiLevelType w:val="multilevel"/>
    <w:tmpl w:val="F848ADC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4D711D3A"/>
    <w:multiLevelType w:val="hybridMultilevel"/>
    <w:tmpl w:val="21D2E31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D92118D"/>
    <w:multiLevelType w:val="multilevel"/>
    <w:tmpl w:val="05A4E65C"/>
    <w:lvl w:ilvl="0">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bullet"/>
      <w:lvlText w:val=""/>
      <w:lvlJc w:val="left"/>
      <w:pPr>
        <w:ind w:left="709" w:hanging="709"/>
      </w:pPr>
      <w:rPr>
        <w:rFonts w:ascii="Wingdings" w:hAnsi="Wingdings"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12B2AB2"/>
    <w:multiLevelType w:val="hybridMultilevel"/>
    <w:tmpl w:val="D00845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4B6238E"/>
    <w:multiLevelType w:val="hybridMultilevel"/>
    <w:tmpl w:val="B1D4B180"/>
    <w:lvl w:ilvl="0" w:tplc="04090019">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630F21"/>
    <w:multiLevelType w:val="hybridMultilevel"/>
    <w:tmpl w:val="0E9CD0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64D1F0C"/>
    <w:multiLevelType w:val="hybridMultilevel"/>
    <w:tmpl w:val="A2EA57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89353A8"/>
    <w:multiLevelType w:val="hybridMultilevel"/>
    <w:tmpl w:val="3BE64E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903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ABE7D66"/>
    <w:multiLevelType w:val="hybridMultilevel"/>
    <w:tmpl w:val="012403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B2E3C4C"/>
    <w:multiLevelType w:val="hybridMultilevel"/>
    <w:tmpl w:val="F0EC2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F44329"/>
    <w:multiLevelType w:val="hybridMultilevel"/>
    <w:tmpl w:val="6E506F2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81419F8"/>
    <w:multiLevelType w:val="hybridMultilevel"/>
    <w:tmpl w:val="DECE001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15:restartNumberingAfterBreak="0">
    <w:nsid w:val="6A743954"/>
    <w:multiLevelType w:val="hybridMultilevel"/>
    <w:tmpl w:val="582AD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7CA4B4B"/>
    <w:multiLevelType w:val="hybridMultilevel"/>
    <w:tmpl w:val="51021DF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AAD1902"/>
    <w:multiLevelType w:val="hybridMultilevel"/>
    <w:tmpl w:val="474236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9"/>
  </w:num>
  <w:num w:numId="2">
    <w:abstractNumId w:val="20"/>
  </w:num>
  <w:num w:numId="3">
    <w:abstractNumId w:val="13"/>
  </w:num>
  <w:num w:numId="4">
    <w:abstractNumId w:val="17"/>
  </w:num>
  <w:num w:numId="5">
    <w:abstractNumId w:val="23"/>
  </w:num>
  <w:num w:numId="6">
    <w:abstractNumId w:val="7"/>
  </w:num>
  <w:num w:numId="7">
    <w:abstractNumId w:val="25"/>
  </w:num>
  <w:num w:numId="8">
    <w:abstractNumId w:val="24"/>
  </w:num>
  <w:num w:numId="9">
    <w:abstractNumId w:val="9"/>
  </w:num>
  <w:num w:numId="10">
    <w:abstractNumId w:val="10"/>
  </w:num>
  <w:num w:numId="11">
    <w:abstractNumId w:val="33"/>
  </w:num>
  <w:num w:numId="12">
    <w:abstractNumId w:val="0"/>
  </w:num>
  <w:num w:numId="13">
    <w:abstractNumId w:val="27"/>
  </w:num>
  <w:num w:numId="14">
    <w:abstractNumId w:val="4"/>
  </w:num>
  <w:num w:numId="15">
    <w:abstractNumId w:val="12"/>
  </w:num>
  <w:num w:numId="16">
    <w:abstractNumId w:val="5"/>
  </w:num>
  <w:num w:numId="17">
    <w:abstractNumId w:val="18"/>
  </w:num>
  <w:num w:numId="18">
    <w:abstractNumId w:val="31"/>
  </w:num>
  <w:num w:numId="19">
    <w:abstractNumId w:val="26"/>
  </w:num>
  <w:num w:numId="20">
    <w:abstractNumId w:val="1"/>
  </w:num>
  <w:num w:numId="21">
    <w:abstractNumId w:val="29"/>
  </w:num>
  <w:num w:numId="22">
    <w:abstractNumId w:val="16"/>
  </w:num>
  <w:num w:numId="23">
    <w:abstractNumId w:val="30"/>
  </w:num>
  <w:num w:numId="24">
    <w:abstractNumId w:val="6"/>
  </w:num>
  <w:num w:numId="25">
    <w:abstractNumId w:val="21"/>
  </w:num>
  <w:num w:numId="26">
    <w:abstractNumId w:val="28"/>
  </w:num>
  <w:num w:numId="27">
    <w:abstractNumId w:val="3"/>
  </w:num>
  <w:num w:numId="28">
    <w:abstractNumId w:val="15"/>
  </w:num>
  <w:num w:numId="29">
    <w:abstractNumId w:val="34"/>
  </w:num>
  <w:num w:numId="30">
    <w:abstractNumId w:val="8"/>
  </w:num>
  <w:num w:numId="31">
    <w:abstractNumId w:val="14"/>
  </w:num>
  <w:num w:numId="32">
    <w:abstractNumId w:val="11"/>
  </w:num>
  <w:num w:numId="33">
    <w:abstractNumId w:val="22"/>
  </w:num>
  <w:num w:numId="34">
    <w:abstractNumId w:val="2"/>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24A"/>
    <w:rsid w:val="00002B0B"/>
    <w:rsid w:val="00004462"/>
    <w:rsid w:val="000045F2"/>
    <w:rsid w:val="00006EDA"/>
    <w:rsid w:val="00010A8E"/>
    <w:rsid w:val="00010B4C"/>
    <w:rsid w:val="0001202D"/>
    <w:rsid w:val="00013642"/>
    <w:rsid w:val="000138C7"/>
    <w:rsid w:val="000144FA"/>
    <w:rsid w:val="00016E60"/>
    <w:rsid w:val="00017901"/>
    <w:rsid w:val="0001794B"/>
    <w:rsid w:val="000208B6"/>
    <w:rsid w:val="0002123C"/>
    <w:rsid w:val="00022EF5"/>
    <w:rsid w:val="0002378A"/>
    <w:rsid w:val="00023BD6"/>
    <w:rsid w:val="00024753"/>
    <w:rsid w:val="000247A7"/>
    <w:rsid w:val="00030CF0"/>
    <w:rsid w:val="000311F3"/>
    <w:rsid w:val="00031461"/>
    <w:rsid w:val="00031BB6"/>
    <w:rsid w:val="00031E82"/>
    <w:rsid w:val="00032586"/>
    <w:rsid w:val="0003293F"/>
    <w:rsid w:val="000330C7"/>
    <w:rsid w:val="00034CAA"/>
    <w:rsid w:val="00036ECE"/>
    <w:rsid w:val="00037137"/>
    <w:rsid w:val="000377BF"/>
    <w:rsid w:val="0004027C"/>
    <w:rsid w:val="0004073B"/>
    <w:rsid w:val="000416AF"/>
    <w:rsid w:val="0004229C"/>
    <w:rsid w:val="00042F75"/>
    <w:rsid w:val="00043698"/>
    <w:rsid w:val="00043FB5"/>
    <w:rsid w:val="00044121"/>
    <w:rsid w:val="000510CB"/>
    <w:rsid w:val="00053F32"/>
    <w:rsid w:val="000542B0"/>
    <w:rsid w:val="00056985"/>
    <w:rsid w:val="0005716A"/>
    <w:rsid w:val="00057344"/>
    <w:rsid w:val="00057C76"/>
    <w:rsid w:val="000618EE"/>
    <w:rsid w:val="00061F04"/>
    <w:rsid w:val="00061F6D"/>
    <w:rsid w:val="00062403"/>
    <w:rsid w:val="00063510"/>
    <w:rsid w:val="0006378E"/>
    <w:rsid w:val="00066C4F"/>
    <w:rsid w:val="00070F1A"/>
    <w:rsid w:val="000719F1"/>
    <w:rsid w:val="00072F42"/>
    <w:rsid w:val="00072F8C"/>
    <w:rsid w:val="00073185"/>
    <w:rsid w:val="0007327E"/>
    <w:rsid w:val="00073663"/>
    <w:rsid w:val="000736C7"/>
    <w:rsid w:val="000745F3"/>
    <w:rsid w:val="00075532"/>
    <w:rsid w:val="00077148"/>
    <w:rsid w:val="00077B8B"/>
    <w:rsid w:val="00080543"/>
    <w:rsid w:val="00080A04"/>
    <w:rsid w:val="00080AA5"/>
    <w:rsid w:val="00081916"/>
    <w:rsid w:val="00083450"/>
    <w:rsid w:val="000835E3"/>
    <w:rsid w:val="00085073"/>
    <w:rsid w:val="0008621D"/>
    <w:rsid w:val="00086DD6"/>
    <w:rsid w:val="00087287"/>
    <w:rsid w:val="00087429"/>
    <w:rsid w:val="000904FA"/>
    <w:rsid w:val="0009062F"/>
    <w:rsid w:val="00090E60"/>
    <w:rsid w:val="00091EF1"/>
    <w:rsid w:val="0009249B"/>
    <w:rsid w:val="000927D5"/>
    <w:rsid w:val="00092C49"/>
    <w:rsid w:val="000931E7"/>
    <w:rsid w:val="00093A23"/>
    <w:rsid w:val="00093B11"/>
    <w:rsid w:val="00094760"/>
    <w:rsid w:val="00094B45"/>
    <w:rsid w:val="00095FBB"/>
    <w:rsid w:val="000963E5"/>
    <w:rsid w:val="00097945"/>
    <w:rsid w:val="000A10BB"/>
    <w:rsid w:val="000A1947"/>
    <w:rsid w:val="000A2711"/>
    <w:rsid w:val="000A300F"/>
    <w:rsid w:val="000A3CDA"/>
    <w:rsid w:val="000A439B"/>
    <w:rsid w:val="000A47C6"/>
    <w:rsid w:val="000A4941"/>
    <w:rsid w:val="000A548C"/>
    <w:rsid w:val="000A5D87"/>
    <w:rsid w:val="000A7452"/>
    <w:rsid w:val="000A79B6"/>
    <w:rsid w:val="000B09CA"/>
    <w:rsid w:val="000B398C"/>
    <w:rsid w:val="000B43F5"/>
    <w:rsid w:val="000B4DF3"/>
    <w:rsid w:val="000B6DDB"/>
    <w:rsid w:val="000B7890"/>
    <w:rsid w:val="000B7C52"/>
    <w:rsid w:val="000B7D40"/>
    <w:rsid w:val="000C1749"/>
    <w:rsid w:val="000C2F73"/>
    <w:rsid w:val="000C38D2"/>
    <w:rsid w:val="000C3F67"/>
    <w:rsid w:val="000C58C3"/>
    <w:rsid w:val="000C62C9"/>
    <w:rsid w:val="000C68B6"/>
    <w:rsid w:val="000C6B7A"/>
    <w:rsid w:val="000C772A"/>
    <w:rsid w:val="000C7A47"/>
    <w:rsid w:val="000D02D7"/>
    <w:rsid w:val="000D05E6"/>
    <w:rsid w:val="000D06A0"/>
    <w:rsid w:val="000D19DD"/>
    <w:rsid w:val="000D1B68"/>
    <w:rsid w:val="000D1DF9"/>
    <w:rsid w:val="000D2D78"/>
    <w:rsid w:val="000D3488"/>
    <w:rsid w:val="000D3E83"/>
    <w:rsid w:val="000D413D"/>
    <w:rsid w:val="000D4D81"/>
    <w:rsid w:val="000D5052"/>
    <w:rsid w:val="000D5362"/>
    <w:rsid w:val="000D5843"/>
    <w:rsid w:val="000D67C8"/>
    <w:rsid w:val="000D6D26"/>
    <w:rsid w:val="000D7A00"/>
    <w:rsid w:val="000D7C24"/>
    <w:rsid w:val="000E00C7"/>
    <w:rsid w:val="000E1810"/>
    <w:rsid w:val="000E201E"/>
    <w:rsid w:val="000E40EA"/>
    <w:rsid w:val="000E5080"/>
    <w:rsid w:val="000E57FE"/>
    <w:rsid w:val="000E5ACB"/>
    <w:rsid w:val="000E5DC9"/>
    <w:rsid w:val="000E7D29"/>
    <w:rsid w:val="000F0A32"/>
    <w:rsid w:val="000F2283"/>
    <w:rsid w:val="000F22D6"/>
    <w:rsid w:val="000F3CA0"/>
    <w:rsid w:val="000F3D5F"/>
    <w:rsid w:val="000F3EED"/>
    <w:rsid w:val="000F4210"/>
    <w:rsid w:val="000F6708"/>
    <w:rsid w:val="000F68CB"/>
    <w:rsid w:val="000F7229"/>
    <w:rsid w:val="000F7337"/>
    <w:rsid w:val="000F733F"/>
    <w:rsid w:val="000F78CD"/>
    <w:rsid w:val="000F7B26"/>
    <w:rsid w:val="000F7FC0"/>
    <w:rsid w:val="00100100"/>
    <w:rsid w:val="00100B59"/>
    <w:rsid w:val="00101184"/>
    <w:rsid w:val="001021F6"/>
    <w:rsid w:val="0010328F"/>
    <w:rsid w:val="00104D8F"/>
    <w:rsid w:val="001079E3"/>
    <w:rsid w:val="00107D39"/>
    <w:rsid w:val="00110016"/>
    <w:rsid w:val="001119E6"/>
    <w:rsid w:val="00111D28"/>
    <w:rsid w:val="00112629"/>
    <w:rsid w:val="0011271E"/>
    <w:rsid w:val="0011280F"/>
    <w:rsid w:val="00113C92"/>
    <w:rsid w:val="0012151D"/>
    <w:rsid w:val="00122F7F"/>
    <w:rsid w:val="00123B53"/>
    <w:rsid w:val="00124AA8"/>
    <w:rsid w:val="00127F31"/>
    <w:rsid w:val="001303FF"/>
    <w:rsid w:val="0013191C"/>
    <w:rsid w:val="00131E8C"/>
    <w:rsid w:val="0013295E"/>
    <w:rsid w:val="00132D01"/>
    <w:rsid w:val="0013481F"/>
    <w:rsid w:val="00134F87"/>
    <w:rsid w:val="00135DAD"/>
    <w:rsid w:val="00136D5C"/>
    <w:rsid w:val="00137C48"/>
    <w:rsid w:val="00137D85"/>
    <w:rsid w:val="00140172"/>
    <w:rsid w:val="00143C47"/>
    <w:rsid w:val="00144D1D"/>
    <w:rsid w:val="00144DE3"/>
    <w:rsid w:val="0014506A"/>
    <w:rsid w:val="0014691F"/>
    <w:rsid w:val="00152989"/>
    <w:rsid w:val="0015310F"/>
    <w:rsid w:val="00154A69"/>
    <w:rsid w:val="0015589F"/>
    <w:rsid w:val="00155B85"/>
    <w:rsid w:val="00156F62"/>
    <w:rsid w:val="00156FC4"/>
    <w:rsid w:val="001570D9"/>
    <w:rsid w:val="001575CC"/>
    <w:rsid w:val="001603A7"/>
    <w:rsid w:val="001614E7"/>
    <w:rsid w:val="0016217D"/>
    <w:rsid w:val="001627B5"/>
    <w:rsid w:val="00165078"/>
    <w:rsid w:val="001707B7"/>
    <w:rsid w:val="0017082D"/>
    <w:rsid w:val="00170E56"/>
    <w:rsid w:val="00170E64"/>
    <w:rsid w:val="0017147A"/>
    <w:rsid w:val="00172C8A"/>
    <w:rsid w:val="001736B5"/>
    <w:rsid w:val="00173ABA"/>
    <w:rsid w:val="00175201"/>
    <w:rsid w:val="00175FEE"/>
    <w:rsid w:val="00176639"/>
    <w:rsid w:val="00176860"/>
    <w:rsid w:val="00176B01"/>
    <w:rsid w:val="0017760F"/>
    <w:rsid w:val="00180B85"/>
    <w:rsid w:val="001818C3"/>
    <w:rsid w:val="00183FC2"/>
    <w:rsid w:val="0018458E"/>
    <w:rsid w:val="00185C3A"/>
    <w:rsid w:val="00186765"/>
    <w:rsid w:val="001878B8"/>
    <w:rsid w:val="001902DC"/>
    <w:rsid w:val="00190702"/>
    <w:rsid w:val="00192F18"/>
    <w:rsid w:val="00193630"/>
    <w:rsid w:val="00194FD8"/>
    <w:rsid w:val="00197FCA"/>
    <w:rsid w:val="001A1336"/>
    <w:rsid w:val="001A18E6"/>
    <w:rsid w:val="001A2217"/>
    <w:rsid w:val="001A2496"/>
    <w:rsid w:val="001A40B3"/>
    <w:rsid w:val="001A4248"/>
    <w:rsid w:val="001A48A6"/>
    <w:rsid w:val="001A506B"/>
    <w:rsid w:val="001A55DF"/>
    <w:rsid w:val="001A6607"/>
    <w:rsid w:val="001A6824"/>
    <w:rsid w:val="001A7124"/>
    <w:rsid w:val="001A7E3F"/>
    <w:rsid w:val="001B1D06"/>
    <w:rsid w:val="001B2753"/>
    <w:rsid w:val="001B34A2"/>
    <w:rsid w:val="001B37E4"/>
    <w:rsid w:val="001B3F3F"/>
    <w:rsid w:val="001B3FB7"/>
    <w:rsid w:val="001B40BA"/>
    <w:rsid w:val="001C0273"/>
    <w:rsid w:val="001C0642"/>
    <w:rsid w:val="001C0BDA"/>
    <w:rsid w:val="001C2CB8"/>
    <w:rsid w:val="001C38DC"/>
    <w:rsid w:val="001C4595"/>
    <w:rsid w:val="001C5901"/>
    <w:rsid w:val="001C5B3A"/>
    <w:rsid w:val="001C5C89"/>
    <w:rsid w:val="001C7545"/>
    <w:rsid w:val="001C786D"/>
    <w:rsid w:val="001C7E8D"/>
    <w:rsid w:val="001D031D"/>
    <w:rsid w:val="001D0757"/>
    <w:rsid w:val="001D0EE7"/>
    <w:rsid w:val="001D122E"/>
    <w:rsid w:val="001D19AA"/>
    <w:rsid w:val="001D1EAB"/>
    <w:rsid w:val="001D2C2B"/>
    <w:rsid w:val="001D2C7A"/>
    <w:rsid w:val="001D2C9D"/>
    <w:rsid w:val="001D32F5"/>
    <w:rsid w:val="001D3384"/>
    <w:rsid w:val="001D33A5"/>
    <w:rsid w:val="001D4E86"/>
    <w:rsid w:val="001D58F9"/>
    <w:rsid w:val="001D5C31"/>
    <w:rsid w:val="001D60A7"/>
    <w:rsid w:val="001D67B3"/>
    <w:rsid w:val="001D68DC"/>
    <w:rsid w:val="001D6902"/>
    <w:rsid w:val="001D7E85"/>
    <w:rsid w:val="001E0FB1"/>
    <w:rsid w:val="001E1652"/>
    <w:rsid w:val="001E26D3"/>
    <w:rsid w:val="001E5E04"/>
    <w:rsid w:val="001F015C"/>
    <w:rsid w:val="001F0428"/>
    <w:rsid w:val="001F1726"/>
    <w:rsid w:val="001F1CA5"/>
    <w:rsid w:val="001F5014"/>
    <w:rsid w:val="001F5072"/>
    <w:rsid w:val="001F5F54"/>
    <w:rsid w:val="001F6461"/>
    <w:rsid w:val="001F6492"/>
    <w:rsid w:val="001F6EA5"/>
    <w:rsid w:val="001F79D6"/>
    <w:rsid w:val="001F7DC1"/>
    <w:rsid w:val="002007BC"/>
    <w:rsid w:val="00200B6D"/>
    <w:rsid w:val="00200D02"/>
    <w:rsid w:val="002016C2"/>
    <w:rsid w:val="002032E2"/>
    <w:rsid w:val="002041C0"/>
    <w:rsid w:val="002050D6"/>
    <w:rsid w:val="002058D7"/>
    <w:rsid w:val="00206420"/>
    <w:rsid w:val="0021058F"/>
    <w:rsid w:val="00210F20"/>
    <w:rsid w:val="00211239"/>
    <w:rsid w:val="0021158C"/>
    <w:rsid w:val="0021440B"/>
    <w:rsid w:val="00215F27"/>
    <w:rsid w:val="00216AB3"/>
    <w:rsid w:val="0022086B"/>
    <w:rsid w:val="00220B75"/>
    <w:rsid w:val="00221070"/>
    <w:rsid w:val="0022246D"/>
    <w:rsid w:val="00223833"/>
    <w:rsid w:val="00225208"/>
    <w:rsid w:val="00225A82"/>
    <w:rsid w:val="0022759F"/>
    <w:rsid w:val="002278F2"/>
    <w:rsid w:val="00230267"/>
    <w:rsid w:val="002302FD"/>
    <w:rsid w:val="002310DB"/>
    <w:rsid w:val="00232E0C"/>
    <w:rsid w:val="00233854"/>
    <w:rsid w:val="00233FBC"/>
    <w:rsid w:val="00234C18"/>
    <w:rsid w:val="00235832"/>
    <w:rsid w:val="002363FD"/>
    <w:rsid w:val="00240C95"/>
    <w:rsid w:val="00242CB5"/>
    <w:rsid w:val="00243004"/>
    <w:rsid w:val="00243952"/>
    <w:rsid w:val="0024430D"/>
    <w:rsid w:val="00245151"/>
    <w:rsid w:val="002474B3"/>
    <w:rsid w:val="00250F8F"/>
    <w:rsid w:val="00251344"/>
    <w:rsid w:val="0025368E"/>
    <w:rsid w:val="00254290"/>
    <w:rsid w:val="00254F07"/>
    <w:rsid w:val="0025672B"/>
    <w:rsid w:val="00256E5F"/>
    <w:rsid w:val="00257641"/>
    <w:rsid w:val="002603C7"/>
    <w:rsid w:val="00260A6E"/>
    <w:rsid w:val="00261991"/>
    <w:rsid w:val="00261CAB"/>
    <w:rsid w:val="00261FE4"/>
    <w:rsid w:val="00262491"/>
    <w:rsid w:val="00262A5D"/>
    <w:rsid w:val="00262AC9"/>
    <w:rsid w:val="00263B75"/>
    <w:rsid w:val="00265576"/>
    <w:rsid w:val="00267902"/>
    <w:rsid w:val="00267FB7"/>
    <w:rsid w:val="00272A51"/>
    <w:rsid w:val="00272B53"/>
    <w:rsid w:val="00273573"/>
    <w:rsid w:val="00273F99"/>
    <w:rsid w:val="00275137"/>
    <w:rsid w:val="00275551"/>
    <w:rsid w:val="002759B1"/>
    <w:rsid w:val="00275E58"/>
    <w:rsid w:val="00276740"/>
    <w:rsid w:val="0027724B"/>
    <w:rsid w:val="002773BD"/>
    <w:rsid w:val="00277E0B"/>
    <w:rsid w:val="00277FC6"/>
    <w:rsid w:val="0028199D"/>
    <w:rsid w:val="00282F0B"/>
    <w:rsid w:val="00283297"/>
    <w:rsid w:val="0028394A"/>
    <w:rsid w:val="00284135"/>
    <w:rsid w:val="00284706"/>
    <w:rsid w:val="0028660E"/>
    <w:rsid w:val="00287709"/>
    <w:rsid w:val="00287D76"/>
    <w:rsid w:val="002909F7"/>
    <w:rsid w:val="00290D18"/>
    <w:rsid w:val="00291113"/>
    <w:rsid w:val="00292A32"/>
    <w:rsid w:val="00293645"/>
    <w:rsid w:val="002941FF"/>
    <w:rsid w:val="00295C87"/>
    <w:rsid w:val="00296E55"/>
    <w:rsid w:val="0029732F"/>
    <w:rsid w:val="00297E3A"/>
    <w:rsid w:val="002A01CE"/>
    <w:rsid w:val="002A3072"/>
    <w:rsid w:val="002A4BBA"/>
    <w:rsid w:val="002A5151"/>
    <w:rsid w:val="002A6429"/>
    <w:rsid w:val="002A747E"/>
    <w:rsid w:val="002A7ACF"/>
    <w:rsid w:val="002B0BDE"/>
    <w:rsid w:val="002B1FE3"/>
    <w:rsid w:val="002B6293"/>
    <w:rsid w:val="002B68C3"/>
    <w:rsid w:val="002B702C"/>
    <w:rsid w:val="002B714E"/>
    <w:rsid w:val="002B757B"/>
    <w:rsid w:val="002C06EC"/>
    <w:rsid w:val="002C1322"/>
    <w:rsid w:val="002C1655"/>
    <w:rsid w:val="002C1CDD"/>
    <w:rsid w:val="002C2B5F"/>
    <w:rsid w:val="002C2B81"/>
    <w:rsid w:val="002C33B1"/>
    <w:rsid w:val="002C48BE"/>
    <w:rsid w:val="002C51F7"/>
    <w:rsid w:val="002C6737"/>
    <w:rsid w:val="002C74C8"/>
    <w:rsid w:val="002C7809"/>
    <w:rsid w:val="002D5434"/>
    <w:rsid w:val="002D5963"/>
    <w:rsid w:val="002D6506"/>
    <w:rsid w:val="002D7326"/>
    <w:rsid w:val="002E0408"/>
    <w:rsid w:val="002E044D"/>
    <w:rsid w:val="002E0E89"/>
    <w:rsid w:val="002E2A83"/>
    <w:rsid w:val="002E2E41"/>
    <w:rsid w:val="002E3C42"/>
    <w:rsid w:val="002E40E6"/>
    <w:rsid w:val="002E46D9"/>
    <w:rsid w:val="002E47CC"/>
    <w:rsid w:val="002E4B7C"/>
    <w:rsid w:val="002E59CF"/>
    <w:rsid w:val="002E5F39"/>
    <w:rsid w:val="002E7047"/>
    <w:rsid w:val="002E7C1F"/>
    <w:rsid w:val="002F00A8"/>
    <w:rsid w:val="002F0A22"/>
    <w:rsid w:val="002F0B17"/>
    <w:rsid w:val="002F19E7"/>
    <w:rsid w:val="002F2E9E"/>
    <w:rsid w:val="002F44C8"/>
    <w:rsid w:val="002F4CCE"/>
    <w:rsid w:val="002F5FB9"/>
    <w:rsid w:val="002F7B7E"/>
    <w:rsid w:val="002F7F73"/>
    <w:rsid w:val="003022BB"/>
    <w:rsid w:val="00302AF9"/>
    <w:rsid w:val="00302C6D"/>
    <w:rsid w:val="0030303E"/>
    <w:rsid w:val="00304587"/>
    <w:rsid w:val="00304A8E"/>
    <w:rsid w:val="0030710F"/>
    <w:rsid w:val="00307E82"/>
    <w:rsid w:val="00310990"/>
    <w:rsid w:val="003115B9"/>
    <w:rsid w:val="00311D05"/>
    <w:rsid w:val="00312508"/>
    <w:rsid w:val="003125F6"/>
    <w:rsid w:val="00313C36"/>
    <w:rsid w:val="00314D29"/>
    <w:rsid w:val="003153A6"/>
    <w:rsid w:val="00315FF7"/>
    <w:rsid w:val="00317203"/>
    <w:rsid w:val="003208F1"/>
    <w:rsid w:val="00320A42"/>
    <w:rsid w:val="00320D05"/>
    <w:rsid w:val="00322363"/>
    <w:rsid w:val="003223CB"/>
    <w:rsid w:val="00326B0C"/>
    <w:rsid w:val="00327872"/>
    <w:rsid w:val="00327DF9"/>
    <w:rsid w:val="0033132A"/>
    <w:rsid w:val="003321B4"/>
    <w:rsid w:val="00332F66"/>
    <w:rsid w:val="0033536D"/>
    <w:rsid w:val="00336043"/>
    <w:rsid w:val="003364BD"/>
    <w:rsid w:val="00337C0E"/>
    <w:rsid w:val="00337CAE"/>
    <w:rsid w:val="0034060A"/>
    <w:rsid w:val="00341188"/>
    <w:rsid w:val="003412D5"/>
    <w:rsid w:val="00342720"/>
    <w:rsid w:val="003430B6"/>
    <w:rsid w:val="003431D6"/>
    <w:rsid w:val="00343E89"/>
    <w:rsid w:val="003464C1"/>
    <w:rsid w:val="003473E5"/>
    <w:rsid w:val="003505B9"/>
    <w:rsid w:val="00351BC7"/>
    <w:rsid w:val="00352C77"/>
    <w:rsid w:val="00353726"/>
    <w:rsid w:val="00356482"/>
    <w:rsid w:val="00356B81"/>
    <w:rsid w:val="00356C9F"/>
    <w:rsid w:val="00357155"/>
    <w:rsid w:val="003603F0"/>
    <w:rsid w:val="003629CF"/>
    <w:rsid w:val="0036435A"/>
    <w:rsid w:val="003645D8"/>
    <w:rsid w:val="00364C34"/>
    <w:rsid w:val="003653C4"/>
    <w:rsid w:val="003654A1"/>
    <w:rsid w:val="003658EC"/>
    <w:rsid w:val="00366F08"/>
    <w:rsid w:val="00366FA2"/>
    <w:rsid w:val="003670F8"/>
    <w:rsid w:val="00367C24"/>
    <w:rsid w:val="00370AA7"/>
    <w:rsid w:val="00371690"/>
    <w:rsid w:val="003719F3"/>
    <w:rsid w:val="00372A90"/>
    <w:rsid w:val="0037364B"/>
    <w:rsid w:val="00373E90"/>
    <w:rsid w:val="00374688"/>
    <w:rsid w:val="00374CB6"/>
    <w:rsid w:val="00375167"/>
    <w:rsid w:val="00375E06"/>
    <w:rsid w:val="003765F8"/>
    <w:rsid w:val="0037705C"/>
    <w:rsid w:val="00377465"/>
    <w:rsid w:val="00381A8F"/>
    <w:rsid w:val="003828F5"/>
    <w:rsid w:val="00382EE5"/>
    <w:rsid w:val="003833D2"/>
    <w:rsid w:val="003845BD"/>
    <w:rsid w:val="00384901"/>
    <w:rsid w:val="003849A7"/>
    <w:rsid w:val="00384CB1"/>
    <w:rsid w:val="00385D7D"/>
    <w:rsid w:val="00385F15"/>
    <w:rsid w:val="00386810"/>
    <w:rsid w:val="00386C24"/>
    <w:rsid w:val="00387603"/>
    <w:rsid w:val="0039044D"/>
    <w:rsid w:val="0039111D"/>
    <w:rsid w:val="00391B41"/>
    <w:rsid w:val="00391E6F"/>
    <w:rsid w:val="00392363"/>
    <w:rsid w:val="00392A8D"/>
    <w:rsid w:val="00393AE6"/>
    <w:rsid w:val="00393F14"/>
    <w:rsid w:val="00395B4A"/>
    <w:rsid w:val="00397C43"/>
    <w:rsid w:val="003A1A01"/>
    <w:rsid w:val="003A1EFB"/>
    <w:rsid w:val="003A26C5"/>
    <w:rsid w:val="003A29C5"/>
    <w:rsid w:val="003A385D"/>
    <w:rsid w:val="003A3D50"/>
    <w:rsid w:val="003A44F6"/>
    <w:rsid w:val="003A45C9"/>
    <w:rsid w:val="003B0767"/>
    <w:rsid w:val="003B1302"/>
    <w:rsid w:val="003B1634"/>
    <w:rsid w:val="003B5821"/>
    <w:rsid w:val="003B5922"/>
    <w:rsid w:val="003B5E01"/>
    <w:rsid w:val="003B7528"/>
    <w:rsid w:val="003B76AE"/>
    <w:rsid w:val="003C040C"/>
    <w:rsid w:val="003C0902"/>
    <w:rsid w:val="003C0EE9"/>
    <w:rsid w:val="003C0EF3"/>
    <w:rsid w:val="003C1645"/>
    <w:rsid w:val="003C19B9"/>
    <w:rsid w:val="003C35F6"/>
    <w:rsid w:val="003C3765"/>
    <w:rsid w:val="003C4413"/>
    <w:rsid w:val="003C478A"/>
    <w:rsid w:val="003C4A11"/>
    <w:rsid w:val="003C71A9"/>
    <w:rsid w:val="003D2E94"/>
    <w:rsid w:val="003D54BB"/>
    <w:rsid w:val="003D5F0C"/>
    <w:rsid w:val="003D6A67"/>
    <w:rsid w:val="003D7084"/>
    <w:rsid w:val="003D7230"/>
    <w:rsid w:val="003E1C78"/>
    <w:rsid w:val="003E25E8"/>
    <w:rsid w:val="003E4138"/>
    <w:rsid w:val="003E455E"/>
    <w:rsid w:val="003E581E"/>
    <w:rsid w:val="003E6485"/>
    <w:rsid w:val="003E6780"/>
    <w:rsid w:val="003E6E84"/>
    <w:rsid w:val="003E79AE"/>
    <w:rsid w:val="003E79D3"/>
    <w:rsid w:val="003F099A"/>
    <w:rsid w:val="003F0F88"/>
    <w:rsid w:val="003F1DD3"/>
    <w:rsid w:val="003F1DE8"/>
    <w:rsid w:val="003F4655"/>
    <w:rsid w:val="003F5741"/>
    <w:rsid w:val="003F5D3F"/>
    <w:rsid w:val="003F608F"/>
    <w:rsid w:val="003F6AD4"/>
    <w:rsid w:val="003F6B06"/>
    <w:rsid w:val="003F7C70"/>
    <w:rsid w:val="00400E4C"/>
    <w:rsid w:val="0040117B"/>
    <w:rsid w:val="004032C9"/>
    <w:rsid w:val="0040330D"/>
    <w:rsid w:val="00404806"/>
    <w:rsid w:val="00405D81"/>
    <w:rsid w:val="0041012D"/>
    <w:rsid w:val="00410C85"/>
    <w:rsid w:val="00410CCC"/>
    <w:rsid w:val="00413F15"/>
    <w:rsid w:val="00414038"/>
    <w:rsid w:val="004173C8"/>
    <w:rsid w:val="004174EF"/>
    <w:rsid w:val="0042069F"/>
    <w:rsid w:val="00422C5F"/>
    <w:rsid w:val="00423A58"/>
    <w:rsid w:val="004258AA"/>
    <w:rsid w:val="00426027"/>
    <w:rsid w:val="00426174"/>
    <w:rsid w:val="00426B06"/>
    <w:rsid w:val="00430528"/>
    <w:rsid w:val="004306ED"/>
    <w:rsid w:val="004314EF"/>
    <w:rsid w:val="00432ADA"/>
    <w:rsid w:val="00432B74"/>
    <w:rsid w:val="0043317C"/>
    <w:rsid w:val="00433B8B"/>
    <w:rsid w:val="004344F6"/>
    <w:rsid w:val="004346D5"/>
    <w:rsid w:val="004361E5"/>
    <w:rsid w:val="004363F4"/>
    <w:rsid w:val="00440D8E"/>
    <w:rsid w:val="004420ED"/>
    <w:rsid w:val="00442394"/>
    <w:rsid w:val="00443E6E"/>
    <w:rsid w:val="004446CD"/>
    <w:rsid w:val="00444E46"/>
    <w:rsid w:val="00445E0E"/>
    <w:rsid w:val="00446049"/>
    <w:rsid w:val="00447095"/>
    <w:rsid w:val="004503BD"/>
    <w:rsid w:val="004509D6"/>
    <w:rsid w:val="004512B6"/>
    <w:rsid w:val="00452615"/>
    <w:rsid w:val="00452C8D"/>
    <w:rsid w:val="00453496"/>
    <w:rsid w:val="0045388B"/>
    <w:rsid w:val="00454CAE"/>
    <w:rsid w:val="0045560D"/>
    <w:rsid w:val="0045576C"/>
    <w:rsid w:val="00456061"/>
    <w:rsid w:val="004603A1"/>
    <w:rsid w:val="0046086B"/>
    <w:rsid w:val="00460CD9"/>
    <w:rsid w:val="00460D8D"/>
    <w:rsid w:val="00461401"/>
    <w:rsid w:val="0046148E"/>
    <w:rsid w:val="0046196B"/>
    <w:rsid w:val="00461EEE"/>
    <w:rsid w:val="00462396"/>
    <w:rsid w:val="004628EE"/>
    <w:rsid w:val="004633E7"/>
    <w:rsid w:val="00463AE3"/>
    <w:rsid w:val="00463FBC"/>
    <w:rsid w:val="004672F0"/>
    <w:rsid w:val="00467A68"/>
    <w:rsid w:val="00471D46"/>
    <w:rsid w:val="00471DDC"/>
    <w:rsid w:val="004730B4"/>
    <w:rsid w:val="00473FA5"/>
    <w:rsid w:val="004743EA"/>
    <w:rsid w:val="0047509F"/>
    <w:rsid w:val="0047659D"/>
    <w:rsid w:val="004770E7"/>
    <w:rsid w:val="0047727D"/>
    <w:rsid w:val="0048052F"/>
    <w:rsid w:val="00480FF1"/>
    <w:rsid w:val="00481EBD"/>
    <w:rsid w:val="00482971"/>
    <w:rsid w:val="00483E8E"/>
    <w:rsid w:val="00485C69"/>
    <w:rsid w:val="00486F78"/>
    <w:rsid w:val="00490A5A"/>
    <w:rsid w:val="00492741"/>
    <w:rsid w:val="004929DC"/>
    <w:rsid w:val="00492D12"/>
    <w:rsid w:val="00493511"/>
    <w:rsid w:val="00493F73"/>
    <w:rsid w:val="00494215"/>
    <w:rsid w:val="00496BB1"/>
    <w:rsid w:val="00497263"/>
    <w:rsid w:val="00497602"/>
    <w:rsid w:val="00497D99"/>
    <w:rsid w:val="00497E71"/>
    <w:rsid w:val="004A1513"/>
    <w:rsid w:val="004A1967"/>
    <w:rsid w:val="004A2121"/>
    <w:rsid w:val="004A21BB"/>
    <w:rsid w:val="004A393E"/>
    <w:rsid w:val="004A4340"/>
    <w:rsid w:val="004A4880"/>
    <w:rsid w:val="004B0F4A"/>
    <w:rsid w:val="004B1261"/>
    <w:rsid w:val="004B3EF8"/>
    <w:rsid w:val="004B528D"/>
    <w:rsid w:val="004B55D8"/>
    <w:rsid w:val="004B610A"/>
    <w:rsid w:val="004B7BC1"/>
    <w:rsid w:val="004B7F29"/>
    <w:rsid w:val="004C054D"/>
    <w:rsid w:val="004C0F78"/>
    <w:rsid w:val="004C1441"/>
    <w:rsid w:val="004C1658"/>
    <w:rsid w:val="004C1BA1"/>
    <w:rsid w:val="004C21B4"/>
    <w:rsid w:val="004C283E"/>
    <w:rsid w:val="004C2A0A"/>
    <w:rsid w:val="004C2E31"/>
    <w:rsid w:val="004C2F38"/>
    <w:rsid w:val="004C3CB9"/>
    <w:rsid w:val="004C4782"/>
    <w:rsid w:val="004C4850"/>
    <w:rsid w:val="004C4D5E"/>
    <w:rsid w:val="004C571A"/>
    <w:rsid w:val="004C5B1A"/>
    <w:rsid w:val="004C6744"/>
    <w:rsid w:val="004C6D10"/>
    <w:rsid w:val="004C7BFB"/>
    <w:rsid w:val="004D17A2"/>
    <w:rsid w:val="004D1C2B"/>
    <w:rsid w:val="004D235D"/>
    <w:rsid w:val="004D2648"/>
    <w:rsid w:val="004D41F6"/>
    <w:rsid w:val="004D446B"/>
    <w:rsid w:val="004D5111"/>
    <w:rsid w:val="004D7254"/>
    <w:rsid w:val="004D7A0D"/>
    <w:rsid w:val="004D7B37"/>
    <w:rsid w:val="004E1577"/>
    <w:rsid w:val="004E33CF"/>
    <w:rsid w:val="004E35BF"/>
    <w:rsid w:val="004E49B4"/>
    <w:rsid w:val="004E5772"/>
    <w:rsid w:val="004E5D40"/>
    <w:rsid w:val="004E65B9"/>
    <w:rsid w:val="004E6BF4"/>
    <w:rsid w:val="004E71C3"/>
    <w:rsid w:val="004E7AA1"/>
    <w:rsid w:val="004F2A26"/>
    <w:rsid w:val="004F2DD2"/>
    <w:rsid w:val="004F3AD4"/>
    <w:rsid w:val="004F3DC5"/>
    <w:rsid w:val="004F51AE"/>
    <w:rsid w:val="004F5F28"/>
    <w:rsid w:val="004F6873"/>
    <w:rsid w:val="00500824"/>
    <w:rsid w:val="00502642"/>
    <w:rsid w:val="00502C70"/>
    <w:rsid w:val="00504A0F"/>
    <w:rsid w:val="00504B03"/>
    <w:rsid w:val="005050CC"/>
    <w:rsid w:val="00505DA5"/>
    <w:rsid w:val="00506298"/>
    <w:rsid w:val="005066C2"/>
    <w:rsid w:val="00510039"/>
    <w:rsid w:val="0051003F"/>
    <w:rsid w:val="005101CF"/>
    <w:rsid w:val="00511CCA"/>
    <w:rsid w:val="00512030"/>
    <w:rsid w:val="0051280D"/>
    <w:rsid w:val="0051290B"/>
    <w:rsid w:val="005132AC"/>
    <w:rsid w:val="00513AEB"/>
    <w:rsid w:val="005140BA"/>
    <w:rsid w:val="0051428D"/>
    <w:rsid w:val="00514E1B"/>
    <w:rsid w:val="00515ACE"/>
    <w:rsid w:val="00516355"/>
    <w:rsid w:val="00516832"/>
    <w:rsid w:val="0051698F"/>
    <w:rsid w:val="00517C1D"/>
    <w:rsid w:val="00520073"/>
    <w:rsid w:val="0052109E"/>
    <w:rsid w:val="005213DA"/>
    <w:rsid w:val="005219BF"/>
    <w:rsid w:val="00521BD8"/>
    <w:rsid w:val="00522406"/>
    <w:rsid w:val="00522DE8"/>
    <w:rsid w:val="00522E99"/>
    <w:rsid w:val="00523B3C"/>
    <w:rsid w:val="00524A5E"/>
    <w:rsid w:val="00524ACF"/>
    <w:rsid w:val="0052534C"/>
    <w:rsid w:val="00526A5C"/>
    <w:rsid w:val="00526E3F"/>
    <w:rsid w:val="005275B2"/>
    <w:rsid w:val="00531ED3"/>
    <w:rsid w:val="00532608"/>
    <w:rsid w:val="00532A97"/>
    <w:rsid w:val="00532D7B"/>
    <w:rsid w:val="005342FA"/>
    <w:rsid w:val="005347E7"/>
    <w:rsid w:val="005369E8"/>
    <w:rsid w:val="00540ED4"/>
    <w:rsid w:val="0054140A"/>
    <w:rsid w:val="005424AE"/>
    <w:rsid w:val="00542B7E"/>
    <w:rsid w:val="0054303E"/>
    <w:rsid w:val="00543CC9"/>
    <w:rsid w:val="005454D3"/>
    <w:rsid w:val="00546540"/>
    <w:rsid w:val="005474EE"/>
    <w:rsid w:val="00550AB2"/>
    <w:rsid w:val="00551A11"/>
    <w:rsid w:val="00552562"/>
    <w:rsid w:val="00552A65"/>
    <w:rsid w:val="00554926"/>
    <w:rsid w:val="00554D30"/>
    <w:rsid w:val="00555A9B"/>
    <w:rsid w:val="00556CD0"/>
    <w:rsid w:val="005623C3"/>
    <w:rsid w:val="00562D21"/>
    <w:rsid w:val="00562E46"/>
    <w:rsid w:val="00565ECF"/>
    <w:rsid w:val="005661B8"/>
    <w:rsid w:val="00567B92"/>
    <w:rsid w:val="005708FC"/>
    <w:rsid w:val="00571095"/>
    <w:rsid w:val="0057382F"/>
    <w:rsid w:val="00573D76"/>
    <w:rsid w:val="005742DB"/>
    <w:rsid w:val="00574A64"/>
    <w:rsid w:val="00574F0F"/>
    <w:rsid w:val="00575152"/>
    <w:rsid w:val="00576930"/>
    <w:rsid w:val="00577805"/>
    <w:rsid w:val="005804D2"/>
    <w:rsid w:val="00580B1E"/>
    <w:rsid w:val="00580FAD"/>
    <w:rsid w:val="00581858"/>
    <w:rsid w:val="00581C53"/>
    <w:rsid w:val="00581D07"/>
    <w:rsid w:val="00582605"/>
    <w:rsid w:val="00583079"/>
    <w:rsid w:val="00583E48"/>
    <w:rsid w:val="005863BC"/>
    <w:rsid w:val="00586F01"/>
    <w:rsid w:val="0059074E"/>
    <w:rsid w:val="00590813"/>
    <w:rsid w:val="00590E8B"/>
    <w:rsid w:val="00591F7B"/>
    <w:rsid w:val="005920F7"/>
    <w:rsid w:val="00592E85"/>
    <w:rsid w:val="00593206"/>
    <w:rsid w:val="0059323C"/>
    <w:rsid w:val="005937D2"/>
    <w:rsid w:val="0059471E"/>
    <w:rsid w:val="00594783"/>
    <w:rsid w:val="005955F0"/>
    <w:rsid w:val="00595695"/>
    <w:rsid w:val="0059600E"/>
    <w:rsid w:val="00596012"/>
    <w:rsid w:val="00596770"/>
    <w:rsid w:val="005972EA"/>
    <w:rsid w:val="005A0D9E"/>
    <w:rsid w:val="005A0EB0"/>
    <w:rsid w:val="005A16F1"/>
    <w:rsid w:val="005A2CE1"/>
    <w:rsid w:val="005A3A4A"/>
    <w:rsid w:val="005A4250"/>
    <w:rsid w:val="005A46F2"/>
    <w:rsid w:val="005A4C8B"/>
    <w:rsid w:val="005A747E"/>
    <w:rsid w:val="005B0585"/>
    <w:rsid w:val="005B110B"/>
    <w:rsid w:val="005B2008"/>
    <w:rsid w:val="005B4F78"/>
    <w:rsid w:val="005B526E"/>
    <w:rsid w:val="005B54CD"/>
    <w:rsid w:val="005B5C79"/>
    <w:rsid w:val="005B64B7"/>
    <w:rsid w:val="005B7644"/>
    <w:rsid w:val="005C055C"/>
    <w:rsid w:val="005C1CFC"/>
    <w:rsid w:val="005C2228"/>
    <w:rsid w:val="005C3FAF"/>
    <w:rsid w:val="005C448B"/>
    <w:rsid w:val="005C5413"/>
    <w:rsid w:val="005C5749"/>
    <w:rsid w:val="005C5BDE"/>
    <w:rsid w:val="005C5F7C"/>
    <w:rsid w:val="005C61BF"/>
    <w:rsid w:val="005C6E35"/>
    <w:rsid w:val="005C6E3E"/>
    <w:rsid w:val="005C73B8"/>
    <w:rsid w:val="005C74D9"/>
    <w:rsid w:val="005C7E47"/>
    <w:rsid w:val="005D515E"/>
    <w:rsid w:val="005D706E"/>
    <w:rsid w:val="005D7256"/>
    <w:rsid w:val="005E02D0"/>
    <w:rsid w:val="005E0C73"/>
    <w:rsid w:val="005E3375"/>
    <w:rsid w:val="005E369A"/>
    <w:rsid w:val="005E4065"/>
    <w:rsid w:val="005E4195"/>
    <w:rsid w:val="005E4F00"/>
    <w:rsid w:val="005E4F3F"/>
    <w:rsid w:val="005E7B44"/>
    <w:rsid w:val="005E7BAF"/>
    <w:rsid w:val="005F1210"/>
    <w:rsid w:val="005F23E1"/>
    <w:rsid w:val="005F38A8"/>
    <w:rsid w:val="005F484A"/>
    <w:rsid w:val="005F493B"/>
    <w:rsid w:val="005F543F"/>
    <w:rsid w:val="005F696D"/>
    <w:rsid w:val="00601B20"/>
    <w:rsid w:val="0060209D"/>
    <w:rsid w:val="0060271A"/>
    <w:rsid w:val="00602985"/>
    <w:rsid w:val="00602ACE"/>
    <w:rsid w:val="00603581"/>
    <w:rsid w:val="006039EB"/>
    <w:rsid w:val="0060448E"/>
    <w:rsid w:val="00605D31"/>
    <w:rsid w:val="00605D78"/>
    <w:rsid w:val="00606CDD"/>
    <w:rsid w:val="006073B4"/>
    <w:rsid w:val="00610561"/>
    <w:rsid w:val="006140A4"/>
    <w:rsid w:val="00615160"/>
    <w:rsid w:val="00615A1D"/>
    <w:rsid w:val="00617F7C"/>
    <w:rsid w:val="00620282"/>
    <w:rsid w:val="00622444"/>
    <w:rsid w:val="00623747"/>
    <w:rsid w:val="00623A8F"/>
    <w:rsid w:val="00623D0D"/>
    <w:rsid w:val="00623EE5"/>
    <w:rsid w:val="00624F39"/>
    <w:rsid w:val="00627780"/>
    <w:rsid w:val="00630AC1"/>
    <w:rsid w:val="00630C08"/>
    <w:rsid w:val="006313BE"/>
    <w:rsid w:val="0063162B"/>
    <w:rsid w:val="006318AE"/>
    <w:rsid w:val="00631AB8"/>
    <w:rsid w:val="00631E48"/>
    <w:rsid w:val="00631F26"/>
    <w:rsid w:val="00632311"/>
    <w:rsid w:val="00632B9B"/>
    <w:rsid w:val="00634C0B"/>
    <w:rsid w:val="00634E96"/>
    <w:rsid w:val="00635C8D"/>
    <w:rsid w:val="00636A35"/>
    <w:rsid w:val="00637235"/>
    <w:rsid w:val="00637F50"/>
    <w:rsid w:val="00640156"/>
    <w:rsid w:val="00641EB9"/>
    <w:rsid w:val="00642731"/>
    <w:rsid w:val="00643320"/>
    <w:rsid w:val="0064399B"/>
    <w:rsid w:val="00644166"/>
    <w:rsid w:val="00644758"/>
    <w:rsid w:val="006448CE"/>
    <w:rsid w:val="00644901"/>
    <w:rsid w:val="0064562D"/>
    <w:rsid w:val="006466F6"/>
    <w:rsid w:val="00647678"/>
    <w:rsid w:val="00651A2C"/>
    <w:rsid w:val="00652607"/>
    <w:rsid w:val="00654151"/>
    <w:rsid w:val="00654826"/>
    <w:rsid w:val="00655163"/>
    <w:rsid w:val="006556FF"/>
    <w:rsid w:val="006565FF"/>
    <w:rsid w:val="00660AD5"/>
    <w:rsid w:val="00660AD9"/>
    <w:rsid w:val="00661CC4"/>
    <w:rsid w:val="006623DA"/>
    <w:rsid w:val="006626DE"/>
    <w:rsid w:val="00663875"/>
    <w:rsid w:val="00663D31"/>
    <w:rsid w:val="006640FA"/>
    <w:rsid w:val="00664ECB"/>
    <w:rsid w:val="0066506B"/>
    <w:rsid w:val="00670432"/>
    <w:rsid w:val="00670EC3"/>
    <w:rsid w:val="006717B2"/>
    <w:rsid w:val="00673130"/>
    <w:rsid w:val="00674195"/>
    <w:rsid w:val="0067473A"/>
    <w:rsid w:val="006753BA"/>
    <w:rsid w:val="006775E2"/>
    <w:rsid w:val="00677F1A"/>
    <w:rsid w:val="00680713"/>
    <w:rsid w:val="00680A55"/>
    <w:rsid w:val="00680EC1"/>
    <w:rsid w:val="00682DEC"/>
    <w:rsid w:val="00683145"/>
    <w:rsid w:val="006841FA"/>
    <w:rsid w:val="006847CD"/>
    <w:rsid w:val="00685796"/>
    <w:rsid w:val="0068590F"/>
    <w:rsid w:val="00686890"/>
    <w:rsid w:val="00686B93"/>
    <w:rsid w:val="00686EB8"/>
    <w:rsid w:val="006872D3"/>
    <w:rsid w:val="006903BD"/>
    <w:rsid w:val="0069262B"/>
    <w:rsid w:val="00693462"/>
    <w:rsid w:val="006938A7"/>
    <w:rsid w:val="00693B4F"/>
    <w:rsid w:val="00694A60"/>
    <w:rsid w:val="006957C4"/>
    <w:rsid w:val="00695A7B"/>
    <w:rsid w:val="006967F8"/>
    <w:rsid w:val="00697579"/>
    <w:rsid w:val="00697BB9"/>
    <w:rsid w:val="006A19FA"/>
    <w:rsid w:val="006A1CE7"/>
    <w:rsid w:val="006A210C"/>
    <w:rsid w:val="006A3009"/>
    <w:rsid w:val="006A3749"/>
    <w:rsid w:val="006A5563"/>
    <w:rsid w:val="006A7EA7"/>
    <w:rsid w:val="006B05A1"/>
    <w:rsid w:val="006B2308"/>
    <w:rsid w:val="006B2581"/>
    <w:rsid w:val="006B358A"/>
    <w:rsid w:val="006B52A6"/>
    <w:rsid w:val="006B597C"/>
    <w:rsid w:val="006B5E1D"/>
    <w:rsid w:val="006B6A21"/>
    <w:rsid w:val="006B7008"/>
    <w:rsid w:val="006B707D"/>
    <w:rsid w:val="006C0AD6"/>
    <w:rsid w:val="006C1486"/>
    <w:rsid w:val="006C2A1D"/>
    <w:rsid w:val="006C2F0B"/>
    <w:rsid w:val="006C326B"/>
    <w:rsid w:val="006C48CC"/>
    <w:rsid w:val="006C53BA"/>
    <w:rsid w:val="006C5951"/>
    <w:rsid w:val="006C5D5D"/>
    <w:rsid w:val="006C6142"/>
    <w:rsid w:val="006C6A6A"/>
    <w:rsid w:val="006D0ACE"/>
    <w:rsid w:val="006D1CAC"/>
    <w:rsid w:val="006D22CE"/>
    <w:rsid w:val="006D3BD9"/>
    <w:rsid w:val="006D43BB"/>
    <w:rsid w:val="006D4590"/>
    <w:rsid w:val="006D4733"/>
    <w:rsid w:val="006D47AE"/>
    <w:rsid w:val="006D5F51"/>
    <w:rsid w:val="006D6367"/>
    <w:rsid w:val="006D747A"/>
    <w:rsid w:val="006D7DF1"/>
    <w:rsid w:val="006E1A9D"/>
    <w:rsid w:val="006E48A1"/>
    <w:rsid w:val="006E5000"/>
    <w:rsid w:val="006E5A64"/>
    <w:rsid w:val="006E6587"/>
    <w:rsid w:val="006F1E6D"/>
    <w:rsid w:val="006F3169"/>
    <w:rsid w:val="006F4114"/>
    <w:rsid w:val="006F5338"/>
    <w:rsid w:val="006F57E7"/>
    <w:rsid w:val="006F78C4"/>
    <w:rsid w:val="006F7EDC"/>
    <w:rsid w:val="00703717"/>
    <w:rsid w:val="007049CA"/>
    <w:rsid w:val="007077EF"/>
    <w:rsid w:val="00710AA5"/>
    <w:rsid w:val="0071146A"/>
    <w:rsid w:val="00712D6B"/>
    <w:rsid w:val="007146BA"/>
    <w:rsid w:val="00714CC4"/>
    <w:rsid w:val="00716521"/>
    <w:rsid w:val="00720DCF"/>
    <w:rsid w:val="00721121"/>
    <w:rsid w:val="00722840"/>
    <w:rsid w:val="00723444"/>
    <w:rsid w:val="00724750"/>
    <w:rsid w:val="007275CB"/>
    <w:rsid w:val="0073117B"/>
    <w:rsid w:val="00731B71"/>
    <w:rsid w:val="00734830"/>
    <w:rsid w:val="00734B8F"/>
    <w:rsid w:val="00735895"/>
    <w:rsid w:val="007358B4"/>
    <w:rsid w:val="00737242"/>
    <w:rsid w:val="00737FCE"/>
    <w:rsid w:val="00741452"/>
    <w:rsid w:val="00742A2D"/>
    <w:rsid w:val="00745975"/>
    <w:rsid w:val="00745BB6"/>
    <w:rsid w:val="007470A7"/>
    <w:rsid w:val="0074736A"/>
    <w:rsid w:val="00747767"/>
    <w:rsid w:val="00747D16"/>
    <w:rsid w:val="00750805"/>
    <w:rsid w:val="007510DC"/>
    <w:rsid w:val="0075118B"/>
    <w:rsid w:val="00752030"/>
    <w:rsid w:val="00753855"/>
    <w:rsid w:val="007549F0"/>
    <w:rsid w:val="00754C25"/>
    <w:rsid w:val="0075584E"/>
    <w:rsid w:val="0075639F"/>
    <w:rsid w:val="00761E2C"/>
    <w:rsid w:val="007642F4"/>
    <w:rsid w:val="0076466A"/>
    <w:rsid w:val="00765FDB"/>
    <w:rsid w:val="007677EB"/>
    <w:rsid w:val="0077064C"/>
    <w:rsid w:val="00774218"/>
    <w:rsid w:val="00774AAC"/>
    <w:rsid w:val="007750E3"/>
    <w:rsid w:val="00775A1A"/>
    <w:rsid w:val="00775C8F"/>
    <w:rsid w:val="00775CB8"/>
    <w:rsid w:val="007774F0"/>
    <w:rsid w:val="00780AE5"/>
    <w:rsid w:val="00781154"/>
    <w:rsid w:val="0078148B"/>
    <w:rsid w:val="00781F72"/>
    <w:rsid w:val="00781FF8"/>
    <w:rsid w:val="0078247A"/>
    <w:rsid w:val="00782594"/>
    <w:rsid w:val="0078271F"/>
    <w:rsid w:val="0078275C"/>
    <w:rsid w:val="007828D1"/>
    <w:rsid w:val="007840BD"/>
    <w:rsid w:val="00784E2C"/>
    <w:rsid w:val="00785865"/>
    <w:rsid w:val="00785BE5"/>
    <w:rsid w:val="00787730"/>
    <w:rsid w:val="00791626"/>
    <w:rsid w:val="00792148"/>
    <w:rsid w:val="00792881"/>
    <w:rsid w:val="0079336B"/>
    <w:rsid w:val="0079503A"/>
    <w:rsid w:val="0079510B"/>
    <w:rsid w:val="007954B1"/>
    <w:rsid w:val="00796CE5"/>
    <w:rsid w:val="00796DA5"/>
    <w:rsid w:val="007973E3"/>
    <w:rsid w:val="007A0C30"/>
    <w:rsid w:val="007A13B1"/>
    <w:rsid w:val="007A1C75"/>
    <w:rsid w:val="007A276E"/>
    <w:rsid w:val="007A2D61"/>
    <w:rsid w:val="007A2F89"/>
    <w:rsid w:val="007A422B"/>
    <w:rsid w:val="007A5D39"/>
    <w:rsid w:val="007A6340"/>
    <w:rsid w:val="007A656C"/>
    <w:rsid w:val="007A7D4B"/>
    <w:rsid w:val="007B0AA3"/>
    <w:rsid w:val="007B6B2B"/>
    <w:rsid w:val="007B6CB3"/>
    <w:rsid w:val="007B7093"/>
    <w:rsid w:val="007C0F54"/>
    <w:rsid w:val="007C1650"/>
    <w:rsid w:val="007C2C81"/>
    <w:rsid w:val="007C3BA1"/>
    <w:rsid w:val="007C3E4B"/>
    <w:rsid w:val="007C54D7"/>
    <w:rsid w:val="007C59E0"/>
    <w:rsid w:val="007C7845"/>
    <w:rsid w:val="007D10FC"/>
    <w:rsid w:val="007D2486"/>
    <w:rsid w:val="007D2CB0"/>
    <w:rsid w:val="007D2DD6"/>
    <w:rsid w:val="007D32DC"/>
    <w:rsid w:val="007D577B"/>
    <w:rsid w:val="007D5A94"/>
    <w:rsid w:val="007D6B00"/>
    <w:rsid w:val="007D6B86"/>
    <w:rsid w:val="007D751D"/>
    <w:rsid w:val="007E0AF4"/>
    <w:rsid w:val="007E2B82"/>
    <w:rsid w:val="007E2DBA"/>
    <w:rsid w:val="007F2404"/>
    <w:rsid w:val="007F2DE6"/>
    <w:rsid w:val="007F2E42"/>
    <w:rsid w:val="007F56B3"/>
    <w:rsid w:val="007F5764"/>
    <w:rsid w:val="007F5DEA"/>
    <w:rsid w:val="007F5E3D"/>
    <w:rsid w:val="00800645"/>
    <w:rsid w:val="00800C50"/>
    <w:rsid w:val="00801B58"/>
    <w:rsid w:val="00801DEA"/>
    <w:rsid w:val="00801FB6"/>
    <w:rsid w:val="008021B7"/>
    <w:rsid w:val="00803BA9"/>
    <w:rsid w:val="008048BE"/>
    <w:rsid w:val="00804EBD"/>
    <w:rsid w:val="00804ECA"/>
    <w:rsid w:val="0080510E"/>
    <w:rsid w:val="00805E54"/>
    <w:rsid w:val="00806129"/>
    <w:rsid w:val="008074A7"/>
    <w:rsid w:val="00807684"/>
    <w:rsid w:val="00811800"/>
    <w:rsid w:val="008142B4"/>
    <w:rsid w:val="008142BC"/>
    <w:rsid w:val="0081564C"/>
    <w:rsid w:val="0081675A"/>
    <w:rsid w:val="00816E94"/>
    <w:rsid w:val="008175F8"/>
    <w:rsid w:val="00820816"/>
    <w:rsid w:val="008222CE"/>
    <w:rsid w:val="00823A1C"/>
    <w:rsid w:val="00823EFC"/>
    <w:rsid w:val="008248BC"/>
    <w:rsid w:val="00824939"/>
    <w:rsid w:val="0082554B"/>
    <w:rsid w:val="00826B06"/>
    <w:rsid w:val="00827B98"/>
    <w:rsid w:val="0083012D"/>
    <w:rsid w:val="0083042A"/>
    <w:rsid w:val="00831AE7"/>
    <w:rsid w:val="00832685"/>
    <w:rsid w:val="0083474E"/>
    <w:rsid w:val="00835485"/>
    <w:rsid w:val="00840DF3"/>
    <w:rsid w:val="00842B56"/>
    <w:rsid w:val="0084469D"/>
    <w:rsid w:val="00846C34"/>
    <w:rsid w:val="00846F0D"/>
    <w:rsid w:val="00852403"/>
    <w:rsid w:val="0085398D"/>
    <w:rsid w:val="00857B48"/>
    <w:rsid w:val="008604B9"/>
    <w:rsid w:val="008616D0"/>
    <w:rsid w:val="00861D1B"/>
    <w:rsid w:val="00861FB4"/>
    <w:rsid w:val="008647AE"/>
    <w:rsid w:val="008667BC"/>
    <w:rsid w:val="00870EB1"/>
    <w:rsid w:val="00871EC2"/>
    <w:rsid w:val="00872499"/>
    <w:rsid w:val="00872E62"/>
    <w:rsid w:val="0087402D"/>
    <w:rsid w:val="00874867"/>
    <w:rsid w:val="008750C3"/>
    <w:rsid w:val="0087521E"/>
    <w:rsid w:val="0087524A"/>
    <w:rsid w:val="0087554B"/>
    <w:rsid w:val="00876377"/>
    <w:rsid w:val="00876DF2"/>
    <w:rsid w:val="0088014E"/>
    <w:rsid w:val="008801F6"/>
    <w:rsid w:val="008820C1"/>
    <w:rsid w:val="008823C1"/>
    <w:rsid w:val="00883001"/>
    <w:rsid w:val="0088320B"/>
    <w:rsid w:val="008833A1"/>
    <w:rsid w:val="0088386A"/>
    <w:rsid w:val="008846C9"/>
    <w:rsid w:val="0088572F"/>
    <w:rsid w:val="00887E17"/>
    <w:rsid w:val="00887FE2"/>
    <w:rsid w:val="0089166D"/>
    <w:rsid w:val="0089208E"/>
    <w:rsid w:val="0089338A"/>
    <w:rsid w:val="00895119"/>
    <w:rsid w:val="0089630F"/>
    <w:rsid w:val="00897171"/>
    <w:rsid w:val="0089773E"/>
    <w:rsid w:val="00897D11"/>
    <w:rsid w:val="008A0FB9"/>
    <w:rsid w:val="008A286A"/>
    <w:rsid w:val="008A2A1D"/>
    <w:rsid w:val="008A31B7"/>
    <w:rsid w:val="008A4982"/>
    <w:rsid w:val="008A522C"/>
    <w:rsid w:val="008A672E"/>
    <w:rsid w:val="008A729F"/>
    <w:rsid w:val="008A76AF"/>
    <w:rsid w:val="008A79EA"/>
    <w:rsid w:val="008B005A"/>
    <w:rsid w:val="008B0C41"/>
    <w:rsid w:val="008B0E19"/>
    <w:rsid w:val="008B12E6"/>
    <w:rsid w:val="008B19A5"/>
    <w:rsid w:val="008B32B5"/>
    <w:rsid w:val="008B367E"/>
    <w:rsid w:val="008B4F6D"/>
    <w:rsid w:val="008B5802"/>
    <w:rsid w:val="008C0912"/>
    <w:rsid w:val="008C2897"/>
    <w:rsid w:val="008C2CAB"/>
    <w:rsid w:val="008C3C69"/>
    <w:rsid w:val="008C54E3"/>
    <w:rsid w:val="008C5EA4"/>
    <w:rsid w:val="008C743D"/>
    <w:rsid w:val="008D0502"/>
    <w:rsid w:val="008D08F0"/>
    <w:rsid w:val="008D18B1"/>
    <w:rsid w:val="008D1D92"/>
    <w:rsid w:val="008D293D"/>
    <w:rsid w:val="008D3007"/>
    <w:rsid w:val="008D335B"/>
    <w:rsid w:val="008D3591"/>
    <w:rsid w:val="008D4100"/>
    <w:rsid w:val="008D427E"/>
    <w:rsid w:val="008D5AB6"/>
    <w:rsid w:val="008D5E71"/>
    <w:rsid w:val="008D6746"/>
    <w:rsid w:val="008D67BE"/>
    <w:rsid w:val="008D6C47"/>
    <w:rsid w:val="008D7013"/>
    <w:rsid w:val="008E0F95"/>
    <w:rsid w:val="008E1BD0"/>
    <w:rsid w:val="008E2682"/>
    <w:rsid w:val="008E29B8"/>
    <w:rsid w:val="008E352F"/>
    <w:rsid w:val="008E4847"/>
    <w:rsid w:val="008E6159"/>
    <w:rsid w:val="008E64AB"/>
    <w:rsid w:val="008E683B"/>
    <w:rsid w:val="008E6C71"/>
    <w:rsid w:val="008E70C4"/>
    <w:rsid w:val="008F010C"/>
    <w:rsid w:val="008F0671"/>
    <w:rsid w:val="008F182E"/>
    <w:rsid w:val="008F1A3F"/>
    <w:rsid w:val="008F3C63"/>
    <w:rsid w:val="008F48C9"/>
    <w:rsid w:val="008F5FF5"/>
    <w:rsid w:val="008F6A84"/>
    <w:rsid w:val="008F7CEA"/>
    <w:rsid w:val="008F7EA2"/>
    <w:rsid w:val="009008A9"/>
    <w:rsid w:val="009015D6"/>
    <w:rsid w:val="0090219B"/>
    <w:rsid w:val="00903003"/>
    <w:rsid w:val="009045E6"/>
    <w:rsid w:val="00905564"/>
    <w:rsid w:val="0090733B"/>
    <w:rsid w:val="00907F37"/>
    <w:rsid w:val="00910389"/>
    <w:rsid w:val="009122E1"/>
    <w:rsid w:val="0091236D"/>
    <w:rsid w:val="00913F64"/>
    <w:rsid w:val="009149B3"/>
    <w:rsid w:val="009215B7"/>
    <w:rsid w:val="00921FF5"/>
    <w:rsid w:val="0092292C"/>
    <w:rsid w:val="00922ED7"/>
    <w:rsid w:val="00923B19"/>
    <w:rsid w:val="00923E0D"/>
    <w:rsid w:val="0092418E"/>
    <w:rsid w:val="00924807"/>
    <w:rsid w:val="00925E23"/>
    <w:rsid w:val="00926550"/>
    <w:rsid w:val="00926584"/>
    <w:rsid w:val="00926CF5"/>
    <w:rsid w:val="00930047"/>
    <w:rsid w:val="009339CF"/>
    <w:rsid w:val="0093411A"/>
    <w:rsid w:val="009355EB"/>
    <w:rsid w:val="00935871"/>
    <w:rsid w:val="00936D96"/>
    <w:rsid w:val="00937D6F"/>
    <w:rsid w:val="00940446"/>
    <w:rsid w:val="00941067"/>
    <w:rsid w:val="009421D3"/>
    <w:rsid w:val="00947175"/>
    <w:rsid w:val="00947EC3"/>
    <w:rsid w:val="009516DB"/>
    <w:rsid w:val="009529B8"/>
    <w:rsid w:val="00952C67"/>
    <w:rsid w:val="00956B45"/>
    <w:rsid w:val="00957216"/>
    <w:rsid w:val="00960D72"/>
    <w:rsid w:val="009615D1"/>
    <w:rsid w:val="00962E0B"/>
    <w:rsid w:val="009633EF"/>
    <w:rsid w:val="00964CC8"/>
    <w:rsid w:val="00964CDF"/>
    <w:rsid w:val="00964FC6"/>
    <w:rsid w:val="00965C2D"/>
    <w:rsid w:val="00967A06"/>
    <w:rsid w:val="00967CDD"/>
    <w:rsid w:val="00971A17"/>
    <w:rsid w:val="009728E5"/>
    <w:rsid w:val="00973057"/>
    <w:rsid w:val="0097350A"/>
    <w:rsid w:val="00974941"/>
    <w:rsid w:val="00974E0E"/>
    <w:rsid w:val="00976C41"/>
    <w:rsid w:val="0098035C"/>
    <w:rsid w:val="009808B9"/>
    <w:rsid w:val="00981528"/>
    <w:rsid w:val="00983498"/>
    <w:rsid w:val="00983612"/>
    <w:rsid w:val="00985288"/>
    <w:rsid w:val="009905CE"/>
    <w:rsid w:val="00990A27"/>
    <w:rsid w:val="00990B0E"/>
    <w:rsid w:val="0099492D"/>
    <w:rsid w:val="00995008"/>
    <w:rsid w:val="00995991"/>
    <w:rsid w:val="009959CB"/>
    <w:rsid w:val="00995F83"/>
    <w:rsid w:val="009A0870"/>
    <w:rsid w:val="009A3E4D"/>
    <w:rsid w:val="009A573C"/>
    <w:rsid w:val="009A68AB"/>
    <w:rsid w:val="009A742F"/>
    <w:rsid w:val="009A7F01"/>
    <w:rsid w:val="009B1B0F"/>
    <w:rsid w:val="009B1D82"/>
    <w:rsid w:val="009B20A9"/>
    <w:rsid w:val="009B2ECD"/>
    <w:rsid w:val="009B37AA"/>
    <w:rsid w:val="009B3C50"/>
    <w:rsid w:val="009B5219"/>
    <w:rsid w:val="009B695C"/>
    <w:rsid w:val="009B758D"/>
    <w:rsid w:val="009C0816"/>
    <w:rsid w:val="009C0F8F"/>
    <w:rsid w:val="009C126F"/>
    <w:rsid w:val="009C1671"/>
    <w:rsid w:val="009C2815"/>
    <w:rsid w:val="009C3B06"/>
    <w:rsid w:val="009C4127"/>
    <w:rsid w:val="009C45AC"/>
    <w:rsid w:val="009C573D"/>
    <w:rsid w:val="009C6532"/>
    <w:rsid w:val="009D02A9"/>
    <w:rsid w:val="009D0751"/>
    <w:rsid w:val="009D0849"/>
    <w:rsid w:val="009D206C"/>
    <w:rsid w:val="009D2A44"/>
    <w:rsid w:val="009D623B"/>
    <w:rsid w:val="009D671E"/>
    <w:rsid w:val="009E0117"/>
    <w:rsid w:val="009E1742"/>
    <w:rsid w:val="009E1C38"/>
    <w:rsid w:val="009E4C6F"/>
    <w:rsid w:val="009E4DA9"/>
    <w:rsid w:val="009E64C2"/>
    <w:rsid w:val="009E6707"/>
    <w:rsid w:val="009F006D"/>
    <w:rsid w:val="009F0878"/>
    <w:rsid w:val="009F0F78"/>
    <w:rsid w:val="009F13C1"/>
    <w:rsid w:val="009F226C"/>
    <w:rsid w:val="009F3E8A"/>
    <w:rsid w:val="009F490F"/>
    <w:rsid w:val="009F4DF8"/>
    <w:rsid w:val="009F64E6"/>
    <w:rsid w:val="00A00C6A"/>
    <w:rsid w:val="00A0145B"/>
    <w:rsid w:val="00A0184C"/>
    <w:rsid w:val="00A01F04"/>
    <w:rsid w:val="00A026DA"/>
    <w:rsid w:val="00A02B93"/>
    <w:rsid w:val="00A05F4C"/>
    <w:rsid w:val="00A0602D"/>
    <w:rsid w:val="00A06BB9"/>
    <w:rsid w:val="00A070B6"/>
    <w:rsid w:val="00A1098B"/>
    <w:rsid w:val="00A11E41"/>
    <w:rsid w:val="00A12D0C"/>
    <w:rsid w:val="00A1356B"/>
    <w:rsid w:val="00A14D6E"/>
    <w:rsid w:val="00A16281"/>
    <w:rsid w:val="00A16790"/>
    <w:rsid w:val="00A1768D"/>
    <w:rsid w:val="00A204A3"/>
    <w:rsid w:val="00A20CB9"/>
    <w:rsid w:val="00A2148F"/>
    <w:rsid w:val="00A21886"/>
    <w:rsid w:val="00A22290"/>
    <w:rsid w:val="00A234F7"/>
    <w:rsid w:val="00A23962"/>
    <w:rsid w:val="00A2499F"/>
    <w:rsid w:val="00A2533A"/>
    <w:rsid w:val="00A26276"/>
    <w:rsid w:val="00A27A3A"/>
    <w:rsid w:val="00A27D41"/>
    <w:rsid w:val="00A30ACA"/>
    <w:rsid w:val="00A314AC"/>
    <w:rsid w:val="00A327C3"/>
    <w:rsid w:val="00A33DF3"/>
    <w:rsid w:val="00A34198"/>
    <w:rsid w:val="00A35EE9"/>
    <w:rsid w:val="00A3668B"/>
    <w:rsid w:val="00A36B01"/>
    <w:rsid w:val="00A36F5F"/>
    <w:rsid w:val="00A36FCB"/>
    <w:rsid w:val="00A3732C"/>
    <w:rsid w:val="00A40256"/>
    <w:rsid w:val="00A4040E"/>
    <w:rsid w:val="00A42A07"/>
    <w:rsid w:val="00A42EDD"/>
    <w:rsid w:val="00A434BF"/>
    <w:rsid w:val="00A43821"/>
    <w:rsid w:val="00A44F7B"/>
    <w:rsid w:val="00A451EA"/>
    <w:rsid w:val="00A453AC"/>
    <w:rsid w:val="00A46EA1"/>
    <w:rsid w:val="00A47C25"/>
    <w:rsid w:val="00A47CF6"/>
    <w:rsid w:val="00A47F79"/>
    <w:rsid w:val="00A51399"/>
    <w:rsid w:val="00A516B5"/>
    <w:rsid w:val="00A51801"/>
    <w:rsid w:val="00A51F42"/>
    <w:rsid w:val="00A52387"/>
    <w:rsid w:val="00A52C2B"/>
    <w:rsid w:val="00A5398F"/>
    <w:rsid w:val="00A53E81"/>
    <w:rsid w:val="00A55042"/>
    <w:rsid w:val="00A5770B"/>
    <w:rsid w:val="00A6053B"/>
    <w:rsid w:val="00A613BF"/>
    <w:rsid w:val="00A62D85"/>
    <w:rsid w:val="00A63BB3"/>
    <w:rsid w:val="00A63DD9"/>
    <w:rsid w:val="00A642FB"/>
    <w:rsid w:val="00A6450F"/>
    <w:rsid w:val="00A65626"/>
    <w:rsid w:val="00A66BCE"/>
    <w:rsid w:val="00A66C99"/>
    <w:rsid w:val="00A72D2C"/>
    <w:rsid w:val="00A73E66"/>
    <w:rsid w:val="00A74E63"/>
    <w:rsid w:val="00A7593A"/>
    <w:rsid w:val="00A76155"/>
    <w:rsid w:val="00A76413"/>
    <w:rsid w:val="00A769FA"/>
    <w:rsid w:val="00A77199"/>
    <w:rsid w:val="00A7774B"/>
    <w:rsid w:val="00A80CC2"/>
    <w:rsid w:val="00A8113C"/>
    <w:rsid w:val="00A8350F"/>
    <w:rsid w:val="00A83C8E"/>
    <w:rsid w:val="00A83CB8"/>
    <w:rsid w:val="00A84878"/>
    <w:rsid w:val="00A84DBA"/>
    <w:rsid w:val="00A84E0C"/>
    <w:rsid w:val="00A8524E"/>
    <w:rsid w:val="00A87A55"/>
    <w:rsid w:val="00A87CB1"/>
    <w:rsid w:val="00A92097"/>
    <w:rsid w:val="00A93C1B"/>
    <w:rsid w:val="00A9425C"/>
    <w:rsid w:val="00A946A8"/>
    <w:rsid w:val="00A94782"/>
    <w:rsid w:val="00A95805"/>
    <w:rsid w:val="00A9605F"/>
    <w:rsid w:val="00A967D0"/>
    <w:rsid w:val="00A971DB"/>
    <w:rsid w:val="00A97960"/>
    <w:rsid w:val="00AA07BC"/>
    <w:rsid w:val="00AA280B"/>
    <w:rsid w:val="00AA3159"/>
    <w:rsid w:val="00AA45FA"/>
    <w:rsid w:val="00AA6083"/>
    <w:rsid w:val="00AA60E6"/>
    <w:rsid w:val="00AA633E"/>
    <w:rsid w:val="00AA63EB"/>
    <w:rsid w:val="00AA6CA7"/>
    <w:rsid w:val="00AA6CBC"/>
    <w:rsid w:val="00AA77F8"/>
    <w:rsid w:val="00AB065C"/>
    <w:rsid w:val="00AB2A8D"/>
    <w:rsid w:val="00AB46BB"/>
    <w:rsid w:val="00AB48AE"/>
    <w:rsid w:val="00AB4B6F"/>
    <w:rsid w:val="00AB504F"/>
    <w:rsid w:val="00AB5881"/>
    <w:rsid w:val="00AB59A7"/>
    <w:rsid w:val="00AB5E04"/>
    <w:rsid w:val="00AB65C0"/>
    <w:rsid w:val="00AB69CD"/>
    <w:rsid w:val="00AB7BC8"/>
    <w:rsid w:val="00AB7E96"/>
    <w:rsid w:val="00AC0ABA"/>
    <w:rsid w:val="00AC2239"/>
    <w:rsid w:val="00AC2368"/>
    <w:rsid w:val="00AC3229"/>
    <w:rsid w:val="00AC39E5"/>
    <w:rsid w:val="00AC486F"/>
    <w:rsid w:val="00AC66D1"/>
    <w:rsid w:val="00AC6EB0"/>
    <w:rsid w:val="00AC7796"/>
    <w:rsid w:val="00AC7E87"/>
    <w:rsid w:val="00AD0863"/>
    <w:rsid w:val="00AD222F"/>
    <w:rsid w:val="00AD2275"/>
    <w:rsid w:val="00AD3298"/>
    <w:rsid w:val="00AD33F0"/>
    <w:rsid w:val="00AD4679"/>
    <w:rsid w:val="00AD5F30"/>
    <w:rsid w:val="00AD647D"/>
    <w:rsid w:val="00AD65DC"/>
    <w:rsid w:val="00AD6694"/>
    <w:rsid w:val="00AD6BB3"/>
    <w:rsid w:val="00AD6EB8"/>
    <w:rsid w:val="00AD6F73"/>
    <w:rsid w:val="00AE02C7"/>
    <w:rsid w:val="00AE0434"/>
    <w:rsid w:val="00AE0CE2"/>
    <w:rsid w:val="00AE18EA"/>
    <w:rsid w:val="00AE211E"/>
    <w:rsid w:val="00AE21A0"/>
    <w:rsid w:val="00AE2B31"/>
    <w:rsid w:val="00AE593D"/>
    <w:rsid w:val="00AE71A1"/>
    <w:rsid w:val="00AE77C6"/>
    <w:rsid w:val="00AF050F"/>
    <w:rsid w:val="00AF2BFB"/>
    <w:rsid w:val="00AF3744"/>
    <w:rsid w:val="00AF421C"/>
    <w:rsid w:val="00AF5173"/>
    <w:rsid w:val="00AF574F"/>
    <w:rsid w:val="00AF6A24"/>
    <w:rsid w:val="00AF6B18"/>
    <w:rsid w:val="00B00B2A"/>
    <w:rsid w:val="00B015DF"/>
    <w:rsid w:val="00B0333B"/>
    <w:rsid w:val="00B0616F"/>
    <w:rsid w:val="00B066C1"/>
    <w:rsid w:val="00B07C5F"/>
    <w:rsid w:val="00B11B57"/>
    <w:rsid w:val="00B120B7"/>
    <w:rsid w:val="00B12921"/>
    <w:rsid w:val="00B1299A"/>
    <w:rsid w:val="00B13D6C"/>
    <w:rsid w:val="00B13E3E"/>
    <w:rsid w:val="00B150DD"/>
    <w:rsid w:val="00B15AE2"/>
    <w:rsid w:val="00B169F2"/>
    <w:rsid w:val="00B16CD5"/>
    <w:rsid w:val="00B171C3"/>
    <w:rsid w:val="00B173E3"/>
    <w:rsid w:val="00B17724"/>
    <w:rsid w:val="00B204E3"/>
    <w:rsid w:val="00B205A0"/>
    <w:rsid w:val="00B20FA1"/>
    <w:rsid w:val="00B21267"/>
    <w:rsid w:val="00B222F5"/>
    <w:rsid w:val="00B255FB"/>
    <w:rsid w:val="00B260D3"/>
    <w:rsid w:val="00B26748"/>
    <w:rsid w:val="00B305F7"/>
    <w:rsid w:val="00B313F6"/>
    <w:rsid w:val="00B32330"/>
    <w:rsid w:val="00B32633"/>
    <w:rsid w:val="00B32972"/>
    <w:rsid w:val="00B333B8"/>
    <w:rsid w:val="00B3355D"/>
    <w:rsid w:val="00B35049"/>
    <w:rsid w:val="00B35DF0"/>
    <w:rsid w:val="00B37225"/>
    <w:rsid w:val="00B40CFD"/>
    <w:rsid w:val="00B432BF"/>
    <w:rsid w:val="00B45EBB"/>
    <w:rsid w:val="00B46004"/>
    <w:rsid w:val="00B503C1"/>
    <w:rsid w:val="00B514B3"/>
    <w:rsid w:val="00B51C92"/>
    <w:rsid w:val="00B53C71"/>
    <w:rsid w:val="00B53DD3"/>
    <w:rsid w:val="00B54A7B"/>
    <w:rsid w:val="00B55299"/>
    <w:rsid w:val="00B55480"/>
    <w:rsid w:val="00B5563D"/>
    <w:rsid w:val="00B55FC4"/>
    <w:rsid w:val="00B56E28"/>
    <w:rsid w:val="00B56FE6"/>
    <w:rsid w:val="00B57B35"/>
    <w:rsid w:val="00B60A0F"/>
    <w:rsid w:val="00B60A59"/>
    <w:rsid w:val="00B61159"/>
    <w:rsid w:val="00B613EA"/>
    <w:rsid w:val="00B61E99"/>
    <w:rsid w:val="00B633A8"/>
    <w:rsid w:val="00B63847"/>
    <w:rsid w:val="00B6568C"/>
    <w:rsid w:val="00B702C6"/>
    <w:rsid w:val="00B7051D"/>
    <w:rsid w:val="00B721CB"/>
    <w:rsid w:val="00B72D0F"/>
    <w:rsid w:val="00B7395E"/>
    <w:rsid w:val="00B7403D"/>
    <w:rsid w:val="00B75AAA"/>
    <w:rsid w:val="00B7682D"/>
    <w:rsid w:val="00B76EAC"/>
    <w:rsid w:val="00B8071B"/>
    <w:rsid w:val="00B81BD8"/>
    <w:rsid w:val="00B83189"/>
    <w:rsid w:val="00B8325B"/>
    <w:rsid w:val="00B83E71"/>
    <w:rsid w:val="00B851CE"/>
    <w:rsid w:val="00B85625"/>
    <w:rsid w:val="00B85E88"/>
    <w:rsid w:val="00B870FC"/>
    <w:rsid w:val="00B878BF"/>
    <w:rsid w:val="00B87ABE"/>
    <w:rsid w:val="00B87F6B"/>
    <w:rsid w:val="00B9027F"/>
    <w:rsid w:val="00B92524"/>
    <w:rsid w:val="00B92A6B"/>
    <w:rsid w:val="00B92A86"/>
    <w:rsid w:val="00B934B3"/>
    <w:rsid w:val="00B93578"/>
    <w:rsid w:val="00B93F8B"/>
    <w:rsid w:val="00B943B5"/>
    <w:rsid w:val="00B95963"/>
    <w:rsid w:val="00B970D2"/>
    <w:rsid w:val="00B97121"/>
    <w:rsid w:val="00BA07F5"/>
    <w:rsid w:val="00BA228A"/>
    <w:rsid w:val="00BA26D0"/>
    <w:rsid w:val="00BA3534"/>
    <w:rsid w:val="00BA661C"/>
    <w:rsid w:val="00BA72B9"/>
    <w:rsid w:val="00BB0A36"/>
    <w:rsid w:val="00BB17A7"/>
    <w:rsid w:val="00BB2AAA"/>
    <w:rsid w:val="00BB2B41"/>
    <w:rsid w:val="00BB34F2"/>
    <w:rsid w:val="00BB38B1"/>
    <w:rsid w:val="00BB3944"/>
    <w:rsid w:val="00BB3E5A"/>
    <w:rsid w:val="00BB40A7"/>
    <w:rsid w:val="00BB7839"/>
    <w:rsid w:val="00BB7AD7"/>
    <w:rsid w:val="00BB7CBD"/>
    <w:rsid w:val="00BC1725"/>
    <w:rsid w:val="00BC18EA"/>
    <w:rsid w:val="00BC31D0"/>
    <w:rsid w:val="00BC33D8"/>
    <w:rsid w:val="00BC33F4"/>
    <w:rsid w:val="00BC34A6"/>
    <w:rsid w:val="00BC3856"/>
    <w:rsid w:val="00BC38A6"/>
    <w:rsid w:val="00BC406F"/>
    <w:rsid w:val="00BC4ADE"/>
    <w:rsid w:val="00BC5ECB"/>
    <w:rsid w:val="00BC7CA1"/>
    <w:rsid w:val="00BD0409"/>
    <w:rsid w:val="00BD06B1"/>
    <w:rsid w:val="00BD081A"/>
    <w:rsid w:val="00BD106C"/>
    <w:rsid w:val="00BD1254"/>
    <w:rsid w:val="00BD15E7"/>
    <w:rsid w:val="00BD1D24"/>
    <w:rsid w:val="00BD2536"/>
    <w:rsid w:val="00BD37B4"/>
    <w:rsid w:val="00BD3EE8"/>
    <w:rsid w:val="00BE20C3"/>
    <w:rsid w:val="00BE27C0"/>
    <w:rsid w:val="00BE36D5"/>
    <w:rsid w:val="00BE5719"/>
    <w:rsid w:val="00BE5812"/>
    <w:rsid w:val="00BE6C51"/>
    <w:rsid w:val="00BE7B16"/>
    <w:rsid w:val="00BE7B1B"/>
    <w:rsid w:val="00BF054E"/>
    <w:rsid w:val="00BF0908"/>
    <w:rsid w:val="00BF0F4C"/>
    <w:rsid w:val="00BF15E7"/>
    <w:rsid w:val="00BF19A1"/>
    <w:rsid w:val="00BF215D"/>
    <w:rsid w:val="00BF24B6"/>
    <w:rsid w:val="00BF320A"/>
    <w:rsid w:val="00BF324D"/>
    <w:rsid w:val="00BF622D"/>
    <w:rsid w:val="00BF64E0"/>
    <w:rsid w:val="00BF68CC"/>
    <w:rsid w:val="00BF7177"/>
    <w:rsid w:val="00BF73BA"/>
    <w:rsid w:val="00BF7600"/>
    <w:rsid w:val="00BF7879"/>
    <w:rsid w:val="00C00C0C"/>
    <w:rsid w:val="00C02AA1"/>
    <w:rsid w:val="00C02EF0"/>
    <w:rsid w:val="00C030EF"/>
    <w:rsid w:val="00C03367"/>
    <w:rsid w:val="00C05094"/>
    <w:rsid w:val="00C05DB8"/>
    <w:rsid w:val="00C05E29"/>
    <w:rsid w:val="00C071F9"/>
    <w:rsid w:val="00C074A5"/>
    <w:rsid w:val="00C079B9"/>
    <w:rsid w:val="00C124B4"/>
    <w:rsid w:val="00C125AE"/>
    <w:rsid w:val="00C12A1F"/>
    <w:rsid w:val="00C12A92"/>
    <w:rsid w:val="00C12ED5"/>
    <w:rsid w:val="00C134E2"/>
    <w:rsid w:val="00C13904"/>
    <w:rsid w:val="00C13BE4"/>
    <w:rsid w:val="00C14096"/>
    <w:rsid w:val="00C1409A"/>
    <w:rsid w:val="00C15B88"/>
    <w:rsid w:val="00C16202"/>
    <w:rsid w:val="00C172C6"/>
    <w:rsid w:val="00C175CA"/>
    <w:rsid w:val="00C17FE6"/>
    <w:rsid w:val="00C21ADB"/>
    <w:rsid w:val="00C21E4D"/>
    <w:rsid w:val="00C24CB5"/>
    <w:rsid w:val="00C2525A"/>
    <w:rsid w:val="00C25848"/>
    <w:rsid w:val="00C26AB0"/>
    <w:rsid w:val="00C26C21"/>
    <w:rsid w:val="00C26CA8"/>
    <w:rsid w:val="00C26D3E"/>
    <w:rsid w:val="00C273CA"/>
    <w:rsid w:val="00C33EBA"/>
    <w:rsid w:val="00C34B2C"/>
    <w:rsid w:val="00C34EF6"/>
    <w:rsid w:val="00C407E7"/>
    <w:rsid w:val="00C42115"/>
    <w:rsid w:val="00C44F2C"/>
    <w:rsid w:val="00C455F9"/>
    <w:rsid w:val="00C50F2E"/>
    <w:rsid w:val="00C51369"/>
    <w:rsid w:val="00C51E23"/>
    <w:rsid w:val="00C52A66"/>
    <w:rsid w:val="00C550EA"/>
    <w:rsid w:val="00C558C7"/>
    <w:rsid w:val="00C559BF"/>
    <w:rsid w:val="00C55C72"/>
    <w:rsid w:val="00C56101"/>
    <w:rsid w:val="00C567D2"/>
    <w:rsid w:val="00C5718B"/>
    <w:rsid w:val="00C6000D"/>
    <w:rsid w:val="00C606A3"/>
    <w:rsid w:val="00C611E7"/>
    <w:rsid w:val="00C61623"/>
    <w:rsid w:val="00C62475"/>
    <w:rsid w:val="00C62F67"/>
    <w:rsid w:val="00C6392B"/>
    <w:rsid w:val="00C645F4"/>
    <w:rsid w:val="00C65553"/>
    <w:rsid w:val="00C65A37"/>
    <w:rsid w:val="00C65CFC"/>
    <w:rsid w:val="00C66EA7"/>
    <w:rsid w:val="00C67CF7"/>
    <w:rsid w:val="00C7033A"/>
    <w:rsid w:val="00C704F1"/>
    <w:rsid w:val="00C719C4"/>
    <w:rsid w:val="00C72008"/>
    <w:rsid w:val="00C72B16"/>
    <w:rsid w:val="00C731B5"/>
    <w:rsid w:val="00C776DC"/>
    <w:rsid w:val="00C7770A"/>
    <w:rsid w:val="00C77D54"/>
    <w:rsid w:val="00C80690"/>
    <w:rsid w:val="00C80695"/>
    <w:rsid w:val="00C81670"/>
    <w:rsid w:val="00C87C2D"/>
    <w:rsid w:val="00C9061C"/>
    <w:rsid w:val="00C9092E"/>
    <w:rsid w:val="00C90A9B"/>
    <w:rsid w:val="00C91B64"/>
    <w:rsid w:val="00C9222E"/>
    <w:rsid w:val="00C953F7"/>
    <w:rsid w:val="00C96689"/>
    <w:rsid w:val="00C96E1E"/>
    <w:rsid w:val="00CA0159"/>
    <w:rsid w:val="00CA06C8"/>
    <w:rsid w:val="00CA100A"/>
    <w:rsid w:val="00CA1025"/>
    <w:rsid w:val="00CA11AC"/>
    <w:rsid w:val="00CA1CB3"/>
    <w:rsid w:val="00CA1F99"/>
    <w:rsid w:val="00CA2F1C"/>
    <w:rsid w:val="00CA3126"/>
    <w:rsid w:val="00CA381A"/>
    <w:rsid w:val="00CA465D"/>
    <w:rsid w:val="00CA4962"/>
    <w:rsid w:val="00CA54D5"/>
    <w:rsid w:val="00CA7031"/>
    <w:rsid w:val="00CA7131"/>
    <w:rsid w:val="00CA7915"/>
    <w:rsid w:val="00CB021A"/>
    <w:rsid w:val="00CB1F39"/>
    <w:rsid w:val="00CB2C22"/>
    <w:rsid w:val="00CB6BD3"/>
    <w:rsid w:val="00CB6C74"/>
    <w:rsid w:val="00CC1BD7"/>
    <w:rsid w:val="00CC28B3"/>
    <w:rsid w:val="00CC3890"/>
    <w:rsid w:val="00CC41C1"/>
    <w:rsid w:val="00CC50D5"/>
    <w:rsid w:val="00CC6C97"/>
    <w:rsid w:val="00CC6D4A"/>
    <w:rsid w:val="00CC7293"/>
    <w:rsid w:val="00CD13EA"/>
    <w:rsid w:val="00CD3521"/>
    <w:rsid w:val="00CD46E8"/>
    <w:rsid w:val="00CD4A15"/>
    <w:rsid w:val="00CD4A8C"/>
    <w:rsid w:val="00CD4F7F"/>
    <w:rsid w:val="00CD5DB6"/>
    <w:rsid w:val="00CD6259"/>
    <w:rsid w:val="00CD690C"/>
    <w:rsid w:val="00CD6AEA"/>
    <w:rsid w:val="00CD72A8"/>
    <w:rsid w:val="00CD758F"/>
    <w:rsid w:val="00CD75EB"/>
    <w:rsid w:val="00CE0E4A"/>
    <w:rsid w:val="00CE374C"/>
    <w:rsid w:val="00CE37C9"/>
    <w:rsid w:val="00CE4447"/>
    <w:rsid w:val="00CE472D"/>
    <w:rsid w:val="00CE68B4"/>
    <w:rsid w:val="00CE6C35"/>
    <w:rsid w:val="00CF0A7F"/>
    <w:rsid w:val="00CF0BB4"/>
    <w:rsid w:val="00CF27B0"/>
    <w:rsid w:val="00CF35E4"/>
    <w:rsid w:val="00CF4934"/>
    <w:rsid w:val="00CF4C4C"/>
    <w:rsid w:val="00CF586C"/>
    <w:rsid w:val="00CF5A02"/>
    <w:rsid w:val="00CF7293"/>
    <w:rsid w:val="00CF7C1D"/>
    <w:rsid w:val="00D00151"/>
    <w:rsid w:val="00D017BE"/>
    <w:rsid w:val="00D03F05"/>
    <w:rsid w:val="00D044B8"/>
    <w:rsid w:val="00D046C9"/>
    <w:rsid w:val="00D06442"/>
    <w:rsid w:val="00D07175"/>
    <w:rsid w:val="00D07C85"/>
    <w:rsid w:val="00D111F3"/>
    <w:rsid w:val="00D12FAB"/>
    <w:rsid w:val="00D144FE"/>
    <w:rsid w:val="00D14976"/>
    <w:rsid w:val="00D14E0A"/>
    <w:rsid w:val="00D14FFE"/>
    <w:rsid w:val="00D153B5"/>
    <w:rsid w:val="00D1610E"/>
    <w:rsid w:val="00D1720B"/>
    <w:rsid w:val="00D1797F"/>
    <w:rsid w:val="00D17EA1"/>
    <w:rsid w:val="00D20984"/>
    <w:rsid w:val="00D21367"/>
    <w:rsid w:val="00D219E4"/>
    <w:rsid w:val="00D22276"/>
    <w:rsid w:val="00D22545"/>
    <w:rsid w:val="00D240B1"/>
    <w:rsid w:val="00D25821"/>
    <w:rsid w:val="00D258EF"/>
    <w:rsid w:val="00D27155"/>
    <w:rsid w:val="00D30264"/>
    <w:rsid w:val="00D30A9B"/>
    <w:rsid w:val="00D32071"/>
    <w:rsid w:val="00D339B0"/>
    <w:rsid w:val="00D34190"/>
    <w:rsid w:val="00D354E4"/>
    <w:rsid w:val="00D36047"/>
    <w:rsid w:val="00D36DB0"/>
    <w:rsid w:val="00D37619"/>
    <w:rsid w:val="00D37C6A"/>
    <w:rsid w:val="00D37FD8"/>
    <w:rsid w:val="00D41876"/>
    <w:rsid w:val="00D41EE9"/>
    <w:rsid w:val="00D42FD1"/>
    <w:rsid w:val="00D433CD"/>
    <w:rsid w:val="00D45284"/>
    <w:rsid w:val="00D462FC"/>
    <w:rsid w:val="00D46D74"/>
    <w:rsid w:val="00D46DA4"/>
    <w:rsid w:val="00D47077"/>
    <w:rsid w:val="00D50266"/>
    <w:rsid w:val="00D516AA"/>
    <w:rsid w:val="00D51B6A"/>
    <w:rsid w:val="00D51E37"/>
    <w:rsid w:val="00D53B9C"/>
    <w:rsid w:val="00D54CF4"/>
    <w:rsid w:val="00D561EF"/>
    <w:rsid w:val="00D5646F"/>
    <w:rsid w:val="00D610CA"/>
    <w:rsid w:val="00D6217F"/>
    <w:rsid w:val="00D64EE0"/>
    <w:rsid w:val="00D661A3"/>
    <w:rsid w:val="00D6670A"/>
    <w:rsid w:val="00D66A28"/>
    <w:rsid w:val="00D66DDE"/>
    <w:rsid w:val="00D67CFC"/>
    <w:rsid w:val="00D71640"/>
    <w:rsid w:val="00D726CE"/>
    <w:rsid w:val="00D7282A"/>
    <w:rsid w:val="00D72F33"/>
    <w:rsid w:val="00D73629"/>
    <w:rsid w:val="00D73A2A"/>
    <w:rsid w:val="00D740A3"/>
    <w:rsid w:val="00D74846"/>
    <w:rsid w:val="00D75001"/>
    <w:rsid w:val="00D77127"/>
    <w:rsid w:val="00D777E9"/>
    <w:rsid w:val="00D8081E"/>
    <w:rsid w:val="00D81362"/>
    <w:rsid w:val="00D826A8"/>
    <w:rsid w:val="00D8527C"/>
    <w:rsid w:val="00D8642C"/>
    <w:rsid w:val="00D865C3"/>
    <w:rsid w:val="00D8681B"/>
    <w:rsid w:val="00D8786D"/>
    <w:rsid w:val="00D90A5A"/>
    <w:rsid w:val="00D91475"/>
    <w:rsid w:val="00D915C4"/>
    <w:rsid w:val="00D9169A"/>
    <w:rsid w:val="00D93A6C"/>
    <w:rsid w:val="00D941F5"/>
    <w:rsid w:val="00D942BA"/>
    <w:rsid w:val="00D96153"/>
    <w:rsid w:val="00D96307"/>
    <w:rsid w:val="00DA080F"/>
    <w:rsid w:val="00DA0D9A"/>
    <w:rsid w:val="00DA139B"/>
    <w:rsid w:val="00DA205E"/>
    <w:rsid w:val="00DA2104"/>
    <w:rsid w:val="00DA21A4"/>
    <w:rsid w:val="00DA3305"/>
    <w:rsid w:val="00DA5BF6"/>
    <w:rsid w:val="00DA75D7"/>
    <w:rsid w:val="00DA7D6E"/>
    <w:rsid w:val="00DB0143"/>
    <w:rsid w:val="00DB2478"/>
    <w:rsid w:val="00DB2DC8"/>
    <w:rsid w:val="00DB5025"/>
    <w:rsid w:val="00DB549B"/>
    <w:rsid w:val="00DB7F9F"/>
    <w:rsid w:val="00DC51F9"/>
    <w:rsid w:val="00DC742E"/>
    <w:rsid w:val="00DC7910"/>
    <w:rsid w:val="00DD3505"/>
    <w:rsid w:val="00DD4703"/>
    <w:rsid w:val="00DD4FE3"/>
    <w:rsid w:val="00DD594F"/>
    <w:rsid w:val="00DD6FD7"/>
    <w:rsid w:val="00DD761B"/>
    <w:rsid w:val="00DD7FF4"/>
    <w:rsid w:val="00DE1BB9"/>
    <w:rsid w:val="00DE4233"/>
    <w:rsid w:val="00DE5F34"/>
    <w:rsid w:val="00DE6110"/>
    <w:rsid w:val="00DE71D1"/>
    <w:rsid w:val="00DF1867"/>
    <w:rsid w:val="00DF1872"/>
    <w:rsid w:val="00DF2810"/>
    <w:rsid w:val="00DF2C1E"/>
    <w:rsid w:val="00DF47DC"/>
    <w:rsid w:val="00DF4E9F"/>
    <w:rsid w:val="00DF60A3"/>
    <w:rsid w:val="00DF6F0A"/>
    <w:rsid w:val="00DF7570"/>
    <w:rsid w:val="00DF758E"/>
    <w:rsid w:val="00E004C4"/>
    <w:rsid w:val="00E0137E"/>
    <w:rsid w:val="00E01C73"/>
    <w:rsid w:val="00E02461"/>
    <w:rsid w:val="00E0418B"/>
    <w:rsid w:val="00E04192"/>
    <w:rsid w:val="00E04235"/>
    <w:rsid w:val="00E04D41"/>
    <w:rsid w:val="00E05096"/>
    <w:rsid w:val="00E06CBD"/>
    <w:rsid w:val="00E06E9D"/>
    <w:rsid w:val="00E10112"/>
    <w:rsid w:val="00E1082C"/>
    <w:rsid w:val="00E10BAD"/>
    <w:rsid w:val="00E10C7F"/>
    <w:rsid w:val="00E113E9"/>
    <w:rsid w:val="00E11B82"/>
    <w:rsid w:val="00E13864"/>
    <w:rsid w:val="00E13C71"/>
    <w:rsid w:val="00E13F08"/>
    <w:rsid w:val="00E151C8"/>
    <w:rsid w:val="00E1548B"/>
    <w:rsid w:val="00E16424"/>
    <w:rsid w:val="00E17D51"/>
    <w:rsid w:val="00E17D75"/>
    <w:rsid w:val="00E205C7"/>
    <w:rsid w:val="00E20DF6"/>
    <w:rsid w:val="00E21A39"/>
    <w:rsid w:val="00E22097"/>
    <w:rsid w:val="00E234B8"/>
    <w:rsid w:val="00E2499A"/>
    <w:rsid w:val="00E250A8"/>
    <w:rsid w:val="00E25B68"/>
    <w:rsid w:val="00E25E1A"/>
    <w:rsid w:val="00E25E33"/>
    <w:rsid w:val="00E27E6B"/>
    <w:rsid w:val="00E30398"/>
    <w:rsid w:val="00E30A14"/>
    <w:rsid w:val="00E30C80"/>
    <w:rsid w:val="00E33C03"/>
    <w:rsid w:val="00E349A4"/>
    <w:rsid w:val="00E35CF5"/>
    <w:rsid w:val="00E36482"/>
    <w:rsid w:val="00E36ABA"/>
    <w:rsid w:val="00E37F08"/>
    <w:rsid w:val="00E4186B"/>
    <w:rsid w:val="00E41A7E"/>
    <w:rsid w:val="00E420EA"/>
    <w:rsid w:val="00E446E5"/>
    <w:rsid w:val="00E45184"/>
    <w:rsid w:val="00E457A9"/>
    <w:rsid w:val="00E457B8"/>
    <w:rsid w:val="00E45CE4"/>
    <w:rsid w:val="00E46221"/>
    <w:rsid w:val="00E47573"/>
    <w:rsid w:val="00E519F9"/>
    <w:rsid w:val="00E51AEB"/>
    <w:rsid w:val="00E51FF8"/>
    <w:rsid w:val="00E523F7"/>
    <w:rsid w:val="00E5396D"/>
    <w:rsid w:val="00E60117"/>
    <w:rsid w:val="00E6259F"/>
    <w:rsid w:val="00E63787"/>
    <w:rsid w:val="00E63D75"/>
    <w:rsid w:val="00E63EEF"/>
    <w:rsid w:val="00E658A4"/>
    <w:rsid w:val="00E66AFA"/>
    <w:rsid w:val="00E674CC"/>
    <w:rsid w:val="00E733D5"/>
    <w:rsid w:val="00E75572"/>
    <w:rsid w:val="00E76F44"/>
    <w:rsid w:val="00E77444"/>
    <w:rsid w:val="00E90878"/>
    <w:rsid w:val="00E91323"/>
    <w:rsid w:val="00E91F38"/>
    <w:rsid w:val="00E9203F"/>
    <w:rsid w:val="00E92150"/>
    <w:rsid w:val="00E9280A"/>
    <w:rsid w:val="00E92A58"/>
    <w:rsid w:val="00E937E0"/>
    <w:rsid w:val="00E93DFA"/>
    <w:rsid w:val="00E945DD"/>
    <w:rsid w:val="00E95034"/>
    <w:rsid w:val="00EA1105"/>
    <w:rsid w:val="00EA1C8C"/>
    <w:rsid w:val="00EA3951"/>
    <w:rsid w:val="00EA60BB"/>
    <w:rsid w:val="00EB058D"/>
    <w:rsid w:val="00EB164F"/>
    <w:rsid w:val="00EB301C"/>
    <w:rsid w:val="00EB3CB7"/>
    <w:rsid w:val="00EB46D2"/>
    <w:rsid w:val="00EB4F72"/>
    <w:rsid w:val="00EB777C"/>
    <w:rsid w:val="00EB7C11"/>
    <w:rsid w:val="00EC0A58"/>
    <w:rsid w:val="00EC1139"/>
    <w:rsid w:val="00EC181F"/>
    <w:rsid w:val="00EC21A6"/>
    <w:rsid w:val="00EC2FB5"/>
    <w:rsid w:val="00EC34A9"/>
    <w:rsid w:val="00EC3920"/>
    <w:rsid w:val="00EC3BD4"/>
    <w:rsid w:val="00EC5F88"/>
    <w:rsid w:val="00EC7794"/>
    <w:rsid w:val="00ED16F1"/>
    <w:rsid w:val="00ED1AC1"/>
    <w:rsid w:val="00ED1B20"/>
    <w:rsid w:val="00ED2072"/>
    <w:rsid w:val="00ED309F"/>
    <w:rsid w:val="00ED31AE"/>
    <w:rsid w:val="00ED3F37"/>
    <w:rsid w:val="00ED4BD1"/>
    <w:rsid w:val="00ED4C9E"/>
    <w:rsid w:val="00ED5118"/>
    <w:rsid w:val="00ED5E9D"/>
    <w:rsid w:val="00ED62F6"/>
    <w:rsid w:val="00ED7D64"/>
    <w:rsid w:val="00ED7F19"/>
    <w:rsid w:val="00EE016F"/>
    <w:rsid w:val="00EE1D86"/>
    <w:rsid w:val="00EE2A40"/>
    <w:rsid w:val="00EE2BB6"/>
    <w:rsid w:val="00EE2E29"/>
    <w:rsid w:val="00EE2FA9"/>
    <w:rsid w:val="00EE3A7F"/>
    <w:rsid w:val="00EE3B95"/>
    <w:rsid w:val="00EE4B06"/>
    <w:rsid w:val="00EE50D6"/>
    <w:rsid w:val="00EE6486"/>
    <w:rsid w:val="00EE6523"/>
    <w:rsid w:val="00EE6EF0"/>
    <w:rsid w:val="00EE70BB"/>
    <w:rsid w:val="00EE72A8"/>
    <w:rsid w:val="00EE7521"/>
    <w:rsid w:val="00EE7ACC"/>
    <w:rsid w:val="00EF1C2B"/>
    <w:rsid w:val="00EF1E35"/>
    <w:rsid w:val="00EF2624"/>
    <w:rsid w:val="00EF2DFA"/>
    <w:rsid w:val="00EF306F"/>
    <w:rsid w:val="00EF3227"/>
    <w:rsid w:val="00EF4F9B"/>
    <w:rsid w:val="00EF5EA1"/>
    <w:rsid w:val="00EF783A"/>
    <w:rsid w:val="00F00D8F"/>
    <w:rsid w:val="00F00EB0"/>
    <w:rsid w:val="00F01676"/>
    <w:rsid w:val="00F01FAA"/>
    <w:rsid w:val="00F02F30"/>
    <w:rsid w:val="00F042B3"/>
    <w:rsid w:val="00F05C67"/>
    <w:rsid w:val="00F06B4E"/>
    <w:rsid w:val="00F07148"/>
    <w:rsid w:val="00F072E2"/>
    <w:rsid w:val="00F074F0"/>
    <w:rsid w:val="00F10265"/>
    <w:rsid w:val="00F106DE"/>
    <w:rsid w:val="00F107FC"/>
    <w:rsid w:val="00F110B9"/>
    <w:rsid w:val="00F11CD9"/>
    <w:rsid w:val="00F1238B"/>
    <w:rsid w:val="00F143D8"/>
    <w:rsid w:val="00F14784"/>
    <w:rsid w:val="00F16075"/>
    <w:rsid w:val="00F163F6"/>
    <w:rsid w:val="00F1674E"/>
    <w:rsid w:val="00F174F1"/>
    <w:rsid w:val="00F17B29"/>
    <w:rsid w:val="00F21574"/>
    <w:rsid w:val="00F218F7"/>
    <w:rsid w:val="00F2223C"/>
    <w:rsid w:val="00F23E04"/>
    <w:rsid w:val="00F27215"/>
    <w:rsid w:val="00F27919"/>
    <w:rsid w:val="00F27D88"/>
    <w:rsid w:val="00F31C71"/>
    <w:rsid w:val="00F408BF"/>
    <w:rsid w:val="00F41DB8"/>
    <w:rsid w:val="00F41F30"/>
    <w:rsid w:val="00F42B73"/>
    <w:rsid w:val="00F43B58"/>
    <w:rsid w:val="00F45BDB"/>
    <w:rsid w:val="00F45E7A"/>
    <w:rsid w:val="00F47747"/>
    <w:rsid w:val="00F47A11"/>
    <w:rsid w:val="00F50520"/>
    <w:rsid w:val="00F509E6"/>
    <w:rsid w:val="00F51B53"/>
    <w:rsid w:val="00F53682"/>
    <w:rsid w:val="00F542EE"/>
    <w:rsid w:val="00F55FB2"/>
    <w:rsid w:val="00F568CD"/>
    <w:rsid w:val="00F56E5E"/>
    <w:rsid w:val="00F57CD8"/>
    <w:rsid w:val="00F60FA4"/>
    <w:rsid w:val="00F61841"/>
    <w:rsid w:val="00F619AA"/>
    <w:rsid w:val="00F61B84"/>
    <w:rsid w:val="00F62874"/>
    <w:rsid w:val="00F636F7"/>
    <w:rsid w:val="00F6382E"/>
    <w:rsid w:val="00F6436B"/>
    <w:rsid w:val="00F64865"/>
    <w:rsid w:val="00F6671E"/>
    <w:rsid w:val="00F668B0"/>
    <w:rsid w:val="00F67417"/>
    <w:rsid w:val="00F70897"/>
    <w:rsid w:val="00F718F4"/>
    <w:rsid w:val="00F71C3B"/>
    <w:rsid w:val="00F72623"/>
    <w:rsid w:val="00F7381C"/>
    <w:rsid w:val="00F75050"/>
    <w:rsid w:val="00F76A98"/>
    <w:rsid w:val="00F76AF6"/>
    <w:rsid w:val="00F76FF8"/>
    <w:rsid w:val="00F77F15"/>
    <w:rsid w:val="00F80659"/>
    <w:rsid w:val="00F80902"/>
    <w:rsid w:val="00F8110B"/>
    <w:rsid w:val="00F816A2"/>
    <w:rsid w:val="00F82F00"/>
    <w:rsid w:val="00F836D1"/>
    <w:rsid w:val="00F83834"/>
    <w:rsid w:val="00F83A89"/>
    <w:rsid w:val="00F84A68"/>
    <w:rsid w:val="00F866C1"/>
    <w:rsid w:val="00F902FB"/>
    <w:rsid w:val="00F9041A"/>
    <w:rsid w:val="00F90CEC"/>
    <w:rsid w:val="00F91A73"/>
    <w:rsid w:val="00F91C7E"/>
    <w:rsid w:val="00F91EFA"/>
    <w:rsid w:val="00F93AC2"/>
    <w:rsid w:val="00F93CE5"/>
    <w:rsid w:val="00F94609"/>
    <w:rsid w:val="00F94B85"/>
    <w:rsid w:val="00F95554"/>
    <w:rsid w:val="00F96FFD"/>
    <w:rsid w:val="00FA09D9"/>
    <w:rsid w:val="00FA307B"/>
    <w:rsid w:val="00FA3A61"/>
    <w:rsid w:val="00FA68B2"/>
    <w:rsid w:val="00FB07B1"/>
    <w:rsid w:val="00FB0FD0"/>
    <w:rsid w:val="00FB1E09"/>
    <w:rsid w:val="00FB24AD"/>
    <w:rsid w:val="00FB2BF3"/>
    <w:rsid w:val="00FB2E27"/>
    <w:rsid w:val="00FB30AB"/>
    <w:rsid w:val="00FB432E"/>
    <w:rsid w:val="00FB4FEE"/>
    <w:rsid w:val="00FB52B3"/>
    <w:rsid w:val="00FB5F22"/>
    <w:rsid w:val="00FB6607"/>
    <w:rsid w:val="00FB66DB"/>
    <w:rsid w:val="00FB7CE1"/>
    <w:rsid w:val="00FC00CA"/>
    <w:rsid w:val="00FC0516"/>
    <w:rsid w:val="00FC06B5"/>
    <w:rsid w:val="00FC38F1"/>
    <w:rsid w:val="00FC47B8"/>
    <w:rsid w:val="00FC47D6"/>
    <w:rsid w:val="00FC5616"/>
    <w:rsid w:val="00FC57D4"/>
    <w:rsid w:val="00FC5AEC"/>
    <w:rsid w:val="00FC6CAB"/>
    <w:rsid w:val="00FC6F1A"/>
    <w:rsid w:val="00FC7AE3"/>
    <w:rsid w:val="00FD126F"/>
    <w:rsid w:val="00FD1C3B"/>
    <w:rsid w:val="00FD2217"/>
    <w:rsid w:val="00FD3005"/>
    <w:rsid w:val="00FD51EF"/>
    <w:rsid w:val="00FD66F4"/>
    <w:rsid w:val="00FD6D30"/>
    <w:rsid w:val="00FD7CC2"/>
    <w:rsid w:val="00FE14A8"/>
    <w:rsid w:val="00FE25F2"/>
    <w:rsid w:val="00FE27C9"/>
    <w:rsid w:val="00FE2BAE"/>
    <w:rsid w:val="00FE2EF4"/>
    <w:rsid w:val="00FE3E38"/>
    <w:rsid w:val="00FE5FD9"/>
    <w:rsid w:val="00FE626B"/>
    <w:rsid w:val="00FE6CFC"/>
    <w:rsid w:val="00FE6D11"/>
    <w:rsid w:val="00FE7640"/>
    <w:rsid w:val="00FF0416"/>
    <w:rsid w:val="00FF0F84"/>
    <w:rsid w:val="00FF4975"/>
    <w:rsid w:val="00FF7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9779"/>
  <w15:docId w15:val="{A7B36D26-9340-4F53-A933-430A9A9CE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A68AB"/>
    <w:pPr>
      <w:widowControl w:val="0"/>
      <w:jc w:val="both"/>
    </w:pPr>
  </w:style>
  <w:style w:type="paragraph" w:styleId="1">
    <w:name w:val="heading 1"/>
    <w:basedOn w:val="a"/>
    <w:next w:val="a"/>
    <w:link w:val="10"/>
    <w:uiPriority w:val="9"/>
    <w:qFormat/>
    <w:rsid w:val="0028413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1A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28D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41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4135"/>
    <w:rPr>
      <w:sz w:val="18"/>
      <w:szCs w:val="18"/>
    </w:rPr>
  </w:style>
  <w:style w:type="paragraph" w:styleId="a5">
    <w:name w:val="footer"/>
    <w:basedOn w:val="a"/>
    <w:link w:val="a6"/>
    <w:uiPriority w:val="99"/>
    <w:unhideWhenUsed/>
    <w:rsid w:val="00284135"/>
    <w:pPr>
      <w:tabs>
        <w:tab w:val="center" w:pos="4153"/>
        <w:tab w:val="right" w:pos="8306"/>
      </w:tabs>
      <w:snapToGrid w:val="0"/>
      <w:jc w:val="left"/>
    </w:pPr>
    <w:rPr>
      <w:sz w:val="18"/>
      <w:szCs w:val="18"/>
    </w:rPr>
  </w:style>
  <w:style w:type="character" w:customStyle="1" w:styleId="a6">
    <w:name w:val="页脚 字符"/>
    <w:basedOn w:val="a0"/>
    <w:link w:val="a5"/>
    <w:uiPriority w:val="99"/>
    <w:rsid w:val="00284135"/>
    <w:rPr>
      <w:sz w:val="18"/>
      <w:szCs w:val="18"/>
    </w:rPr>
  </w:style>
  <w:style w:type="paragraph" w:styleId="a7">
    <w:name w:val="Title"/>
    <w:basedOn w:val="a"/>
    <w:next w:val="a"/>
    <w:link w:val="a8"/>
    <w:uiPriority w:val="10"/>
    <w:qFormat/>
    <w:rsid w:val="0028413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8413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84135"/>
    <w:rPr>
      <w:b/>
      <w:bCs/>
      <w:kern w:val="44"/>
      <w:sz w:val="44"/>
      <w:szCs w:val="44"/>
    </w:rPr>
  </w:style>
  <w:style w:type="character" w:customStyle="1" w:styleId="20">
    <w:name w:val="标题 2 字符"/>
    <w:basedOn w:val="a0"/>
    <w:link w:val="2"/>
    <w:uiPriority w:val="9"/>
    <w:rsid w:val="00651A2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28D1"/>
    <w:rPr>
      <w:b/>
      <w:bCs/>
      <w:sz w:val="32"/>
      <w:szCs w:val="32"/>
    </w:rPr>
  </w:style>
  <w:style w:type="paragraph" w:styleId="a9">
    <w:name w:val="Balloon Text"/>
    <w:basedOn w:val="a"/>
    <w:link w:val="aa"/>
    <w:uiPriority w:val="99"/>
    <w:semiHidden/>
    <w:unhideWhenUsed/>
    <w:rsid w:val="00C03367"/>
    <w:rPr>
      <w:sz w:val="18"/>
      <w:szCs w:val="18"/>
    </w:rPr>
  </w:style>
  <w:style w:type="character" w:customStyle="1" w:styleId="aa">
    <w:name w:val="批注框文本 字符"/>
    <w:basedOn w:val="a0"/>
    <w:link w:val="a9"/>
    <w:uiPriority w:val="99"/>
    <w:semiHidden/>
    <w:rsid w:val="00C03367"/>
    <w:rPr>
      <w:sz w:val="18"/>
      <w:szCs w:val="18"/>
    </w:rPr>
  </w:style>
  <w:style w:type="paragraph" w:styleId="ab">
    <w:name w:val="List Paragraph"/>
    <w:basedOn w:val="a"/>
    <w:uiPriority w:val="34"/>
    <w:qFormat/>
    <w:rsid w:val="005342FA"/>
    <w:pPr>
      <w:ind w:firstLineChars="200" w:firstLine="420"/>
    </w:pPr>
  </w:style>
  <w:style w:type="character" w:styleId="ac">
    <w:name w:val="Placeholder Text"/>
    <w:basedOn w:val="a0"/>
    <w:uiPriority w:val="99"/>
    <w:semiHidden/>
    <w:rsid w:val="001F5072"/>
    <w:rPr>
      <w:color w:val="808080"/>
    </w:rPr>
  </w:style>
  <w:style w:type="table" w:styleId="ad">
    <w:name w:val="Table Grid"/>
    <w:basedOn w:val="a1"/>
    <w:uiPriority w:val="39"/>
    <w:rsid w:val="00753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uiPriority w:val="99"/>
    <w:semiHidden/>
    <w:unhideWhenUsed/>
    <w:rsid w:val="00BF0908"/>
    <w:pPr>
      <w:snapToGrid w:val="0"/>
      <w:jc w:val="left"/>
    </w:pPr>
    <w:rPr>
      <w:sz w:val="18"/>
      <w:szCs w:val="18"/>
    </w:rPr>
  </w:style>
  <w:style w:type="character" w:customStyle="1" w:styleId="af">
    <w:name w:val="脚注文本 字符"/>
    <w:basedOn w:val="a0"/>
    <w:link w:val="ae"/>
    <w:uiPriority w:val="99"/>
    <w:semiHidden/>
    <w:rsid w:val="00BF0908"/>
    <w:rPr>
      <w:sz w:val="18"/>
      <w:szCs w:val="18"/>
    </w:rPr>
  </w:style>
  <w:style w:type="character" w:styleId="af0">
    <w:name w:val="footnote reference"/>
    <w:basedOn w:val="a0"/>
    <w:uiPriority w:val="99"/>
    <w:semiHidden/>
    <w:unhideWhenUsed/>
    <w:rsid w:val="00BF0908"/>
    <w:rPr>
      <w:vertAlign w:val="superscript"/>
    </w:rPr>
  </w:style>
  <w:style w:type="paragraph" w:styleId="af1">
    <w:name w:val="caption"/>
    <w:basedOn w:val="a"/>
    <w:next w:val="a"/>
    <w:uiPriority w:val="35"/>
    <w:unhideWhenUsed/>
    <w:qFormat/>
    <w:rsid w:val="00774218"/>
    <w:rPr>
      <w:rFonts w:asciiTheme="majorHAnsi" w:eastAsia="黑体" w:hAnsiTheme="majorHAnsi" w:cstheme="majorBidi"/>
      <w:sz w:val="20"/>
      <w:szCs w:val="20"/>
    </w:rPr>
  </w:style>
  <w:style w:type="character" w:styleId="af2">
    <w:name w:val="annotation reference"/>
    <w:basedOn w:val="a0"/>
    <w:uiPriority w:val="99"/>
    <w:semiHidden/>
    <w:unhideWhenUsed/>
    <w:rsid w:val="00B93F8B"/>
    <w:rPr>
      <w:sz w:val="21"/>
      <w:szCs w:val="21"/>
    </w:rPr>
  </w:style>
  <w:style w:type="paragraph" w:styleId="af3">
    <w:name w:val="annotation text"/>
    <w:basedOn w:val="a"/>
    <w:link w:val="af4"/>
    <w:uiPriority w:val="99"/>
    <w:semiHidden/>
    <w:unhideWhenUsed/>
    <w:rsid w:val="00B93F8B"/>
    <w:pPr>
      <w:jc w:val="left"/>
    </w:pPr>
  </w:style>
  <w:style w:type="character" w:customStyle="1" w:styleId="af4">
    <w:name w:val="批注文字 字符"/>
    <w:basedOn w:val="a0"/>
    <w:link w:val="af3"/>
    <w:uiPriority w:val="99"/>
    <w:semiHidden/>
    <w:rsid w:val="00B93F8B"/>
  </w:style>
  <w:style w:type="paragraph" w:styleId="af5">
    <w:name w:val="annotation subject"/>
    <w:basedOn w:val="af3"/>
    <w:next w:val="af3"/>
    <w:link w:val="af6"/>
    <w:uiPriority w:val="99"/>
    <w:semiHidden/>
    <w:unhideWhenUsed/>
    <w:rsid w:val="00B93F8B"/>
    <w:rPr>
      <w:b/>
      <w:bCs/>
    </w:rPr>
  </w:style>
  <w:style w:type="character" w:customStyle="1" w:styleId="af6">
    <w:name w:val="批注主题 字符"/>
    <w:basedOn w:val="af4"/>
    <w:link w:val="af5"/>
    <w:uiPriority w:val="99"/>
    <w:semiHidden/>
    <w:rsid w:val="00B93F8B"/>
    <w:rPr>
      <w:b/>
      <w:bCs/>
    </w:rPr>
  </w:style>
  <w:style w:type="character" w:customStyle="1" w:styleId="40">
    <w:name w:val="标题 4 字符"/>
    <w:basedOn w:val="a0"/>
    <w:link w:val="4"/>
    <w:uiPriority w:val="9"/>
    <w:rsid w:val="005804D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58677">
      <w:bodyDiv w:val="1"/>
      <w:marLeft w:val="0"/>
      <w:marRight w:val="0"/>
      <w:marTop w:val="0"/>
      <w:marBottom w:val="0"/>
      <w:divBdr>
        <w:top w:val="none" w:sz="0" w:space="0" w:color="auto"/>
        <w:left w:val="none" w:sz="0" w:space="0" w:color="auto"/>
        <w:bottom w:val="none" w:sz="0" w:space="0" w:color="auto"/>
        <w:right w:val="none" w:sz="0" w:space="0" w:color="auto"/>
      </w:divBdr>
    </w:div>
    <w:div w:id="40324967">
      <w:bodyDiv w:val="1"/>
      <w:marLeft w:val="0"/>
      <w:marRight w:val="0"/>
      <w:marTop w:val="0"/>
      <w:marBottom w:val="0"/>
      <w:divBdr>
        <w:top w:val="none" w:sz="0" w:space="0" w:color="auto"/>
        <w:left w:val="none" w:sz="0" w:space="0" w:color="auto"/>
        <w:bottom w:val="none" w:sz="0" w:space="0" w:color="auto"/>
        <w:right w:val="none" w:sz="0" w:space="0" w:color="auto"/>
      </w:divBdr>
    </w:div>
    <w:div w:id="53509900">
      <w:bodyDiv w:val="1"/>
      <w:marLeft w:val="0"/>
      <w:marRight w:val="0"/>
      <w:marTop w:val="0"/>
      <w:marBottom w:val="0"/>
      <w:divBdr>
        <w:top w:val="none" w:sz="0" w:space="0" w:color="auto"/>
        <w:left w:val="none" w:sz="0" w:space="0" w:color="auto"/>
        <w:bottom w:val="none" w:sz="0" w:space="0" w:color="auto"/>
        <w:right w:val="none" w:sz="0" w:space="0" w:color="auto"/>
      </w:divBdr>
    </w:div>
    <w:div w:id="64113477">
      <w:bodyDiv w:val="1"/>
      <w:marLeft w:val="0"/>
      <w:marRight w:val="0"/>
      <w:marTop w:val="0"/>
      <w:marBottom w:val="0"/>
      <w:divBdr>
        <w:top w:val="none" w:sz="0" w:space="0" w:color="auto"/>
        <w:left w:val="none" w:sz="0" w:space="0" w:color="auto"/>
        <w:bottom w:val="none" w:sz="0" w:space="0" w:color="auto"/>
        <w:right w:val="none" w:sz="0" w:space="0" w:color="auto"/>
      </w:divBdr>
    </w:div>
    <w:div w:id="89355364">
      <w:bodyDiv w:val="1"/>
      <w:marLeft w:val="0"/>
      <w:marRight w:val="0"/>
      <w:marTop w:val="0"/>
      <w:marBottom w:val="0"/>
      <w:divBdr>
        <w:top w:val="none" w:sz="0" w:space="0" w:color="auto"/>
        <w:left w:val="none" w:sz="0" w:space="0" w:color="auto"/>
        <w:bottom w:val="none" w:sz="0" w:space="0" w:color="auto"/>
        <w:right w:val="none" w:sz="0" w:space="0" w:color="auto"/>
      </w:divBdr>
    </w:div>
    <w:div w:id="137041744">
      <w:bodyDiv w:val="1"/>
      <w:marLeft w:val="0"/>
      <w:marRight w:val="0"/>
      <w:marTop w:val="0"/>
      <w:marBottom w:val="0"/>
      <w:divBdr>
        <w:top w:val="none" w:sz="0" w:space="0" w:color="auto"/>
        <w:left w:val="none" w:sz="0" w:space="0" w:color="auto"/>
        <w:bottom w:val="none" w:sz="0" w:space="0" w:color="auto"/>
        <w:right w:val="none" w:sz="0" w:space="0" w:color="auto"/>
      </w:divBdr>
    </w:div>
    <w:div w:id="144588678">
      <w:bodyDiv w:val="1"/>
      <w:marLeft w:val="0"/>
      <w:marRight w:val="0"/>
      <w:marTop w:val="0"/>
      <w:marBottom w:val="0"/>
      <w:divBdr>
        <w:top w:val="none" w:sz="0" w:space="0" w:color="auto"/>
        <w:left w:val="none" w:sz="0" w:space="0" w:color="auto"/>
        <w:bottom w:val="none" w:sz="0" w:space="0" w:color="auto"/>
        <w:right w:val="none" w:sz="0" w:space="0" w:color="auto"/>
      </w:divBdr>
    </w:div>
    <w:div w:id="158084349">
      <w:bodyDiv w:val="1"/>
      <w:marLeft w:val="0"/>
      <w:marRight w:val="0"/>
      <w:marTop w:val="0"/>
      <w:marBottom w:val="0"/>
      <w:divBdr>
        <w:top w:val="none" w:sz="0" w:space="0" w:color="auto"/>
        <w:left w:val="none" w:sz="0" w:space="0" w:color="auto"/>
        <w:bottom w:val="none" w:sz="0" w:space="0" w:color="auto"/>
        <w:right w:val="none" w:sz="0" w:space="0" w:color="auto"/>
      </w:divBdr>
    </w:div>
    <w:div w:id="162934362">
      <w:bodyDiv w:val="1"/>
      <w:marLeft w:val="0"/>
      <w:marRight w:val="0"/>
      <w:marTop w:val="0"/>
      <w:marBottom w:val="0"/>
      <w:divBdr>
        <w:top w:val="none" w:sz="0" w:space="0" w:color="auto"/>
        <w:left w:val="none" w:sz="0" w:space="0" w:color="auto"/>
        <w:bottom w:val="none" w:sz="0" w:space="0" w:color="auto"/>
        <w:right w:val="none" w:sz="0" w:space="0" w:color="auto"/>
      </w:divBdr>
    </w:div>
    <w:div w:id="230819179">
      <w:bodyDiv w:val="1"/>
      <w:marLeft w:val="0"/>
      <w:marRight w:val="0"/>
      <w:marTop w:val="0"/>
      <w:marBottom w:val="0"/>
      <w:divBdr>
        <w:top w:val="none" w:sz="0" w:space="0" w:color="auto"/>
        <w:left w:val="none" w:sz="0" w:space="0" w:color="auto"/>
        <w:bottom w:val="none" w:sz="0" w:space="0" w:color="auto"/>
        <w:right w:val="none" w:sz="0" w:space="0" w:color="auto"/>
      </w:divBdr>
    </w:div>
    <w:div w:id="248735421">
      <w:bodyDiv w:val="1"/>
      <w:marLeft w:val="0"/>
      <w:marRight w:val="0"/>
      <w:marTop w:val="0"/>
      <w:marBottom w:val="0"/>
      <w:divBdr>
        <w:top w:val="none" w:sz="0" w:space="0" w:color="auto"/>
        <w:left w:val="none" w:sz="0" w:space="0" w:color="auto"/>
        <w:bottom w:val="none" w:sz="0" w:space="0" w:color="auto"/>
        <w:right w:val="none" w:sz="0" w:space="0" w:color="auto"/>
      </w:divBdr>
    </w:div>
    <w:div w:id="252471401">
      <w:bodyDiv w:val="1"/>
      <w:marLeft w:val="0"/>
      <w:marRight w:val="0"/>
      <w:marTop w:val="0"/>
      <w:marBottom w:val="0"/>
      <w:divBdr>
        <w:top w:val="none" w:sz="0" w:space="0" w:color="auto"/>
        <w:left w:val="none" w:sz="0" w:space="0" w:color="auto"/>
        <w:bottom w:val="none" w:sz="0" w:space="0" w:color="auto"/>
        <w:right w:val="none" w:sz="0" w:space="0" w:color="auto"/>
      </w:divBdr>
    </w:div>
    <w:div w:id="257101279">
      <w:bodyDiv w:val="1"/>
      <w:marLeft w:val="0"/>
      <w:marRight w:val="0"/>
      <w:marTop w:val="0"/>
      <w:marBottom w:val="0"/>
      <w:divBdr>
        <w:top w:val="none" w:sz="0" w:space="0" w:color="auto"/>
        <w:left w:val="none" w:sz="0" w:space="0" w:color="auto"/>
        <w:bottom w:val="none" w:sz="0" w:space="0" w:color="auto"/>
        <w:right w:val="none" w:sz="0" w:space="0" w:color="auto"/>
      </w:divBdr>
    </w:div>
    <w:div w:id="340402314">
      <w:bodyDiv w:val="1"/>
      <w:marLeft w:val="0"/>
      <w:marRight w:val="0"/>
      <w:marTop w:val="0"/>
      <w:marBottom w:val="0"/>
      <w:divBdr>
        <w:top w:val="none" w:sz="0" w:space="0" w:color="auto"/>
        <w:left w:val="none" w:sz="0" w:space="0" w:color="auto"/>
        <w:bottom w:val="none" w:sz="0" w:space="0" w:color="auto"/>
        <w:right w:val="none" w:sz="0" w:space="0" w:color="auto"/>
      </w:divBdr>
    </w:div>
    <w:div w:id="350181486">
      <w:bodyDiv w:val="1"/>
      <w:marLeft w:val="0"/>
      <w:marRight w:val="0"/>
      <w:marTop w:val="0"/>
      <w:marBottom w:val="0"/>
      <w:divBdr>
        <w:top w:val="none" w:sz="0" w:space="0" w:color="auto"/>
        <w:left w:val="none" w:sz="0" w:space="0" w:color="auto"/>
        <w:bottom w:val="none" w:sz="0" w:space="0" w:color="auto"/>
        <w:right w:val="none" w:sz="0" w:space="0" w:color="auto"/>
      </w:divBdr>
    </w:div>
    <w:div w:id="358970214">
      <w:bodyDiv w:val="1"/>
      <w:marLeft w:val="0"/>
      <w:marRight w:val="0"/>
      <w:marTop w:val="0"/>
      <w:marBottom w:val="0"/>
      <w:divBdr>
        <w:top w:val="none" w:sz="0" w:space="0" w:color="auto"/>
        <w:left w:val="none" w:sz="0" w:space="0" w:color="auto"/>
        <w:bottom w:val="none" w:sz="0" w:space="0" w:color="auto"/>
        <w:right w:val="none" w:sz="0" w:space="0" w:color="auto"/>
      </w:divBdr>
    </w:div>
    <w:div w:id="369494534">
      <w:bodyDiv w:val="1"/>
      <w:marLeft w:val="0"/>
      <w:marRight w:val="0"/>
      <w:marTop w:val="0"/>
      <w:marBottom w:val="0"/>
      <w:divBdr>
        <w:top w:val="none" w:sz="0" w:space="0" w:color="auto"/>
        <w:left w:val="none" w:sz="0" w:space="0" w:color="auto"/>
        <w:bottom w:val="none" w:sz="0" w:space="0" w:color="auto"/>
        <w:right w:val="none" w:sz="0" w:space="0" w:color="auto"/>
      </w:divBdr>
    </w:div>
    <w:div w:id="412749774">
      <w:bodyDiv w:val="1"/>
      <w:marLeft w:val="0"/>
      <w:marRight w:val="0"/>
      <w:marTop w:val="0"/>
      <w:marBottom w:val="0"/>
      <w:divBdr>
        <w:top w:val="none" w:sz="0" w:space="0" w:color="auto"/>
        <w:left w:val="none" w:sz="0" w:space="0" w:color="auto"/>
        <w:bottom w:val="none" w:sz="0" w:space="0" w:color="auto"/>
        <w:right w:val="none" w:sz="0" w:space="0" w:color="auto"/>
      </w:divBdr>
    </w:div>
    <w:div w:id="420151603">
      <w:bodyDiv w:val="1"/>
      <w:marLeft w:val="0"/>
      <w:marRight w:val="0"/>
      <w:marTop w:val="0"/>
      <w:marBottom w:val="0"/>
      <w:divBdr>
        <w:top w:val="none" w:sz="0" w:space="0" w:color="auto"/>
        <w:left w:val="none" w:sz="0" w:space="0" w:color="auto"/>
        <w:bottom w:val="none" w:sz="0" w:space="0" w:color="auto"/>
        <w:right w:val="none" w:sz="0" w:space="0" w:color="auto"/>
      </w:divBdr>
    </w:div>
    <w:div w:id="433281285">
      <w:bodyDiv w:val="1"/>
      <w:marLeft w:val="0"/>
      <w:marRight w:val="0"/>
      <w:marTop w:val="0"/>
      <w:marBottom w:val="0"/>
      <w:divBdr>
        <w:top w:val="none" w:sz="0" w:space="0" w:color="auto"/>
        <w:left w:val="none" w:sz="0" w:space="0" w:color="auto"/>
        <w:bottom w:val="none" w:sz="0" w:space="0" w:color="auto"/>
        <w:right w:val="none" w:sz="0" w:space="0" w:color="auto"/>
      </w:divBdr>
    </w:div>
    <w:div w:id="456605246">
      <w:bodyDiv w:val="1"/>
      <w:marLeft w:val="0"/>
      <w:marRight w:val="0"/>
      <w:marTop w:val="0"/>
      <w:marBottom w:val="0"/>
      <w:divBdr>
        <w:top w:val="none" w:sz="0" w:space="0" w:color="auto"/>
        <w:left w:val="none" w:sz="0" w:space="0" w:color="auto"/>
        <w:bottom w:val="none" w:sz="0" w:space="0" w:color="auto"/>
        <w:right w:val="none" w:sz="0" w:space="0" w:color="auto"/>
      </w:divBdr>
    </w:div>
    <w:div w:id="476924414">
      <w:bodyDiv w:val="1"/>
      <w:marLeft w:val="0"/>
      <w:marRight w:val="0"/>
      <w:marTop w:val="0"/>
      <w:marBottom w:val="0"/>
      <w:divBdr>
        <w:top w:val="none" w:sz="0" w:space="0" w:color="auto"/>
        <w:left w:val="none" w:sz="0" w:space="0" w:color="auto"/>
        <w:bottom w:val="none" w:sz="0" w:space="0" w:color="auto"/>
        <w:right w:val="none" w:sz="0" w:space="0" w:color="auto"/>
      </w:divBdr>
    </w:div>
    <w:div w:id="486475657">
      <w:bodyDiv w:val="1"/>
      <w:marLeft w:val="0"/>
      <w:marRight w:val="0"/>
      <w:marTop w:val="0"/>
      <w:marBottom w:val="0"/>
      <w:divBdr>
        <w:top w:val="none" w:sz="0" w:space="0" w:color="auto"/>
        <w:left w:val="none" w:sz="0" w:space="0" w:color="auto"/>
        <w:bottom w:val="none" w:sz="0" w:space="0" w:color="auto"/>
        <w:right w:val="none" w:sz="0" w:space="0" w:color="auto"/>
      </w:divBdr>
    </w:div>
    <w:div w:id="513763266">
      <w:bodyDiv w:val="1"/>
      <w:marLeft w:val="0"/>
      <w:marRight w:val="0"/>
      <w:marTop w:val="0"/>
      <w:marBottom w:val="0"/>
      <w:divBdr>
        <w:top w:val="none" w:sz="0" w:space="0" w:color="auto"/>
        <w:left w:val="none" w:sz="0" w:space="0" w:color="auto"/>
        <w:bottom w:val="none" w:sz="0" w:space="0" w:color="auto"/>
        <w:right w:val="none" w:sz="0" w:space="0" w:color="auto"/>
      </w:divBdr>
    </w:div>
    <w:div w:id="527137791">
      <w:bodyDiv w:val="1"/>
      <w:marLeft w:val="0"/>
      <w:marRight w:val="0"/>
      <w:marTop w:val="0"/>
      <w:marBottom w:val="0"/>
      <w:divBdr>
        <w:top w:val="none" w:sz="0" w:space="0" w:color="auto"/>
        <w:left w:val="none" w:sz="0" w:space="0" w:color="auto"/>
        <w:bottom w:val="none" w:sz="0" w:space="0" w:color="auto"/>
        <w:right w:val="none" w:sz="0" w:space="0" w:color="auto"/>
      </w:divBdr>
    </w:div>
    <w:div w:id="595286109">
      <w:bodyDiv w:val="1"/>
      <w:marLeft w:val="0"/>
      <w:marRight w:val="0"/>
      <w:marTop w:val="0"/>
      <w:marBottom w:val="0"/>
      <w:divBdr>
        <w:top w:val="none" w:sz="0" w:space="0" w:color="auto"/>
        <w:left w:val="none" w:sz="0" w:space="0" w:color="auto"/>
        <w:bottom w:val="none" w:sz="0" w:space="0" w:color="auto"/>
        <w:right w:val="none" w:sz="0" w:space="0" w:color="auto"/>
      </w:divBdr>
    </w:div>
    <w:div w:id="634411731">
      <w:bodyDiv w:val="1"/>
      <w:marLeft w:val="0"/>
      <w:marRight w:val="0"/>
      <w:marTop w:val="0"/>
      <w:marBottom w:val="0"/>
      <w:divBdr>
        <w:top w:val="none" w:sz="0" w:space="0" w:color="auto"/>
        <w:left w:val="none" w:sz="0" w:space="0" w:color="auto"/>
        <w:bottom w:val="none" w:sz="0" w:space="0" w:color="auto"/>
        <w:right w:val="none" w:sz="0" w:space="0" w:color="auto"/>
      </w:divBdr>
    </w:div>
    <w:div w:id="635067679">
      <w:bodyDiv w:val="1"/>
      <w:marLeft w:val="0"/>
      <w:marRight w:val="0"/>
      <w:marTop w:val="0"/>
      <w:marBottom w:val="0"/>
      <w:divBdr>
        <w:top w:val="none" w:sz="0" w:space="0" w:color="auto"/>
        <w:left w:val="none" w:sz="0" w:space="0" w:color="auto"/>
        <w:bottom w:val="none" w:sz="0" w:space="0" w:color="auto"/>
        <w:right w:val="none" w:sz="0" w:space="0" w:color="auto"/>
      </w:divBdr>
    </w:div>
    <w:div w:id="647443864">
      <w:bodyDiv w:val="1"/>
      <w:marLeft w:val="0"/>
      <w:marRight w:val="0"/>
      <w:marTop w:val="0"/>
      <w:marBottom w:val="0"/>
      <w:divBdr>
        <w:top w:val="none" w:sz="0" w:space="0" w:color="auto"/>
        <w:left w:val="none" w:sz="0" w:space="0" w:color="auto"/>
        <w:bottom w:val="none" w:sz="0" w:space="0" w:color="auto"/>
        <w:right w:val="none" w:sz="0" w:space="0" w:color="auto"/>
      </w:divBdr>
    </w:div>
    <w:div w:id="673723202">
      <w:bodyDiv w:val="1"/>
      <w:marLeft w:val="0"/>
      <w:marRight w:val="0"/>
      <w:marTop w:val="0"/>
      <w:marBottom w:val="0"/>
      <w:divBdr>
        <w:top w:val="none" w:sz="0" w:space="0" w:color="auto"/>
        <w:left w:val="none" w:sz="0" w:space="0" w:color="auto"/>
        <w:bottom w:val="none" w:sz="0" w:space="0" w:color="auto"/>
        <w:right w:val="none" w:sz="0" w:space="0" w:color="auto"/>
      </w:divBdr>
    </w:div>
    <w:div w:id="675691851">
      <w:bodyDiv w:val="1"/>
      <w:marLeft w:val="0"/>
      <w:marRight w:val="0"/>
      <w:marTop w:val="0"/>
      <w:marBottom w:val="0"/>
      <w:divBdr>
        <w:top w:val="none" w:sz="0" w:space="0" w:color="auto"/>
        <w:left w:val="none" w:sz="0" w:space="0" w:color="auto"/>
        <w:bottom w:val="none" w:sz="0" w:space="0" w:color="auto"/>
        <w:right w:val="none" w:sz="0" w:space="0" w:color="auto"/>
      </w:divBdr>
    </w:div>
    <w:div w:id="699358600">
      <w:bodyDiv w:val="1"/>
      <w:marLeft w:val="0"/>
      <w:marRight w:val="0"/>
      <w:marTop w:val="0"/>
      <w:marBottom w:val="0"/>
      <w:divBdr>
        <w:top w:val="none" w:sz="0" w:space="0" w:color="auto"/>
        <w:left w:val="none" w:sz="0" w:space="0" w:color="auto"/>
        <w:bottom w:val="none" w:sz="0" w:space="0" w:color="auto"/>
        <w:right w:val="none" w:sz="0" w:space="0" w:color="auto"/>
      </w:divBdr>
    </w:div>
    <w:div w:id="714041903">
      <w:bodyDiv w:val="1"/>
      <w:marLeft w:val="0"/>
      <w:marRight w:val="0"/>
      <w:marTop w:val="0"/>
      <w:marBottom w:val="0"/>
      <w:divBdr>
        <w:top w:val="none" w:sz="0" w:space="0" w:color="auto"/>
        <w:left w:val="none" w:sz="0" w:space="0" w:color="auto"/>
        <w:bottom w:val="none" w:sz="0" w:space="0" w:color="auto"/>
        <w:right w:val="none" w:sz="0" w:space="0" w:color="auto"/>
      </w:divBdr>
    </w:div>
    <w:div w:id="716859060">
      <w:bodyDiv w:val="1"/>
      <w:marLeft w:val="0"/>
      <w:marRight w:val="0"/>
      <w:marTop w:val="0"/>
      <w:marBottom w:val="0"/>
      <w:divBdr>
        <w:top w:val="none" w:sz="0" w:space="0" w:color="auto"/>
        <w:left w:val="none" w:sz="0" w:space="0" w:color="auto"/>
        <w:bottom w:val="none" w:sz="0" w:space="0" w:color="auto"/>
        <w:right w:val="none" w:sz="0" w:space="0" w:color="auto"/>
      </w:divBdr>
    </w:div>
    <w:div w:id="717441088">
      <w:bodyDiv w:val="1"/>
      <w:marLeft w:val="0"/>
      <w:marRight w:val="0"/>
      <w:marTop w:val="0"/>
      <w:marBottom w:val="0"/>
      <w:divBdr>
        <w:top w:val="none" w:sz="0" w:space="0" w:color="auto"/>
        <w:left w:val="none" w:sz="0" w:space="0" w:color="auto"/>
        <w:bottom w:val="none" w:sz="0" w:space="0" w:color="auto"/>
        <w:right w:val="none" w:sz="0" w:space="0" w:color="auto"/>
      </w:divBdr>
    </w:div>
    <w:div w:id="778374621">
      <w:bodyDiv w:val="1"/>
      <w:marLeft w:val="0"/>
      <w:marRight w:val="0"/>
      <w:marTop w:val="0"/>
      <w:marBottom w:val="0"/>
      <w:divBdr>
        <w:top w:val="none" w:sz="0" w:space="0" w:color="auto"/>
        <w:left w:val="none" w:sz="0" w:space="0" w:color="auto"/>
        <w:bottom w:val="none" w:sz="0" w:space="0" w:color="auto"/>
        <w:right w:val="none" w:sz="0" w:space="0" w:color="auto"/>
      </w:divBdr>
    </w:div>
    <w:div w:id="784545908">
      <w:bodyDiv w:val="1"/>
      <w:marLeft w:val="0"/>
      <w:marRight w:val="0"/>
      <w:marTop w:val="0"/>
      <w:marBottom w:val="0"/>
      <w:divBdr>
        <w:top w:val="none" w:sz="0" w:space="0" w:color="auto"/>
        <w:left w:val="none" w:sz="0" w:space="0" w:color="auto"/>
        <w:bottom w:val="none" w:sz="0" w:space="0" w:color="auto"/>
        <w:right w:val="none" w:sz="0" w:space="0" w:color="auto"/>
      </w:divBdr>
    </w:div>
    <w:div w:id="820121016">
      <w:bodyDiv w:val="1"/>
      <w:marLeft w:val="0"/>
      <w:marRight w:val="0"/>
      <w:marTop w:val="0"/>
      <w:marBottom w:val="0"/>
      <w:divBdr>
        <w:top w:val="none" w:sz="0" w:space="0" w:color="auto"/>
        <w:left w:val="none" w:sz="0" w:space="0" w:color="auto"/>
        <w:bottom w:val="none" w:sz="0" w:space="0" w:color="auto"/>
        <w:right w:val="none" w:sz="0" w:space="0" w:color="auto"/>
      </w:divBdr>
    </w:div>
    <w:div w:id="826672642">
      <w:bodyDiv w:val="1"/>
      <w:marLeft w:val="0"/>
      <w:marRight w:val="0"/>
      <w:marTop w:val="0"/>
      <w:marBottom w:val="0"/>
      <w:divBdr>
        <w:top w:val="none" w:sz="0" w:space="0" w:color="auto"/>
        <w:left w:val="none" w:sz="0" w:space="0" w:color="auto"/>
        <w:bottom w:val="none" w:sz="0" w:space="0" w:color="auto"/>
        <w:right w:val="none" w:sz="0" w:space="0" w:color="auto"/>
      </w:divBdr>
    </w:div>
    <w:div w:id="837765789">
      <w:bodyDiv w:val="1"/>
      <w:marLeft w:val="0"/>
      <w:marRight w:val="0"/>
      <w:marTop w:val="0"/>
      <w:marBottom w:val="0"/>
      <w:divBdr>
        <w:top w:val="none" w:sz="0" w:space="0" w:color="auto"/>
        <w:left w:val="none" w:sz="0" w:space="0" w:color="auto"/>
        <w:bottom w:val="none" w:sz="0" w:space="0" w:color="auto"/>
        <w:right w:val="none" w:sz="0" w:space="0" w:color="auto"/>
      </w:divBdr>
    </w:div>
    <w:div w:id="870267465">
      <w:bodyDiv w:val="1"/>
      <w:marLeft w:val="0"/>
      <w:marRight w:val="0"/>
      <w:marTop w:val="0"/>
      <w:marBottom w:val="0"/>
      <w:divBdr>
        <w:top w:val="none" w:sz="0" w:space="0" w:color="auto"/>
        <w:left w:val="none" w:sz="0" w:space="0" w:color="auto"/>
        <w:bottom w:val="none" w:sz="0" w:space="0" w:color="auto"/>
        <w:right w:val="none" w:sz="0" w:space="0" w:color="auto"/>
      </w:divBdr>
    </w:div>
    <w:div w:id="870990988">
      <w:bodyDiv w:val="1"/>
      <w:marLeft w:val="0"/>
      <w:marRight w:val="0"/>
      <w:marTop w:val="0"/>
      <w:marBottom w:val="0"/>
      <w:divBdr>
        <w:top w:val="none" w:sz="0" w:space="0" w:color="auto"/>
        <w:left w:val="none" w:sz="0" w:space="0" w:color="auto"/>
        <w:bottom w:val="none" w:sz="0" w:space="0" w:color="auto"/>
        <w:right w:val="none" w:sz="0" w:space="0" w:color="auto"/>
      </w:divBdr>
    </w:div>
    <w:div w:id="964654564">
      <w:bodyDiv w:val="1"/>
      <w:marLeft w:val="0"/>
      <w:marRight w:val="0"/>
      <w:marTop w:val="0"/>
      <w:marBottom w:val="0"/>
      <w:divBdr>
        <w:top w:val="none" w:sz="0" w:space="0" w:color="auto"/>
        <w:left w:val="none" w:sz="0" w:space="0" w:color="auto"/>
        <w:bottom w:val="none" w:sz="0" w:space="0" w:color="auto"/>
        <w:right w:val="none" w:sz="0" w:space="0" w:color="auto"/>
      </w:divBdr>
    </w:div>
    <w:div w:id="970402055">
      <w:bodyDiv w:val="1"/>
      <w:marLeft w:val="0"/>
      <w:marRight w:val="0"/>
      <w:marTop w:val="0"/>
      <w:marBottom w:val="0"/>
      <w:divBdr>
        <w:top w:val="none" w:sz="0" w:space="0" w:color="auto"/>
        <w:left w:val="none" w:sz="0" w:space="0" w:color="auto"/>
        <w:bottom w:val="none" w:sz="0" w:space="0" w:color="auto"/>
        <w:right w:val="none" w:sz="0" w:space="0" w:color="auto"/>
      </w:divBdr>
    </w:div>
    <w:div w:id="1005865242">
      <w:bodyDiv w:val="1"/>
      <w:marLeft w:val="0"/>
      <w:marRight w:val="0"/>
      <w:marTop w:val="0"/>
      <w:marBottom w:val="0"/>
      <w:divBdr>
        <w:top w:val="none" w:sz="0" w:space="0" w:color="auto"/>
        <w:left w:val="none" w:sz="0" w:space="0" w:color="auto"/>
        <w:bottom w:val="none" w:sz="0" w:space="0" w:color="auto"/>
        <w:right w:val="none" w:sz="0" w:space="0" w:color="auto"/>
      </w:divBdr>
    </w:div>
    <w:div w:id="1025399541">
      <w:bodyDiv w:val="1"/>
      <w:marLeft w:val="0"/>
      <w:marRight w:val="0"/>
      <w:marTop w:val="0"/>
      <w:marBottom w:val="0"/>
      <w:divBdr>
        <w:top w:val="none" w:sz="0" w:space="0" w:color="auto"/>
        <w:left w:val="none" w:sz="0" w:space="0" w:color="auto"/>
        <w:bottom w:val="none" w:sz="0" w:space="0" w:color="auto"/>
        <w:right w:val="none" w:sz="0" w:space="0" w:color="auto"/>
      </w:divBdr>
    </w:div>
    <w:div w:id="1028800017">
      <w:bodyDiv w:val="1"/>
      <w:marLeft w:val="0"/>
      <w:marRight w:val="0"/>
      <w:marTop w:val="0"/>
      <w:marBottom w:val="0"/>
      <w:divBdr>
        <w:top w:val="none" w:sz="0" w:space="0" w:color="auto"/>
        <w:left w:val="none" w:sz="0" w:space="0" w:color="auto"/>
        <w:bottom w:val="none" w:sz="0" w:space="0" w:color="auto"/>
        <w:right w:val="none" w:sz="0" w:space="0" w:color="auto"/>
      </w:divBdr>
    </w:div>
    <w:div w:id="1035690445">
      <w:bodyDiv w:val="1"/>
      <w:marLeft w:val="0"/>
      <w:marRight w:val="0"/>
      <w:marTop w:val="0"/>
      <w:marBottom w:val="0"/>
      <w:divBdr>
        <w:top w:val="none" w:sz="0" w:space="0" w:color="auto"/>
        <w:left w:val="none" w:sz="0" w:space="0" w:color="auto"/>
        <w:bottom w:val="none" w:sz="0" w:space="0" w:color="auto"/>
        <w:right w:val="none" w:sz="0" w:space="0" w:color="auto"/>
      </w:divBdr>
    </w:div>
    <w:div w:id="1062603493">
      <w:bodyDiv w:val="1"/>
      <w:marLeft w:val="0"/>
      <w:marRight w:val="0"/>
      <w:marTop w:val="0"/>
      <w:marBottom w:val="0"/>
      <w:divBdr>
        <w:top w:val="none" w:sz="0" w:space="0" w:color="auto"/>
        <w:left w:val="none" w:sz="0" w:space="0" w:color="auto"/>
        <w:bottom w:val="none" w:sz="0" w:space="0" w:color="auto"/>
        <w:right w:val="none" w:sz="0" w:space="0" w:color="auto"/>
      </w:divBdr>
    </w:div>
    <w:div w:id="1102653625">
      <w:bodyDiv w:val="1"/>
      <w:marLeft w:val="0"/>
      <w:marRight w:val="0"/>
      <w:marTop w:val="0"/>
      <w:marBottom w:val="0"/>
      <w:divBdr>
        <w:top w:val="none" w:sz="0" w:space="0" w:color="auto"/>
        <w:left w:val="none" w:sz="0" w:space="0" w:color="auto"/>
        <w:bottom w:val="none" w:sz="0" w:space="0" w:color="auto"/>
        <w:right w:val="none" w:sz="0" w:space="0" w:color="auto"/>
      </w:divBdr>
    </w:div>
    <w:div w:id="1116411735">
      <w:bodyDiv w:val="1"/>
      <w:marLeft w:val="0"/>
      <w:marRight w:val="0"/>
      <w:marTop w:val="0"/>
      <w:marBottom w:val="0"/>
      <w:divBdr>
        <w:top w:val="none" w:sz="0" w:space="0" w:color="auto"/>
        <w:left w:val="none" w:sz="0" w:space="0" w:color="auto"/>
        <w:bottom w:val="none" w:sz="0" w:space="0" w:color="auto"/>
        <w:right w:val="none" w:sz="0" w:space="0" w:color="auto"/>
      </w:divBdr>
    </w:div>
    <w:div w:id="1136219521">
      <w:bodyDiv w:val="1"/>
      <w:marLeft w:val="0"/>
      <w:marRight w:val="0"/>
      <w:marTop w:val="0"/>
      <w:marBottom w:val="0"/>
      <w:divBdr>
        <w:top w:val="none" w:sz="0" w:space="0" w:color="auto"/>
        <w:left w:val="none" w:sz="0" w:space="0" w:color="auto"/>
        <w:bottom w:val="none" w:sz="0" w:space="0" w:color="auto"/>
        <w:right w:val="none" w:sz="0" w:space="0" w:color="auto"/>
      </w:divBdr>
    </w:div>
    <w:div w:id="1174808582">
      <w:bodyDiv w:val="1"/>
      <w:marLeft w:val="0"/>
      <w:marRight w:val="0"/>
      <w:marTop w:val="0"/>
      <w:marBottom w:val="0"/>
      <w:divBdr>
        <w:top w:val="none" w:sz="0" w:space="0" w:color="auto"/>
        <w:left w:val="none" w:sz="0" w:space="0" w:color="auto"/>
        <w:bottom w:val="none" w:sz="0" w:space="0" w:color="auto"/>
        <w:right w:val="none" w:sz="0" w:space="0" w:color="auto"/>
      </w:divBdr>
    </w:div>
    <w:div w:id="1225917793">
      <w:bodyDiv w:val="1"/>
      <w:marLeft w:val="0"/>
      <w:marRight w:val="0"/>
      <w:marTop w:val="0"/>
      <w:marBottom w:val="0"/>
      <w:divBdr>
        <w:top w:val="none" w:sz="0" w:space="0" w:color="auto"/>
        <w:left w:val="none" w:sz="0" w:space="0" w:color="auto"/>
        <w:bottom w:val="none" w:sz="0" w:space="0" w:color="auto"/>
        <w:right w:val="none" w:sz="0" w:space="0" w:color="auto"/>
      </w:divBdr>
    </w:div>
    <w:div w:id="1237596705">
      <w:bodyDiv w:val="1"/>
      <w:marLeft w:val="0"/>
      <w:marRight w:val="0"/>
      <w:marTop w:val="0"/>
      <w:marBottom w:val="0"/>
      <w:divBdr>
        <w:top w:val="none" w:sz="0" w:space="0" w:color="auto"/>
        <w:left w:val="none" w:sz="0" w:space="0" w:color="auto"/>
        <w:bottom w:val="none" w:sz="0" w:space="0" w:color="auto"/>
        <w:right w:val="none" w:sz="0" w:space="0" w:color="auto"/>
      </w:divBdr>
    </w:div>
    <w:div w:id="1248424156">
      <w:bodyDiv w:val="1"/>
      <w:marLeft w:val="0"/>
      <w:marRight w:val="0"/>
      <w:marTop w:val="0"/>
      <w:marBottom w:val="0"/>
      <w:divBdr>
        <w:top w:val="none" w:sz="0" w:space="0" w:color="auto"/>
        <w:left w:val="none" w:sz="0" w:space="0" w:color="auto"/>
        <w:bottom w:val="none" w:sz="0" w:space="0" w:color="auto"/>
        <w:right w:val="none" w:sz="0" w:space="0" w:color="auto"/>
      </w:divBdr>
    </w:div>
    <w:div w:id="1249003454">
      <w:bodyDiv w:val="1"/>
      <w:marLeft w:val="0"/>
      <w:marRight w:val="0"/>
      <w:marTop w:val="0"/>
      <w:marBottom w:val="0"/>
      <w:divBdr>
        <w:top w:val="none" w:sz="0" w:space="0" w:color="auto"/>
        <w:left w:val="none" w:sz="0" w:space="0" w:color="auto"/>
        <w:bottom w:val="none" w:sz="0" w:space="0" w:color="auto"/>
        <w:right w:val="none" w:sz="0" w:space="0" w:color="auto"/>
      </w:divBdr>
    </w:div>
    <w:div w:id="1274243325">
      <w:bodyDiv w:val="1"/>
      <w:marLeft w:val="0"/>
      <w:marRight w:val="0"/>
      <w:marTop w:val="0"/>
      <w:marBottom w:val="0"/>
      <w:divBdr>
        <w:top w:val="none" w:sz="0" w:space="0" w:color="auto"/>
        <w:left w:val="none" w:sz="0" w:space="0" w:color="auto"/>
        <w:bottom w:val="none" w:sz="0" w:space="0" w:color="auto"/>
        <w:right w:val="none" w:sz="0" w:space="0" w:color="auto"/>
      </w:divBdr>
    </w:div>
    <w:div w:id="1282035171">
      <w:bodyDiv w:val="1"/>
      <w:marLeft w:val="0"/>
      <w:marRight w:val="0"/>
      <w:marTop w:val="0"/>
      <w:marBottom w:val="0"/>
      <w:divBdr>
        <w:top w:val="none" w:sz="0" w:space="0" w:color="auto"/>
        <w:left w:val="none" w:sz="0" w:space="0" w:color="auto"/>
        <w:bottom w:val="none" w:sz="0" w:space="0" w:color="auto"/>
        <w:right w:val="none" w:sz="0" w:space="0" w:color="auto"/>
      </w:divBdr>
    </w:div>
    <w:div w:id="1285232278">
      <w:bodyDiv w:val="1"/>
      <w:marLeft w:val="0"/>
      <w:marRight w:val="0"/>
      <w:marTop w:val="0"/>
      <w:marBottom w:val="0"/>
      <w:divBdr>
        <w:top w:val="none" w:sz="0" w:space="0" w:color="auto"/>
        <w:left w:val="none" w:sz="0" w:space="0" w:color="auto"/>
        <w:bottom w:val="none" w:sz="0" w:space="0" w:color="auto"/>
        <w:right w:val="none" w:sz="0" w:space="0" w:color="auto"/>
      </w:divBdr>
    </w:div>
    <w:div w:id="1300066532">
      <w:bodyDiv w:val="1"/>
      <w:marLeft w:val="0"/>
      <w:marRight w:val="0"/>
      <w:marTop w:val="0"/>
      <w:marBottom w:val="0"/>
      <w:divBdr>
        <w:top w:val="none" w:sz="0" w:space="0" w:color="auto"/>
        <w:left w:val="none" w:sz="0" w:space="0" w:color="auto"/>
        <w:bottom w:val="none" w:sz="0" w:space="0" w:color="auto"/>
        <w:right w:val="none" w:sz="0" w:space="0" w:color="auto"/>
      </w:divBdr>
    </w:div>
    <w:div w:id="1324550119">
      <w:bodyDiv w:val="1"/>
      <w:marLeft w:val="0"/>
      <w:marRight w:val="0"/>
      <w:marTop w:val="0"/>
      <w:marBottom w:val="0"/>
      <w:divBdr>
        <w:top w:val="none" w:sz="0" w:space="0" w:color="auto"/>
        <w:left w:val="none" w:sz="0" w:space="0" w:color="auto"/>
        <w:bottom w:val="none" w:sz="0" w:space="0" w:color="auto"/>
        <w:right w:val="none" w:sz="0" w:space="0" w:color="auto"/>
      </w:divBdr>
    </w:div>
    <w:div w:id="1340162526">
      <w:bodyDiv w:val="1"/>
      <w:marLeft w:val="0"/>
      <w:marRight w:val="0"/>
      <w:marTop w:val="0"/>
      <w:marBottom w:val="0"/>
      <w:divBdr>
        <w:top w:val="none" w:sz="0" w:space="0" w:color="auto"/>
        <w:left w:val="none" w:sz="0" w:space="0" w:color="auto"/>
        <w:bottom w:val="none" w:sz="0" w:space="0" w:color="auto"/>
        <w:right w:val="none" w:sz="0" w:space="0" w:color="auto"/>
      </w:divBdr>
    </w:div>
    <w:div w:id="1355769097">
      <w:bodyDiv w:val="1"/>
      <w:marLeft w:val="0"/>
      <w:marRight w:val="0"/>
      <w:marTop w:val="0"/>
      <w:marBottom w:val="0"/>
      <w:divBdr>
        <w:top w:val="none" w:sz="0" w:space="0" w:color="auto"/>
        <w:left w:val="none" w:sz="0" w:space="0" w:color="auto"/>
        <w:bottom w:val="none" w:sz="0" w:space="0" w:color="auto"/>
        <w:right w:val="none" w:sz="0" w:space="0" w:color="auto"/>
      </w:divBdr>
    </w:div>
    <w:div w:id="1357927697">
      <w:bodyDiv w:val="1"/>
      <w:marLeft w:val="0"/>
      <w:marRight w:val="0"/>
      <w:marTop w:val="0"/>
      <w:marBottom w:val="0"/>
      <w:divBdr>
        <w:top w:val="none" w:sz="0" w:space="0" w:color="auto"/>
        <w:left w:val="none" w:sz="0" w:space="0" w:color="auto"/>
        <w:bottom w:val="none" w:sz="0" w:space="0" w:color="auto"/>
        <w:right w:val="none" w:sz="0" w:space="0" w:color="auto"/>
      </w:divBdr>
    </w:div>
    <w:div w:id="1369791193">
      <w:bodyDiv w:val="1"/>
      <w:marLeft w:val="0"/>
      <w:marRight w:val="0"/>
      <w:marTop w:val="0"/>
      <w:marBottom w:val="0"/>
      <w:divBdr>
        <w:top w:val="none" w:sz="0" w:space="0" w:color="auto"/>
        <w:left w:val="none" w:sz="0" w:space="0" w:color="auto"/>
        <w:bottom w:val="none" w:sz="0" w:space="0" w:color="auto"/>
        <w:right w:val="none" w:sz="0" w:space="0" w:color="auto"/>
      </w:divBdr>
    </w:div>
    <w:div w:id="1413114985">
      <w:bodyDiv w:val="1"/>
      <w:marLeft w:val="0"/>
      <w:marRight w:val="0"/>
      <w:marTop w:val="0"/>
      <w:marBottom w:val="0"/>
      <w:divBdr>
        <w:top w:val="none" w:sz="0" w:space="0" w:color="auto"/>
        <w:left w:val="none" w:sz="0" w:space="0" w:color="auto"/>
        <w:bottom w:val="none" w:sz="0" w:space="0" w:color="auto"/>
        <w:right w:val="none" w:sz="0" w:space="0" w:color="auto"/>
      </w:divBdr>
    </w:div>
    <w:div w:id="1443380152">
      <w:bodyDiv w:val="1"/>
      <w:marLeft w:val="0"/>
      <w:marRight w:val="0"/>
      <w:marTop w:val="0"/>
      <w:marBottom w:val="0"/>
      <w:divBdr>
        <w:top w:val="none" w:sz="0" w:space="0" w:color="auto"/>
        <w:left w:val="none" w:sz="0" w:space="0" w:color="auto"/>
        <w:bottom w:val="none" w:sz="0" w:space="0" w:color="auto"/>
        <w:right w:val="none" w:sz="0" w:space="0" w:color="auto"/>
      </w:divBdr>
    </w:div>
    <w:div w:id="1453479575">
      <w:bodyDiv w:val="1"/>
      <w:marLeft w:val="0"/>
      <w:marRight w:val="0"/>
      <w:marTop w:val="0"/>
      <w:marBottom w:val="0"/>
      <w:divBdr>
        <w:top w:val="none" w:sz="0" w:space="0" w:color="auto"/>
        <w:left w:val="none" w:sz="0" w:space="0" w:color="auto"/>
        <w:bottom w:val="none" w:sz="0" w:space="0" w:color="auto"/>
        <w:right w:val="none" w:sz="0" w:space="0" w:color="auto"/>
      </w:divBdr>
    </w:div>
    <w:div w:id="1517311326">
      <w:bodyDiv w:val="1"/>
      <w:marLeft w:val="0"/>
      <w:marRight w:val="0"/>
      <w:marTop w:val="0"/>
      <w:marBottom w:val="0"/>
      <w:divBdr>
        <w:top w:val="none" w:sz="0" w:space="0" w:color="auto"/>
        <w:left w:val="none" w:sz="0" w:space="0" w:color="auto"/>
        <w:bottom w:val="none" w:sz="0" w:space="0" w:color="auto"/>
        <w:right w:val="none" w:sz="0" w:space="0" w:color="auto"/>
      </w:divBdr>
    </w:div>
    <w:div w:id="1542552063">
      <w:bodyDiv w:val="1"/>
      <w:marLeft w:val="0"/>
      <w:marRight w:val="0"/>
      <w:marTop w:val="0"/>
      <w:marBottom w:val="0"/>
      <w:divBdr>
        <w:top w:val="none" w:sz="0" w:space="0" w:color="auto"/>
        <w:left w:val="none" w:sz="0" w:space="0" w:color="auto"/>
        <w:bottom w:val="none" w:sz="0" w:space="0" w:color="auto"/>
        <w:right w:val="none" w:sz="0" w:space="0" w:color="auto"/>
      </w:divBdr>
    </w:div>
    <w:div w:id="1573391527">
      <w:bodyDiv w:val="1"/>
      <w:marLeft w:val="0"/>
      <w:marRight w:val="0"/>
      <w:marTop w:val="0"/>
      <w:marBottom w:val="0"/>
      <w:divBdr>
        <w:top w:val="none" w:sz="0" w:space="0" w:color="auto"/>
        <w:left w:val="none" w:sz="0" w:space="0" w:color="auto"/>
        <w:bottom w:val="none" w:sz="0" w:space="0" w:color="auto"/>
        <w:right w:val="none" w:sz="0" w:space="0" w:color="auto"/>
      </w:divBdr>
    </w:div>
    <w:div w:id="1582913821">
      <w:bodyDiv w:val="1"/>
      <w:marLeft w:val="0"/>
      <w:marRight w:val="0"/>
      <w:marTop w:val="0"/>
      <w:marBottom w:val="0"/>
      <w:divBdr>
        <w:top w:val="none" w:sz="0" w:space="0" w:color="auto"/>
        <w:left w:val="none" w:sz="0" w:space="0" w:color="auto"/>
        <w:bottom w:val="none" w:sz="0" w:space="0" w:color="auto"/>
        <w:right w:val="none" w:sz="0" w:space="0" w:color="auto"/>
      </w:divBdr>
    </w:div>
    <w:div w:id="1600605628">
      <w:bodyDiv w:val="1"/>
      <w:marLeft w:val="0"/>
      <w:marRight w:val="0"/>
      <w:marTop w:val="0"/>
      <w:marBottom w:val="0"/>
      <w:divBdr>
        <w:top w:val="none" w:sz="0" w:space="0" w:color="auto"/>
        <w:left w:val="none" w:sz="0" w:space="0" w:color="auto"/>
        <w:bottom w:val="none" w:sz="0" w:space="0" w:color="auto"/>
        <w:right w:val="none" w:sz="0" w:space="0" w:color="auto"/>
      </w:divBdr>
    </w:div>
    <w:div w:id="1611859324">
      <w:bodyDiv w:val="1"/>
      <w:marLeft w:val="0"/>
      <w:marRight w:val="0"/>
      <w:marTop w:val="0"/>
      <w:marBottom w:val="0"/>
      <w:divBdr>
        <w:top w:val="none" w:sz="0" w:space="0" w:color="auto"/>
        <w:left w:val="none" w:sz="0" w:space="0" w:color="auto"/>
        <w:bottom w:val="none" w:sz="0" w:space="0" w:color="auto"/>
        <w:right w:val="none" w:sz="0" w:space="0" w:color="auto"/>
      </w:divBdr>
    </w:div>
    <w:div w:id="1620064077">
      <w:bodyDiv w:val="1"/>
      <w:marLeft w:val="0"/>
      <w:marRight w:val="0"/>
      <w:marTop w:val="0"/>
      <w:marBottom w:val="0"/>
      <w:divBdr>
        <w:top w:val="none" w:sz="0" w:space="0" w:color="auto"/>
        <w:left w:val="none" w:sz="0" w:space="0" w:color="auto"/>
        <w:bottom w:val="none" w:sz="0" w:space="0" w:color="auto"/>
        <w:right w:val="none" w:sz="0" w:space="0" w:color="auto"/>
      </w:divBdr>
    </w:div>
    <w:div w:id="1627852991">
      <w:bodyDiv w:val="1"/>
      <w:marLeft w:val="0"/>
      <w:marRight w:val="0"/>
      <w:marTop w:val="0"/>
      <w:marBottom w:val="0"/>
      <w:divBdr>
        <w:top w:val="none" w:sz="0" w:space="0" w:color="auto"/>
        <w:left w:val="none" w:sz="0" w:space="0" w:color="auto"/>
        <w:bottom w:val="none" w:sz="0" w:space="0" w:color="auto"/>
        <w:right w:val="none" w:sz="0" w:space="0" w:color="auto"/>
      </w:divBdr>
    </w:div>
    <w:div w:id="1649239277">
      <w:bodyDiv w:val="1"/>
      <w:marLeft w:val="0"/>
      <w:marRight w:val="0"/>
      <w:marTop w:val="0"/>
      <w:marBottom w:val="0"/>
      <w:divBdr>
        <w:top w:val="none" w:sz="0" w:space="0" w:color="auto"/>
        <w:left w:val="none" w:sz="0" w:space="0" w:color="auto"/>
        <w:bottom w:val="none" w:sz="0" w:space="0" w:color="auto"/>
        <w:right w:val="none" w:sz="0" w:space="0" w:color="auto"/>
      </w:divBdr>
    </w:div>
    <w:div w:id="1660844394">
      <w:bodyDiv w:val="1"/>
      <w:marLeft w:val="0"/>
      <w:marRight w:val="0"/>
      <w:marTop w:val="0"/>
      <w:marBottom w:val="0"/>
      <w:divBdr>
        <w:top w:val="none" w:sz="0" w:space="0" w:color="auto"/>
        <w:left w:val="none" w:sz="0" w:space="0" w:color="auto"/>
        <w:bottom w:val="none" w:sz="0" w:space="0" w:color="auto"/>
        <w:right w:val="none" w:sz="0" w:space="0" w:color="auto"/>
      </w:divBdr>
    </w:div>
    <w:div w:id="1661230988">
      <w:bodyDiv w:val="1"/>
      <w:marLeft w:val="0"/>
      <w:marRight w:val="0"/>
      <w:marTop w:val="0"/>
      <w:marBottom w:val="0"/>
      <w:divBdr>
        <w:top w:val="none" w:sz="0" w:space="0" w:color="auto"/>
        <w:left w:val="none" w:sz="0" w:space="0" w:color="auto"/>
        <w:bottom w:val="none" w:sz="0" w:space="0" w:color="auto"/>
        <w:right w:val="none" w:sz="0" w:space="0" w:color="auto"/>
      </w:divBdr>
    </w:div>
    <w:div w:id="1678998166">
      <w:bodyDiv w:val="1"/>
      <w:marLeft w:val="0"/>
      <w:marRight w:val="0"/>
      <w:marTop w:val="0"/>
      <w:marBottom w:val="0"/>
      <w:divBdr>
        <w:top w:val="none" w:sz="0" w:space="0" w:color="auto"/>
        <w:left w:val="none" w:sz="0" w:space="0" w:color="auto"/>
        <w:bottom w:val="none" w:sz="0" w:space="0" w:color="auto"/>
        <w:right w:val="none" w:sz="0" w:space="0" w:color="auto"/>
      </w:divBdr>
    </w:div>
    <w:div w:id="1717654079">
      <w:bodyDiv w:val="1"/>
      <w:marLeft w:val="0"/>
      <w:marRight w:val="0"/>
      <w:marTop w:val="0"/>
      <w:marBottom w:val="0"/>
      <w:divBdr>
        <w:top w:val="none" w:sz="0" w:space="0" w:color="auto"/>
        <w:left w:val="none" w:sz="0" w:space="0" w:color="auto"/>
        <w:bottom w:val="none" w:sz="0" w:space="0" w:color="auto"/>
        <w:right w:val="none" w:sz="0" w:space="0" w:color="auto"/>
      </w:divBdr>
    </w:div>
    <w:div w:id="1717704135">
      <w:bodyDiv w:val="1"/>
      <w:marLeft w:val="0"/>
      <w:marRight w:val="0"/>
      <w:marTop w:val="0"/>
      <w:marBottom w:val="0"/>
      <w:divBdr>
        <w:top w:val="none" w:sz="0" w:space="0" w:color="auto"/>
        <w:left w:val="none" w:sz="0" w:space="0" w:color="auto"/>
        <w:bottom w:val="none" w:sz="0" w:space="0" w:color="auto"/>
        <w:right w:val="none" w:sz="0" w:space="0" w:color="auto"/>
      </w:divBdr>
    </w:div>
    <w:div w:id="1718629002">
      <w:bodyDiv w:val="1"/>
      <w:marLeft w:val="0"/>
      <w:marRight w:val="0"/>
      <w:marTop w:val="0"/>
      <w:marBottom w:val="0"/>
      <w:divBdr>
        <w:top w:val="none" w:sz="0" w:space="0" w:color="auto"/>
        <w:left w:val="none" w:sz="0" w:space="0" w:color="auto"/>
        <w:bottom w:val="none" w:sz="0" w:space="0" w:color="auto"/>
        <w:right w:val="none" w:sz="0" w:space="0" w:color="auto"/>
      </w:divBdr>
    </w:div>
    <w:div w:id="1742210272">
      <w:bodyDiv w:val="1"/>
      <w:marLeft w:val="0"/>
      <w:marRight w:val="0"/>
      <w:marTop w:val="0"/>
      <w:marBottom w:val="0"/>
      <w:divBdr>
        <w:top w:val="none" w:sz="0" w:space="0" w:color="auto"/>
        <w:left w:val="none" w:sz="0" w:space="0" w:color="auto"/>
        <w:bottom w:val="none" w:sz="0" w:space="0" w:color="auto"/>
        <w:right w:val="none" w:sz="0" w:space="0" w:color="auto"/>
      </w:divBdr>
    </w:div>
    <w:div w:id="1749115700">
      <w:bodyDiv w:val="1"/>
      <w:marLeft w:val="0"/>
      <w:marRight w:val="0"/>
      <w:marTop w:val="0"/>
      <w:marBottom w:val="0"/>
      <w:divBdr>
        <w:top w:val="none" w:sz="0" w:space="0" w:color="auto"/>
        <w:left w:val="none" w:sz="0" w:space="0" w:color="auto"/>
        <w:bottom w:val="none" w:sz="0" w:space="0" w:color="auto"/>
        <w:right w:val="none" w:sz="0" w:space="0" w:color="auto"/>
      </w:divBdr>
    </w:div>
    <w:div w:id="1767071575">
      <w:bodyDiv w:val="1"/>
      <w:marLeft w:val="0"/>
      <w:marRight w:val="0"/>
      <w:marTop w:val="0"/>
      <w:marBottom w:val="0"/>
      <w:divBdr>
        <w:top w:val="none" w:sz="0" w:space="0" w:color="auto"/>
        <w:left w:val="none" w:sz="0" w:space="0" w:color="auto"/>
        <w:bottom w:val="none" w:sz="0" w:space="0" w:color="auto"/>
        <w:right w:val="none" w:sz="0" w:space="0" w:color="auto"/>
      </w:divBdr>
    </w:div>
    <w:div w:id="1814592859">
      <w:bodyDiv w:val="1"/>
      <w:marLeft w:val="0"/>
      <w:marRight w:val="0"/>
      <w:marTop w:val="0"/>
      <w:marBottom w:val="0"/>
      <w:divBdr>
        <w:top w:val="none" w:sz="0" w:space="0" w:color="auto"/>
        <w:left w:val="none" w:sz="0" w:space="0" w:color="auto"/>
        <w:bottom w:val="none" w:sz="0" w:space="0" w:color="auto"/>
        <w:right w:val="none" w:sz="0" w:space="0" w:color="auto"/>
      </w:divBdr>
    </w:div>
    <w:div w:id="1830101130">
      <w:bodyDiv w:val="1"/>
      <w:marLeft w:val="0"/>
      <w:marRight w:val="0"/>
      <w:marTop w:val="0"/>
      <w:marBottom w:val="0"/>
      <w:divBdr>
        <w:top w:val="none" w:sz="0" w:space="0" w:color="auto"/>
        <w:left w:val="none" w:sz="0" w:space="0" w:color="auto"/>
        <w:bottom w:val="none" w:sz="0" w:space="0" w:color="auto"/>
        <w:right w:val="none" w:sz="0" w:space="0" w:color="auto"/>
      </w:divBdr>
    </w:div>
    <w:div w:id="1864515768">
      <w:bodyDiv w:val="1"/>
      <w:marLeft w:val="0"/>
      <w:marRight w:val="0"/>
      <w:marTop w:val="0"/>
      <w:marBottom w:val="0"/>
      <w:divBdr>
        <w:top w:val="none" w:sz="0" w:space="0" w:color="auto"/>
        <w:left w:val="none" w:sz="0" w:space="0" w:color="auto"/>
        <w:bottom w:val="none" w:sz="0" w:space="0" w:color="auto"/>
        <w:right w:val="none" w:sz="0" w:space="0" w:color="auto"/>
      </w:divBdr>
    </w:div>
    <w:div w:id="1884514069">
      <w:bodyDiv w:val="1"/>
      <w:marLeft w:val="0"/>
      <w:marRight w:val="0"/>
      <w:marTop w:val="0"/>
      <w:marBottom w:val="0"/>
      <w:divBdr>
        <w:top w:val="none" w:sz="0" w:space="0" w:color="auto"/>
        <w:left w:val="none" w:sz="0" w:space="0" w:color="auto"/>
        <w:bottom w:val="none" w:sz="0" w:space="0" w:color="auto"/>
        <w:right w:val="none" w:sz="0" w:space="0" w:color="auto"/>
      </w:divBdr>
    </w:div>
    <w:div w:id="1889028192">
      <w:bodyDiv w:val="1"/>
      <w:marLeft w:val="0"/>
      <w:marRight w:val="0"/>
      <w:marTop w:val="0"/>
      <w:marBottom w:val="0"/>
      <w:divBdr>
        <w:top w:val="none" w:sz="0" w:space="0" w:color="auto"/>
        <w:left w:val="none" w:sz="0" w:space="0" w:color="auto"/>
        <w:bottom w:val="none" w:sz="0" w:space="0" w:color="auto"/>
        <w:right w:val="none" w:sz="0" w:space="0" w:color="auto"/>
      </w:divBdr>
    </w:div>
    <w:div w:id="1923181996">
      <w:bodyDiv w:val="1"/>
      <w:marLeft w:val="0"/>
      <w:marRight w:val="0"/>
      <w:marTop w:val="0"/>
      <w:marBottom w:val="0"/>
      <w:divBdr>
        <w:top w:val="none" w:sz="0" w:space="0" w:color="auto"/>
        <w:left w:val="none" w:sz="0" w:space="0" w:color="auto"/>
        <w:bottom w:val="none" w:sz="0" w:space="0" w:color="auto"/>
        <w:right w:val="none" w:sz="0" w:space="0" w:color="auto"/>
      </w:divBdr>
    </w:div>
    <w:div w:id="1941331792">
      <w:bodyDiv w:val="1"/>
      <w:marLeft w:val="0"/>
      <w:marRight w:val="0"/>
      <w:marTop w:val="0"/>
      <w:marBottom w:val="0"/>
      <w:divBdr>
        <w:top w:val="none" w:sz="0" w:space="0" w:color="auto"/>
        <w:left w:val="none" w:sz="0" w:space="0" w:color="auto"/>
        <w:bottom w:val="none" w:sz="0" w:space="0" w:color="auto"/>
        <w:right w:val="none" w:sz="0" w:space="0" w:color="auto"/>
      </w:divBdr>
    </w:div>
    <w:div w:id="1996101178">
      <w:bodyDiv w:val="1"/>
      <w:marLeft w:val="0"/>
      <w:marRight w:val="0"/>
      <w:marTop w:val="0"/>
      <w:marBottom w:val="0"/>
      <w:divBdr>
        <w:top w:val="none" w:sz="0" w:space="0" w:color="auto"/>
        <w:left w:val="none" w:sz="0" w:space="0" w:color="auto"/>
        <w:bottom w:val="none" w:sz="0" w:space="0" w:color="auto"/>
        <w:right w:val="none" w:sz="0" w:space="0" w:color="auto"/>
      </w:divBdr>
    </w:div>
    <w:div w:id="2001418708">
      <w:bodyDiv w:val="1"/>
      <w:marLeft w:val="0"/>
      <w:marRight w:val="0"/>
      <w:marTop w:val="0"/>
      <w:marBottom w:val="0"/>
      <w:divBdr>
        <w:top w:val="none" w:sz="0" w:space="0" w:color="auto"/>
        <w:left w:val="none" w:sz="0" w:space="0" w:color="auto"/>
        <w:bottom w:val="none" w:sz="0" w:space="0" w:color="auto"/>
        <w:right w:val="none" w:sz="0" w:space="0" w:color="auto"/>
      </w:divBdr>
    </w:div>
    <w:div w:id="2008046422">
      <w:bodyDiv w:val="1"/>
      <w:marLeft w:val="0"/>
      <w:marRight w:val="0"/>
      <w:marTop w:val="0"/>
      <w:marBottom w:val="0"/>
      <w:divBdr>
        <w:top w:val="none" w:sz="0" w:space="0" w:color="auto"/>
        <w:left w:val="none" w:sz="0" w:space="0" w:color="auto"/>
        <w:bottom w:val="none" w:sz="0" w:space="0" w:color="auto"/>
        <w:right w:val="none" w:sz="0" w:space="0" w:color="auto"/>
      </w:divBdr>
    </w:div>
    <w:div w:id="2009477650">
      <w:bodyDiv w:val="1"/>
      <w:marLeft w:val="0"/>
      <w:marRight w:val="0"/>
      <w:marTop w:val="0"/>
      <w:marBottom w:val="0"/>
      <w:divBdr>
        <w:top w:val="none" w:sz="0" w:space="0" w:color="auto"/>
        <w:left w:val="none" w:sz="0" w:space="0" w:color="auto"/>
        <w:bottom w:val="none" w:sz="0" w:space="0" w:color="auto"/>
        <w:right w:val="none" w:sz="0" w:space="0" w:color="auto"/>
      </w:divBdr>
    </w:div>
    <w:div w:id="2011638237">
      <w:bodyDiv w:val="1"/>
      <w:marLeft w:val="0"/>
      <w:marRight w:val="0"/>
      <w:marTop w:val="0"/>
      <w:marBottom w:val="0"/>
      <w:divBdr>
        <w:top w:val="none" w:sz="0" w:space="0" w:color="auto"/>
        <w:left w:val="none" w:sz="0" w:space="0" w:color="auto"/>
        <w:bottom w:val="none" w:sz="0" w:space="0" w:color="auto"/>
        <w:right w:val="none" w:sz="0" w:space="0" w:color="auto"/>
      </w:divBdr>
    </w:div>
    <w:div w:id="2018924539">
      <w:bodyDiv w:val="1"/>
      <w:marLeft w:val="0"/>
      <w:marRight w:val="0"/>
      <w:marTop w:val="0"/>
      <w:marBottom w:val="0"/>
      <w:divBdr>
        <w:top w:val="none" w:sz="0" w:space="0" w:color="auto"/>
        <w:left w:val="none" w:sz="0" w:space="0" w:color="auto"/>
        <w:bottom w:val="none" w:sz="0" w:space="0" w:color="auto"/>
        <w:right w:val="none" w:sz="0" w:space="0" w:color="auto"/>
      </w:divBdr>
    </w:div>
    <w:div w:id="2034111815">
      <w:bodyDiv w:val="1"/>
      <w:marLeft w:val="0"/>
      <w:marRight w:val="0"/>
      <w:marTop w:val="0"/>
      <w:marBottom w:val="0"/>
      <w:divBdr>
        <w:top w:val="none" w:sz="0" w:space="0" w:color="auto"/>
        <w:left w:val="none" w:sz="0" w:space="0" w:color="auto"/>
        <w:bottom w:val="none" w:sz="0" w:space="0" w:color="auto"/>
        <w:right w:val="none" w:sz="0" w:space="0" w:color="auto"/>
      </w:divBdr>
    </w:div>
    <w:div w:id="2066445295">
      <w:bodyDiv w:val="1"/>
      <w:marLeft w:val="0"/>
      <w:marRight w:val="0"/>
      <w:marTop w:val="0"/>
      <w:marBottom w:val="0"/>
      <w:divBdr>
        <w:top w:val="none" w:sz="0" w:space="0" w:color="auto"/>
        <w:left w:val="none" w:sz="0" w:space="0" w:color="auto"/>
        <w:bottom w:val="none" w:sz="0" w:space="0" w:color="auto"/>
        <w:right w:val="none" w:sz="0" w:space="0" w:color="auto"/>
      </w:divBdr>
    </w:div>
    <w:div w:id="2074740270">
      <w:bodyDiv w:val="1"/>
      <w:marLeft w:val="0"/>
      <w:marRight w:val="0"/>
      <w:marTop w:val="0"/>
      <w:marBottom w:val="0"/>
      <w:divBdr>
        <w:top w:val="none" w:sz="0" w:space="0" w:color="auto"/>
        <w:left w:val="none" w:sz="0" w:space="0" w:color="auto"/>
        <w:bottom w:val="none" w:sz="0" w:space="0" w:color="auto"/>
        <w:right w:val="none" w:sz="0" w:space="0" w:color="auto"/>
      </w:divBdr>
    </w:div>
    <w:div w:id="2086098751">
      <w:bodyDiv w:val="1"/>
      <w:marLeft w:val="0"/>
      <w:marRight w:val="0"/>
      <w:marTop w:val="0"/>
      <w:marBottom w:val="0"/>
      <w:divBdr>
        <w:top w:val="none" w:sz="0" w:space="0" w:color="auto"/>
        <w:left w:val="none" w:sz="0" w:space="0" w:color="auto"/>
        <w:bottom w:val="none" w:sz="0" w:space="0" w:color="auto"/>
        <w:right w:val="none" w:sz="0" w:space="0" w:color="auto"/>
      </w:divBdr>
    </w:div>
    <w:div w:id="2100640826">
      <w:bodyDiv w:val="1"/>
      <w:marLeft w:val="0"/>
      <w:marRight w:val="0"/>
      <w:marTop w:val="0"/>
      <w:marBottom w:val="0"/>
      <w:divBdr>
        <w:top w:val="none" w:sz="0" w:space="0" w:color="auto"/>
        <w:left w:val="none" w:sz="0" w:space="0" w:color="auto"/>
        <w:bottom w:val="none" w:sz="0" w:space="0" w:color="auto"/>
        <w:right w:val="none" w:sz="0" w:space="0" w:color="auto"/>
      </w:divBdr>
    </w:div>
    <w:div w:id="2121292001">
      <w:bodyDiv w:val="1"/>
      <w:marLeft w:val="0"/>
      <w:marRight w:val="0"/>
      <w:marTop w:val="0"/>
      <w:marBottom w:val="0"/>
      <w:divBdr>
        <w:top w:val="none" w:sz="0" w:space="0" w:color="auto"/>
        <w:left w:val="none" w:sz="0" w:space="0" w:color="auto"/>
        <w:bottom w:val="none" w:sz="0" w:space="0" w:color="auto"/>
        <w:right w:val="none" w:sz="0" w:space="0" w:color="auto"/>
      </w:divBdr>
    </w:div>
    <w:div w:id="2122988233">
      <w:bodyDiv w:val="1"/>
      <w:marLeft w:val="0"/>
      <w:marRight w:val="0"/>
      <w:marTop w:val="0"/>
      <w:marBottom w:val="0"/>
      <w:divBdr>
        <w:top w:val="none" w:sz="0" w:space="0" w:color="auto"/>
        <w:left w:val="none" w:sz="0" w:space="0" w:color="auto"/>
        <w:bottom w:val="none" w:sz="0" w:space="0" w:color="auto"/>
        <w:right w:val="none" w:sz="0" w:space="0" w:color="auto"/>
      </w:divBdr>
    </w:div>
    <w:div w:id="2128698445">
      <w:bodyDiv w:val="1"/>
      <w:marLeft w:val="0"/>
      <w:marRight w:val="0"/>
      <w:marTop w:val="0"/>
      <w:marBottom w:val="0"/>
      <w:divBdr>
        <w:top w:val="none" w:sz="0" w:space="0" w:color="auto"/>
        <w:left w:val="none" w:sz="0" w:space="0" w:color="auto"/>
        <w:bottom w:val="none" w:sz="0" w:space="0" w:color="auto"/>
        <w:right w:val="none" w:sz="0" w:space="0" w:color="auto"/>
      </w:divBdr>
    </w:div>
    <w:div w:id="2141222075">
      <w:bodyDiv w:val="1"/>
      <w:marLeft w:val="0"/>
      <w:marRight w:val="0"/>
      <w:marTop w:val="0"/>
      <w:marBottom w:val="0"/>
      <w:divBdr>
        <w:top w:val="none" w:sz="0" w:space="0" w:color="auto"/>
        <w:left w:val="none" w:sz="0" w:space="0" w:color="auto"/>
        <w:bottom w:val="none" w:sz="0" w:space="0" w:color="auto"/>
        <w:right w:val="none" w:sz="0" w:space="0" w:color="auto"/>
      </w:divBdr>
    </w:div>
    <w:div w:id="214187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01B7D-D97D-4CA1-B9E4-B421CF65B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59747</TotalTime>
  <Pages>28</Pages>
  <Words>6155</Words>
  <Characters>35085</Characters>
  <Application>Microsoft Office Word</Application>
  <DocSecurity>0</DocSecurity>
  <Lines>292</Lines>
  <Paragraphs>82</Paragraphs>
  <ScaleCrop>false</ScaleCrop>
  <Company/>
  <LinksUpToDate>false</LinksUpToDate>
  <CharactersWithSpaces>41158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ylonge</dc:creator>
  <cp:keywords/>
  <dc:description/>
  <cp:lastModifiedBy>ylonge</cp:lastModifiedBy>
  <cp:revision>174</cp:revision>
  <dcterms:created xsi:type="dcterms:W3CDTF">2017-07-20T12:47:00Z</dcterms:created>
  <dcterms:modified xsi:type="dcterms:W3CDTF">2017-12-15T10:48:00Z</dcterms:modified>
</cp:coreProperties>
</file>