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院校层次代码压缩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作者：吕慧智  日期：2020年3月3日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参考文献：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"https://blog.csdn.net/qq_41381202/article/details/81234927"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https://blog.csdn.net/qq_41381202/article/details/81234927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第4567行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实现效果——院校层次的分页查询：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①什么都不选时返回全部数据：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52222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52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选择985或 211或双一流时实现分页调取数据，下面以985为例：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</w:pPr>
            <w:r>
              <w:drawing>
                <wp:inline distT="0" distB="0" distL="114300" distR="114300">
                  <wp:extent cx="5268595" cy="2898140"/>
                  <wp:effectExtent l="0" t="0" r="4445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  <w:r>
              <w:drawing>
                <wp:inline distT="0" distB="0" distL="114300" distR="114300">
                  <wp:extent cx="5271770" cy="2785110"/>
                  <wp:effectExtent l="0" t="0" r="127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135" cy="1736725"/>
                  <wp:effectExtent l="0" t="0" r="190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73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修改文件：控制器（Index.php），前台（university.html）没做修改：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一、全部接收值方面和除院校层次传递参数方面未变化：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$university_name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$type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'type'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$university_level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'university_level'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$config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=&gt;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[]]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$university_name;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'type'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$type;</w:t>
            </w:r>
          </w:p>
          <w:p>
            <w:pPr>
              <w:shd w:val="clear" w:fill="000000" w:themeFill="text1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'university_level'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$university_level;</w:t>
            </w:r>
          </w:p>
        </w:tc>
      </w:tr>
    </w:tbl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二、传递参数方面：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第一种方式：用？：条件语句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? 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 xml:space="preserve">1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? 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 xml:space="preserve">2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? 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 xml:space="preserve">3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解读：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用？：判断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前面括号里面部分为判断依据，以985为例：如果前台传来的值是1，那么判断成立，则？后面的语句成立，否则（不选985）输出 ：后面的语句，注意：该语句不能为空（什么都不写），否则会报错。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但是</w:t>
            </w:r>
          </w:p>
          <w:p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我们要实现当不选985的时候不要让985对其他数据产生影响，所以加一个</w:t>
            </w:r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’’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,来达到没有985参数的目的。</w:t>
            </w:r>
          </w:p>
        </w:tc>
      </w:tr>
    </w:tbl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第二种方式（这一种更容易理解）：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if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{</w:t>
            </w:r>
          </w:p>
          <w:p>
            <w:pPr>
              <w:shd w:val="clear" w:fill="000000" w:themeFill="text1"/>
              <w:spacing w:beforeLines="0" w:afterLines="0"/>
              <w:ind w:firstLine="240" w:firstLineChars="10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else if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{</w:t>
            </w:r>
          </w:p>
          <w:p>
            <w:pPr>
              <w:shd w:val="clear" w:fill="000000" w:themeFill="text1"/>
              <w:spacing w:beforeLines="0" w:afterLines="0"/>
              <w:ind w:firstLine="240" w:firstLineChars="10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else if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{</w:t>
            </w:r>
          </w:p>
          <w:p>
            <w:pPr>
              <w:shd w:val="clear" w:fill="000000" w:themeFill="text1"/>
              <w:spacing w:beforeLines="0" w:afterLines="0"/>
              <w:ind w:firstLine="240" w:firstLineChars="10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解读：</w:t>
            </w:r>
          </w:p>
          <w:p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这个就是我们第一版中的传参数的精简版，道理是一样的，与第一种方法不同的就是，这个不用考虑当不选其中语句时，该语句应该怎么写的问题，也就是第一种方法中的的 ：后面的语句。</w:t>
            </w:r>
          </w:p>
        </w:tc>
      </w:tr>
    </w:tbl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这两种方式为什么没有上次判断为空的呢？因为可以看一下什么都不选时，在这两种方式中都没有参数可以穿给分页，所以不用写。</w:t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依据参数操作sql语句方面：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先写了三句where条件语句，来达到将以前三部分独立的且有重复的代码整合到一起的效果：</w:t>
      </w:r>
    </w:p>
    <w:tbl>
      <w:tblPr>
        <w:tblStyle w:val="3"/>
        <w:tblW w:w="9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4" w:type="dxa"/>
            <w:gridSpan w:val="2"/>
          </w:tcPr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) ? $where985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'university_985'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=&gt;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 $where985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=[]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hd w:val="clear" w:fill="000000" w:themeFill="text1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) ? $where211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'university_211'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=&gt;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 $where211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=[]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numPr>
                <w:ilvl w:val="0"/>
                <w:numId w:val="0"/>
              </w:numPr>
              <w:shd w:val="clear" w:fill="000000" w:themeFill="text1"/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($university1</w:t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? $wherefc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'first_class'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=&gt;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 $wherefc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=[]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2" w:type="dxa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解读：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若选了985或211或双一流则判断正确，写上查找条件，反之无条件，这一部分与上面传递参数部分是相同的，也就是联动的，因为判断条件是相同的。即使为空判断不对就执行：后面的，即没有该部分的查找条件。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写上这三句之后在下面的操作sql语句环节就可以写成如下形式：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$universities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Db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::table(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'exam_university'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'like'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"%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university_name%"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'type'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'like'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"%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type%"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'university_level'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'like'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"%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university_level%"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where($where985)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where($where211)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where($wherefc)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'state'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分页和返回值方面无变化：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$this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assign(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'universities'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 $universities);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$this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assign(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 $university_name);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return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$this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fetch();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总代码（直接复制可能格式会有错误，请注意修改）：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$university_name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$type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'type'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$university_level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'university_level'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input(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$config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=&gt;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[]]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$university_name;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'type'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$type;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'university_level'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$university_level;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? 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 xml:space="preserve">1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? 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 xml:space="preserve">2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 ? $config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'query'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]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'university1'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 xml:space="preserve">3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if ($university1 ==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$config['query'] ['university1']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} else if ($university1 == 2)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$config['query'] ['university1']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} else if ($university1 == 3)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75715E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$config['query'] ['university1']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5715E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5715E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) ? $where985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'university_985'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=&gt;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 $where985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=[]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) ? $where211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'university_211'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=&gt;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 $where211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=[]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($university1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) ? $wherefc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 [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'first_class'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=&gt;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]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 $wherefc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=[]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$universities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=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Db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::table(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'exam_university'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    </w:t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'like'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"%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university_name%"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'type'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'like'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"%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type%"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  </w:t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'university_level'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'like'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"%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university_level%"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where($where985)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where($where211)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where($wherefc)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where(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'state'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ab/>
            </w:r>
            <w:r>
              <w:rPr>
                <w:rFonts w:hint="eastAsia" w:ascii="Consolas" w:hAnsi="Consolas" w:eastAsia="宋体"/>
                <w:color w:val="F8F8F2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paginate(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10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AE81FF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 $config);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$this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assign(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'universities'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 $universities);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8F8F2"/>
                <w:sz w:val="24"/>
              </w:rPr>
              <w:t>$this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assign(</w:t>
            </w:r>
            <w:r>
              <w:rPr>
                <w:rFonts w:hint="eastAsia" w:ascii="Consolas" w:hAnsi="Consolas" w:eastAsia="Consolas"/>
                <w:color w:val="E6DB74"/>
                <w:sz w:val="24"/>
              </w:rPr>
              <w:t>'university_name'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, $university_name);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92672"/>
                <w:sz w:val="24"/>
              </w:rPr>
              <w:t xml:space="preserve">return 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$this</w:t>
            </w:r>
            <w:r>
              <w:rPr>
                <w:rFonts w:hint="eastAsia" w:ascii="Consolas" w:hAnsi="Consolas" w:eastAsia="Consolas"/>
                <w:color w:val="F92672"/>
                <w:sz w:val="24"/>
              </w:rPr>
              <w:t>-&gt;</w:t>
            </w:r>
            <w:r>
              <w:rPr>
                <w:rFonts w:hint="eastAsia" w:ascii="Consolas" w:hAnsi="Consolas" w:eastAsia="Consolas"/>
                <w:color w:val="F8F8F2"/>
                <w:sz w:val="24"/>
              </w:rPr>
              <w:t>fetch();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1FA6"/>
    <w:multiLevelType w:val="singleLevel"/>
    <w:tmpl w:val="54251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EA78F6"/>
    <w:rsid w:val="1F3B50CF"/>
    <w:rsid w:val="2260210C"/>
    <w:rsid w:val="48983553"/>
    <w:rsid w:val="5E62396F"/>
    <w:rsid w:val="6F5D3CE7"/>
    <w:rsid w:val="797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2020-03-03T13:13:00Z</dcterms:created>
  <dc:creator>wisdom丶LV</dc:creator>
  <cp:lastModifiedBy>wisdom丶LV</cp:lastModifiedBy>
  <dcterms:modified xsi:type="dcterms:W3CDTF">2020-03-03T14:15:38Z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