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28E60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测试wps格式文件读取</w:t>
      </w:r>
    </w:p>
    <w:p w14:paraId="7DB2E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73250" cy="2622550"/>
            <wp:effectExtent l="0" t="0" r="6350" b="6350"/>
            <wp:docPr id="1" name="图片 2" descr="1岁周轩宇-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岁周轩宇-1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BA2D6">
      <w:pPr>
        <w:rPr>
          <w:rFonts w:hint="eastAsia"/>
          <w:lang w:val="en-US" w:eastAsia="zh-CN"/>
        </w:rPr>
      </w:pPr>
    </w:p>
    <w:p w14:paraId="74A0166E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95A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noWrap w:val="0"/>
            <w:vAlign w:val="top"/>
          </w:tcPr>
          <w:p w14:paraId="624F56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1EE083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2521C0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0" w:type="dxa"/>
            <w:noWrap w:val="0"/>
            <w:vAlign w:val="top"/>
          </w:tcPr>
          <w:p w14:paraId="2BC630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1" w:type="dxa"/>
            <w:noWrap w:val="0"/>
            <w:vAlign w:val="top"/>
          </w:tcPr>
          <w:p w14:paraId="547A73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21" w:type="dxa"/>
            <w:noWrap w:val="0"/>
            <w:vAlign w:val="top"/>
          </w:tcPr>
          <w:p w14:paraId="2C626ACE">
            <w:pPr>
              <w:rPr>
                <w:rFonts w:hint="eastAsia"/>
                <w:lang w:val="en-US" w:eastAsia="zh-CN"/>
              </w:rPr>
            </w:pPr>
          </w:p>
        </w:tc>
      </w:tr>
      <w:tr w14:paraId="745C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noWrap w:val="0"/>
            <w:vAlign w:val="top"/>
          </w:tcPr>
          <w:p w14:paraId="1CAF4A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7F4AC4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0585D7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0" w:type="dxa"/>
            <w:noWrap w:val="0"/>
            <w:vAlign w:val="top"/>
          </w:tcPr>
          <w:p w14:paraId="0F900D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1" w:type="dxa"/>
            <w:noWrap w:val="0"/>
            <w:vAlign w:val="top"/>
          </w:tcPr>
          <w:p w14:paraId="07B4B6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21" w:type="dxa"/>
            <w:noWrap w:val="0"/>
            <w:vAlign w:val="top"/>
          </w:tcPr>
          <w:p w14:paraId="1438AFF6">
            <w:pPr>
              <w:rPr>
                <w:rFonts w:hint="eastAsia"/>
                <w:lang w:val="en-US" w:eastAsia="zh-CN"/>
              </w:rPr>
            </w:pPr>
          </w:p>
        </w:tc>
      </w:tr>
      <w:tr w14:paraId="50C9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noWrap w:val="0"/>
            <w:vAlign w:val="top"/>
          </w:tcPr>
          <w:p w14:paraId="44A70D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28E3F2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00B6AA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0" w:type="dxa"/>
            <w:noWrap w:val="0"/>
            <w:vAlign w:val="top"/>
          </w:tcPr>
          <w:p w14:paraId="601104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1" w:type="dxa"/>
            <w:noWrap w:val="0"/>
            <w:vAlign w:val="top"/>
          </w:tcPr>
          <w:p w14:paraId="1C9840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21" w:type="dxa"/>
            <w:noWrap w:val="0"/>
            <w:vAlign w:val="top"/>
          </w:tcPr>
          <w:p w14:paraId="20B55D89">
            <w:pPr>
              <w:rPr>
                <w:rFonts w:hint="eastAsia"/>
                <w:lang w:val="en-US" w:eastAsia="zh-CN"/>
              </w:rPr>
            </w:pPr>
          </w:p>
        </w:tc>
      </w:tr>
      <w:tr w14:paraId="617B4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noWrap w:val="0"/>
            <w:vAlign w:val="top"/>
          </w:tcPr>
          <w:p w14:paraId="747C08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342157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0D6DDD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0" w:type="dxa"/>
            <w:noWrap w:val="0"/>
            <w:vAlign w:val="top"/>
          </w:tcPr>
          <w:p w14:paraId="51512E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1" w:type="dxa"/>
            <w:noWrap w:val="0"/>
            <w:vAlign w:val="top"/>
          </w:tcPr>
          <w:p w14:paraId="5A5C5B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21" w:type="dxa"/>
            <w:noWrap w:val="0"/>
            <w:vAlign w:val="top"/>
          </w:tcPr>
          <w:p w14:paraId="1A82E05A">
            <w:pPr>
              <w:rPr>
                <w:rFonts w:hint="eastAsia"/>
                <w:lang w:val="en-US" w:eastAsia="zh-CN"/>
              </w:rPr>
            </w:pPr>
          </w:p>
        </w:tc>
      </w:tr>
      <w:tr w14:paraId="1D27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noWrap w:val="0"/>
            <w:vAlign w:val="top"/>
          </w:tcPr>
          <w:p w14:paraId="0D077B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5AA1CB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20" w:type="dxa"/>
            <w:noWrap w:val="0"/>
            <w:vAlign w:val="top"/>
          </w:tcPr>
          <w:p w14:paraId="6D973A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0" w:type="dxa"/>
            <w:noWrap w:val="0"/>
            <w:vAlign w:val="top"/>
          </w:tcPr>
          <w:p w14:paraId="14B918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1" w:type="dxa"/>
            <w:noWrap w:val="0"/>
            <w:vAlign w:val="top"/>
          </w:tcPr>
          <w:p w14:paraId="4A3772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21" w:type="dxa"/>
            <w:noWrap w:val="0"/>
            <w:vAlign w:val="top"/>
          </w:tcPr>
          <w:p w14:paraId="5CBC5E8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</w:tbl>
    <w:p w14:paraId="7F98D610">
      <w:pPr>
        <w:rPr>
          <w:rFonts w:hint="eastAsia"/>
          <w:lang w:val="en-US" w:eastAsia="zh-CN"/>
        </w:rPr>
      </w:pPr>
    </w:p>
    <w:p w14:paraId="064397BE">
      <w:r>
        <w:rPr>
          <w:rFonts w:hint="default"/>
          <w:lang w:val="en-US" w:eastAsia="zh-CN"/>
        </w:rPr>
        <w:t># 机体</w:t>
      </w:r>
    </w:p>
    <w:p w14:paraId="0C88DEDD">
      <w:pPr>
        <w:rPr>
          <w:rFonts w:hint="default"/>
        </w:rPr>
      </w:pPr>
    </w:p>
    <w:p w14:paraId="40737CF4">
      <w:pPr>
        <w:rPr>
          <w:rFonts w:hint="default"/>
        </w:rPr>
      </w:pPr>
      <w:r>
        <w:rPr>
          <w:rFonts w:hint="default"/>
          <w:lang w:val="en-US" w:eastAsia="zh-CN"/>
        </w:rPr>
        <w:t>一款轻量 Agent 桌面端拘束器（本地/远端统一 OpenAI 兼容接口）</w:t>
      </w:r>
    </w:p>
    <w:p w14:paraId="68BFF187"/>
    <w:p w14:paraId="0C57F121">
      <w:pPr>
        <w:rPr>
          <w:rFonts w:hint="default"/>
        </w:rPr>
      </w:pPr>
      <w:r>
        <w:rPr>
          <w:rFonts w:hint="default"/>
          <w:lang w:val="en-US" w:eastAsia="zh-CN"/>
        </w:rPr>
        <w:t>\[ 中文 | [English](README_en.md) \]</w:t>
      </w:r>
    </w:p>
    <w:p w14:paraId="392758CD"/>
    <w:p w14:paraId="20C02F3F">
      <w:pPr>
        <w:rPr>
          <w:rFonts w:hint="default"/>
        </w:rPr>
      </w:pPr>
      <w:r>
        <w:rPr>
          <w:rFonts w:hint="default"/>
          <w:lang w:val="en-US" w:eastAsia="zh-CN"/>
        </w:rPr>
        <w:t>&lt;img width="1906" height="984" alt="约定框架-DATE Framework" src="https://github.com/user-attachments/assets/20e655a2-cd60-4649-9fb2-21dced3d2664" /&gt;</w:t>
      </w:r>
    </w:p>
    <w:p w14:paraId="7BFEE471"/>
    <w:p w14:paraId="475B758D">
      <w:pPr>
        <w:rPr>
          <w:rFonts w:hint="default"/>
        </w:rPr>
      </w:pPr>
      <w:r>
        <w:rPr>
          <w:rFonts w:hint="default"/>
          <w:lang w:val="en-US" w:eastAsia="zh-CN"/>
        </w:rPr>
        <w:t>## 快速开始</w:t>
      </w:r>
    </w:p>
    <w:p w14:paraId="5C33130B"/>
    <w:p w14:paraId="20DE0EB7">
      <w:pPr>
        <w:rPr>
          <w:rFonts w:hint="default"/>
        </w:rPr>
      </w:pPr>
      <w:r>
        <w:rPr>
          <w:rFonts w:hint="default"/>
          <w:lang w:val="en-US" w:eastAsia="zh-CN"/>
        </w:rPr>
        <w:t>1. 下载机体</w:t>
      </w:r>
    </w:p>
    <w:p w14:paraId="455E2046">
      <w:pPr>
        <w:rPr>
          <w:rFonts w:hint="default"/>
        </w:rPr>
      </w:pPr>
      <w:r>
        <w:rPr>
          <w:rFonts w:hint="default"/>
          <w:lang w:val="en-US" w:eastAsia="zh-CN"/>
        </w:rPr>
        <w:t>    - https://pan.baidu.com/s/18NOUMjaJIZsV_Z0toOzGBg?pwd=body</w:t>
      </w:r>
    </w:p>
    <w:p w14:paraId="1E5A16CB">
      <w:pPr>
        <w:rPr>
          <w:rFonts w:hint="default"/>
        </w:rPr>
      </w:pPr>
      <w:r>
        <w:rPr>
          <w:rFonts w:hint="default"/>
          <w:lang w:val="en-US" w:eastAsia="zh-CN"/>
        </w:rPr>
        <w:t>    - 包括eva程序前端和EVA_BACKEND后端。</w:t>
      </w:r>
    </w:p>
    <w:p w14:paraId="69DFCC18">
      <w:pPr>
        <w:rPr>
          <w:rFonts w:hint="default"/>
        </w:rPr>
      </w:pPr>
      <w:r>
        <w:rPr>
          <w:rFonts w:hint="default"/>
          <w:lang w:val="en-US" w:eastAsia="zh-CN"/>
        </w:rPr>
        <w:t>    - EVA_BACKEND后端结构：`EVA_BACKEND/&lt;架构&gt;/&lt;系统&gt;/&lt;设备&gt;/&lt;项目&gt;/`（例如 `EVA_BACKEND/x86_64/win/cuda/llama.cpp/llama-server.exe`）。也可以自己编译相应后端，按照这个结构摆放，机体运行时会自动识别。</w:t>
      </w:r>
    </w:p>
    <w:p w14:paraId="3CC8ADBC"/>
    <w:p w14:paraId="00182CB4">
      <w:pPr>
        <w:rPr>
          <w:rFonts w:hint="default"/>
        </w:rPr>
      </w:pPr>
      <w:r>
        <w:rPr>
          <w:rFonts w:hint="default"/>
          <w:lang w:val="en-US" w:eastAsia="zh-CN"/>
        </w:rPr>
        <w:t>2. 下载模型</w:t>
      </w:r>
    </w:p>
    <w:p w14:paraId="14441DA8">
      <w:pPr>
        <w:rPr>
          <w:rFonts w:hint="default"/>
        </w:rPr>
      </w:pPr>
      <w:r>
        <w:rPr>
          <w:rFonts w:hint="default"/>
          <w:lang w:val="en-US" w:eastAsia="zh-CN"/>
        </w:rPr>
        <w:t>    - https://pan.baidu.com/s/18NOUMjaJIZsV_Z0toOzGBg?pwd=body</w:t>
      </w:r>
    </w:p>
    <w:p w14:paraId="7519333E">
      <w:pPr>
        <w:rPr>
          <w:rFonts w:hint="default"/>
        </w:rPr>
      </w:pPr>
      <w:r>
        <w:rPr>
          <w:rFonts w:hint="default"/>
          <w:lang w:val="en-US" w:eastAsia="zh-CN"/>
        </w:rPr>
        <w:t>    - EVA_MODELS模型目录：</w:t>
      </w:r>
    </w:p>
    <w:p w14:paraId="277C2B86">
      <w:pPr>
        <w:rPr>
          <w:rFonts w:hint="default"/>
        </w:rPr>
      </w:pPr>
      <w:r>
        <w:rPr>
          <w:rFonts w:hint="default"/>
          <w:lang w:val="en-US" w:eastAsia="zh-CN"/>
        </w:rPr>
        <w:t>      - `EVA_MODELS/llm`：大语言模型（主要），选一个小于你的设备内存/显存大小的模型</w:t>
      </w:r>
    </w:p>
    <w:p w14:paraId="6C7163EF">
      <w:pPr>
        <w:rPr>
          <w:rFonts w:hint="default"/>
        </w:rPr>
      </w:pPr>
      <w:r>
        <w:rPr>
          <w:rFonts w:hint="default"/>
          <w:lang w:val="en-US" w:eastAsia="zh-CN"/>
        </w:rPr>
        <w:t>      - `EVA_MODELS/multimodal`：多模态模型（非必要）</w:t>
      </w:r>
    </w:p>
    <w:p w14:paraId="545E6B54">
      <w:pPr>
        <w:rPr>
          <w:rFonts w:hint="default"/>
        </w:rPr>
      </w:pPr>
      <w:r>
        <w:rPr>
          <w:rFonts w:hint="default"/>
          <w:lang w:val="en-US" w:eastAsia="zh-CN"/>
        </w:rPr>
        <w:t>      - `EVA_MODELS/embedding`：嵌入模型（非必要）</w:t>
      </w:r>
    </w:p>
    <w:p w14:paraId="5AD1C4CE">
      <w:pPr>
        <w:rPr>
          <w:rFonts w:hint="default"/>
        </w:rPr>
      </w:pPr>
      <w:r>
        <w:rPr>
          <w:rFonts w:hint="default"/>
          <w:lang w:val="en-US" w:eastAsia="zh-CN"/>
        </w:rPr>
        <w:t>      - `EVA_MODELS/speech2text`：Whisper模型（非必要）</w:t>
      </w:r>
    </w:p>
    <w:p w14:paraId="2578A5A5">
      <w:pPr>
        <w:rPr>
          <w:rFonts w:hint="default"/>
        </w:rPr>
      </w:pPr>
      <w:r>
        <w:rPr>
          <w:rFonts w:hint="default"/>
          <w:lang w:val="en-US" w:eastAsia="zh-CN"/>
        </w:rPr>
        <w:t>      - `EVA_MODELS/text2speech`：tts.cpp 模型（非必要）</w:t>
      </w:r>
    </w:p>
    <w:p w14:paraId="22B98C1C">
      <w:pPr>
        <w:rPr>
          <w:rFonts w:hint="default"/>
        </w:rPr>
      </w:pPr>
      <w:r>
        <w:rPr>
          <w:rFonts w:hint="default"/>
          <w:lang w:val="en-US" w:eastAsia="zh-CN"/>
        </w:rPr>
        <w:t>      - `EVA_MODELS/text2image`：SD/Flux/Qwen-image/Qwen-image-edit/ 模型（非必要）</w:t>
      </w:r>
    </w:p>
    <w:p w14:paraId="356A2C9B">
      <w:pPr>
        <w:rPr>
          <w:rFonts w:hint="default"/>
        </w:rPr>
      </w:pPr>
      <w:r>
        <w:rPr>
          <w:rFonts w:hint="default"/>
          <w:lang w:val="en-US" w:eastAsia="zh-CN"/>
        </w:rPr>
        <w:t>    - 也可以前往 https://hf-mirror.com 搜索，机体支持几乎所有开源大语言模型</w:t>
      </w:r>
    </w:p>
    <w:p w14:paraId="7B9F2BAD"/>
    <w:p w14:paraId="3903F35E">
      <w:pPr>
        <w:rPr>
          <w:rFonts w:hint="default"/>
        </w:rPr>
      </w:pPr>
      <w:r>
        <w:rPr>
          <w:rFonts w:hint="default"/>
          <w:lang w:val="en-US" w:eastAsia="zh-CN"/>
        </w:rPr>
        <w:t>3. 启动</w:t>
      </w:r>
    </w:p>
    <w:p w14:paraId="14C16750">
      <w:pPr>
        <w:rPr>
          <w:rFonts w:hint="default"/>
        </w:rPr>
      </w:pPr>
      <w:r>
        <w:rPr>
          <w:rFonts w:hint="default"/>
          <w:lang w:val="en-US" w:eastAsia="zh-CN"/>
        </w:rPr>
        <w:t>    - windows双击打开eva.exe，linux 运行eva.appimage（运行前赋予程序可执行权限 ）</w:t>
      </w:r>
    </w:p>
    <w:p w14:paraId="5E275C3D">
      <w:pPr>
        <w:rPr>
          <w:rFonts w:hint="default"/>
        </w:rPr>
      </w:pPr>
      <w:r>
        <w:rPr>
          <w:rFonts w:hint="default"/>
          <w:lang w:val="en-US" w:eastAsia="zh-CN"/>
        </w:rPr>
        <w:t>    - liunx下需要给eva和后端可执行权限，进入eva的文件夹，终端运行 chmod -R a+x .</w:t>
      </w:r>
    </w:p>
    <w:p w14:paraId="064720D5">
      <w:pPr>
        <w:rPr>
          <w:rFonts w:hint="default"/>
        </w:rPr>
      </w:pPr>
      <w:r>
        <w:rPr>
          <w:rFonts w:hint="default"/>
          <w:lang w:val="en-US" w:eastAsia="zh-CN"/>
        </w:rPr>
        <w:t>    - 运行时确保机体程序与后端在同一目录</w:t>
      </w:r>
    </w:p>
    <w:p w14:paraId="507AE897"/>
    <w:p w14:paraId="7C8CA55D">
      <w:pPr>
        <w:rPr>
          <w:rFonts w:hint="default"/>
        </w:rPr>
      </w:pPr>
      <w:r>
        <w:rPr>
          <w:rFonts w:hint="default"/>
          <w:lang w:val="en-US" w:eastAsia="zh-CN"/>
        </w:rPr>
        <w:t>4. 装载！</w:t>
      </w:r>
    </w:p>
    <w:p w14:paraId="3A908C37">
      <w:pPr>
        <w:rPr>
          <w:rFonts w:hint="default"/>
        </w:rPr>
      </w:pPr>
      <w:r>
        <w:rPr>
          <w:rFonts w:hint="default"/>
          <w:lang w:val="en-US" w:eastAsia="zh-CN"/>
        </w:rPr>
        <w:t>    - 点击装载按钮，选择一个gguf模型载入内存</w:t>
      </w:r>
    </w:p>
    <w:p w14:paraId="34CA7805"/>
    <w:p w14:paraId="221A8132">
      <w:pPr>
        <w:rPr>
          <w:rFonts w:hint="default"/>
        </w:rPr>
      </w:pPr>
      <w:r>
        <w:rPr>
          <w:rFonts w:hint="default"/>
          <w:lang w:val="en-US" w:eastAsia="zh-CN"/>
        </w:rPr>
        <w:t>5. 加速！</w:t>
      </w:r>
    </w:p>
    <w:p w14:paraId="04F2D506">
      <w:pPr>
        <w:rPr>
          <w:rFonts w:hint="default"/>
        </w:rPr>
      </w:pPr>
      <w:r>
        <w:rPr>
          <w:rFonts w:hint="default"/>
          <w:lang w:val="en-US" w:eastAsia="zh-CN"/>
        </w:rPr>
        <w:t>    - 如果有显卡的话，点击设置按钮，为模型选择合适的推理设备（vulkan/cuda），并将gpu负载层数调到最大</w:t>
      </w:r>
    </w:p>
    <w:p w14:paraId="1D8FD9A6"/>
    <w:p w14:paraId="2E3660AE">
      <w:pPr>
        <w:rPr>
          <w:rFonts w:hint="default"/>
        </w:rPr>
      </w:pPr>
      <w:r>
        <w:rPr>
          <w:rFonts w:hint="default"/>
          <w:lang w:val="en-US" w:eastAsia="zh-CN"/>
        </w:rPr>
        <w:t>6. 发送！</w:t>
      </w:r>
    </w:p>
    <w:p w14:paraId="1DBD536A">
      <w:pPr>
        <w:rPr>
          <w:rFonts w:hint="default"/>
        </w:rPr>
      </w:pPr>
      <w:r>
        <w:rPr>
          <w:rFonts w:hint="default"/>
          <w:lang w:val="en-US" w:eastAsia="zh-CN"/>
        </w:rPr>
        <w:t>    - 在输入区输入聊天内容，点击发送</w:t>
      </w:r>
    </w:p>
    <w:p w14:paraId="50A59381"/>
    <w:p w14:paraId="5460DFD8">
      <w:pPr>
        <w:rPr>
          <w:rFonts w:hint="default"/>
        </w:rPr>
      </w:pPr>
      <w:r>
        <w:rPr>
          <w:rFonts w:hint="default"/>
          <w:lang w:val="en-US" w:eastAsia="zh-CN"/>
        </w:rPr>
        <w:t>## 功能</w:t>
      </w:r>
    </w:p>
    <w:p w14:paraId="114D9975">
      <w:pPr>
        <w:rPr>
          <w:rFonts w:hint="default"/>
        </w:rPr>
      </w:pPr>
      <w:r>
        <w:rPr>
          <w:rFonts w:hint="default"/>
          <w:lang w:val="en-US" w:eastAsia="zh-CN"/>
        </w:rPr>
        <w:t>### 基础功能</w:t>
      </w:r>
    </w:p>
    <w:p w14:paraId="441F7717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5FD95ACD">
      <w:pPr>
        <w:rPr>
          <w:rFonts w:hint="default"/>
        </w:rPr>
      </w:pPr>
      <w:r>
        <w:rPr>
          <w:rFonts w:hint="default"/>
          <w:lang w:val="en-US" w:eastAsia="zh-CN"/>
        </w:rPr>
        <w:t>&lt;summary&gt; 两种模式 &lt;/summary&gt;</w:t>
      </w:r>
    </w:p>
    <w:p w14:paraId="3668EB6E"/>
    <w:p w14:paraId="074ECF06">
      <w:pPr>
        <w:rPr>
          <w:rFonts w:hint="default"/>
        </w:rPr>
      </w:pPr>
      <w:r>
        <w:rPr>
          <w:rFonts w:hint="default"/>
          <w:lang w:val="en-US" w:eastAsia="zh-CN"/>
        </w:rPr>
        <w:t>1. 本地模式：选择 gguf 模型后，启动本地的 `llama-server` 程序并默认开放端口8080，也可以网页访问。</w:t>
      </w:r>
    </w:p>
    <w:p w14:paraId="400A320F"/>
    <w:p w14:paraId="69DE67A0">
      <w:pPr>
        <w:rPr>
          <w:rFonts w:hint="default"/>
        </w:rPr>
      </w:pPr>
      <w:r>
        <w:rPr>
          <w:rFonts w:hint="default"/>
          <w:lang w:val="en-US" w:eastAsia="zh-CN"/>
        </w:rPr>
        <w:t>2. 链接模式：填写 `endpoint/key/model` 切换到远端模型，使用 OpenAI 兼容接口（`/v1/chat/completions`）。</w:t>
      </w:r>
    </w:p>
    <w:p w14:paraId="2AD8F6D9"/>
    <w:p w14:paraId="4830B550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63CAEFFC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71B36495">
      <w:pPr>
        <w:rPr>
          <w:rFonts w:hint="default"/>
        </w:rPr>
      </w:pPr>
      <w:r>
        <w:rPr>
          <w:rFonts w:hint="default"/>
          <w:lang w:val="en-US" w:eastAsia="zh-CN"/>
        </w:rPr>
        <w:t>&lt;summary&gt; 两种状态 &lt;/summary&gt;</w:t>
      </w:r>
    </w:p>
    <w:p w14:paraId="2DB69833"/>
    <w:p w14:paraId="485816EF">
      <w:pPr>
        <w:rPr>
          <w:rFonts w:hint="default"/>
        </w:rPr>
      </w:pPr>
      <w:r>
        <w:rPr>
          <w:rFonts w:hint="default"/>
          <w:lang w:val="en-US" w:eastAsia="zh-CN"/>
        </w:rPr>
        <w:t>1. 对话状态</w:t>
      </w:r>
    </w:p>
    <w:p w14:paraId="517F4739">
      <w:pPr>
        <w:rPr>
          <w:rFonts w:hint="default"/>
        </w:rPr>
      </w:pPr>
      <w:r>
        <w:rPr>
          <w:rFonts w:hint="default"/>
          <w:lang w:val="en-US" w:eastAsia="zh-CN"/>
        </w:rPr>
        <w:t>    - 在输入区输入聊天内容，模型进行回复</w:t>
      </w:r>
    </w:p>
    <w:p w14:paraId="5DA4FD22">
      <w:pPr>
        <w:rPr>
          <w:rFonts w:hint="default"/>
        </w:rPr>
      </w:pPr>
      <w:r>
        <w:rPr>
          <w:rFonts w:hint="default"/>
          <w:lang w:val="en-US" w:eastAsia="zh-CN"/>
        </w:rPr>
        <w:t>    - 可以使用挂载的工具</w:t>
      </w:r>
    </w:p>
    <w:p w14:paraId="1FA70B16">
      <w:pPr>
        <w:rPr>
          <w:rFonts w:hint="default"/>
        </w:rPr>
      </w:pPr>
      <w:r>
        <w:rPr>
          <w:rFonts w:hint="default"/>
          <w:lang w:val="en-US" w:eastAsia="zh-CN"/>
        </w:rPr>
        <w:t>    - 可以按f1截图，按f2进行录音，截图和录音会发送给多模态或whisper模型进行相应处理</w:t>
      </w:r>
    </w:p>
    <w:p w14:paraId="1D84E819"/>
    <w:p w14:paraId="74D27F65">
      <w:pPr>
        <w:rPr>
          <w:rFonts w:hint="default"/>
        </w:rPr>
      </w:pPr>
      <w:r>
        <w:rPr>
          <w:rFonts w:hint="default"/>
          <w:lang w:val="en-US" w:eastAsia="zh-CN"/>
        </w:rPr>
        <w:t>2. 补完状态</w:t>
      </w:r>
    </w:p>
    <w:p w14:paraId="08AFA78B">
      <w:pPr>
        <w:rPr>
          <w:rFonts w:hint="default"/>
        </w:rPr>
      </w:pPr>
      <w:r>
        <w:rPr>
          <w:rFonts w:hint="default"/>
          <w:lang w:val="en-US" w:eastAsia="zh-CN"/>
        </w:rPr>
        <w:t>    - 在输出区键入任意文字，模型对其进行补完</w:t>
      </w:r>
    </w:p>
    <w:p w14:paraId="4C84CF0F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6DCB896F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1572BF27">
      <w:pPr>
        <w:rPr>
          <w:rFonts w:hint="default"/>
        </w:rPr>
      </w:pPr>
      <w:r>
        <w:rPr>
          <w:rFonts w:hint="default"/>
          <w:lang w:val="en-US" w:eastAsia="zh-CN"/>
        </w:rPr>
        <w:t>&lt;summary&gt; 六个工具 &lt;/summary&gt;</w:t>
      </w:r>
    </w:p>
    <w:p w14:paraId="6B61F824"/>
    <w:p w14:paraId="31E9970A">
      <w:pPr>
        <w:rPr>
          <w:rFonts w:hint="default"/>
        </w:rPr>
      </w:pPr>
      <w:r>
        <w:rPr>
          <w:rFonts w:hint="default"/>
          <w:lang w:val="en-US" w:eastAsia="zh-CN"/>
        </w:rPr>
        <w:t>```txt</w:t>
      </w:r>
    </w:p>
    <w:p w14:paraId="35365E0F">
      <w:pPr>
        <w:rPr>
          <w:rFonts w:hint="default"/>
        </w:rPr>
      </w:pPr>
      <w:r>
        <w:rPr>
          <w:rFonts w:hint="default"/>
          <w:lang w:val="en-US" w:eastAsia="zh-CN"/>
        </w:rPr>
        <w:t>    在系统指令中附加“工具协议”，指导模型以 &lt;tool_call&gt;JSON&lt;/tool_call&gt; 发起调用；</w:t>
      </w:r>
    </w:p>
    <w:p w14:paraId="7AA7D95B">
      <w:pPr>
        <w:rPr>
          <w:rFonts w:hint="default"/>
        </w:rPr>
      </w:pPr>
      <w:r>
        <w:rPr>
          <w:rFonts w:hint="default"/>
          <w:lang w:val="en-US" w:eastAsia="zh-CN"/>
        </w:rPr>
        <w:t>    推理结束后自动解析工具请求，执行并把结果以 "tool_response: ..." 继续发送，直至没有新请求。</w:t>
      </w:r>
    </w:p>
    <w:p w14:paraId="3C234FB6">
      <w:pPr>
        <w:rPr>
          <w:rFonts w:hint="default"/>
        </w:rPr>
      </w:pPr>
      <w:r>
        <w:rPr>
          <w:rFonts w:hint="default"/>
          <w:lang w:val="en-US" w:eastAsia="zh-CN"/>
        </w:rPr>
        <w:t>```</w:t>
      </w:r>
    </w:p>
    <w:p w14:paraId="5E7FF0D7"/>
    <w:p w14:paraId="24C7964D">
      <w:pPr>
        <w:rPr>
          <w:rFonts w:hint="default"/>
        </w:rPr>
      </w:pPr>
      <w:r>
        <w:rPr>
          <w:rFonts w:hint="default"/>
          <w:lang w:val="en-US" w:eastAsia="zh-CN"/>
        </w:rPr>
        <w:t>1. 计算器</w:t>
      </w:r>
    </w:p>
    <w:p w14:paraId="6F2FC65D">
      <w:pPr>
        <w:rPr>
          <w:rFonts w:hint="default"/>
        </w:rPr>
      </w:pPr>
      <w:r>
        <w:rPr>
          <w:rFonts w:hint="default"/>
          <w:lang w:val="en-US" w:eastAsia="zh-CN"/>
        </w:rPr>
        <w:t>    - 模型输出计算公式给计算器工具，工具将返回计算结果</w:t>
      </w:r>
    </w:p>
    <w:p w14:paraId="461B8C77">
      <w:pPr>
        <w:rPr>
          <w:rFonts w:hint="default"/>
        </w:rPr>
      </w:pPr>
      <w:r>
        <w:rPr>
          <w:rFonts w:hint="default"/>
          <w:lang w:val="en-US" w:eastAsia="zh-CN"/>
        </w:rPr>
        <w:t xml:space="preserve">    - 例如：计算888*999 </w:t>
      </w:r>
    </w:p>
    <w:p w14:paraId="4C0CE7B2">
      <w:pPr>
        <w:rPr>
          <w:rFonts w:hint="default"/>
        </w:rPr>
      </w:pPr>
      <w:r>
        <w:rPr>
          <w:rFonts w:hint="default"/>
          <w:lang w:val="en-US" w:eastAsia="zh-CN"/>
        </w:rPr>
        <w:t>    - 调用难度：⭐</w:t>
      </w:r>
    </w:p>
    <w:p w14:paraId="3827A0AD"/>
    <w:p w14:paraId="5CADBA9D">
      <w:pPr>
        <w:rPr>
          <w:rFonts w:hint="default"/>
        </w:rPr>
      </w:pPr>
      <w:r>
        <w:rPr>
          <w:rFonts w:hint="default"/>
          <w:lang w:val="en-US" w:eastAsia="zh-CN"/>
        </w:rPr>
        <w:t>2. 鼠标键盘</w:t>
      </w:r>
    </w:p>
    <w:p w14:paraId="7A90226D">
      <w:pPr>
        <w:rPr>
          <w:rFonts w:hint="default"/>
        </w:rPr>
      </w:pPr>
      <w:r>
        <w:rPr>
          <w:rFonts w:hint="default"/>
          <w:lang w:val="en-US" w:eastAsia="zh-CN"/>
        </w:rPr>
        <w:t>    - 模型输出行动序列来控制用户的鼠标和键盘，需要模型拥有视觉才能完成定位</w:t>
      </w:r>
    </w:p>
    <w:p w14:paraId="0368ACB6">
      <w:pPr>
        <w:rPr>
          <w:rFonts w:hint="default"/>
        </w:rPr>
      </w:pPr>
      <w:r>
        <w:rPr>
          <w:rFonts w:hint="default"/>
          <w:lang w:val="en-US" w:eastAsia="zh-CN"/>
        </w:rPr>
        <w:t>    - 例如：帮我自动在冒险岛里搬砖</w:t>
      </w:r>
    </w:p>
    <w:p w14:paraId="37B8499D">
      <w:pPr>
        <w:rPr>
          <w:rFonts w:hint="default"/>
        </w:rPr>
      </w:pPr>
      <w:r>
        <w:rPr>
          <w:rFonts w:hint="default"/>
          <w:lang w:val="en-US" w:eastAsia="zh-CN"/>
        </w:rPr>
        <w:t>    - 调用难度：⭐⭐⭐⭐⭐</w:t>
      </w:r>
    </w:p>
    <w:p w14:paraId="333B5220"/>
    <w:p w14:paraId="3EB863DD">
      <w:pPr>
        <w:rPr>
          <w:rFonts w:hint="default"/>
        </w:rPr>
      </w:pPr>
      <w:r>
        <w:rPr>
          <w:rFonts w:hint="default"/>
          <w:lang w:val="en-US" w:eastAsia="zh-CN"/>
        </w:rPr>
        <w:t>3. 软件工程师</w:t>
      </w:r>
    </w:p>
    <w:p w14:paraId="15BAF094">
      <w:pPr>
        <w:rPr>
          <w:rFonts w:hint="default"/>
        </w:rPr>
      </w:pPr>
      <w:r>
        <w:rPr>
          <w:rFonts w:hint="default"/>
          <w:lang w:val="en-US" w:eastAsia="zh-CN"/>
        </w:rPr>
        <w:t>    - 类似 Cline 的自动化工具执行链（execute_command/read_file/write_file/replace_in_file/edit_in_file/list_files/search_content/MCP…）。</w:t>
      </w:r>
    </w:p>
    <w:p w14:paraId="7B827C35">
      <w:pPr>
        <w:rPr>
          <w:rFonts w:hint="default"/>
        </w:rPr>
      </w:pPr>
      <w:r>
        <w:rPr>
          <w:rFonts w:hint="default"/>
          <w:lang w:val="en-US" w:eastAsia="zh-CN"/>
        </w:rPr>
        <w:t>    - 例如：帮我构建一个cmake qt的初始项目</w:t>
      </w:r>
    </w:p>
    <w:p w14:paraId="7E479B7E">
      <w:pPr>
        <w:rPr>
          <w:rFonts w:hint="default"/>
        </w:rPr>
      </w:pPr>
      <w:r>
        <w:rPr>
          <w:rFonts w:hint="default"/>
          <w:lang w:val="en-US" w:eastAsia="zh-CN"/>
        </w:rPr>
        <w:t>    - 调用难度：⭐⭐⭐⭐⭐</w:t>
      </w:r>
    </w:p>
    <w:p w14:paraId="7B352A49"/>
    <w:p w14:paraId="3B410B4A">
      <w:pPr>
        <w:rPr>
          <w:rFonts w:hint="default"/>
        </w:rPr>
      </w:pPr>
      <w:r>
        <w:rPr>
          <w:rFonts w:hint="default"/>
          <w:lang w:val="en-US" w:eastAsia="zh-CN"/>
        </w:rPr>
        <w:t>4. 知识库</w:t>
      </w:r>
    </w:p>
    <w:p w14:paraId="3BF0074F">
      <w:pPr>
        <w:rPr>
          <w:rFonts w:hint="default"/>
        </w:rPr>
      </w:pPr>
      <w:r>
        <w:rPr>
          <w:rFonts w:hint="default"/>
          <w:lang w:val="en-US" w:eastAsia="zh-CN"/>
        </w:rPr>
        <w:t>    - 模型输出查询文本给知识库工具，工具将返回三条最相关的已嵌入知识</w:t>
      </w:r>
    </w:p>
    <w:p w14:paraId="4953689D">
      <w:pPr>
        <w:rPr>
          <w:rFonts w:hint="default"/>
        </w:rPr>
      </w:pPr>
      <w:r>
        <w:rPr>
          <w:rFonts w:hint="default"/>
          <w:lang w:val="en-US" w:eastAsia="zh-CN"/>
        </w:rPr>
        <w:t>    - 要求：先在“增殖-知识库”上传文本并构建（启动嵌入服务 → /v1/embeddings 逐段入库）。</w:t>
      </w:r>
    </w:p>
    <w:p w14:paraId="4EB5A0DC">
      <w:pPr>
        <w:rPr>
          <w:rFonts w:hint="default"/>
        </w:rPr>
      </w:pPr>
      <w:r>
        <w:rPr>
          <w:rFonts w:hint="default"/>
          <w:lang w:val="en-US" w:eastAsia="zh-CN"/>
        </w:rPr>
        <w:t>    - 例如：请问机体有哪些功能？</w:t>
      </w:r>
    </w:p>
    <w:p w14:paraId="1DF7FC91">
      <w:pPr>
        <w:rPr>
          <w:rFonts w:hint="default"/>
        </w:rPr>
      </w:pPr>
      <w:r>
        <w:rPr>
          <w:rFonts w:hint="default"/>
          <w:lang w:val="en-US" w:eastAsia="zh-CN"/>
        </w:rPr>
        <w:t>    - 调用难度：⭐⭐⭐</w:t>
      </w:r>
    </w:p>
    <w:p w14:paraId="24066CCA"/>
    <w:p w14:paraId="3F19FDBE">
      <w:pPr>
        <w:rPr>
          <w:rFonts w:hint="default"/>
        </w:rPr>
      </w:pPr>
      <w:r>
        <w:rPr>
          <w:rFonts w:hint="default"/>
          <w:lang w:val="en-US" w:eastAsia="zh-CN"/>
        </w:rPr>
        <w:t>5. 文生图</w:t>
      </w:r>
    </w:p>
    <w:p w14:paraId="14E48AD7">
      <w:pPr>
        <w:rPr>
          <w:rFonts w:hint="default"/>
        </w:rPr>
      </w:pPr>
      <w:r>
        <w:rPr>
          <w:rFonts w:hint="default"/>
          <w:lang w:val="en-US" w:eastAsia="zh-CN"/>
        </w:rPr>
        <w:t>    - 模型输出绘画提示词给文生图工具，工具将返回绘制好的图像</w:t>
      </w:r>
    </w:p>
    <w:p w14:paraId="7CE65295">
      <w:pPr>
        <w:rPr>
          <w:rFonts w:hint="default"/>
        </w:rPr>
      </w:pPr>
      <w:r>
        <w:rPr>
          <w:rFonts w:hint="default"/>
          <w:lang w:val="en-US" w:eastAsia="zh-CN"/>
        </w:rPr>
        <w:t>    - 要求：用户需要先在增殖窗口配置文生图的模型路径，支持sd和flux模型</w:t>
      </w:r>
    </w:p>
    <w:p w14:paraId="6A29DB2F">
      <w:pPr>
        <w:rPr>
          <w:rFonts w:hint="default"/>
        </w:rPr>
      </w:pPr>
      <w:r>
        <w:rPr>
          <w:rFonts w:hint="default"/>
          <w:lang w:val="en-US" w:eastAsia="zh-CN"/>
        </w:rPr>
        <w:t>    - 例如：画一个女孩</w:t>
      </w:r>
    </w:p>
    <w:p w14:paraId="20C39022">
      <w:pPr>
        <w:rPr>
          <w:rFonts w:hint="default"/>
        </w:rPr>
      </w:pPr>
      <w:r>
        <w:rPr>
          <w:rFonts w:hint="default"/>
          <w:lang w:val="en-US" w:eastAsia="zh-CN"/>
        </w:rPr>
        <w:t>    - 调用难度：⭐⭐</w:t>
      </w:r>
    </w:p>
    <w:p w14:paraId="1A0B5F97"/>
    <w:p w14:paraId="75B20511">
      <w:pPr>
        <w:rPr>
          <w:rFonts w:hint="default"/>
        </w:rPr>
      </w:pPr>
      <w:r>
        <w:rPr>
          <w:rFonts w:hint="default"/>
          <w:lang w:val="en-US" w:eastAsia="zh-CN"/>
        </w:rPr>
        <w:t>6. MCP工具</w:t>
      </w:r>
    </w:p>
    <w:p w14:paraId="6148183C">
      <w:pPr>
        <w:rPr>
          <w:rFonts w:hint="default"/>
        </w:rPr>
      </w:pPr>
      <w:r>
        <w:rPr>
          <w:rFonts w:hint="default"/>
          <w:lang w:val="en-US" w:eastAsia="zh-CN"/>
        </w:rPr>
        <w:t>    - 通过MCP服务，获取到外部丰富的工具</w:t>
      </w:r>
    </w:p>
    <w:p w14:paraId="2B88D1F9">
      <w:pPr>
        <w:rPr>
          <w:rFonts w:hint="default"/>
        </w:rPr>
      </w:pPr>
      <w:r>
        <w:rPr>
          <w:rFonts w:hint="default"/>
          <w:lang w:val="en-US" w:eastAsia="zh-CN"/>
        </w:rPr>
        <w:t>    - 说明：挂载工具后需要前往增殖窗口配置MCP服务</w:t>
      </w:r>
    </w:p>
    <w:p w14:paraId="53353A97">
      <w:pPr>
        <w:rPr>
          <w:rFonts w:hint="default"/>
        </w:rPr>
      </w:pPr>
      <w:r>
        <w:rPr>
          <w:rFonts w:hint="default"/>
          <w:lang w:val="en-US" w:eastAsia="zh-CN"/>
        </w:rPr>
        <w:t>    - 调用难度：⭐⭐⭐⭐⭐</w:t>
      </w:r>
    </w:p>
    <w:p w14:paraId="6CF89923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160D38F4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5351D382">
      <w:pPr>
        <w:rPr>
          <w:rFonts w:hint="default"/>
        </w:rPr>
      </w:pPr>
      <w:r>
        <w:rPr>
          <w:rFonts w:hint="default"/>
          <w:lang w:val="en-US" w:eastAsia="zh-CN"/>
        </w:rPr>
        <w:t>&lt;summary&gt; 任意技能 &lt;/summary&gt;</w:t>
      </w:r>
    </w:p>
    <w:p w14:paraId="30EB6499"/>
    <w:p w14:paraId="6E5523D8">
      <w:pPr>
        <w:rPr>
          <w:rFonts w:hint="default"/>
        </w:rPr>
      </w:pPr>
      <w:r>
        <w:rPr>
          <w:rFonts w:hint="default"/>
          <w:lang w:val="en-US" w:eastAsia="zh-CN"/>
        </w:rPr>
        <w:t>技能为机体在约定框架下引入的可插拔能力包。通过该机制，指挥员可在不改动主程序的情况下，为驾驶员注入特定场景的工作流程、模板与脚本指令。</w:t>
      </w:r>
    </w:p>
    <w:p w14:paraId="38477AA3">
      <w:pPr>
        <w:rPr>
          <w:rFonts w:hint="default"/>
        </w:rPr>
      </w:pPr>
      <w:r>
        <w:rPr>
          <w:rFonts w:hint="default"/>
          <w:lang w:val="en-US" w:eastAsia="zh-CN"/>
        </w:rPr>
        <w:t>具体可参考EVA_SIKLLS目录下的示例技能。</w:t>
      </w:r>
    </w:p>
    <w:p w14:paraId="5B6D0A0F"/>
    <w:p w14:paraId="73BA04CB">
      <w:pPr>
        <w:rPr>
          <w:rFonts w:hint="default"/>
        </w:rPr>
      </w:pPr>
      <w:r>
        <w:rPr>
          <w:rFonts w:hint="default"/>
          <w:lang w:val="en-US" w:eastAsia="zh-CN"/>
        </w:rPr>
        <w:t>- **规范约束**：挂载软件工程师工具后，将技能文件夹压缩成zip文件，可拖入技能区进行导入。每个技能都必须提供 `SKILL.md`，文件以 YAML frontmatter 描述 `name`、`description`、`license` 等元数据，正文给出操作步骤、输入输出格式、注意事项。EVA 在解析时严格依赖这些字段，缺失将直接拒绝导入。</w:t>
      </w:r>
    </w:p>
    <w:p w14:paraId="362892E3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75CC9746"/>
    <w:p w14:paraId="116A8BFA">
      <w:pPr>
        <w:rPr>
          <w:rFonts w:hint="default"/>
        </w:rPr>
      </w:pPr>
      <w:r>
        <w:rPr>
          <w:rFonts w:hint="default"/>
          <w:lang w:val="en-US" w:eastAsia="zh-CN"/>
        </w:rPr>
        <w:t>### 增强功能</w:t>
      </w:r>
    </w:p>
    <w:p w14:paraId="528D93E7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4FBA5A7C">
      <w:pPr>
        <w:rPr>
          <w:rFonts w:hint="default"/>
        </w:rPr>
      </w:pPr>
      <w:r>
        <w:rPr>
          <w:rFonts w:hint="default"/>
          <w:lang w:val="en-US" w:eastAsia="zh-CN"/>
        </w:rPr>
        <w:t>&lt;summary&gt; 视觉 &lt;/summary&gt;</w:t>
      </w:r>
    </w:p>
    <w:p w14:paraId="592632C2"/>
    <w:p w14:paraId="7E423801">
      <w:pPr>
        <w:rPr>
          <w:rFonts w:hint="default"/>
        </w:rPr>
      </w:pPr>
      <w:r>
        <w:rPr>
          <w:rFonts w:hint="default"/>
          <w:lang w:val="en-US" w:eastAsia="zh-CN"/>
        </w:rPr>
        <w:t>- 介绍：在 本地模式 + 对话状态 下可以挂载视觉模型，视觉模型一般名称中带有mmproj，并且只和特定的模型相匹配。挂载成功后用户可以选择图像进行预解码，来作为模型的上文</w:t>
      </w:r>
    </w:p>
    <w:p w14:paraId="4314F92C"/>
    <w:p w14:paraId="5A211990">
      <w:pPr>
        <w:rPr>
          <w:rFonts w:hint="default"/>
        </w:rPr>
      </w:pPr>
      <w:r>
        <w:rPr>
          <w:rFonts w:hint="default"/>
          <w:lang w:val="en-US" w:eastAsia="zh-CN"/>
        </w:rPr>
        <w:t>- 激活方法：在设置中右击“挂载视觉”选择 mmproj；拖拽/右击上传/按 F1 截图后，点击“发送”进行预解码，再进行问答。</w:t>
      </w:r>
    </w:p>
    <w:p w14:paraId="0A35B5C5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79112624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1B854266"/>
    <w:p w14:paraId="02A7D1C3">
      <w:pPr>
        <w:rPr>
          <w:rFonts w:hint="default"/>
        </w:rPr>
      </w:pPr>
      <w:r>
        <w:rPr>
          <w:rFonts w:hint="default"/>
          <w:lang w:val="en-US" w:eastAsia="zh-CN"/>
        </w:rPr>
        <w:t>&lt;summary&gt; 听觉 &lt;/summary&gt;</w:t>
      </w:r>
    </w:p>
    <w:p w14:paraId="3560BB51"/>
    <w:p w14:paraId="503B204A">
      <w:pPr>
        <w:rPr>
          <w:rFonts w:hint="default"/>
        </w:rPr>
      </w:pPr>
      <w:r>
        <w:rPr>
          <w:rFonts w:hint="default"/>
          <w:lang w:val="en-US" w:eastAsia="zh-CN"/>
        </w:rPr>
        <w:t>- 介绍：借助whisper.cpp项目将用户的声音转为文本，也可以直接传入音频转为字幕文件</w:t>
      </w:r>
    </w:p>
    <w:p w14:paraId="5ABFA253">
      <w:pPr>
        <w:rPr>
          <w:rFonts w:hint="default"/>
        </w:rPr>
      </w:pPr>
      <w:r>
        <w:rPr>
          <w:rFonts w:hint="default"/>
          <w:lang w:val="en-US" w:eastAsia="zh-CN"/>
        </w:rPr>
        <w:t>- 激活方法：右击状态区打开“增殖-声转文”，选择 whisper 模型路径；回到主界面按 F2 开始/结束录音，结束后自动转写回填输入框。</w:t>
      </w:r>
    </w:p>
    <w:p w14:paraId="26370BF2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4D2374EE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2F38ACD1"/>
    <w:p w14:paraId="7DF54AAA">
      <w:pPr>
        <w:rPr>
          <w:rFonts w:hint="default"/>
        </w:rPr>
      </w:pPr>
      <w:r>
        <w:rPr>
          <w:rFonts w:hint="default"/>
          <w:lang w:val="en-US" w:eastAsia="zh-CN"/>
        </w:rPr>
        <w:t>&lt;summary&gt; 语音 &lt;/summary&gt;</w:t>
      </w:r>
    </w:p>
    <w:p w14:paraId="684B0121"/>
    <w:p w14:paraId="7C774FC9">
      <w:pPr>
        <w:rPr>
          <w:rFonts w:hint="default"/>
        </w:rPr>
      </w:pPr>
      <w:r>
        <w:rPr>
          <w:rFonts w:hint="default"/>
          <w:lang w:val="en-US" w:eastAsia="zh-CN"/>
        </w:rPr>
        <w:t>- 介绍：借助windows系统的语音功能将模型输出的文本转为语音并自动播放，或者可以自己配置tts.cpp模型进行文转声</w:t>
      </w:r>
    </w:p>
    <w:p w14:paraId="320B2500">
      <w:pPr>
        <w:rPr>
          <w:rFonts w:hint="default"/>
        </w:rPr>
      </w:pPr>
      <w:r>
        <w:rPr>
          <w:rFonts w:hint="default"/>
          <w:lang w:val="en-US" w:eastAsia="zh-CN"/>
        </w:rPr>
        <w:t> - 激活方法：右击状态区打开“增殖-文转声”，选择系统语音或加载 tts.cpp 模型并启动。</w:t>
      </w:r>
    </w:p>
    <w:p w14:paraId="71C673D3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1A452C84"/>
    <w:p w14:paraId="527F90C0">
      <w:pPr>
        <w:rPr>
          <w:rFonts w:hint="default"/>
        </w:rPr>
      </w:pPr>
      <w:r>
        <w:rPr>
          <w:rFonts w:hint="default"/>
          <w:lang w:val="en-US" w:eastAsia="zh-CN"/>
        </w:rPr>
        <w:t>### 辅助功能</w:t>
      </w:r>
    </w:p>
    <w:p w14:paraId="1D3942EE"/>
    <w:p w14:paraId="13A73032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3481E520">
      <w:pPr>
        <w:rPr>
          <w:rFonts w:hint="default"/>
        </w:rPr>
      </w:pPr>
      <w:r>
        <w:rPr>
          <w:rFonts w:hint="default"/>
          <w:lang w:val="en-US" w:eastAsia="zh-CN"/>
        </w:rPr>
        <w:t>&lt;summary&gt; 模型量化 &lt;/summary&gt;</w:t>
      </w:r>
    </w:p>
    <w:p w14:paraId="31553D9E"/>
    <w:p w14:paraId="05D9924D">
      <w:pPr>
        <w:rPr>
          <w:rFonts w:hint="default"/>
        </w:rPr>
      </w:pPr>
      <w:r>
        <w:rPr>
          <w:rFonts w:hint="default"/>
          <w:lang w:val="en-US" w:eastAsia="zh-CN"/>
        </w:rPr>
        <w:t>- 可以右击状态区弹出增殖窗口，在模型量化选项卡中对未经量化的fp32、fp16、bf16的gguf模型进行量化</w:t>
      </w:r>
    </w:p>
    <w:p w14:paraId="083A5F55"/>
    <w:p w14:paraId="36CCA145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401727DD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1AC351BE">
      <w:pPr>
        <w:rPr>
          <w:rFonts w:hint="default"/>
        </w:rPr>
      </w:pPr>
      <w:r>
        <w:rPr>
          <w:rFonts w:hint="default"/>
          <w:lang w:val="en-US" w:eastAsia="zh-CN"/>
        </w:rPr>
        <w:t>&lt;summary&gt; 自动监视 &lt;/summary&gt;</w:t>
      </w:r>
    </w:p>
    <w:p w14:paraId="1862D94F"/>
    <w:p w14:paraId="1CA44C5A">
      <w:pPr>
        <w:rPr>
          <w:rFonts w:hint="default"/>
        </w:rPr>
      </w:pPr>
      <w:r>
        <w:rPr>
          <w:rFonts w:hint="default"/>
          <w:lang w:val="en-US" w:eastAsia="zh-CN"/>
        </w:rPr>
        <w:t>- 本地对话状态下，挂载视觉后，可设置监视帧率；随后会自动附带最近 1 分钟的屏幕帧到下一次发送。</w:t>
      </w:r>
    </w:p>
    <w:p w14:paraId="2279814C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0C12A47F"/>
    <w:p w14:paraId="65CBBEA1">
      <w:pPr>
        <w:rPr>
          <w:rFonts w:hint="default"/>
        </w:rPr>
      </w:pPr>
      <w:r>
        <w:rPr>
          <w:rFonts w:hint="default"/>
          <w:lang w:val="en-US" w:eastAsia="zh-CN"/>
        </w:rPr>
        <w:t>## 源码编译</w:t>
      </w:r>
    </w:p>
    <w:p w14:paraId="617FB4E7"/>
    <w:p w14:paraId="3453A0DD">
      <w:pPr>
        <w:rPr>
          <w:rFonts w:hint="default"/>
        </w:rPr>
      </w:pPr>
      <w:r>
        <w:rPr>
          <w:rFonts w:hint="default"/>
          <w:lang w:val="en-US" w:eastAsia="zh-CN"/>
        </w:rPr>
        <w:t>&lt;details&gt;</w:t>
      </w:r>
    </w:p>
    <w:p w14:paraId="53D0BF08"/>
    <w:p w14:paraId="0514E8A5">
      <w:pPr>
        <w:rPr>
          <w:rFonts w:hint="default"/>
        </w:rPr>
      </w:pPr>
      <w:r>
        <w:rPr>
          <w:rFonts w:hint="default"/>
          <w:lang w:val="en-US" w:eastAsia="zh-CN"/>
        </w:rPr>
        <w:t>&lt;summary&gt; 展开 &lt;/summary&gt;</w:t>
      </w:r>
    </w:p>
    <w:p w14:paraId="61068F46"/>
    <w:p w14:paraId="7BA46BAB">
      <w:pPr>
        <w:rPr>
          <w:rFonts w:hint="default"/>
        </w:rPr>
      </w:pPr>
      <w:r>
        <w:rPr>
          <w:rFonts w:hint="default"/>
          <w:lang w:val="en-US" w:eastAsia="zh-CN"/>
        </w:rPr>
        <w:t>1. 配置环境</w:t>
      </w:r>
    </w:p>
    <w:p w14:paraId="03C6DAF9">
      <w:pPr>
        <w:rPr>
          <w:rFonts w:hint="default"/>
        </w:rPr>
      </w:pPr>
      <w:r>
        <w:rPr>
          <w:rFonts w:hint="default"/>
          <w:lang w:val="en-US" w:eastAsia="zh-CN"/>
        </w:rPr>
        <w:t>    - 安装编译器 windows可以用msvc或mingw，linux需要g++或clang</w:t>
      </w:r>
    </w:p>
    <w:p w14:paraId="39BA3BF0">
      <w:pPr>
        <w:rPr>
          <w:rFonts w:hint="default"/>
        </w:rPr>
      </w:pPr>
      <w:r>
        <w:rPr>
          <w:rFonts w:hint="default"/>
          <w:lang w:val="en-US" w:eastAsia="zh-CN"/>
        </w:rPr>
        <w:t>    - 安装Qt5.15库 https://download.qt.io/</w:t>
      </w:r>
    </w:p>
    <w:p w14:paraId="6E5EA4E1">
      <w:pPr>
        <w:rPr>
          <w:rFonts w:hint="default"/>
        </w:rPr>
      </w:pPr>
      <w:r>
        <w:rPr>
          <w:rFonts w:hint="default"/>
          <w:lang w:val="en-US" w:eastAsia="zh-CN"/>
        </w:rPr>
        <w:t>    - 安装cmake https://cmake.org/</w:t>
      </w:r>
    </w:p>
    <w:p w14:paraId="55BFDFE6"/>
    <w:p w14:paraId="75AA6C89">
      <w:pPr>
        <w:rPr>
          <w:rFonts w:hint="default"/>
        </w:rPr>
      </w:pPr>
      <w:r>
        <w:rPr>
          <w:rFonts w:hint="default"/>
          <w:lang w:val="en-US" w:eastAsia="zh-CN"/>
        </w:rPr>
        <w:t>2. 克隆源代码</w:t>
      </w:r>
    </w:p>
    <w:p w14:paraId="47E64A82"/>
    <w:p w14:paraId="6BE9915A">
      <w:pPr>
        <w:rPr>
          <w:rFonts w:hint="default"/>
        </w:rPr>
      </w:pPr>
      <w:r>
        <w:rPr>
          <w:rFonts w:hint="default"/>
          <w:lang w:val="en-US" w:eastAsia="zh-CN"/>
        </w:rPr>
        <w:t>    ```bash</w:t>
      </w:r>
    </w:p>
    <w:p w14:paraId="6378C9E1">
      <w:pPr>
        <w:rPr>
          <w:rFonts w:hint="default"/>
        </w:rPr>
      </w:pPr>
      <w:r>
        <w:rPr>
          <w:rFonts w:hint="default"/>
          <w:lang w:val="en-US" w:eastAsia="zh-CN"/>
        </w:rPr>
        <w:t>    git clone https://github.com/ylsdamxssjxxdd/eva.git</w:t>
      </w:r>
    </w:p>
    <w:p w14:paraId="3BE2D1E5">
      <w:pPr>
        <w:rPr>
          <w:rFonts w:hint="default"/>
        </w:rPr>
      </w:pPr>
      <w:r>
        <w:rPr>
          <w:rFonts w:hint="default"/>
          <w:lang w:val="en-US" w:eastAsia="zh-CN"/>
        </w:rPr>
        <w:t>    ```</w:t>
      </w:r>
    </w:p>
    <w:p w14:paraId="5EADFE8C"/>
    <w:p w14:paraId="1C30C2F7">
      <w:pPr>
        <w:rPr>
          <w:rFonts w:hint="default"/>
        </w:rPr>
      </w:pPr>
      <w:r>
        <w:rPr>
          <w:rFonts w:hint="default"/>
          <w:lang w:val="en-US" w:eastAsia="zh-CN"/>
        </w:rPr>
        <w:t>3. 编译</w:t>
      </w:r>
    </w:p>
    <w:p w14:paraId="5274E105">
      <w:pPr>
        <w:rPr>
          <w:rFonts w:hint="default"/>
        </w:rPr>
      </w:pPr>
      <w:r>
        <w:rPr>
          <w:rFonts w:hint="default"/>
          <w:lang w:val="en-US" w:eastAsia="zh-CN"/>
        </w:rPr>
        <w:t>    ```bash</w:t>
      </w:r>
    </w:p>
    <w:p w14:paraId="206BC307">
      <w:pPr>
        <w:rPr>
          <w:rFonts w:hint="default"/>
        </w:rPr>
      </w:pPr>
      <w:r>
        <w:rPr>
          <w:rFonts w:hint="default"/>
          <w:lang w:val="en-US" w:eastAsia="zh-CN"/>
        </w:rPr>
        <w:t>    cd eva</w:t>
      </w:r>
    </w:p>
    <w:p w14:paraId="69E3F872">
      <w:pPr>
        <w:rPr>
          <w:rFonts w:hint="default"/>
        </w:rPr>
      </w:pPr>
      <w:r>
        <w:rPr>
          <w:rFonts w:hint="default"/>
          <w:lang w:val="en-US" w:eastAsia="zh-CN"/>
        </w:rPr>
        <w:t>    cmake -B build -DBODY_PACK=OFF</w:t>
      </w:r>
    </w:p>
    <w:p w14:paraId="436B05F9">
      <w:pPr>
        <w:rPr>
          <w:rFonts w:hint="default"/>
        </w:rPr>
      </w:pPr>
      <w:r>
        <w:rPr>
          <w:rFonts w:hint="default"/>
          <w:lang w:val="en-US" w:eastAsia="zh-CN"/>
        </w:rPr>
        <w:t>    cmake --build build --config Release -j 8</w:t>
      </w:r>
    </w:p>
    <w:p w14:paraId="55A1D77A">
      <w:pPr>
        <w:rPr>
          <w:rFonts w:hint="default"/>
        </w:rPr>
      </w:pPr>
      <w:r>
        <w:rPr>
          <w:rFonts w:hint="default"/>
          <w:lang w:val="en-US" w:eastAsia="zh-CN"/>
        </w:rPr>
        <w:t>    ```</w:t>
      </w:r>
    </w:p>
    <w:p w14:paraId="5D467396">
      <w:pPr>
        <w:rPr>
          <w:rFonts w:hint="default"/>
        </w:rPr>
      </w:pPr>
      <w:r>
        <w:rPr>
          <w:rFonts w:hint="default"/>
          <w:lang w:val="en-US" w:eastAsia="zh-CN"/>
        </w:rPr>
        <w:t>    - BODY_PACK：是否需要打包的标志，若开启，windows下将所有组件放置在bin目录下；linux下将所有组件打包为一个AppImage文件，但是依赖linuxdeploy等工具需要自行配置</w:t>
      </w:r>
    </w:p>
    <w:p w14:paraId="2EC5B992"/>
    <w:p w14:paraId="25DF343D">
      <w:pPr>
        <w:rPr>
          <w:rFonts w:hint="default"/>
        </w:rPr>
      </w:pPr>
      <w:r>
        <w:rPr>
          <w:rFonts w:hint="default"/>
          <w:lang w:val="en-US" w:eastAsia="zh-CN"/>
        </w:rPr>
        <w:t>4. 后端准备</w:t>
      </w:r>
    </w:p>
    <w:p w14:paraId="17B874F3">
      <w:pPr>
        <w:rPr>
          <w:rFonts w:hint="default"/>
        </w:rPr>
      </w:pPr>
      <w:r>
        <w:rPr>
          <w:rFonts w:hint="default"/>
          <w:lang w:val="en-US" w:eastAsia="zh-CN"/>
        </w:rPr>
        <w:t>    - 从上游或第三方获取已编译的推理程序。</w:t>
      </w:r>
    </w:p>
    <w:p w14:paraId="0862950E">
      <w:pPr>
        <w:rPr>
          <w:rFonts w:hint="default"/>
        </w:rPr>
      </w:pPr>
      <w:r>
        <w:rPr>
          <w:rFonts w:hint="default"/>
          <w:lang w:val="en-US" w:eastAsia="zh-CN"/>
        </w:rPr>
        <w:t>    - 也可以在nerv项目中获取所有三方源码自行编译 git clone https://github.com/ylsdamxssjxxdd/nerv.git</w:t>
      </w:r>
    </w:p>
    <w:p w14:paraId="40F1B526">
      <w:pPr>
        <w:rPr>
          <w:rFonts w:hint="default"/>
        </w:rPr>
      </w:pPr>
      <w:r>
        <w:rPr>
          <w:rFonts w:hint="default"/>
          <w:lang w:val="en-US" w:eastAsia="zh-CN"/>
        </w:rPr>
        <w:t>    - 按中央教条放置第三方程序：`EVA_BACKEND/&lt;架构&gt;/&lt;系统&gt;/&lt;设备&gt;/&lt;项目&gt;/`，例如：</w:t>
      </w:r>
    </w:p>
    <w:p w14:paraId="100D8285">
      <w:pPr>
        <w:rPr>
          <w:rFonts w:hint="default"/>
        </w:rPr>
      </w:pPr>
      <w:r>
        <w:rPr>
          <w:rFonts w:hint="default"/>
          <w:lang w:val="en-US" w:eastAsia="zh-CN"/>
        </w:rPr>
        <w:t>    - `EVA_BACKEND/x86_64/win/cuda/llama.cpp/llama-server(.exe)`</w:t>
      </w:r>
    </w:p>
    <w:p w14:paraId="1EA7AECE">
      <w:pPr>
        <w:rPr>
          <w:rFonts w:hint="default"/>
        </w:rPr>
      </w:pPr>
      <w:r>
        <w:rPr>
          <w:rFonts w:hint="default"/>
          <w:lang w:val="en-US" w:eastAsia="zh-CN"/>
        </w:rPr>
        <w:t>    - 架构：`x86_64`、`x86_32`、`arm64`、`arm32`</w:t>
      </w:r>
    </w:p>
    <w:p w14:paraId="29CA7345">
      <w:pPr>
        <w:rPr>
          <w:rFonts w:hint="default"/>
        </w:rPr>
      </w:pPr>
      <w:r>
        <w:rPr>
          <w:rFonts w:hint="default"/>
          <w:lang w:val="en-US" w:eastAsia="zh-CN"/>
        </w:rPr>
        <w:t>    - 系统：`win`、`linux`</w:t>
      </w:r>
    </w:p>
    <w:p w14:paraId="3E35F992">
      <w:pPr>
        <w:rPr>
          <w:rFonts w:hint="default"/>
        </w:rPr>
      </w:pPr>
      <w:r>
        <w:rPr>
          <w:rFonts w:hint="default"/>
          <w:lang w:val="en-US" w:eastAsia="zh-CN"/>
        </w:rPr>
        <w:t>    - 设备：`cpu`、`cuda`、`vulkan`、`opencl`（可自定义扩展）</w:t>
      </w:r>
    </w:p>
    <w:p w14:paraId="52502BA8">
      <w:pPr>
        <w:rPr>
          <w:rFonts w:hint="default"/>
        </w:rPr>
      </w:pPr>
      <w:r>
        <w:rPr>
          <w:rFonts w:hint="default"/>
          <w:lang w:val="en-US" w:eastAsia="zh-CN"/>
        </w:rPr>
        <w:t>    - 项目：如 `llama.cpp`、`whisper.cpp`、`stable-diffusion.cpp`</w:t>
      </w:r>
    </w:p>
    <w:p w14:paraId="64497F9D">
      <w:pPr>
        <w:rPr>
          <w:rFonts w:hint="default"/>
        </w:rPr>
      </w:pPr>
      <w:r>
        <w:rPr>
          <w:rFonts w:hint="default"/>
          <w:lang w:val="en-US" w:eastAsia="zh-CN"/>
        </w:rPr>
        <w:t>    - 运行时 EVA 仅在本机同架构目录下枚举设备并查找可执行文件，并自动补全库搜索路径（Windows: PATH；Linux: LD_LIBRARY_PATH）。</w:t>
      </w:r>
    </w:p>
    <w:p w14:paraId="02AEEEEB"/>
    <w:p w14:paraId="2A34A595">
      <w:pPr>
        <w:rPr>
          <w:rFonts w:hint="default"/>
        </w:rPr>
      </w:pPr>
      <w:r>
        <w:rPr>
          <w:rFonts w:hint="default"/>
          <w:lang w:val="en-US" w:eastAsia="zh-CN"/>
        </w:rPr>
        <w:t>5. 打包分发（解压即用）</w:t>
      </w:r>
    </w:p>
    <w:p w14:paraId="539A97DC">
      <w:pPr>
        <w:rPr>
          <w:rFonts w:hint="default"/>
        </w:rPr>
      </w:pPr>
      <w:r>
        <w:rPr>
          <w:rFonts w:hint="default"/>
          <w:lang w:val="en-US" w:eastAsia="zh-CN"/>
        </w:rPr>
        <w:t>    - 将可执行（build/bin/eva[.exe]）、同级目录 `EVA_BACKEND/`、必要 thirdparty 与资源、以及可选 `EVA_MODELS/` 一并打包；</w:t>
      </w:r>
    </w:p>
    <w:p w14:paraId="57830953">
      <w:pPr>
        <w:rPr>
          <w:rFonts w:hint="default"/>
        </w:rPr>
      </w:pPr>
      <w:r>
        <w:rPr>
          <w:rFonts w:hint="default"/>
          <w:lang w:val="en-US" w:eastAsia="zh-CN"/>
        </w:rPr>
        <w:t>    - 目录示例：</w:t>
      </w:r>
    </w:p>
    <w:p w14:paraId="5891AF53">
      <w:pPr>
        <w:rPr>
          <w:rFonts w:hint="default"/>
        </w:rPr>
      </w:pPr>
      <w:r>
        <w:rPr>
          <w:rFonts w:hint="default"/>
          <w:lang w:val="en-US" w:eastAsia="zh-CN"/>
        </w:rPr>
        <w:t>      - `EVA_BACKEND/&lt;arch&gt;/&lt;os&gt;/&lt;device&gt;/llama.cpp/llama-server(.exe)`</w:t>
      </w:r>
    </w:p>
    <w:p w14:paraId="151F9F18">
      <w:pPr>
        <w:rPr>
          <w:rFonts w:hint="default"/>
        </w:rPr>
      </w:pPr>
      <w:r>
        <w:rPr>
          <w:rFonts w:hint="default"/>
          <w:lang w:val="en-US" w:eastAsia="zh-CN"/>
        </w:rPr>
        <w:t>      - `EVA_BACKEND/&lt;arch&gt;/&lt;os&gt;/&lt;device&gt;/whisper.cpp/whisper-cli(.exe)`</w:t>
      </w:r>
    </w:p>
    <w:p w14:paraId="457C7447">
      <w:pPr>
        <w:rPr>
          <w:rFonts w:hint="default"/>
        </w:rPr>
      </w:pPr>
      <w:r>
        <w:rPr>
          <w:rFonts w:hint="default"/>
          <w:lang w:val="en-US" w:eastAsia="zh-CN"/>
        </w:rPr>
        <w:t>      - `EVA_BACKEND/&lt;arch&gt;/&lt;os&gt;/&lt;device&gt;/llama-tts/llama-tts(.exe)`</w:t>
      </w:r>
    </w:p>
    <w:p w14:paraId="001A61C8">
      <w:pPr>
        <w:rPr>
          <w:rFonts w:hint="default"/>
        </w:rPr>
      </w:pPr>
      <w:r>
        <w:rPr>
          <w:rFonts w:hint="default"/>
          <w:lang w:val="en-US" w:eastAsia="zh-CN"/>
        </w:rPr>
        <w:t>      - `EVA_MODELS/{llm,embedding,speech2text,text2speech,text2image}/...`</w:t>
      </w:r>
    </w:p>
    <w:p w14:paraId="379156A5">
      <w:pPr>
        <w:rPr>
          <w:rFonts w:hint="default"/>
        </w:rPr>
      </w:pPr>
      <w:r>
        <w:rPr>
          <w:rFonts w:hint="default"/>
          <w:lang w:val="en-US" w:eastAsia="zh-CN"/>
        </w:rPr>
        <w:t>    - 程序首次启动会在同级目录创建 `EVA_TEMP/`，用于保存配置、历史与中间产物。</w:t>
      </w:r>
    </w:p>
    <w:p w14:paraId="20754678"/>
    <w:p w14:paraId="5FA5B23D">
      <w:pPr>
        <w:rPr>
          <w:rFonts w:hint="default"/>
        </w:rPr>
      </w:pPr>
      <w:r>
        <w:rPr>
          <w:rFonts w:hint="default"/>
          <w:lang w:val="en-US" w:eastAsia="zh-CN"/>
        </w:rPr>
        <w:t>&lt;/details&gt;</w:t>
      </w:r>
    </w:p>
    <w:p w14:paraId="1A9BFA0C"/>
    <w:p w14:paraId="75A9BD70">
      <w:pPr>
        <w:rPr>
          <w:rFonts w:hint="default"/>
        </w:rPr>
      </w:pPr>
      <w:r>
        <w:rPr>
          <w:rFonts w:hint="default"/>
          <w:lang w:val="en-US" w:eastAsia="zh-CN"/>
        </w:rPr>
        <w:t>## 测试</w:t>
      </w:r>
    </w:p>
    <w:p w14:paraId="348A5784"/>
    <w:p w14:paraId="28787271">
      <w:pPr>
        <w:rPr>
          <w:rFonts w:hint="default"/>
        </w:rPr>
      </w:pPr>
      <w:r>
        <w:rPr>
          <w:rFonts w:hint="default"/>
          <w:lang w:val="en-US" w:eastAsia="zh-CN"/>
        </w:rPr>
        <w:t>- 在构建目录启用测试：`cmake -B build -S . -DEVA_ENABLE_FUNCTIONAL_TESTS=ON`</w:t>
      </w:r>
    </w:p>
    <w:p w14:paraId="233B1FFB">
      <w:pPr>
        <w:rPr>
          <w:rFonts w:hint="default"/>
        </w:rPr>
      </w:pPr>
      <w:r>
        <w:rPr>
          <w:rFonts w:hint="default"/>
          <w:lang w:val="en-US" w:eastAsia="zh-CN"/>
        </w:rPr>
        <w:t>- 运行单元测试：`cmake --build build --target xtool_tests xtool_harness_tests &amp;&amp; ctest -L unit`</w:t>
      </w:r>
    </w:p>
    <w:p w14:paraId="7935AF22">
      <w:pPr>
        <w:rPr>
          <w:rFonts w:hint="default"/>
        </w:rPr>
      </w:pPr>
      <w:r>
        <w:rPr>
          <w:rFonts w:hint="default"/>
          <w:lang w:val="en-US" w:eastAsia="zh-CN"/>
        </w:rPr>
        <w:t>- 运行功能测试（需要可执行文件与场景配置）：`ctest -L functional`</w:t>
      </w:r>
    </w:p>
    <w:p w14:paraId="405FF573">
      <w:pPr>
        <w:rPr>
          <w:rFonts w:hint="default"/>
        </w:rPr>
      </w:pPr>
      <w:r>
        <w:rPr>
          <w:rFonts w:hint="default"/>
          <w:lang w:val="en-US" w:eastAsia="zh-CN"/>
        </w:rPr>
        <w:t>- 场景文件位于 `tests/functional/scenarios`，每个 JSON 描述 command/timeout/期望输出，可指向本地或链接模式脚本。</w:t>
      </w:r>
    </w:p>
    <w:p w14:paraId="21595B87">
      <w:pPr>
        <w:rPr>
          <w:rFonts w:hint="default"/>
        </w:rPr>
      </w:pPr>
      <w:r>
        <w:rPr>
          <w:rFonts w:hint="default"/>
          <w:lang w:val="en-US" w:eastAsia="zh-CN"/>
        </w:rPr>
        <w:t>- 生成覆盖率报告：`cmake -B build -S . -DEVA_ENABLE_COVERAGE=ON &amp;&amp; cmake --build build &amp;&amp; ctest -L unit &amp;&amp; cmake --build build --target coverage`（需要提前安装 `gcovr`，报告输出在 `build/reports/coverage/index.html` / `build/reports/coverage/coverage.xml`）。</w:t>
      </w:r>
    </w:p>
    <w:p w14:paraId="1CB2EFAB"/>
    <w:p w14:paraId="60113DB3">
      <w:pPr>
        <w:rPr>
          <w:rFonts w:hint="default"/>
        </w:rPr>
      </w:pPr>
      <w:r>
        <w:rPr>
          <w:rFonts w:hint="default"/>
          <w:lang w:val="en-US" w:eastAsia="zh-CN"/>
        </w:rPr>
        <w:t>## 致谢</w:t>
      </w:r>
    </w:p>
    <w:p w14:paraId="65E83715"/>
    <w:p w14:paraId="364B64FE">
      <w:pPr>
        <w:rPr>
          <w:rFonts w:hint="default"/>
        </w:rPr>
      </w:pPr>
      <w:r>
        <w:rPr>
          <w:rFonts w:hint="default"/>
          <w:lang w:val="en-US" w:eastAsia="zh-CN"/>
        </w:rPr>
        <w:t>- [llama.cpp](https://github.com/ggerganov/llama.cpp)</w:t>
      </w:r>
    </w:p>
    <w:p w14:paraId="3C9422A5">
      <w:pPr>
        <w:rPr>
          <w:rFonts w:hint="default"/>
        </w:rPr>
      </w:pPr>
      <w:r>
        <w:rPr>
          <w:rFonts w:hint="default"/>
          <w:lang w:val="en-US" w:eastAsia="zh-CN"/>
        </w:rPr>
        <w:t>- [whisper.cpp](https://github.com/ggerganov/whisper.cpp)</w:t>
      </w:r>
    </w:p>
    <w:p w14:paraId="30271AE3">
      <w:pPr>
        <w:rPr>
          <w:rFonts w:hint="default"/>
        </w:rPr>
      </w:pPr>
      <w:r>
        <w:rPr>
          <w:rFonts w:hint="default"/>
          <w:lang w:val="en-US" w:eastAsia="zh-CN"/>
        </w:rPr>
        <w:t>- [stable-diffusion.cpp](https://github.com/leejet/stable-diffusion.cpp)</w:t>
      </w:r>
    </w:p>
    <w:p w14:paraId="5FAA7377">
      <w:pPr>
        <w:rPr>
          <w:rFonts w:hint="default"/>
        </w:rPr>
      </w:pPr>
      <w:r>
        <w:rPr>
          <w:rFonts w:hint="default"/>
          <w:lang w:val="en-US" w:eastAsia="zh-CN"/>
        </w:rPr>
        <w:t>- [TTS.cpp](https://github.com/mmwillet/TTS.cpp)</w:t>
      </w:r>
    </w:p>
    <w:p w14:paraId="2EE79EFD">
      <w:pPr>
        <w:rPr>
          <w:rFonts w:hint="default"/>
        </w:rPr>
      </w:pPr>
      <w:r>
        <w:rPr>
          <w:rFonts w:hint="default"/>
          <w:lang w:val="en-US" w:eastAsia="zh-CN"/>
        </w:rPr>
        <w:t>- [Qt 5.15](https://www.qt.io/)</w:t>
      </w:r>
    </w:p>
    <w:p w14:paraId="34D7C9E8"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</w:p>
    <w:p w14:paraId="64BEDE0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B5162"/>
    <w:rsid w:val="0D4B3B53"/>
    <w:rsid w:val="0E506F64"/>
    <w:rsid w:val="14991C55"/>
    <w:rsid w:val="17C01C8B"/>
    <w:rsid w:val="17F665A1"/>
    <w:rsid w:val="1BD16179"/>
    <w:rsid w:val="25276785"/>
    <w:rsid w:val="294964C4"/>
    <w:rsid w:val="2AD6263E"/>
    <w:rsid w:val="2B3758CC"/>
    <w:rsid w:val="2D9373D2"/>
    <w:rsid w:val="2EC1207D"/>
    <w:rsid w:val="303A3D16"/>
    <w:rsid w:val="331A7FAD"/>
    <w:rsid w:val="339C6C14"/>
    <w:rsid w:val="33AD35F1"/>
    <w:rsid w:val="382D7715"/>
    <w:rsid w:val="3AE559A4"/>
    <w:rsid w:val="3B9D0416"/>
    <w:rsid w:val="3BF820CD"/>
    <w:rsid w:val="48C7608A"/>
    <w:rsid w:val="4E2B29FC"/>
    <w:rsid w:val="50EA0B67"/>
    <w:rsid w:val="52497018"/>
    <w:rsid w:val="55674E7D"/>
    <w:rsid w:val="5E623C91"/>
    <w:rsid w:val="67AC4971"/>
    <w:rsid w:val="69690D6B"/>
    <w:rsid w:val="6A0945EB"/>
    <w:rsid w:val="6E61661A"/>
    <w:rsid w:val="71AB5162"/>
    <w:rsid w:val="77626189"/>
    <w:rsid w:val="784B788E"/>
    <w:rsid w:val="79B7167F"/>
    <w:rsid w:val="7CDC13FD"/>
    <w:rsid w:val="7E677C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2317</Words>
  <Characters>5061</Characters>
  <Lines>0</Lines>
  <Paragraphs>0</Paragraphs>
  <TotalTime>10</TotalTime>
  <ScaleCrop>false</ScaleCrop>
  <LinksUpToDate>false</LinksUpToDate>
  <CharactersWithSpaces>5641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2025-11-22T03:30:00Z</dcterms:created>
  <dc:creator>云</dc:creator>
  <cp:lastModifiedBy>云</cp:lastModifiedBy>
  <dcterms:modified xsi:type="dcterms:W3CDTF">2025-11-23T01:04:43Z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4390A0FD26AE4A0CA67830596FF9B519_13</vt:lpwstr>
  </property>
  <property fmtid="{D5CDD505-2E9C-101B-9397-08002B2CF9AE}" pid="4" name="KSOTemplateDocerSaveRecord">
    <vt:lpwstr>eyJoZGlkIjoiNzQ3N2ZjYjdlZjI4MWJiNDVlMjI3N2Y1ZjRlZGVkYjgiLCJ1c2VySWQiOiI2MDM2NzUzMjYifQ==</vt:lpwstr>
  </property>
</Properties>
</file>