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387E9" w14:textId="240B9593" w:rsidR="0031698B" w:rsidRPr="0031698B" w:rsidRDefault="0031698B" w:rsidP="0031698B">
      <w:pPr>
        <w:spacing w:before="300" w:after="150"/>
        <w:jc w:val="center"/>
        <w:outlineLvl w:val="1"/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</w:pPr>
      <w:r w:rsidRPr="0031698B">
        <w:rPr>
          <w:rFonts w:eastAsia="Times New Roman" w:cstheme="minorHAnsi"/>
          <w:b/>
          <w:bCs/>
          <w:kern w:val="0"/>
          <w:sz w:val="28"/>
          <w:szCs w:val="28"/>
          <w14:ligatures w14:val="none"/>
        </w:rPr>
        <w:t>How the System Works</w:t>
      </w:r>
    </w:p>
    <w:p w14:paraId="4441B509" w14:textId="0DE44B6D" w:rsidR="0031698B" w:rsidRPr="0031698B" w:rsidRDefault="0031698B" w:rsidP="0031698B">
      <w:pPr>
        <w:spacing w:before="270" w:after="120"/>
        <w:outlineLvl w:val="2"/>
        <w:rPr>
          <w:rFonts w:eastAsia="Times New Roman" w:cstheme="minorHAnsi"/>
          <w:b/>
          <w:bCs/>
          <w:kern w:val="0"/>
          <w14:ligatures w14:val="none"/>
        </w:rPr>
      </w:pPr>
      <w:r>
        <w:rPr>
          <w:rFonts w:eastAsia="Times New Roman" w:cstheme="minorHAnsi"/>
          <w:b/>
          <w:bCs/>
          <w:kern w:val="0"/>
          <w14:ligatures w14:val="none"/>
        </w:rPr>
        <w:t xml:space="preserve">1. </w:t>
      </w:r>
      <w:r w:rsidRPr="0031698B">
        <w:rPr>
          <w:rFonts w:eastAsia="Times New Roman" w:cstheme="minorHAnsi"/>
          <w:b/>
          <w:bCs/>
          <w:kern w:val="0"/>
          <w14:ligatures w14:val="none"/>
        </w:rPr>
        <w:t>Big picture</w:t>
      </w:r>
    </w:p>
    <w:p w14:paraId="27CAE75F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Our key–value service is a single Go HTTP binary. The same program runs on every machine; behavior is selected with environment variables, mainly KV_ROLE (standalone, leader, follower, or leaderless). All data lives in an in-memory map protected by a mutex. There is no disk persistence: when the process stops, data is lost.</w:t>
      </w:r>
    </w:p>
    <w:p w14:paraId="2E1AFDD5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Each key maps to a value and a logical version (a uint64). Versions are how we compare “which copy is newer” when reads touch more than one replica. The public API is intentionally small: POST /set with JSON {"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key","value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"}, GET /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get?key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=... returning plain text (or 404), and GET /config for N/R/W and topology. For grading and experiments we also expose GET /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local_read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, which reads only this node’s map and returns JSON—useful to see replication lag on followers without going through normal read logic.</w:t>
      </w:r>
    </w:p>
    <w:p w14:paraId="7E409DAC" w14:textId="77BB99DC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 xml:space="preserve">The assignment asked for artificial delays so race windows are visible: after each successful replicate RPC the coordinator sleeps 200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; followers sleep 100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 inside POST /internal/replicate before applying; followers sleep 50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 on GET /internal/read (used for quorum-style reads). The leader’s own client GET path does not add that 50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ms.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 Unit tests zero these sleeps via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TestMain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so CI stays fast; some consistency tests temporarily restore them.</w:t>
      </w:r>
    </w:p>
    <w:p w14:paraId="0FEDD8D5" w14:textId="72D1D945" w:rsidR="0031698B" w:rsidRPr="0031698B" w:rsidRDefault="0031698B" w:rsidP="0031698B">
      <w:pPr>
        <w:spacing w:before="270" w:after="120"/>
        <w:outlineLvl w:val="2"/>
        <w:rPr>
          <w:rFonts w:eastAsia="Times New Roman" w:cstheme="minorHAnsi"/>
          <w:b/>
          <w:bCs/>
          <w:kern w:val="0"/>
          <w14:ligatures w14:val="none"/>
        </w:rPr>
      </w:pPr>
      <w:r>
        <w:rPr>
          <w:rFonts w:eastAsia="Times New Roman" w:cstheme="minorHAnsi"/>
          <w:b/>
          <w:bCs/>
          <w:kern w:val="0"/>
          <w14:ligatures w14:val="none"/>
        </w:rPr>
        <w:t xml:space="preserve">2. </w:t>
      </w:r>
      <w:r w:rsidRPr="0031698B">
        <w:rPr>
          <w:rFonts w:eastAsia="Times New Roman" w:cstheme="minorHAnsi"/>
          <w:b/>
          <w:bCs/>
          <w:kern w:val="0"/>
          <w14:ligatures w14:val="none"/>
        </w:rPr>
        <w:t>Configuration: N, R, and W</w:t>
      </w:r>
    </w:p>
    <w:p w14:paraId="32A414E8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N is the intended number of replicas (we use five in Docker). W is how many replicas must acknowledge a write before we return 201 Created to the client (the leader’s local write counts as one). R is how many replicas we consult on a read before answering; we then take the tuple with the maximum version among successful responses.</w:t>
      </w:r>
    </w:p>
    <w:p w14:paraId="5EC86CAA" w14:textId="609FF0D6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Values come from KV_N, KV_R, KV_W (for leader/follower clusters). In leaderless mode we fix R = 1 and W = N as the spec requires. KV_ALL_URLS lists every replica’s base URL; KV_SELF_URL must match one entry so a node can treat “myself” as a local read instead of HTTP-looping. KV_PEER_URLS is only for the leader: the four follower bases used for replication. KV_LEADER_URL on followers supports R = 1 client reads by forwarding GET /get to the leader.</w:t>
      </w:r>
    </w:p>
    <w:p w14:paraId="49FDA09B" w14:textId="3A42DCCF" w:rsidR="0031698B" w:rsidRPr="0031698B" w:rsidRDefault="0031698B" w:rsidP="0031698B">
      <w:pPr>
        <w:spacing w:before="270" w:after="120"/>
        <w:outlineLvl w:val="2"/>
        <w:rPr>
          <w:rFonts w:eastAsia="Times New Roman" w:cstheme="minorHAnsi"/>
          <w:b/>
          <w:bCs/>
          <w:kern w:val="0"/>
          <w14:ligatures w14:val="none"/>
        </w:rPr>
      </w:pPr>
      <w:r>
        <w:rPr>
          <w:rFonts w:eastAsia="Times New Roman" w:cstheme="minorHAnsi"/>
          <w:b/>
          <w:bCs/>
          <w:kern w:val="0"/>
          <w14:ligatures w14:val="none"/>
        </w:rPr>
        <w:t xml:space="preserve">3. </w:t>
      </w:r>
      <w:r w:rsidRPr="0031698B">
        <w:rPr>
          <w:rFonts w:eastAsia="Times New Roman" w:cstheme="minorHAnsi"/>
          <w:b/>
          <w:bCs/>
          <w:kern w:val="0"/>
          <w14:ligatures w14:val="none"/>
        </w:rPr>
        <w:t>What happens when a write arrives?</w:t>
      </w:r>
    </w:p>
    <w:p w14:paraId="220734E6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Follower (leader–follower): We reject client writes with 403. The design assumes the load generator sends writes only to the leader.</w:t>
      </w:r>
    </w:p>
    <w:p w14:paraId="09852630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Leader (leader–follower): We allocate a new version with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nextVersion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() (a monotonic counter on that leader), then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PutLocal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overwrites the key locally. Then replication depends on W:</w:t>
      </w:r>
    </w:p>
    <w:p w14:paraId="5416AF9E" w14:textId="77777777" w:rsidR="0031698B" w:rsidRPr="0031698B" w:rsidRDefault="0031698B" w:rsidP="0031698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 xml:space="preserve">W ≥ N (e.g. W=5, N=5): We call each follower in KV_PEER_URLS in order, POST /internal/replicate with {key, value, version}. If any call fails, we return 502 and the client sees no success—though the leader already holds the new value (we do not roll </w:t>
      </w:r>
      <w:r w:rsidRPr="0031698B">
        <w:rPr>
          <w:rFonts w:eastAsia="Times New Roman" w:cstheme="minorHAnsi"/>
          <w:kern w:val="0"/>
          <w14:ligatures w14:val="none"/>
        </w:rPr>
        <w:lastRenderedPageBreak/>
        <w:t xml:space="preserve">back; this is a known trade-off for a class project). After each successful follower response we sleep 200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as required.</w:t>
      </w:r>
    </w:p>
    <w:p w14:paraId="055C1260" w14:textId="77777777" w:rsidR="0031698B" w:rsidRPr="0031698B" w:rsidRDefault="0031698B" w:rsidP="0031698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W ≤ 1 (W=1): We return 201 immediately after the local write and fire a background goroutine that replicates to all followers. Followers may lag; that is intentional for demonstrating stale reads under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local_read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or under leaderless-style reasoning.</w:t>
      </w:r>
    </w:p>
    <w:p w14:paraId="38399569" w14:textId="77777777" w:rsidR="0031698B" w:rsidRPr="0031698B" w:rsidRDefault="0031698B" w:rsidP="0031698B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 xml:space="preserve">Otherwise (quorum, e.g. W=3): We replicate to followers in parallel. The leader already counts as one vote; we need W−1 successful follower ACKs. If we do not get enough, we return 502. Each successful RPC still triggers the 200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sleep (possibly interleaved across goroutines).</w:t>
      </w:r>
    </w:p>
    <w:p w14:paraId="1425C140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 xml:space="preserve">On followers, /internal/replicate sleeps 100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, then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PutIfNewer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: if the incoming version is not strictly newer than what is stored, we ignore it (idempotent / out-of-order safety).</w:t>
      </w:r>
    </w:p>
    <w:p w14:paraId="07738181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Leaderless: Any node may accept POST /set. That node becomes the write coordinator. We compute a version with a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Lamport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-style helper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nextLeaderlessWriteVersion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so different coordinators do not easily produce versions that go “backwards” when their writes race. We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PutLocal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, then sequentially replicate to every other URL in KV_ALL_URLS (skipping KV_SELF_URL), with the same 200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pause after each success. Failure → 502. Only after all peers succeed do we return 201.</w:t>
      </w:r>
    </w:p>
    <w:p w14:paraId="17699A4E" w14:textId="3D0B8468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Standalone: Single machine: increment version,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PutLocal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, 201.</w:t>
      </w:r>
    </w:p>
    <w:p w14:paraId="4951580F" w14:textId="3F657DCF" w:rsidR="0031698B" w:rsidRPr="0031698B" w:rsidRDefault="0031698B" w:rsidP="0031698B">
      <w:pPr>
        <w:spacing w:before="270" w:after="120"/>
        <w:outlineLvl w:val="2"/>
        <w:rPr>
          <w:rFonts w:eastAsia="Times New Roman" w:cstheme="minorHAnsi"/>
          <w:b/>
          <w:bCs/>
          <w:kern w:val="0"/>
          <w14:ligatures w14:val="none"/>
        </w:rPr>
      </w:pPr>
      <w:r>
        <w:rPr>
          <w:rFonts w:eastAsia="Times New Roman" w:cstheme="minorHAnsi"/>
          <w:b/>
          <w:bCs/>
          <w:kern w:val="0"/>
          <w14:ligatures w14:val="none"/>
        </w:rPr>
        <w:t xml:space="preserve">4. </w:t>
      </w:r>
      <w:r w:rsidRPr="0031698B">
        <w:rPr>
          <w:rFonts w:eastAsia="Times New Roman" w:cstheme="minorHAnsi"/>
          <w:b/>
          <w:bCs/>
          <w:kern w:val="0"/>
          <w14:ligatures w14:val="none"/>
        </w:rPr>
        <w:t>What happens when a read arrives?</w:t>
      </w:r>
    </w:p>
    <w:p w14:paraId="50AC1A5B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Standalone / leaderless: We only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getLocalPlain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: read the local map, return 200 + body and X-KV-Version, or 404 if missing. For leaderless this is exactly R = 1 “read your replica only,” so other nodes can be stale until replication finishes.</w:t>
      </w:r>
    </w:p>
    <w:p w14:paraId="757BE5E7" w14:textId="77777777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Leader–follower, R = 1: The leader reads locally. A follower does not read its own map for GET /get; it proxies to KV_LEADER_URL so the client gets the leader’s view (consistent after a completed W=N write).</w:t>
      </w:r>
    </w:p>
    <w:p w14:paraId="1E1B4A95" w14:textId="755B0A6E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Leader–follower, R &gt; 1: We run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quorumPick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: concurrently contact every URL in KV_ALL_URLS. If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SelfURL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 matches a URL, we read locally; otherwise we call GET /internal/read on that peer. The leader answers /internal/read without the 50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 sleep; followers use 50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(per spec). We need at least R successful JSON responses; if fewer, 503. Among responses with ok: true, we pick the highest version and return that value. If no replica has the key, 404.</w:t>
      </w:r>
    </w:p>
    <w:p w14:paraId="1808FDC3" w14:textId="7523E44B" w:rsidR="0031698B" w:rsidRPr="0031698B" w:rsidRDefault="0031698B" w:rsidP="0031698B">
      <w:pPr>
        <w:spacing w:before="270" w:after="120"/>
        <w:outlineLvl w:val="2"/>
        <w:rPr>
          <w:rFonts w:eastAsia="Times New Roman" w:cstheme="minorHAnsi"/>
          <w:b/>
          <w:bCs/>
          <w:kern w:val="0"/>
          <w14:ligatures w14:val="none"/>
        </w:rPr>
      </w:pPr>
      <w:r w:rsidRPr="0031698B">
        <w:rPr>
          <w:rFonts w:eastAsia="Times New Roman" w:cstheme="minorHAnsi"/>
          <w:b/>
          <w:bCs/>
          <w:kern w:val="0"/>
          <w14:ligatures w14:val="none"/>
        </w:rPr>
        <w:t xml:space="preserve">5. </w:t>
      </w:r>
      <w:r w:rsidRPr="0031698B">
        <w:rPr>
          <w:rFonts w:eastAsia="Times New Roman" w:cstheme="minorHAnsi"/>
          <w:b/>
          <w:bCs/>
          <w:kern w:val="0"/>
          <w14:ligatures w14:val="none"/>
        </w:rPr>
        <w:t>Tricky parts and error handling</w:t>
      </w:r>
    </w:p>
    <w:p w14:paraId="2BFBEE31" w14:textId="77777777" w:rsidR="0031698B" w:rsidRPr="0031698B" w:rsidRDefault="0031698B" w:rsidP="0031698B">
      <w:pPr>
        <w:numPr>
          <w:ilvl w:val="0"/>
          <w:numId w:val="4"/>
        </w:numPr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KV_SELF_URL must be correct for quorum and leaderless fan-out. If it is empty, the coordinator might HTTP-call itself or skip logic unpredictably. We log a warning at startup.</w:t>
      </w:r>
    </w:p>
    <w:p w14:paraId="7AEDAB28" w14:textId="77777777" w:rsidR="0031698B" w:rsidRPr="0031698B" w:rsidRDefault="0031698B" w:rsidP="0031698B">
      <w:pPr>
        <w:numPr>
          <w:ilvl w:val="0"/>
          <w:numId w:val="4"/>
        </w:numPr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Partial write failure: On synchronous paths we return 502 but the coordinator may already have the new version. A production system might rollback, retry, or use a two-phase protocol; here we keep the code small and document the behavior.</w:t>
      </w:r>
    </w:p>
    <w:p w14:paraId="0ACC2A2D" w14:textId="77777777" w:rsidR="0031698B" w:rsidRPr="0031698B" w:rsidRDefault="0031698B" w:rsidP="0031698B">
      <w:pPr>
        <w:numPr>
          <w:ilvl w:val="0"/>
          <w:numId w:val="4"/>
        </w:numPr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lastRenderedPageBreak/>
        <w:t xml:space="preserve">Quorum write (W=3) uses parallel goroutines; the 200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ms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sleeps can overlap. The assignment’s delay rule is approximated per successful replicate, not strictly serialized wall-clock.</w:t>
      </w:r>
    </w:p>
    <w:p w14:paraId="557AB193" w14:textId="77777777" w:rsidR="0031698B" w:rsidRPr="0031698B" w:rsidRDefault="0031698B" w:rsidP="0031698B">
      <w:pPr>
        <w:numPr>
          <w:ilvl w:val="0"/>
          <w:numId w:val="4"/>
        </w:numPr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Stale detection in the Python load test compares the client’s last seen write version (from X-KV-Version) to read results; for W=5 R=1 we read /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local_read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on followers so replication lag shows up—normal GET on a follower would proxy to the leader and hide staleness.</w:t>
      </w:r>
    </w:p>
    <w:p w14:paraId="671B1BD2" w14:textId="64519410" w:rsidR="0031698B" w:rsidRPr="0031698B" w:rsidRDefault="0031698B" w:rsidP="0031698B">
      <w:pPr>
        <w:numPr>
          <w:ilvl w:val="0"/>
          <w:numId w:val="4"/>
        </w:numPr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Tests vs production delays: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TestMain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sets delays to zero; a few tests in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consistency_test.go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temporarily restore them to observe windows.</w:t>
      </w:r>
    </w:p>
    <w:p w14:paraId="160730A4" w14:textId="25BCCBF6" w:rsidR="0031698B" w:rsidRPr="0031698B" w:rsidRDefault="0031698B" w:rsidP="0031698B">
      <w:pPr>
        <w:spacing w:before="270" w:after="120"/>
        <w:outlineLvl w:val="2"/>
        <w:rPr>
          <w:rFonts w:eastAsia="Times New Roman" w:cstheme="minorHAnsi"/>
          <w:b/>
          <w:bCs/>
          <w:kern w:val="0"/>
          <w14:ligatures w14:val="none"/>
        </w:rPr>
      </w:pPr>
      <w:r>
        <w:rPr>
          <w:rFonts w:eastAsia="Times New Roman" w:cstheme="minorHAnsi"/>
          <w:b/>
          <w:bCs/>
          <w:kern w:val="0"/>
          <w14:ligatures w14:val="none"/>
        </w:rPr>
        <w:t xml:space="preserve">6. </w:t>
      </w:r>
      <w:r w:rsidRPr="0031698B">
        <w:rPr>
          <w:rFonts w:eastAsia="Times New Roman" w:cstheme="minorHAnsi"/>
          <w:b/>
          <w:bCs/>
          <w:kern w:val="0"/>
          <w14:ligatures w14:val="none"/>
        </w:rPr>
        <w:t xml:space="preserve">Python load generator </w:t>
      </w:r>
    </w:p>
    <w:p w14:paraId="6C718C26" w14:textId="5F828560" w:rsidR="0031698B" w:rsidRPr="0031698B" w:rsidRDefault="0031698B" w:rsidP="0031698B">
      <w:pPr>
        <w:spacing w:before="90" w:after="90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scripts/loadtest.py uses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asyncio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 +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httpx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with a semaphore for concurrency. It keeps a small key pool (k0..k_{K-1}) so reads and writes often hit the same keys close in time (“local-in-time”), which makes stale reads and tail latency visible. It logs each request’s latency, version, and a stale flag into JSONL; plot_results.py draws histograms and CDFs for the report.</w:t>
      </w:r>
    </w:p>
    <w:p w14:paraId="5B1A8337" w14:textId="4721941F" w:rsidR="0031698B" w:rsidRPr="0031698B" w:rsidRDefault="0031698B" w:rsidP="0031698B">
      <w:pPr>
        <w:spacing w:before="270" w:after="120"/>
        <w:outlineLvl w:val="2"/>
        <w:rPr>
          <w:rFonts w:eastAsia="Times New Roman" w:cstheme="minorHAnsi"/>
          <w:b/>
          <w:bCs/>
          <w:kern w:val="0"/>
          <w14:ligatures w14:val="none"/>
        </w:rPr>
      </w:pPr>
      <w:r>
        <w:rPr>
          <w:rFonts w:eastAsia="Times New Roman" w:cstheme="minorHAnsi"/>
          <w:b/>
          <w:bCs/>
          <w:kern w:val="0"/>
          <w14:ligatures w14:val="none"/>
        </w:rPr>
        <w:t xml:space="preserve">7. </w:t>
      </w:r>
      <w:r w:rsidRPr="0031698B">
        <w:rPr>
          <w:rFonts w:eastAsia="Times New Roman" w:cstheme="minorHAnsi"/>
          <w:b/>
          <w:bCs/>
          <w:kern w:val="0"/>
          <w14:ligatures w14:val="none"/>
        </w:rPr>
        <w:t>What I would tell a friend maintaining this</w:t>
      </w:r>
    </w:p>
    <w:p w14:paraId="2328C719" w14:textId="77777777" w:rsidR="0031698B" w:rsidRPr="0031698B" w:rsidRDefault="0031698B" w:rsidP="0031698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Start from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main.go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: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handleSet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/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handleGet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branch on role, then on W or R inside the leader path. Replication is always 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postReplicate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> → /internal/replicate.</w:t>
      </w:r>
    </w:p>
    <w:p w14:paraId="6E6AD60F" w14:textId="77777777" w:rsidR="0031698B" w:rsidRPr="0031698B" w:rsidRDefault="0031698B" w:rsidP="0031698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Never deploy leaderless without KV_ALL_URLS and KV_SELF_URL set consistently on every container.</w:t>
      </w:r>
    </w:p>
    <w:p w14:paraId="13A2DE56" w14:textId="77777777" w:rsidR="0031698B" w:rsidRPr="0031698B" w:rsidRDefault="0031698B" w:rsidP="0031698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If behavior looks “wrong,” check /config on each node first—wrong R/W or missing URLs are the usual bug.</w:t>
      </w:r>
    </w:p>
    <w:p w14:paraId="6A383778" w14:textId="77777777" w:rsidR="0031698B" w:rsidRPr="0031698B" w:rsidRDefault="0031698B" w:rsidP="0031698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>For class demos, Docker Compose pins host ports for the leader and followers so the Python client can reach them; on AWS you must fill the same variables with reachable URLs (public IPs or service discovery).</w:t>
      </w:r>
    </w:p>
    <w:p w14:paraId="4FF4DFD0" w14:textId="5676BBB3" w:rsidR="00075C84" w:rsidRPr="0031698B" w:rsidRDefault="0031698B" w:rsidP="0031698B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theme="minorHAnsi"/>
          <w:kern w:val="0"/>
          <w14:ligatures w14:val="none"/>
        </w:rPr>
      </w:pPr>
      <w:r w:rsidRPr="0031698B">
        <w:rPr>
          <w:rFonts w:eastAsia="Times New Roman" w:cstheme="minorHAnsi"/>
          <w:kern w:val="0"/>
          <w14:ligatures w14:val="none"/>
        </w:rPr>
        <w:t xml:space="preserve">When you change replication logic, re-run go </w:t>
      </w:r>
      <w:proofErr w:type="spellStart"/>
      <w:r w:rsidRPr="0031698B">
        <w:rPr>
          <w:rFonts w:eastAsia="Times New Roman" w:cstheme="minorHAnsi"/>
          <w:kern w:val="0"/>
          <w14:ligatures w14:val="none"/>
        </w:rPr>
        <w:t>test</w:t>
      </w:r>
      <w:proofErr w:type="spellEnd"/>
      <w:r w:rsidRPr="0031698B">
        <w:rPr>
          <w:rFonts w:eastAsia="Times New Roman" w:cstheme="minorHAnsi"/>
          <w:kern w:val="0"/>
          <w14:ligatures w14:val="none"/>
        </w:rPr>
        <w:t xml:space="preserve"> ./... and one manual docker compose + curl smoke test before trusting load-test numbers.</w:t>
      </w:r>
    </w:p>
    <w:sectPr w:rsidR="00075C84" w:rsidRPr="003169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F1678"/>
    <w:multiLevelType w:val="multilevel"/>
    <w:tmpl w:val="A6C8DAA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8901EB"/>
    <w:multiLevelType w:val="multilevel"/>
    <w:tmpl w:val="93D2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A426E69"/>
    <w:multiLevelType w:val="multilevel"/>
    <w:tmpl w:val="ED9AC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3B357C"/>
    <w:multiLevelType w:val="multilevel"/>
    <w:tmpl w:val="4348A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3935121">
    <w:abstractNumId w:val="1"/>
  </w:num>
  <w:num w:numId="2" w16cid:durableId="956328244">
    <w:abstractNumId w:val="2"/>
  </w:num>
  <w:num w:numId="3" w16cid:durableId="1064184972">
    <w:abstractNumId w:val="3"/>
  </w:num>
  <w:num w:numId="4" w16cid:durableId="543490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98B"/>
    <w:rsid w:val="00075C84"/>
    <w:rsid w:val="0031698B"/>
    <w:rsid w:val="00BD157F"/>
    <w:rsid w:val="00C2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EF656"/>
  <w15:chartTrackingRefBased/>
  <w15:docId w15:val="{719516E4-F95A-A94A-8901-6E162711B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1698B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1698B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98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1698B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1698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font-semibold">
    <w:name w:val="font-semibold"/>
    <w:basedOn w:val="DefaultParagraphFont"/>
    <w:rsid w:val="0031698B"/>
  </w:style>
  <w:style w:type="character" w:styleId="HTMLCode">
    <w:name w:val="HTML Code"/>
    <w:basedOn w:val="DefaultParagraphFont"/>
    <w:uiPriority w:val="99"/>
    <w:semiHidden/>
    <w:unhideWhenUsed/>
    <w:rsid w:val="0031698B"/>
    <w:rPr>
      <w:rFonts w:ascii="Courier New" w:eastAsia="Times New Roman" w:hAnsi="Courier New" w:cs="Courier New"/>
      <w:sz w:val="20"/>
      <w:szCs w:val="20"/>
    </w:rPr>
  </w:style>
  <w:style w:type="paragraph" w:customStyle="1" w:styleId="py-1">
    <w:name w:val="py-1"/>
    <w:basedOn w:val="Normal"/>
    <w:rsid w:val="0031698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d-inline-path-prefix">
    <w:name w:val="md-inline-path-prefix"/>
    <w:basedOn w:val="DefaultParagraphFont"/>
    <w:rsid w:val="0031698B"/>
  </w:style>
  <w:style w:type="character" w:customStyle="1" w:styleId="md-inline-path-filename">
    <w:name w:val="md-inline-path-filename"/>
    <w:basedOn w:val="DefaultParagraphFont"/>
    <w:rsid w:val="003169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1079</Words>
  <Characters>6151</Characters>
  <Application>Microsoft Office Word</Application>
  <DocSecurity>0</DocSecurity>
  <Lines>51</Lines>
  <Paragraphs>14</Paragraphs>
  <ScaleCrop>false</ScaleCrop>
  <Company/>
  <LinksUpToDate>false</LinksUpToDate>
  <CharactersWithSpaces>7216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Yalin Sun</dc:creator>
  <cp:keywords/>
  <dc:description/>
  <cp:lastModifiedBy>Yalin Sun</cp:lastModifiedBy>
  <cp:revision>2</cp:revision>
  <dcterms:created xsi:type="dcterms:W3CDTF">2026-04-06T05:25:00Z</dcterms:created>
  <dcterms:modified xsi:type="dcterms:W3CDTF">2026-04-06T05:37:00Z</dcterms:modified>
</cp:coreProperties>
</file>