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8.19日报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52E4D80C"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学习了产品经理的职责、需求从何而来并进行了关于需求与创新的讨论</w:t>
      </w:r>
    </w:p>
    <w:p w14:paraId="4DE0FC67">
      <w:pPr>
        <w:rPr>
          <w:rFonts w:hint="eastAsia"/>
          <w:sz w:val="24"/>
          <w:szCs w:val="24"/>
          <w:lang w:val="en-US" w:eastAsia="zh-CN"/>
        </w:rPr>
      </w:pP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119DF21A"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产品经理不一定要有很高的创新能力</w:t>
      </w:r>
    </w:p>
    <w:p w14:paraId="21F9C695"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</w:pP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4874F8E1"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今天解决了两个关于产品管理的重要问题，并提供了相关的解决方案：</w:t>
      </w:r>
    </w:p>
    <w:p w14:paraId="4766B5A8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问题一：需求从哪里来？</w:t>
      </w:r>
    </w:p>
    <w:p w14:paraId="361DC1DD"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解决方案：需求来源可以多种多样，包括市场调研、用户反馈、数据分析、公司战略、技术驱动、法律法规，以及产品经理的创新和愿景。产品经理需要综合考虑这些因素，识别和优先处理最具价值的需求。</w:t>
      </w:r>
    </w:p>
    <w:p w14:paraId="7E2985D1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2EDB44F2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问题二：是否一定要有很高的创新能力才能做产品经理？</w:t>
      </w:r>
    </w:p>
    <w:p w14:paraId="6B25428C"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不一定需要非常高的创新能力。虽然创新是产品经理的重要技能之一，但其他能力如用户洞察、数据分析、沟通协调、战略思维和执行力等同样重要。成功的产品经理通常具备多方面的能力，并不完全依赖于创新。</w:t>
      </w:r>
    </w:p>
    <w:p w14:paraId="6753CD92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这些解决方案有助于加深你对产品经理角色的理解，并为你的工作提供了实际的参考。</w:t>
      </w:r>
    </w:p>
    <w:p w14:paraId="1147235D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2CE83FF8"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针对本周要做的大作业，制定项目计划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329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2024-08-19T13:00:52Z</dcterms:created>
  <dc:creator>倚蘭听雨</dc:creator>
  <cp:lastModifiedBy>倚栏听雨</cp:lastModifiedBy>
  <dcterms:modified xsi:type="dcterms:W3CDTF">2024-08-19T13:18:09Z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