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剑雅16 Test2 听力早读</w:t>
      </w:r>
    </w:p>
    <w:p>
      <w:pPr>
        <w:pStyle w:val="Intro"/>
        <w:keepNext w:val="0"/>
        <w:keepLines/>
        <w:spacing w:after="180"/>
        <w:ind w:left="0"/>
      </w:pPr>
      <w:r>
        <w:rPr>
          <w:rFonts w:ascii="Arial" w:hAnsi="Arial" w:cs="Arial" w:eastAsia="PingFang SC"/>
        </w:rPr>
        <w:t>先读英文例句，再用中文提示复述；例句和完整段落为原文表达的迁移练习。</w:t>
      </w:r>
    </w:p>
    <w:p>
      <w:pPr>
        <w:pStyle w:val="Heading1"/>
        <w:pageBreakBefore w:val="0"/>
        <w:spacing w:before="0"/>
      </w:pPr>
      <w:r>
        <w:t>口语表达</w:t>
      </w:r>
    </w:p>
    <w:p>
      <w:pPr>
        <w:pStyle w:val="Entry"/>
        <w:keepNext/>
        <w:keepLines/>
        <w:numPr>
          <w:ilvl w:val="0"/>
          <w:numId w:val="10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tend to do sth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往往会……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I </w:t>
      </w:r>
      <w:r>
        <w:rPr>
          <w:rFonts w:ascii="Arial" w:hAnsi="Arial" w:cs="Arial" w:eastAsia="PingFang SC"/>
          <w:b/>
          <w:color w:val="216A68"/>
        </w:rPr>
        <w:t>tend to stay up late</w:t>
      </w:r>
      <w:r>
        <w:rPr>
          <w:rFonts w:ascii="Arial" w:hAnsi="Arial" w:cs="Arial" w:eastAsia="PingFang SC"/>
        </w:rPr>
        <w:t xml:space="preserve"> when I’m under pressure.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我压力大时往往会熬夜。</w:t>
      </w:r>
    </w:p>
    <w:p>
      <w:pPr>
        <w:pStyle w:val="Entry"/>
        <w:keepNext/>
        <w:keepLines/>
        <w:numPr>
          <w:ilvl w:val="0"/>
          <w:numId w:val="10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fit in with my lifestyle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适合我的生活方式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Working from home </w:t>
      </w:r>
      <w:r>
        <w:rPr>
          <w:rFonts w:ascii="Arial" w:hAnsi="Arial" w:cs="Arial" w:eastAsia="PingFang SC"/>
          <w:b/>
          <w:color w:val="216A68"/>
        </w:rPr>
        <w:t>fits in with my lifestyle</w:t>
      </w:r>
      <w:r>
        <w:rPr>
          <w:rFonts w:ascii="Arial" w:hAnsi="Arial" w:cs="Arial" w:eastAsia="PingFang SC"/>
        </w:rPr>
        <w:t xml:space="preserve"> because I prefer a flexible schedule.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在家办公适合我的生活方式，因为我喜欢灵活的时间安排。</w:t>
      </w:r>
    </w:p>
    <w:p>
      <w:pPr>
        <w:pStyle w:val="Entry"/>
        <w:keepNext/>
        <w:keepLines/>
        <w:numPr>
          <w:ilvl w:val="0"/>
          <w:numId w:val="10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struggle with sth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在某方面感到吃力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I used to </w:t>
      </w:r>
      <w:r>
        <w:rPr>
          <w:rFonts w:ascii="Arial" w:hAnsi="Arial" w:cs="Arial" w:eastAsia="PingFang SC"/>
          <w:b/>
          <w:color w:val="216A68"/>
        </w:rPr>
        <w:t>struggle with public speaking</w:t>
      </w:r>
      <w:r>
        <w:rPr>
          <w:rFonts w:ascii="Arial" w:hAnsi="Arial" w:cs="Arial" w:eastAsia="PingFang SC"/>
        </w:rPr>
        <w:t>, but I’m getting better at it.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我以前觉得当众讲话很困难，但现在逐渐进步了。</w:t>
      </w:r>
    </w:p>
    <w:p>
      <w:pPr>
        <w:pStyle w:val="Entry"/>
        <w:keepNext/>
        <w:keepLines/>
        <w:numPr>
          <w:ilvl w:val="0"/>
          <w:numId w:val="10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make a big difference to …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对……产生明显影响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Having a quiet place to study </w:t>
      </w:r>
      <w:r>
        <w:rPr>
          <w:rFonts w:ascii="Arial" w:hAnsi="Arial" w:cs="Arial" w:eastAsia="PingFang SC"/>
          <w:b/>
          <w:color w:val="216A68"/>
        </w:rPr>
        <w:t>makes a big difference to my concentration</w:t>
      </w:r>
      <w:r>
        <w:rPr>
          <w:rFonts w:ascii="Arial" w:hAnsi="Arial" w:cs="Arial" w:eastAsia="PingFang SC"/>
        </w:rPr>
        <w:t>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有一个安静的学习环境，对我的专注力有很大帮助。</w:t>
      </w:r>
    </w:p>
    <w:p>
      <w:pPr>
        <w:pStyle w:val="Entry"/>
        <w:keepNext/>
        <w:keepLines/>
        <w:numPr>
          <w:ilvl w:val="0"/>
          <w:numId w:val="10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just for fun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纯粹为了好玩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I started learning the guitar </w:t>
      </w:r>
      <w:r>
        <w:rPr>
          <w:rFonts w:ascii="Arial" w:hAnsi="Arial" w:cs="Arial" w:eastAsia="PingFang SC"/>
          <w:b/>
          <w:color w:val="216A68"/>
        </w:rPr>
        <w:t>just for fun</w:t>
      </w:r>
      <w:r>
        <w:rPr>
          <w:rFonts w:ascii="Arial" w:hAnsi="Arial" w:cs="Arial" w:eastAsia="PingFang SC"/>
        </w:rPr>
        <w:t>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我最初学吉他纯粹是为了好玩。</w:t>
      </w:r>
    </w:p>
    <w:p>
      <w:pPr>
        <w:pStyle w:val="Entry"/>
        <w:keepNext/>
        <w:keepLines/>
        <w:numPr>
          <w:ilvl w:val="0"/>
          <w:numId w:val="10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have a go at sth / doing sth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尝试一下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I’d like to </w:t>
      </w:r>
      <w:r>
        <w:rPr>
          <w:rFonts w:ascii="Arial" w:hAnsi="Arial" w:cs="Arial" w:eastAsia="PingFang SC"/>
          <w:b/>
          <w:color w:val="216A68"/>
        </w:rPr>
        <w:t>have a go at painting</w:t>
      </w:r>
      <w:r>
        <w:rPr>
          <w:rFonts w:ascii="Arial" w:hAnsi="Arial" w:cs="Arial" w:eastAsia="PingFang SC"/>
        </w:rPr>
        <w:t>, even though I’m not particularly artistic.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虽然我不太有艺术天赋，但我想尝试一下绘画。</w:t>
      </w:r>
    </w:p>
    <w:p>
      <w:pPr>
        <w:pStyle w:val="Entry"/>
        <w:keepNext/>
        <w:keepLines/>
        <w:numPr>
          <w:ilvl w:val="0"/>
          <w:numId w:val="10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get bored with sth / doing sth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对……感到厌倦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I </w:t>
      </w:r>
      <w:r>
        <w:rPr>
          <w:rFonts w:ascii="Arial" w:hAnsi="Arial" w:cs="Arial" w:eastAsia="PingFang SC"/>
          <w:b/>
          <w:color w:val="216A68"/>
        </w:rPr>
        <w:t>get bored with doing the same workout</w:t>
      </w:r>
      <w:r>
        <w:rPr>
          <w:rFonts w:ascii="Arial" w:hAnsi="Arial" w:cs="Arial" w:eastAsia="PingFang SC"/>
        </w:rPr>
        <w:t xml:space="preserve"> every day.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每天做同样的锻炼，我会感到厌倦。</w:t>
      </w:r>
    </w:p>
    <w:p>
      <w:pPr>
        <w:pStyle w:val="Entry"/>
        <w:keepNext/>
        <w:keepLines/>
        <w:numPr>
          <w:ilvl w:val="0"/>
          <w:numId w:val="10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when it comes to …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谈到……；在……方面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  <w:b/>
          <w:color w:val="216A68"/>
        </w:rPr>
        <w:t>When it comes to choosing a holiday destination</w:t>
      </w:r>
      <w:r>
        <w:rPr>
          <w:rFonts w:ascii="Arial" w:hAnsi="Arial" w:cs="Arial" w:eastAsia="PingFang SC"/>
        </w:rPr>
        <w:t>, I usually prefer somewhere quiet.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选择度假目的地时，我通常更喜欢安静的地方。</w:t>
      </w:r>
    </w:p>
    <w:p>
      <w:pPr>
        <w:pStyle w:val="Entry"/>
        <w:keepNext/>
        <w:keepLines/>
        <w:numPr>
          <w:ilvl w:val="0"/>
          <w:numId w:val="10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talking of …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说到……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  <w:b/>
          <w:color w:val="216A68"/>
        </w:rPr>
        <w:t>Talking of exercise</w:t>
      </w:r>
      <w:r>
        <w:rPr>
          <w:rFonts w:ascii="Arial" w:hAnsi="Arial" w:cs="Arial" w:eastAsia="PingFang SC"/>
        </w:rPr>
        <w:t>, I’ve recently started swimming again.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说到运动，我最近又开始游泳了。</w:t>
      </w:r>
    </w:p>
    <w:p>
      <w:pPr>
        <w:pStyle w:val="Entry"/>
        <w:keepNext/>
        <w:keepLines/>
        <w:numPr>
          <w:ilvl w:val="0"/>
          <w:numId w:val="10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I’d always assumed that …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我之前一直以为……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  <w:b/>
          <w:color w:val="216A68"/>
        </w:rPr>
        <w:t>I’d always assumed that cooking was difficult</w:t>
      </w:r>
      <w:r>
        <w:rPr>
          <w:rFonts w:ascii="Arial" w:hAnsi="Arial" w:cs="Arial" w:eastAsia="PingFang SC"/>
        </w:rPr>
        <w:t xml:space="preserve"> until I started making meals myself.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在开始自己做饭之前，我一直以为做饭很难。</w:t>
      </w:r>
    </w:p>
    <w:p>
      <w:pPr>
        <w:pStyle w:val="Entry"/>
        <w:keepNext/>
        <w:keepLines/>
        <w:numPr>
          <w:ilvl w:val="0"/>
          <w:numId w:val="10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be meant to do sth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旨在……；按理应该……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This app </w:t>
      </w:r>
      <w:r>
        <w:rPr>
          <w:rFonts w:ascii="Arial" w:hAnsi="Arial" w:cs="Arial" w:eastAsia="PingFang SC"/>
          <w:b/>
          <w:color w:val="216A68"/>
        </w:rPr>
        <w:t>is meant to help me manage my time</w:t>
      </w:r>
      <w:r>
        <w:rPr>
          <w:rFonts w:ascii="Arial" w:hAnsi="Arial" w:cs="Arial" w:eastAsia="PingFang SC"/>
        </w:rPr>
        <w:t>, but I rarely use it.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这个应用本来是用来帮我管理时间的，但我很少使用它。</w:t>
      </w:r>
    </w:p>
    <w:p>
      <w:pPr>
        <w:pStyle w:val="Entry"/>
        <w:keepNext/>
        <w:keepLines/>
        <w:numPr>
          <w:ilvl w:val="0"/>
          <w:numId w:val="10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have a look through …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翻看、浏览一遍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I usually </w:t>
      </w:r>
      <w:r>
        <w:rPr>
          <w:rFonts w:ascii="Arial" w:hAnsi="Arial" w:cs="Arial" w:eastAsia="PingFang SC"/>
          <w:b/>
          <w:color w:val="216A68"/>
        </w:rPr>
        <w:t>have a look through my notes</w:t>
      </w:r>
      <w:r>
        <w:rPr>
          <w:rFonts w:ascii="Arial" w:hAnsi="Arial" w:cs="Arial" w:eastAsia="PingFang SC"/>
        </w:rPr>
        <w:t xml:space="preserve"> before class.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我通常会在上课前翻看一下笔记。</w:t>
      </w:r>
    </w:p>
    <w:p>
      <w:pPr>
        <w:pStyle w:val="Entry"/>
        <w:keepNext/>
        <w:keepLines/>
        <w:numPr>
          <w:ilvl w:val="0"/>
          <w:numId w:val="10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Can you give me an idea of …?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能大致告诉我……吗？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  <w:b/>
          <w:color w:val="216A68"/>
        </w:rPr>
        <w:t>Can you give me an idea of how much the course costs?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你能大致告诉我这门课需要多少钱吗？</w:t>
      </w:r>
    </w:p>
    <w:p>
      <w:pPr>
        <w:pStyle w:val="Heading1"/>
        <w:pageBreakBefore/>
        <w:spacing w:before="0"/>
      </w:pPr>
      <w:r>
        <w:t>阅读和写作搭配</w:t>
      </w:r>
    </w:p>
    <w:p>
      <w:pPr>
        <w:pStyle w:val="Entry"/>
        <w:keepNext/>
        <w:keepLines/>
        <w:numPr>
          <w:ilvl w:val="0"/>
          <w:numId w:val="11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convert A into B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把A改造成B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Unused offices could be </w:t>
      </w:r>
      <w:r>
        <w:rPr>
          <w:rFonts w:ascii="Arial" w:hAnsi="Arial" w:cs="Arial" w:eastAsia="PingFang SC"/>
          <w:b/>
          <w:color w:val="216A68"/>
        </w:rPr>
        <w:t>converted into affordable housing</w:t>
      </w:r>
      <w:r>
        <w:rPr>
          <w:rFonts w:ascii="Arial" w:hAnsi="Arial" w:cs="Arial" w:eastAsia="PingFang SC"/>
        </w:rPr>
        <w:t>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闲置的办公楼可以改造成价格可负担的住房。</w:t>
      </w:r>
    </w:p>
    <w:p>
      <w:pPr>
        <w:pStyle w:val="Entry"/>
        <w:keepNext/>
        <w:keepLines/>
        <w:numPr>
          <w:ilvl w:val="0"/>
          <w:numId w:val="11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due to a lack of funding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由于缺乏资金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The project was delayed </w:t>
      </w:r>
      <w:r>
        <w:rPr>
          <w:rFonts w:ascii="Arial" w:hAnsi="Arial" w:cs="Arial" w:eastAsia="PingFang SC"/>
          <w:b/>
          <w:color w:val="216A68"/>
        </w:rPr>
        <w:t>due to a lack of funding</w:t>
      </w:r>
      <w:r>
        <w:rPr>
          <w:rFonts w:ascii="Arial" w:hAnsi="Arial" w:cs="Arial" w:eastAsia="PingFang SC"/>
        </w:rPr>
        <w:t>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该项目由于缺乏资金而延期了。</w:t>
      </w:r>
    </w:p>
    <w:p>
      <w:pPr>
        <w:pStyle w:val="Entry"/>
        <w:keepNext/>
        <w:keepLines/>
        <w:numPr>
          <w:ilvl w:val="0"/>
          <w:numId w:val="11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be full to capacity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满员；达到最大容纳量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Trains are often </w:t>
      </w:r>
      <w:r>
        <w:rPr>
          <w:rFonts w:ascii="Arial" w:hAnsi="Arial" w:cs="Arial" w:eastAsia="PingFang SC"/>
          <w:b/>
          <w:color w:val="216A68"/>
        </w:rPr>
        <w:t>full to capacity</w:t>
      </w:r>
      <w:r>
        <w:rPr>
          <w:rFonts w:ascii="Arial" w:hAnsi="Arial" w:cs="Arial" w:eastAsia="PingFang SC"/>
        </w:rPr>
        <w:t xml:space="preserve"> during rush hour.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高峰时段，列车经常满员。</w:t>
      </w:r>
    </w:p>
    <w:p>
      <w:pPr>
        <w:pStyle w:val="Entry"/>
        <w:keepNext/>
        <w:keepLines/>
        <w:numPr>
          <w:ilvl w:val="0"/>
          <w:numId w:val="11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cater for …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满足……的需要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Public libraries should </w:t>
      </w:r>
      <w:r>
        <w:rPr>
          <w:rFonts w:ascii="Arial" w:hAnsi="Arial" w:cs="Arial" w:eastAsia="PingFang SC"/>
          <w:b/>
          <w:color w:val="216A68"/>
        </w:rPr>
        <w:t>cater for people of different ages</w:t>
      </w:r>
      <w:r>
        <w:rPr>
          <w:rFonts w:ascii="Arial" w:hAnsi="Arial" w:cs="Arial" w:eastAsia="PingFang SC"/>
        </w:rPr>
        <w:t>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公共图书馆应满足不同年龄人群的需要。</w:t>
      </w:r>
    </w:p>
    <w:p>
      <w:pPr>
        <w:pStyle w:val="Entry"/>
        <w:keepNext/>
        <w:keepLines/>
        <w:numPr>
          <w:ilvl w:val="0"/>
          <w:numId w:val="11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the smooth running of …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……的顺利运作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Clear rules help ensure </w:t>
      </w:r>
      <w:r>
        <w:rPr>
          <w:rFonts w:ascii="Arial" w:hAnsi="Arial" w:cs="Arial" w:eastAsia="PingFang SC"/>
          <w:b/>
          <w:color w:val="216A68"/>
        </w:rPr>
        <w:t>the smooth running of a school</w:t>
      </w:r>
      <w:r>
        <w:rPr>
          <w:rFonts w:ascii="Arial" w:hAnsi="Arial" w:cs="Arial" w:eastAsia="PingFang SC"/>
        </w:rPr>
        <w:t>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清晰的规章制度有助于确保学校顺利运作。</w:t>
      </w:r>
    </w:p>
    <w:p>
      <w:pPr>
        <w:pStyle w:val="Entry"/>
        <w:keepNext/>
        <w:keepLines/>
        <w:numPr>
          <w:ilvl w:val="0"/>
          <w:numId w:val="11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the most appropriate methodology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最合适的研究方法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Researchers need to select </w:t>
      </w:r>
      <w:r>
        <w:rPr>
          <w:rFonts w:ascii="Arial" w:hAnsi="Arial" w:cs="Arial" w:eastAsia="PingFang SC"/>
          <w:b/>
          <w:color w:val="216A68"/>
        </w:rPr>
        <w:t>the most appropriate methodology</w:t>
      </w:r>
      <w:r>
        <w:rPr>
          <w:rFonts w:ascii="Arial" w:hAnsi="Arial" w:cs="Arial" w:eastAsia="PingFang SC"/>
        </w:rPr>
        <w:t xml:space="preserve"> for their study.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研究人员需要为研究选择最合适的方法。</w:t>
      </w:r>
    </w:p>
    <w:p>
      <w:pPr>
        <w:pStyle w:val="Entry"/>
        <w:keepNext/>
        <w:keepLines/>
        <w:numPr>
          <w:ilvl w:val="0"/>
          <w:numId w:val="11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show obvious patterns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呈现明显规律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The results did not </w:t>
      </w:r>
      <w:r>
        <w:rPr>
          <w:rFonts w:ascii="Arial" w:hAnsi="Arial" w:cs="Arial" w:eastAsia="PingFang SC"/>
          <w:b/>
          <w:color w:val="216A68"/>
        </w:rPr>
        <w:t>show any obvious patterns</w:t>
      </w:r>
      <w:r>
        <w:rPr>
          <w:rFonts w:ascii="Arial" w:hAnsi="Arial" w:cs="Arial" w:eastAsia="PingFang SC"/>
        </w:rPr>
        <w:t>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研究结果没有呈现出明显的规律。</w:t>
      </w:r>
    </w:p>
    <w:p>
      <w:pPr>
        <w:pStyle w:val="Entry"/>
        <w:keepNext/>
        <w:keepLines/>
        <w:numPr>
          <w:ilvl w:val="0"/>
          <w:numId w:val="11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the correlation between A and B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A与B之间的相关性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The study examined </w:t>
      </w:r>
      <w:r>
        <w:rPr>
          <w:rFonts w:ascii="Arial" w:hAnsi="Arial" w:cs="Arial" w:eastAsia="PingFang SC"/>
          <w:b/>
          <w:color w:val="216A68"/>
        </w:rPr>
        <w:t>the correlation between screen time and sleep duration</w:t>
      </w:r>
      <w:r>
        <w:rPr>
          <w:rFonts w:ascii="Arial" w:hAnsi="Arial" w:cs="Arial" w:eastAsia="PingFang SC"/>
        </w:rPr>
        <w:t>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这项研究考察了屏幕使用时间与睡眠时长之间的相关性。</w:t>
      </w:r>
    </w:p>
    <w:p>
      <w:pPr>
        <w:pStyle w:val="Entry"/>
        <w:keepNext/>
        <w:keepLines/>
        <w:numPr>
          <w:ilvl w:val="0"/>
          <w:numId w:val="11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put sb under unnecessary stress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给某人施加不必要的压力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Excessive testing may </w:t>
      </w:r>
      <w:r>
        <w:rPr>
          <w:rFonts w:ascii="Arial" w:hAnsi="Arial" w:cs="Arial" w:eastAsia="PingFang SC"/>
          <w:b/>
          <w:color w:val="216A68"/>
        </w:rPr>
        <w:t>put students under unnecessary stress</w:t>
      </w:r>
      <w:r>
        <w:rPr>
          <w:rFonts w:ascii="Arial" w:hAnsi="Arial" w:cs="Arial" w:eastAsia="PingFang SC"/>
        </w:rPr>
        <w:t>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过于频繁的测试可能会给学生施加不必要的压力。</w:t>
      </w:r>
    </w:p>
    <w:p>
      <w:pPr>
        <w:pStyle w:val="Entry"/>
        <w:keepNext/>
        <w:keepLines/>
        <w:numPr>
          <w:ilvl w:val="0"/>
          <w:numId w:val="11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be especially beneficial for …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对……尤其有益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Community activities can </w:t>
      </w:r>
      <w:r>
        <w:rPr>
          <w:rFonts w:ascii="Arial" w:hAnsi="Arial" w:cs="Arial" w:eastAsia="PingFang SC"/>
          <w:b/>
          <w:color w:val="216A68"/>
        </w:rPr>
        <w:t>be especially beneficial for older adults</w:t>
      </w:r>
      <w:r>
        <w:rPr>
          <w:rFonts w:ascii="Arial" w:hAnsi="Arial" w:cs="Arial" w:eastAsia="PingFang SC"/>
        </w:rPr>
        <w:t>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社区活动对老年人尤其有益。</w:t>
      </w:r>
    </w:p>
    <w:p>
      <w:pPr>
        <w:pStyle w:val="Entry"/>
        <w:keepNext/>
        <w:keepLines/>
        <w:numPr>
          <w:ilvl w:val="0"/>
          <w:numId w:val="11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lower the risk of …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降低……的风险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Better street lighting may </w:t>
      </w:r>
      <w:r>
        <w:rPr>
          <w:rFonts w:ascii="Arial" w:hAnsi="Arial" w:cs="Arial" w:eastAsia="PingFang SC"/>
          <w:b/>
          <w:color w:val="216A68"/>
        </w:rPr>
        <w:t>lower the risk of accidents</w:t>
      </w:r>
      <w:r>
        <w:rPr>
          <w:rFonts w:ascii="Arial" w:hAnsi="Arial" w:cs="Arial" w:eastAsia="PingFang SC"/>
        </w:rPr>
        <w:t>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改善街道照明可能降低事故风险。</w:t>
      </w:r>
    </w:p>
    <w:p>
      <w:pPr>
        <w:pStyle w:val="Entry"/>
        <w:keepNext/>
        <w:keepLines/>
        <w:numPr>
          <w:ilvl w:val="0"/>
          <w:numId w:val="11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barriers to participation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参与的障碍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High fees can create </w:t>
      </w:r>
      <w:r>
        <w:rPr>
          <w:rFonts w:ascii="Arial" w:hAnsi="Arial" w:cs="Arial" w:eastAsia="PingFang SC"/>
          <w:b/>
          <w:color w:val="216A68"/>
        </w:rPr>
        <w:t>barriers to participation</w:t>
      </w:r>
      <w:r>
        <w:rPr>
          <w:rFonts w:ascii="Arial" w:hAnsi="Arial" w:cs="Arial" w:eastAsia="PingFang SC"/>
        </w:rPr>
        <w:t xml:space="preserve"> in sports.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高昂的费用可能成为参与体育活动的障碍。</w:t>
      </w:r>
    </w:p>
    <w:p>
      <w:pPr>
        <w:pStyle w:val="Entry"/>
        <w:keepNext/>
        <w:keepLines/>
        <w:numPr>
          <w:ilvl w:val="0"/>
          <w:numId w:val="11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retain information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记住信息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Regular revision helps students </w:t>
      </w:r>
      <w:r>
        <w:rPr>
          <w:rFonts w:ascii="Arial" w:hAnsi="Arial" w:cs="Arial" w:eastAsia="PingFang SC"/>
          <w:b/>
          <w:color w:val="216A68"/>
        </w:rPr>
        <w:t>retain information</w:t>
      </w:r>
      <w:r>
        <w:rPr>
          <w:rFonts w:ascii="Arial" w:hAnsi="Arial" w:cs="Arial" w:eastAsia="PingFang SC"/>
        </w:rPr>
        <w:t>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定期复习有助于学生记住信息。</w:t>
      </w:r>
    </w:p>
    <w:p>
      <w:pPr>
        <w:pStyle w:val="Entry"/>
        <w:keepNext/>
        <w:keepLines/>
        <w:numPr>
          <w:ilvl w:val="0"/>
          <w:numId w:val="11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a sense of well-being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幸福感；身心良好的感受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A supportive environment can improve students’ </w:t>
      </w:r>
      <w:r>
        <w:rPr>
          <w:rFonts w:ascii="Arial" w:hAnsi="Arial" w:cs="Arial" w:eastAsia="PingFang SC"/>
          <w:b/>
          <w:color w:val="216A68"/>
        </w:rPr>
        <w:t>sense of well-being</w:t>
      </w:r>
      <w:r>
        <w:rPr>
          <w:rFonts w:ascii="Arial" w:hAnsi="Arial" w:cs="Arial" w:eastAsia="PingFang SC"/>
        </w:rPr>
        <w:t>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一个能够提供支持的环境可以提升学生的幸福感。</w:t>
      </w:r>
    </w:p>
    <w:p>
      <w:pPr>
        <w:pStyle w:val="Entry"/>
        <w:keepNext/>
        <w:keepLines/>
        <w:numPr>
          <w:ilvl w:val="0"/>
          <w:numId w:val="11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reduce a sense of isolation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减轻孤独感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Local clubs may help </w:t>
      </w:r>
      <w:r>
        <w:rPr>
          <w:rFonts w:ascii="Arial" w:hAnsi="Arial" w:cs="Arial" w:eastAsia="PingFang SC"/>
          <w:b/>
          <w:color w:val="216A68"/>
        </w:rPr>
        <w:t>reduce older people’s sense of isolation</w:t>
      </w:r>
      <w:r>
        <w:rPr>
          <w:rFonts w:ascii="Arial" w:hAnsi="Arial" w:cs="Arial" w:eastAsia="PingFang SC"/>
        </w:rPr>
        <w:t>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当地的俱乐部可能有助于减轻老年人的孤独感。</w:t>
      </w:r>
    </w:p>
    <w:p>
      <w:pPr>
        <w:pStyle w:val="Entry"/>
        <w:keepNext/>
        <w:keepLines/>
        <w:numPr>
          <w:ilvl w:val="0"/>
          <w:numId w:val="11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encourage interaction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促进交流互动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Shared spaces can </w:t>
      </w:r>
      <w:r>
        <w:rPr>
          <w:rFonts w:ascii="Arial" w:hAnsi="Arial" w:cs="Arial" w:eastAsia="PingFang SC"/>
          <w:b/>
          <w:color w:val="216A68"/>
        </w:rPr>
        <w:t>encourage interaction among residents</w:t>
      </w:r>
      <w:r>
        <w:rPr>
          <w:rFonts w:ascii="Arial" w:hAnsi="Arial" w:cs="Arial" w:eastAsia="PingFang SC"/>
        </w:rPr>
        <w:t>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共享空间可以促进居民之间的交流。</w:t>
      </w:r>
    </w:p>
    <w:p>
      <w:pPr>
        <w:pStyle w:val="Entry"/>
        <w:keepNext/>
        <w:keepLines/>
        <w:numPr>
          <w:ilvl w:val="0"/>
          <w:numId w:val="11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have greater motivation to do sth</w:t>
      </w:r>
      <w:r>
        <w:rPr>
          <w:rFonts w:ascii="Arial" w:hAnsi="Arial" w:cs="Arial" w:eastAsia="PingFang SC"/>
          <w:b w:val="0"/>
          <w:color w:val="536168"/>
          <w:sz w:val="20"/>
        </w:rPr>
        <w:t xml:space="preserve">   更有动力做某事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Students may </w:t>
      </w:r>
      <w:r>
        <w:rPr>
          <w:rFonts w:ascii="Arial" w:hAnsi="Arial" w:cs="Arial" w:eastAsia="PingFang SC"/>
          <w:b/>
          <w:color w:val="216A68"/>
        </w:rPr>
        <w:t>have greater motivation to learn</w:t>
      </w:r>
      <w:r>
        <w:rPr>
          <w:rFonts w:ascii="Arial" w:hAnsi="Arial" w:cs="Arial" w:eastAsia="PingFang SC"/>
        </w:rPr>
        <w:t xml:space="preserve"> when they can choose topics they enjoy.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当学生可以选择自己喜欢的话题时，他们可能更有学习动力。</w:t>
      </w:r>
    </w:p>
    <w:p>
      <w:pPr>
        <w:pStyle w:val="Heading1"/>
        <w:pageBreakBefore w:val="0"/>
        <w:spacing w:before="160"/>
      </w:pPr>
      <w:r>
        <w:t>8组句式</w:t>
      </w:r>
    </w:p>
    <w:p>
      <w:pPr>
        <w:pStyle w:val="Entry"/>
        <w:keepNext/>
        <w:keepLines/>
        <w:numPr>
          <w:ilvl w:val="0"/>
          <w:numId w:val="12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One thing I hadn’t realised … was that …</w:t>
      </w:r>
    </w:p>
    <w:p>
      <w:pPr>
        <w:pStyle w:val="Translation"/>
        <w:keepNext/>
        <w:keepLines/>
        <w:spacing w:after="40"/>
        <w:ind w:left="380"/>
      </w:pPr>
      <w:r>
        <w:rPr>
          <w:rFonts w:ascii="Arial" w:hAnsi="Arial" w:cs="Arial" w:eastAsia="PingFang SC"/>
        </w:rPr>
        <w:t>在……之前，我没有意识到的一点是……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  <w:b/>
          <w:color w:val="216A68"/>
        </w:rPr>
        <w:t>One thing I hadn’t realised before living alone was that</w:t>
      </w:r>
      <w:r>
        <w:rPr>
          <w:rFonts w:ascii="Arial" w:hAnsi="Arial" w:cs="Arial" w:eastAsia="PingFang SC"/>
        </w:rPr>
        <w:t xml:space="preserve"> managing a household takes a lot of time.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独自生活之前，我没有意识到打理一个家需要花很多时间。</w:t>
      </w:r>
    </w:p>
    <w:p>
      <w:pPr>
        <w:pStyle w:val="Entry"/>
        <w:keepNext/>
        <w:keepLines/>
        <w:numPr>
          <w:ilvl w:val="0"/>
          <w:numId w:val="12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have / get + 宾语 + 过去分词</w:t>
      </w:r>
    </w:p>
    <w:p>
      <w:pPr>
        <w:pStyle w:val="Translation"/>
        <w:keepNext/>
        <w:keepLines/>
        <w:spacing w:after="40"/>
        <w:ind w:left="380"/>
      </w:pPr>
      <w:r>
        <w:rPr>
          <w:rFonts w:ascii="Arial" w:hAnsi="Arial" w:cs="Arial" w:eastAsia="PingFang SC"/>
        </w:rPr>
        <w:t>安排某事被处理；使某事完成。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I need to </w:t>
      </w:r>
      <w:r>
        <w:rPr>
          <w:rFonts w:ascii="Arial" w:hAnsi="Arial" w:cs="Arial" w:eastAsia="PingFang SC"/>
          <w:b/>
          <w:color w:val="216A68"/>
        </w:rPr>
        <w:t>get my laptop repaired</w:t>
      </w:r>
      <w:r>
        <w:rPr>
          <w:rFonts w:ascii="Arial" w:hAnsi="Arial" w:cs="Arial" w:eastAsia="PingFang SC"/>
        </w:rPr>
        <w:t xml:space="preserve"> before the new term starts.</w:t>
      </w:r>
    </w:p>
    <w:p>
      <w:pPr>
        <w:pStyle w:val="Translation"/>
        <w:keepNext/>
        <w:keepLines/>
        <w:spacing w:after="20"/>
        <w:ind w:left="380"/>
      </w:pPr>
      <w:r>
        <w:rPr>
          <w:rFonts w:ascii="Arial" w:hAnsi="Arial" w:cs="Arial" w:eastAsia="PingFang SC"/>
        </w:rPr>
        <w:t>我需要在新学期开始前把笔记本电脑修好。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The school </w:t>
      </w:r>
      <w:r>
        <w:rPr>
          <w:rFonts w:ascii="Arial" w:hAnsi="Arial" w:cs="Arial" w:eastAsia="PingFang SC"/>
          <w:b/>
          <w:color w:val="216A68"/>
        </w:rPr>
        <w:t>had its library renovated</w:t>
      </w:r>
      <w:r>
        <w:rPr>
          <w:rFonts w:ascii="Arial" w:hAnsi="Arial" w:cs="Arial" w:eastAsia="PingFang SC"/>
        </w:rPr>
        <w:t xml:space="preserve"> last year.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学校去年安排翻新了图书馆。</w:t>
      </w:r>
    </w:p>
    <w:p>
      <w:pPr>
        <w:pStyle w:val="Entry"/>
        <w:keepNext/>
        <w:keepLines/>
        <w:numPr>
          <w:ilvl w:val="0"/>
          <w:numId w:val="12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What I find particularly … about … is that …</w:t>
      </w:r>
    </w:p>
    <w:p>
      <w:pPr>
        <w:pStyle w:val="Translation"/>
        <w:keepNext/>
        <w:keepLines/>
        <w:spacing w:after="40"/>
        <w:ind w:left="380"/>
      </w:pPr>
      <w:r>
        <w:rPr>
          <w:rFonts w:ascii="Arial" w:hAnsi="Arial" w:cs="Arial" w:eastAsia="PingFang SC"/>
        </w:rPr>
        <w:t>我觉得……尤其……的一点是……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  <w:b/>
          <w:color w:val="216A68"/>
        </w:rPr>
        <w:t>What I find particularly useful about online courses is that</w:t>
      </w:r>
      <w:r>
        <w:rPr>
          <w:rFonts w:ascii="Arial" w:hAnsi="Arial" w:cs="Arial" w:eastAsia="PingFang SC"/>
        </w:rPr>
        <w:t xml:space="preserve"> I can learn at my own pace.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我觉得在线课程特别实用的一点是，我可以按照自己的节奏学习。</w:t>
      </w:r>
    </w:p>
    <w:p>
      <w:pPr>
        <w:pStyle w:val="Entry"/>
        <w:keepNext/>
        <w:keepLines/>
        <w:numPr>
          <w:ilvl w:val="0"/>
          <w:numId w:val="12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For every … that …, there are / may be … that …</w:t>
      </w:r>
    </w:p>
    <w:p>
      <w:pPr>
        <w:pStyle w:val="Translation"/>
        <w:keepNext/>
        <w:keepLines/>
        <w:spacing w:after="40"/>
        <w:ind w:left="380"/>
      </w:pPr>
      <w:r>
        <w:rPr>
          <w:rFonts w:ascii="Arial" w:hAnsi="Arial" w:cs="Arial" w:eastAsia="PingFang SC"/>
        </w:rPr>
        <w:t>每有一个……，就有／可能还有……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  <w:b/>
          <w:color w:val="216A68"/>
        </w:rPr>
        <w:t>For every successful project that receives public attention, there may be</w:t>
      </w:r>
      <w:r>
        <w:rPr>
          <w:rFonts w:ascii="Arial" w:hAnsi="Arial" w:cs="Arial" w:eastAsia="PingFang SC"/>
        </w:rPr>
        <w:t xml:space="preserve"> many unsuccessful ones that go unnoticed.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每有一个受到公众关注的成功项目，就可能还有许多失败的项目无人注意。</w:t>
      </w:r>
    </w:p>
    <w:p>
      <w:pPr>
        <w:pStyle w:val="Entry"/>
        <w:keepNext/>
        <w:keepLines/>
        <w:numPr>
          <w:ilvl w:val="0"/>
          <w:numId w:val="12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There is evidence to suggest that …</w:t>
      </w:r>
    </w:p>
    <w:p>
      <w:pPr>
        <w:pStyle w:val="Translation"/>
        <w:keepNext/>
        <w:keepLines/>
        <w:spacing w:after="40"/>
        <w:ind w:left="380"/>
      </w:pPr>
      <w:r>
        <w:rPr>
          <w:rFonts w:ascii="Arial" w:hAnsi="Arial" w:cs="Arial" w:eastAsia="PingFang SC"/>
        </w:rPr>
        <w:t>有证据提示……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  <w:b/>
          <w:color w:val="216A68"/>
        </w:rPr>
        <w:t>There is evidence to suggest that</w:t>
      </w:r>
      <w:r>
        <w:rPr>
          <w:rFonts w:ascii="Arial" w:hAnsi="Arial" w:cs="Arial" w:eastAsia="PingFang SC"/>
        </w:rPr>
        <w:t xml:space="preserve"> dancing may lower the risk of falls by helping people improve their balance.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有证据提示，跳舞可能通过帮助人们改善平衡能力，降低跌倒的风险。</w:t>
      </w:r>
    </w:p>
    <w:p>
      <w:pPr>
        <w:pStyle w:val="Entry"/>
        <w:keepNext/>
        <w:keepLines/>
        <w:numPr>
          <w:ilvl w:val="0"/>
          <w:numId w:val="12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…, all of which …</w:t>
      </w:r>
    </w:p>
    <w:p>
      <w:pPr>
        <w:pStyle w:val="Translation"/>
        <w:keepNext/>
        <w:keepLines/>
        <w:spacing w:after="40"/>
        <w:ind w:left="380"/>
      </w:pPr>
      <w:r>
        <w:rPr>
          <w:rFonts w:ascii="Arial" w:hAnsi="Arial" w:cs="Arial" w:eastAsia="PingFang SC"/>
        </w:rPr>
        <w:t>……，这些都……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Group projects involve discussion, cooperation and shared responsibilities, </w:t>
      </w:r>
      <w:r>
        <w:rPr>
          <w:rFonts w:ascii="Arial" w:hAnsi="Arial" w:cs="Arial" w:eastAsia="PingFang SC"/>
          <w:b/>
          <w:color w:val="216A68"/>
        </w:rPr>
        <w:t>all of which can help students develop communication skills</w:t>
      </w:r>
      <w:r>
        <w:rPr>
          <w:rFonts w:ascii="Arial" w:hAnsi="Arial" w:cs="Arial" w:eastAsia="PingFang SC"/>
        </w:rPr>
        <w:t>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小组项目涉及讨论、合作和共同承担责任，这些都有助于学生培养沟通能力。</w:t>
      </w:r>
    </w:p>
    <w:p>
      <w:pPr>
        <w:pStyle w:val="Entry"/>
        <w:keepNext/>
        <w:keepLines/>
        <w:numPr>
          <w:ilvl w:val="0"/>
          <w:numId w:val="12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…, even those whose …</w:t>
      </w:r>
    </w:p>
    <w:p>
      <w:pPr>
        <w:pStyle w:val="Translation"/>
        <w:keepNext/>
        <w:keepLines/>
        <w:spacing w:after="40"/>
        <w:ind w:left="380"/>
      </w:pPr>
      <w:r>
        <w:rPr>
          <w:rFonts w:ascii="Arial" w:hAnsi="Arial" w:cs="Arial" w:eastAsia="PingFang SC"/>
        </w:rPr>
        <w:t>……，甚至包括那些……的人。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The course is open to everyone, </w:t>
      </w:r>
      <w:r>
        <w:rPr>
          <w:rFonts w:ascii="Arial" w:hAnsi="Arial" w:cs="Arial" w:eastAsia="PingFang SC"/>
          <w:b/>
          <w:color w:val="216A68"/>
        </w:rPr>
        <w:t>even those whose knowledge of the subject is limited</w:t>
      </w:r>
      <w:r>
        <w:rPr>
          <w:rFonts w:ascii="Arial" w:hAnsi="Arial" w:cs="Arial" w:eastAsia="PingFang SC"/>
        </w:rPr>
        <w:t>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这门课程向所有人开放，即使对这个领域了解有限的人也可以参加。</w:t>
      </w:r>
    </w:p>
    <w:p>
      <w:pPr>
        <w:pStyle w:val="Entry"/>
        <w:keepNext/>
        <w:keepLines/>
        <w:numPr>
          <w:ilvl w:val="0"/>
          <w:numId w:val="12"/>
        </w:numPr>
        <w:spacing w:after="20"/>
        <w:ind w:left="380" w:hanging="80"/>
      </w:pPr>
      <w:r>
        <w:rPr>
          <w:rFonts w:ascii="Arial" w:hAnsi="Arial" w:cs="Arial" w:eastAsia="PingFang SC"/>
          <w:b/>
        </w:rPr>
        <w:t>be likely to do / be more likely to do</w:t>
      </w:r>
    </w:p>
    <w:p>
      <w:pPr>
        <w:pStyle w:val="Translation"/>
        <w:keepNext/>
        <w:keepLines/>
        <w:spacing w:after="40"/>
        <w:ind w:left="380"/>
      </w:pPr>
      <w:r>
        <w:rPr>
          <w:rFonts w:ascii="Arial" w:hAnsi="Arial" w:cs="Arial" w:eastAsia="PingFang SC"/>
        </w:rPr>
        <w:t>很可能……／更可能……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Demand for flexible working arrangements </w:t>
      </w:r>
      <w:r>
        <w:rPr>
          <w:rFonts w:ascii="Arial" w:hAnsi="Arial" w:cs="Arial" w:eastAsia="PingFang SC"/>
          <w:b/>
          <w:color w:val="216A68"/>
        </w:rPr>
        <w:t>is likely to increase</w:t>
      </w:r>
      <w:r>
        <w:rPr>
          <w:rFonts w:ascii="Arial" w:hAnsi="Arial" w:cs="Arial" w:eastAsia="PingFang SC"/>
        </w:rPr>
        <w:t>.</w:t>
      </w:r>
    </w:p>
    <w:p>
      <w:pPr>
        <w:pStyle w:val="Translation"/>
        <w:keepNext/>
        <w:keepLines/>
        <w:spacing w:after="20"/>
        <w:ind w:left="380"/>
      </w:pPr>
      <w:r>
        <w:rPr>
          <w:rFonts w:ascii="Arial" w:hAnsi="Arial" w:cs="Arial" w:eastAsia="PingFang SC"/>
        </w:rPr>
        <w:t>对灵活工作安排的需求很可能会增加。</w:t>
      </w:r>
    </w:p>
    <w:p>
      <w:pPr>
        <w:pStyle w:val="Example"/>
        <w:keepNext/>
        <w:keepLines/>
        <w:spacing w:after="0"/>
        <w:ind w:left="380"/>
      </w:pPr>
      <w:r>
        <w:rPr>
          <w:rFonts w:ascii="Arial" w:hAnsi="Arial" w:cs="Arial" w:eastAsia="PingFang SC"/>
        </w:rPr>
        <w:t xml:space="preserve">People </w:t>
      </w:r>
      <w:r>
        <w:rPr>
          <w:rFonts w:ascii="Arial" w:hAnsi="Arial" w:cs="Arial" w:eastAsia="PingFang SC"/>
          <w:b/>
          <w:color w:val="216A68"/>
        </w:rPr>
        <w:t>are more likely to maintain a habit</w:t>
      </w:r>
      <w:r>
        <w:rPr>
          <w:rFonts w:ascii="Arial" w:hAnsi="Arial" w:cs="Arial" w:eastAsia="PingFang SC"/>
        </w:rPr>
        <w:t xml:space="preserve"> if they enjoy the activity.</w:t>
      </w:r>
    </w:p>
    <w:p>
      <w:pPr>
        <w:pStyle w:val="Translation"/>
        <w:keepNext w:val="0"/>
        <w:keepLines/>
        <w:spacing w:after="60"/>
        <w:ind w:left="380"/>
      </w:pPr>
      <w:r>
        <w:rPr>
          <w:rFonts w:ascii="Arial" w:hAnsi="Arial" w:cs="Arial" w:eastAsia="PingFang SC"/>
        </w:rPr>
        <w:t>如果人们喜欢一项活动，就更可能坚持这个习惯。</w:t>
      </w:r>
    </w:p>
    <w:p>
      <w:pPr>
        <w:pStyle w:val="Heading1"/>
        <w:pageBreakBefore/>
        <w:spacing w:before="0"/>
      </w:pPr>
      <w:r>
        <w:t>完整的话</w:t>
      </w:r>
    </w:p>
    <w:p>
      <w:pPr>
        <w:pStyle w:val="Entry"/>
        <w:keepNext/>
        <w:keepLines/>
        <w:numPr>
          <w:ilvl w:val="0"/>
          <w:numId w:val="13"/>
        </w:numPr>
        <w:spacing w:after="60"/>
        <w:ind w:left="380" w:hanging="80"/>
      </w:pPr>
      <w:r>
        <w:rPr>
          <w:rFonts w:ascii="Arial" w:hAnsi="Arial" w:cs="Arial" w:eastAsia="PingFang SC"/>
          <w:b/>
        </w:rPr>
        <w:t>口语谈运动习惯</w:t>
      </w:r>
    </w:p>
    <w:p>
      <w:pPr>
        <w:pStyle w:val="Passage"/>
        <w:keepNext w:val="0"/>
        <w:keepLines w:val="0"/>
        <w:spacing w:after="60"/>
        <w:ind w:left="380"/>
      </w:pPr>
      <w:r>
        <w:rPr>
          <w:rFonts w:ascii="Arial" w:hAnsi="Arial" w:cs="Arial" w:eastAsia="PingFang SC"/>
          <w:b/>
          <w:color w:val="216A68"/>
        </w:rPr>
        <w:t>When it comes to exercise</w:t>
      </w:r>
      <w:r>
        <w:rPr>
          <w:rFonts w:ascii="Arial" w:hAnsi="Arial" w:cs="Arial" w:eastAsia="PingFang SC"/>
        </w:rPr>
        <w:t xml:space="preserve">, I prefer cycling. It </w:t>
      </w:r>
      <w:r>
        <w:rPr>
          <w:rFonts w:ascii="Arial" w:hAnsi="Arial" w:cs="Arial" w:eastAsia="PingFang SC"/>
          <w:b/>
          <w:color w:val="216A68"/>
        </w:rPr>
        <w:t>fits in with my lifestyle</w:t>
      </w:r>
      <w:r>
        <w:rPr>
          <w:rFonts w:ascii="Arial" w:hAnsi="Arial" w:cs="Arial" w:eastAsia="PingFang SC"/>
        </w:rPr>
        <w:t xml:space="preserve"> because I can cycle to work. I started doing it </w:t>
      </w:r>
      <w:r>
        <w:rPr>
          <w:rFonts w:ascii="Arial" w:hAnsi="Arial" w:cs="Arial" w:eastAsia="PingFang SC"/>
          <w:b/>
          <w:color w:val="216A68"/>
        </w:rPr>
        <w:t>just for fun</w:t>
      </w:r>
      <w:r>
        <w:rPr>
          <w:rFonts w:ascii="Arial" w:hAnsi="Arial" w:cs="Arial" w:eastAsia="PingFang SC"/>
        </w:rPr>
        <w:t xml:space="preserve">, but it has </w:t>
      </w:r>
      <w:r>
        <w:rPr>
          <w:rFonts w:ascii="Arial" w:hAnsi="Arial" w:cs="Arial" w:eastAsia="PingFang SC"/>
          <w:b/>
          <w:color w:val="216A68"/>
        </w:rPr>
        <w:t>made a big difference to</w:t>
      </w:r>
      <w:r>
        <w:rPr>
          <w:rFonts w:ascii="Arial" w:hAnsi="Arial" w:cs="Arial" w:eastAsia="PingFang SC"/>
        </w:rPr>
        <w:t xml:space="preserve"> the way I spend my weekends. Now I often go for a ride instead of staying at home.</w:t>
      </w:r>
    </w:p>
    <w:p>
      <w:pPr>
        <w:pStyle w:val="Translation"/>
        <w:keepNext w:val="0"/>
        <w:keepLines w:val="0"/>
        <w:spacing w:after="160"/>
        <w:ind w:left="380"/>
      </w:pPr>
      <w:r>
        <w:rPr>
          <w:rFonts w:ascii="Arial" w:hAnsi="Arial" w:cs="Arial" w:eastAsia="PingFang SC"/>
        </w:rPr>
        <w:t>谈到运动，我更喜欢骑行。它适合我的生活方式，因为我可以骑车上班。最初我只是觉得好玩，但它大大改变了我度过周末的方式。现在我经常出去骑车，而不是待在家里。</w:t>
      </w:r>
    </w:p>
    <w:p>
      <w:pPr>
        <w:pStyle w:val="Entry"/>
        <w:keepNext/>
        <w:keepLines/>
        <w:numPr>
          <w:ilvl w:val="0"/>
          <w:numId w:val="13"/>
        </w:numPr>
        <w:spacing w:after="60"/>
        <w:ind w:left="380" w:hanging="80"/>
      </w:pPr>
      <w:r>
        <w:rPr>
          <w:rFonts w:ascii="Arial" w:hAnsi="Arial" w:cs="Arial" w:eastAsia="PingFang SC"/>
          <w:b/>
        </w:rPr>
        <w:t>写作说明社区活动的好处</w:t>
      </w:r>
    </w:p>
    <w:p>
      <w:pPr>
        <w:pStyle w:val="Passage"/>
        <w:keepNext w:val="0"/>
        <w:keepLines w:val="0"/>
        <w:spacing w:after="60"/>
        <w:ind w:left="380"/>
      </w:pPr>
      <w:r>
        <w:rPr>
          <w:rFonts w:ascii="Arial" w:hAnsi="Arial" w:cs="Arial" w:eastAsia="PingFang SC"/>
        </w:rPr>
        <w:t xml:space="preserve">Community activities can </w:t>
      </w:r>
      <w:r>
        <w:rPr>
          <w:rFonts w:ascii="Arial" w:hAnsi="Arial" w:cs="Arial" w:eastAsia="PingFang SC"/>
          <w:b/>
          <w:color w:val="216A68"/>
        </w:rPr>
        <w:t>be especially beneficial for older adults</w:t>
      </w:r>
      <w:r>
        <w:rPr>
          <w:rFonts w:ascii="Arial" w:hAnsi="Arial" w:cs="Arial" w:eastAsia="PingFang SC"/>
        </w:rPr>
        <w:t xml:space="preserve">. By providing opportunities to meet regularly, they can </w:t>
      </w:r>
      <w:r>
        <w:rPr>
          <w:rFonts w:ascii="Arial" w:hAnsi="Arial" w:cs="Arial" w:eastAsia="PingFang SC"/>
          <w:b/>
          <w:color w:val="216A68"/>
        </w:rPr>
        <w:t>encourage interaction</w:t>
      </w:r>
      <w:r>
        <w:rPr>
          <w:rFonts w:ascii="Arial" w:hAnsi="Arial" w:cs="Arial" w:eastAsia="PingFang SC"/>
        </w:rPr>
        <w:t xml:space="preserve"> and help </w:t>
      </w:r>
      <w:r>
        <w:rPr>
          <w:rFonts w:ascii="Arial" w:hAnsi="Arial" w:cs="Arial" w:eastAsia="PingFang SC"/>
          <w:b/>
          <w:color w:val="216A68"/>
        </w:rPr>
        <w:t>reduce a sense of isolation</w:t>
      </w:r>
      <w:r>
        <w:rPr>
          <w:rFonts w:ascii="Arial" w:hAnsi="Arial" w:cs="Arial" w:eastAsia="PingFang SC"/>
        </w:rPr>
        <w:t>.</w:t>
      </w:r>
    </w:p>
    <w:p>
      <w:pPr>
        <w:pStyle w:val="Translation"/>
        <w:keepNext w:val="0"/>
        <w:keepLines w:val="0"/>
        <w:spacing w:after="160"/>
        <w:ind w:left="380"/>
      </w:pPr>
      <w:r>
        <w:rPr>
          <w:rFonts w:ascii="Arial" w:hAnsi="Arial" w:cs="Arial" w:eastAsia="PingFang SC"/>
        </w:rPr>
        <w:t>社区活动对老年人尤其有益。通过提供定期见面的机会，这些活动可以促进交流，并帮助减轻孤独感。</w:t>
      </w:r>
    </w:p>
    <w:p>
      <w:pPr>
        <w:pStyle w:val="Heading1"/>
        <w:pageBreakBefore w:val="0"/>
        <w:spacing w:before="120"/>
      </w:pPr>
      <w:r>
        <w:t>补充材料</w:t>
      </w:r>
    </w:p>
    <w:p>
      <w:pPr>
        <w:pStyle w:val="Heading2"/>
        <w:spacing w:before="80" w:after="80"/>
      </w:pPr>
      <w:r>
        <w:t>新句式的使用重点</w:t>
      </w:r>
    </w:p>
    <w:p>
      <w:pPr>
        <w:pStyle w:val="NotesBody"/>
        <w:keepLines/>
        <w:numPr>
          <w:ilvl w:val="0"/>
          <w:numId w:val="14"/>
        </w:numPr>
        <w:spacing w:after="60"/>
        <w:ind w:left="380" w:hanging="80"/>
      </w:pPr>
      <w:r>
        <w:rPr>
          <w:rFonts w:ascii="Arial" w:hAnsi="Arial" w:cs="Arial" w:eastAsia="PingFang SC"/>
          <w:b/>
        </w:rPr>
        <w:t>句式3</w:t>
      </w:r>
      <w:r>
        <w:rPr>
          <w:rFonts w:ascii="Arial" w:hAnsi="Arial" w:cs="Arial" w:eastAsia="PingFang SC"/>
        </w:rPr>
        <w:t xml:space="preserve">  </w:t>
      </w:r>
      <w:r>
        <w:rPr>
          <w:rFonts w:ascii="Arial" w:hAnsi="Arial" w:cs="Arial" w:eastAsia="PingFang SC"/>
        </w:rPr>
        <w:t>由原文 What’s only been discovered recently is that … 拓展而来。可以替换 useful 为 interesting、surprising、impressive，用来突出你对某件事的评价。</w:t>
      </w:r>
    </w:p>
    <w:p>
      <w:pPr>
        <w:pStyle w:val="NotesBody"/>
        <w:keepLines/>
        <w:numPr>
          <w:ilvl w:val="0"/>
          <w:numId w:val="14"/>
        </w:numPr>
        <w:spacing w:after="60"/>
        <w:ind w:left="380" w:hanging="80"/>
      </w:pPr>
      <w:r>
        <w:rPr>
          <w:rFonts w:ascii="Arial" w:hAnsi="Arial" w:cs="Arial" w:eastAsia="PingFang SC"/>
          <w:b/>
        </w:rPr>
        <w:t>句式4</w:t>
      </w:r>
      <w:r>
        <w:rPr>
          <w:rFonts w:ascii="Arial" w:hAnsi="Arial" w:cs="Arial" w:eastAsia="PingFang SC"/>
        </w:rPr>
        <w:t xml:space="preserve">  </w:t>
      </w:r>
      <w:r>
        <w:rPr>
          <w:rFonts w:ascii="Arial" w:hAnsi="Arial" w:cs="Arial" w:eastAsia="PingFang SC"/>
        </w:rPr>
        <w:t>来自原文“一个成真的梦，对应许多没有成真的梦”的对照。适合提醒读者关注容易被忽略的情况；may be 是否需要，由你想表达的确定程度决定。</w:t>
      </w:r>
    </w:p>
    <w:p>
      <w:pPr>
        <w:pStyle w:val="NotesBody"/>
        <w:keepLines/>
        <w:numPr>
          <w:ilvl w:val="0"/>
          <w:numId w:val="14"/>
        </w:numPr>
        <w:spacing w:after="60"/>
        <w:ind w:left="380" w:hanging="80"/>
      </w:pPr>
      <w:r>
        <w:rPr>
          <w:rFonts w:ascii="Arial" w:hAnsi="Arial" w:cs="Arial" w:eastAsia="PingFang SC"/>
          <w:b/>
        </w:rPr>
        <w:t>句式5</w:t>
      </w:r>
      <w:r>
        <w:rPr>
          <w:rFonts w:ascii="Arial" w:hAnsi="Arial" w:cs="Arial" w:eastAsia="PingFang SC"/>
        </w:rPr>
        <w:t xml:space="preserve">  </w:t>
      </w:r>
      <w:r>
        <w:rPr>
          <w:rFonts w:ascii="Arial" w:hAnsi="Arial" w:cs="Arial" w:eastAsia="PingFang SC"/>
        </w:rPr>
        <w:t>例句根据原文的舞蹈研究描述改写。There is evidence to suggest that 用来引出有依据的判断；by helping … 则进一步解释作用方式。</w:t>
      </w:r>
    </w:p>
    <w:p>
      <w:pPr>
        <w:pStyle w:val="NotesBody"/>
        <w:keepLines/>
        <w:numPr>
          <w:ilvl w:val="0"/>
          <w:numId w:val="14"/>
        </w:numPr>
        <w:spacing w:after="60"/>
        <w:ind w:left="380" w:hanging="80"/>
      </w:pPr>
      <w:r>
        <w:rPr>
          <w:rFonts w:ascii="Arial" w:hAnsi="Arial" w:cs="Arial" w:eastAsia="PingFang SC"/>
          <w:b/>
        </w:rPr>
        <w:t>句式7</w:t>
      </w:r>
      <w:r>
        <w:rPr>
          <w:rFonts w:ascii="Arial" w:hAnsi="Arial" w:cs="Arial" w:eastAsia="PingFang SC"/>
        </w:rPr>
        <w:t xml:space="preserve">  </w:t>
      </w:r>
      <w:r>
        <w:rPr>
          <w:rFonts w:ascii="Arial" w:hAnsi="Arial" w:cs="Arial" w:eastAsia="PingFang SC"/>
        </w:rPr>
        <w:t>来自原文 even those whose standard of fitness is quite low。注意 whose 后接名词，这里的 whose knowledge 表示“这些人的知识”。</w:t>
      </w:r>
    </w:p>
    <w:p>
      <w:pPr>
        <w:pStyle w:val="Heading2"/>
        <w:spacing w:before="80" w:after="80"/>
      </w:pPr>
      <w:r>
        <w:t>阅读中容易误解的表达</w:t>
      </w:r>
    </w:p>
    <w:p>
      <w:pPr>
        <w:pStyle w:val="NotesBody"/>
        <w:keepLines/>
        <w:numPr>
          <w:ilvl w:val="0"/>
          <w:numId w:val="15"/>
        </w:numPr>
        <w:spacing w:after="60"/>
        <w:ind w:left="380" w:hanging="80"/>
      </w:pPr>
      <w:r>
        <w:rPr>
          <w:rFonts w:ascii="Arial" w:hAnsi="Arial" w:cs="Arial" w:eastAsia="PingFang SC"/>
          <w:b/>
        </w:rPr>
        <w:t>on offer / on sale</w:t>
      </w:r>
      <w:r>
        <w:rPr>
          <w:rFonts w:ascii="Arial" w:hAnsi="Arial" w:cs="Arial" w:eastAsia="PingFang SC"/>
        </w:rPr>
        <w:t xml:space="preserve">  </w:t>
      </w:r>
      <w:r>
        <w:rPr>
          <w:rFonts w:ascii="Arial" w:hAnsi="Arial" w:cs="Arial" w:eastAsia="PingFang SC"/>
        </w:rPr>
        <w:t>本文中是“供应的／有售的”。</w:t>
      </w:r>
    </w:p>
    <w:p>
      <w:pPr>
        <w:pStyle w:val="NotesBody"/>
        <w:keepLines/>
        <w:numPr>
          <w:ilvl w:val="0"/>
          <w:numId w:val="15"/>
        </w:numPr>
        <w:spacing w:after="60"/>
        <w:ind w:left="380" w:hanging="80"/>
      </w:pPr>
      <w:r>
        <w:rPr>
          <w:rFonts w:ascii="Arial" w:hAnsi="Arial" w:cs="Arial" w:eastAsia="PingFang SC"/>
          <w:b/>
        </w:rPr>
        <w:t>eventually</w:t>
      </w:r>
      <w:r>
        <w:rPr>
          <w:rFonts w:ascii="Arial" w:hAnsi="Arial" w:cs="Arial" w:eastAsia="PingFang SC"/>
        </w:rPr>
        <w:t xml:space="preserve">  </w:t>
      </w:r>
      <w:r>
        <w:rPr>
          <w:rFonts w:ascii="Arial" w:hAnsi="Arial" w:cs="Arial" w:eastAsia="PingFang SC"/>
        </w:rPr>
        <w:t>最终；eventually we may … 中，“可能”来自 may。</w:t>
      </w:r>
    </w:p>
    <w:p>
      <w:pPr>
        <w:pStyle w:val="NotesBody"/>
        <w:keepLines/>
        <w:numPr>
          <w:ilvl w:val="0"/>
          <w:numId w:val="15"/>
        </w:numPr>
        <w:spacing w:after="60"/>
        <w:ind w:left="380" w:hanging="80"/>
      </w:pPr>
      <w:r>
        <w:rPr>
          <w:rFonts w:ascii="Arial" w:hAnsi="Arial" w:cs="Arial" w:eastAsia="PingFang SC"/>
          <w:b/>
        </w:rPr>
        <w:t>a week at a time</w:t>
      </w:r>
      <w:r>
        <w:rPr>
          <w:rFonts w:ascii="Arial" w:hAnsi="Arial" w:cs="Arial" w:eastAsia="PingFang SC"/>
        </w:rPr>
        <w:t xml:space="preserve">  </w:t>
      </w:r>
      <w:r>
        <w:rPr>
          <w:rFonts w:ascii="Arial" w:hAnsi="Arial" w:cs="Arial" w:eastAsia="PingFang SC"/>
        </w:rPr>
        <w:t>每次以一周为单位。</w:t>
      </w:r>
    </w:p>
    <w:p>
      <w:pPr>
        <w:pStyle w:val="NotesBody"/>
        <w:keepLines/>
        <w:numPr>
          <w:ilvl w:val="0"/>
          <w:numId w:val="15"/>
        </w:numPr>
        <w:spacing w:after="60"/>
        <w:ind w:left="380" w:hanging="80"/>
      </w:pPr>
      <w:r>
        <w:rPr>
          <w:rFonts w:ascii="Arial" w:hAnsi="Arial" w:cs="Arial" w:eastAsia="PingFang SC"/>
          <w:b/>
        </w:rPr>
        <w:t>be in focus</w:t>
      </w:r>
      <w:r>
        <w:rPr>
          <w:rFonts w:ascii="Arial" w:hAnsi="Arial" w:cs="Arial" w:eastAsia="PingFang SC"/>
        </w:rPr>
        <w:t xml:space="preserve">  </w:t>
      </w:r>
      <w:r>
        <w:rPr>
          <w:rFonts w:ascii="Arial" w:hAnsi="Arial" w:cs="Arial" w:eastAsia="PingFang SC"/>
        </w:rPr>
        <w:t>照片对焦清晰。</w:t>
      </w:r>
    </w:p>
    <w:p>
      <w:pPr>
        <w:pStyle w:val="NotesBody"/>
        <w:keepLines/>
        <w:numPr>
          <w:ilvl w:val="0"/>
          <w:numId w:val="15"/>
        </w:numPr>
        <w:spacing w:after="60"/>
        <w:ind w:left="380" w:hanging="80"/>
      </w:pPr>
      <w:r>
        <w:rPr>
          <w:rFonts w:ascii="Arial" w:hAnsi="Arial" w:cs="Arial" w:eastAsia="PingFang SC"/>
          <w:b/>
        </w:rPr>
        <w:t>come about / come into use / come true</w:t>
      </w:r>
      <w:r>
        <w:rPr>
          <w:rFonts w:ascii="Arial" w:hAnsi="Arial" w:cs="Arial" w:eastAsia="PingFang SC"/>
        </w:rPr>
        <w:t xml:space="preserve">  </w:t>
      </w:r>
      <w:r>
        <w:rPr>
          <w:rFonts w:ascii="Arial" w:hAnsi="Arial" w:cs="Arial" w:eastAsia="PingFang SC"/>
        </w:rPr>
        <w:t>发生、实现／开始投入使用／成真。</w:t>
      </w:r>
    </w:p>
    <w:p>
      <w:pPr>
        <w:pStyle w:val="NotesBody"/>
        <w:keepLines/>
        <w:numPr>
          <w:ilvl w:val="0"/>
          <w:numId w:val="15"/>
        </w:numPr>
        <w:spacing w:after="60"/>
        <w:ind w:left="380" w:hanging="80"/>
      </w:pPr>
      <w:r>
        <w:rPr>
          <w:rFonts w:ascii="Arial" w:hAnsi="Arial" w:cs="Arial" w:eastAsia="PingFang SC"/>
          <w:b/>
        </w:rPr>
        <w:t>those dancing alone</w:t>
      </w:r>
      <w:r>
        <w:rPr>
          <w:rFonts w:ascii="Arial" w:hAnsi="Arial" w:cs="Arial" w:eastAsia="PingFang SC"/>
        </w:rPr>
        <w:t xml:space="preserve">  </w:t>
      </w:r>
      <w:r>
        <w:rPr>
          <w:rFonts w:ascii="Arial" w:hAnsi="Arial" w:cs="Arial" w:eastAsia="PingFang SC"/>
        </w:rPr>
        <w:t>那些独自跳舞的人。</w:t>
      </w:r>
    </w:p>
    <w:p>
      <w:pPr>
        <w:pStyle w:val="NotesBody"/>
        <w:keepLines/>
        <w:numPr>
          <w:ilvl w:val="0"/>
          <w:numId w:val="15"/>
        </w:numPr>
        <w:spacing w:after="60"/>
        <w:ind w:left="380" w:hanging="80"/>
      </w:pPr>
      <w:r>
        <w:rPr>
          <w:rFonts w:ascii="Arial" w:hAnsi="Arial" w:cs="Arial" w:eastAsia="PingFang SC"/>
          <w:b/>
        </w:rPr>
        <w:t>hardly … before …</w:t>
      </w:r>
      <w:r>
        <w:rPr>
          <w:rFonts w:ascii="Arial" w:hAnsi="Arial" w:cs="Arial" w:eastAsia="PingFang SC"/>
        </w:rPr>
        <w:t xml:space="preserve">  </w:t>
      </w:r>
      <w:r>
        <w:rPr>
          <w:rFonts w:ascii="Arial" w:hAnsi="Arial" w:cs="Arial" w:eastAsia="PingFang SC"/>
        </w:rPr>
        <w:t>本文强调午餐时间紧，学生可能才刚吃完，下午课就开始了。</w:t>
      </w:r>
    </w:p>
    <w:p>
      <w:pPr>
        <w:pStyle w:val="Heading2"/>
        <w:spacing w:before="80" w:after="80"/>
      </w:pPr>
      <w:r>
        <w:t>搭配的使用边界</w:t>
      </w:r>
    </w:p>
    <w:p>
      <w:pPr>
        <w:pStyle w:val="NotesBody"/>
        <w:keepLines/>
        <w:numPr>
          <w:ilvl w:val="0"/>
          <w:numId w:val="16"/>
        </w:numPr>
        <w:spacing w:after="60"/>
        <w:ind w:left="380" w:hanging="80"/>
      </w:pPr>
      <w:r>
        <w:rPr>
          <w:rFonts w:ascii="Arial" w:hAnsi="Arial" w:cs="Arial" w:eastAsia="PingFang SC"/>
          <w:b/>
        </w:rPr>
        <w:t>be meant to</w:t>
      </w:r>
      <w:r>
        <w:rPr>
          <w:rFonts w:ascii="Arial" w:hAnsi="Arial" w:cs="Arial" w:eastAsia="PingFang SC"/>
        </w:rPr>
        <w:t xml:space="preserve">  </w:t>
      </w:r>
      <w:r>
        <w:rPr>
          <w:rFonts w:ascii="Arial" w:hAnsi="Arial" w:cs="Arial" w:eastAsia="PingFang SC"/>
        </w:rPr>
        <w:t>原文中可以表示“据说能／按理应该”，带有预期意味。</w:t>
      </w:r>
    </w:p>
    <w:p>
      <w:pPr>
        <w:pStyle w:val="NotesBody"/>
        <w:keepLines/>
        <w:numPr>
          <w:ilvl w:val="0"/>
          <w:numId w:val="16"/>
        </w:numPr>
        <w:spacing w:after="60"/>
        <w:ind w:left="380" w:hanging="80"/>
      </w:pPr>
      <w:r>
        <w:rPr>
          <w:rFonts w:ascii="Arial" w:hAnsi="Arial" w:cs="Arial" w:eastAsia="PingFang SC"/>
          <w:b/>
        </w:rPr>
        <w:t>due to a lack of funding</w:t>
      </w:r>
      <w:r>
        <w:rPr>
          <w:rFonts w:ascii="Arial" w:hAnsi="Arial" w:cs="Arial" w:eastAsia="PingFang SC"/>
        </w:rPr>
        <w:t xml:space="preserve">  </w:t>
      </w:r>
      <w:r>
        <w:rPr>
          <w:rFonts w:ascii="Arial" w:hAnsi="Arial" w:cs="Arial" w:eastAsia="PingFang SC"/>
        </w:rPr>
        <w:t>是对原文 through lack of money 的迁移改写。</w:t>
      </w:r>
    </w:p>
    <w:p>
      <w:pPr>
        <w:pStyle w:val="NotesBody"/>
        <w:keepLines/>
        <w:numPr>
          <w:ilvl w:val="0"/>
          <w:numId w:val="16"/>
        </w:numPr>
        <w:spacing w:after="60"/>
        <w:ind w:left="380" w:hanging="80"/>
      </w:pPr>
      <w:r>
        <w:rPr>
          <w:rFonts w:ascii="Arial" w:hAnsi="Arial" w:cs="Arial" w:eastAsia="PingFang SC"/>
          <w:b/>
        </w:rPr>
        <w:t>have/get sth done</w:t>
      </w:r>
      <w:r>
        <w:rPr>
          <w:rFonts w:ascii="Arial" w:hAnsi="Arial" w:cs="Arial" w:eastAsia="PingFang SC"/>
        </w:rPr>
        <w:t xml:space="preserve">  </w:t>
      </w:r>
      <w:r>
        <w:rPr>
          <w:rFonts w:ascii="Arial" w:hAnsi="Arial" w:cs="Arial" w:eastAsia="PingFang SC"/>
        </w:rPr>
        <w:t>可以强调安排别人处理，也可以强调完成；get the photos packed up 可以是自己打包。</w:t>
      </w:r>
    </w:p>
    <w:p>
      <w:pPr>
        <w:pStyle w:val="NotesBody"/>
        <w:keepLines/>
        <w:numPr>
          <w:ilvl w:val="0"/>
          <w:numId w:val="16"/>
        </w:numPr>
        <w:spacing w:after="60"/>
        <w:ind w:left="380" w:hanging="80"/>
      </w:pPr>
      <w:r>
        <w:rPr>
          <w:rFonts w:ascii="Arial" w:hAnsi="Arial" w:cs="Arial" w:eastAsia="PingFang SC"/>
          <w:b/>
        </w:rPr>
        <w:t>correlation</w:t>
      </w:r>
      <w:r>
        <w:rPr>
          <w:rFonts w:ascii="Arial" w:hAnsi="Arial" w:cs="Arial" w:eastAsia="PingFang SC"/>
        </w:rPr>
        <w:t xml:space="preserve">  </w:t>
      </w:r>
      <w:r>
        <w:rPr>
          <w:rFonts w:ascii="Arial" w:hAnsi="Arial" w:cs="Arial" w:eastAsia="PingFang SC"/>
        </w:rPr>
        <w:t>表示相关性，不能直接当成因果关系。</w:t>
      </w:r>
    </w:p>
    <w:p>
      <w:pPr>
        <w:pStyle w:val="NotesBody"/>
        <w:keepLines/>
        <w:numPr>
          <w:ilvl w:val="0"/>
          <w:numId w:val="16"/>
        </w:numPr>
        <w:spacing w:after="60"/>
        <w:ind w:left="380" w:hanging="80"/>
      </w:pPr>
      <w:r>
        <w:rPr>
          <w:rFonts w:ascii="Arial" w:hAnsi="Arial" w:cs="Arial" w:eastAsia="PingFang SC"/>
          <w:b/>
        </w:rPr>
        <w:t>all of which</w:t>
      </w:r>
      <w:r>
        <w:rPr>
          <w:rFonts w:ascii="Arial" w:hAnsi="Arial" w:cs="Arial" w:eastAsia="PingFang SC"/>
        </w:rPr>
        <w:t xml:space="preserve">  </w:t>
      </w:r>
      <w:r>
        <w:rPr>
          <w:rFonts w:ascii="Arial" w:hAnsi="Arial" w:cs="Arial" w:eastAsia="PingFang SC"/>
        </w:rPr>
        <w:t>要让读者清楚知道它概括的是前面的哪些内容。</w:t>
      </w:r>
    </w:p>
    <w:sectPr w:rsidR="00FC693F" w:rsidRPr="0006063C" w:rsidSect="00034616">
      <w:footerReference w:type="default" r:id="rId9"/>
      <w:pgSz w:w="12240" w:h="15840"/>
      <w:pgMar w:top="720" w:right="893" w:bottom="720" w:left="893" w:header="720" w:footer="2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 w:eastAsia="PingFang SC"/>
        <w:color w:val="000000"/>
        <w:sz w:val="16"/>
      </w:rPr>
      <w:t xml:space="preserve">剑雅16 Test2   </w:t>
    </w:r>
    <w:fldSimple w:instr="PAGE"/>
    <w:r>
      <w:rPr>
        <w:rFonts w:ascii="Arial" w:hAnsi="Arial" w:cs="Arial" w:eastAsia="PingFang SC"/>
        <w:color w:val="000000"/>
        <w:sz w:val="16"/>
      </w:rPr>
      <w:t xml:space="preserve"> /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lvlJc w:val="right"/>
      <w:pPr>
        <w:tabs>
          <w:tab w:val="num" w:pos="380"/>
        </w:tabs>
        <w:ind w:left="380" w:hanging="80"/>
      </w:pPr>
      <w:rPr>
        <w:rFonts w:ascii="Arial" w:hAnsi="Arial"/>
        <w:sz w:val="21"/>
      </w:rPr>
    </w:lvl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0" w:line="280" w:lineRule="exact"/>
    </w:pPr>
    <w:rPr>
      <w:rFonts w:ascii="Arial" w:hAnsi="Arial" w:cs="Arial" w:eastAsia="PingFang SC"/>
      <w:b w:val="0"/>
      <w:i w:val="0"/>
      <w:color w:val="182326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60" w:line="420" w:lineRule="exact"/>
      <w:outlineLvl w:val="0"/>
    </w:pPr>
    <w:rPr>
      <w:rFonts w:ascii="Arial" w:hAnsi="Arial" w:cs="Arial" w:eastAsia="PingFang SC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160" w:line="340" w:lineRule="exact"/>
      <w:outlineLvl w:val="1"/>
    </w:pPr>
    <w:rPr>
      <w:rFonts w:ascii="Arial" w:hAnsi="Arial" w:cs="Arial" w:eastAsia="PingFang S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540" w:lineRule="exact" w:before="0"/>
      <w:contextualSpacing/>
    </w:pPr>
    <w:rPr>
      <w:rFonts w:ascii="Arial" w:hAnsi="Arial" w:cs="Arial" w:eastAsia="PingFang SC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try">
    <w:name w:val="Entry"/>
    <w:basedOn w:val="Normal"/>
    <w:pPr>
      <w:keepNext w:val="0"/>
      <w:widowControl/>
      <w:spacing w:before="0" w:after="0" w:line="270" w:lineRule="exact"/>
    </w:pPr>
    <w:rPr>
      <w:rFonts w:ascii="Arial" w:hAnsi="Arial" w:cs="Arial" w:eastAsia="PingFang SC"/>
      <w:b/>
      <w:i w:val="0"/>
      <w:color w:val="000000"/>
      <w:sz w:val="21"/>
    </w:rPr>
  </w:style>
  <w:style w:type="paragraph" w:customStyle="1" w:styleId="Example">
    <w:name w:val="Example"/>
    <w:basedOn w:val="Normal"/>
    <w:pPr>
      <w:keepNext w:val="0"/>
      <w:widowControl/>
      <w:spacing w:before="0" w:after="0" w:line="280" w:lineRule="exact"/>
    </w:pPr>
    <w:rPr>
      <w:rFonts w:ascii="Arial" w:hAnsi="Arial" w:cs="Arial" w:eastAsia="PingFang SC"/>
      <w:b w:val="0"/>
      <w:i w:val="0"/>
      <w:color w:val="182326"/>
      <w:sz w:val="23"/>
    </w:rPr>
  </w:style>
  <w:style w:type="paragraph" w:customStyle="1" w:styleId="Translation">
    <w:name w:val="Translation"/>
    <w:basedOn w:val="Normal"/>
    <w:pPr>
      <w:keepNext w:val="0"/>
      <w:widowControl/>
      <w:spacing w:before="0" w:after="0" w:line="250" w:lineRule="exact"/>
    </w:pPr>
    <w:rPr>
      <w:rFonts w:ascii="Arial" w:hAnsi="Arial" w:cs="Arial" w:eastAsia="PingFang SC"/>
      <w:b w:val="0"/>
      <w:i w:val="0"/>
      <w:color w:val="536168"/>
      <w:sz w:val="20"/>
    </w:rPr>
  </w:style>
  <w:style w:type="paragraph" w:customStyle="1" w:styleId="NotesBody">
    <w:name w:val="NotesBody"/>
    <w:basedOn w:val="Normal"/>
    <w:pPr>
      <w:keepNext w:val="0"/>
      <w:widowControl/>
      <w:spacing w:before="0" w:after="0" w:line="280" w:lineRule="exact"/>
    </w:pPr>
    <w:rPr>
      <w:rFonts w:ascii="Arial" w:hAnsi="Arial" w:cs="Arial" w:eastAsia="PingFang SC"/>
      <w:b w:val="0"/>
      <w:i w:val="0"/>
      <w:color w:val="182326"/>
      <w:sz w:val="21"/>
    </w:rPr>
  </w:style>
  <w:style w:type="paragraph" w:customStyle="1" w:styleId="Intro">
    <w:name w:val="Intro"/>
    <w:basedOn w:val="Normal"/>
    <w:pPr>
      <w:keepNext w:val="0"/>
      <w:widowControl/>
      <w:spacing w:before="0" w:after="0" w:line="260" w:lineRule="exact"/>
    </w:pPr>
    <w:rPr>
      <w:rFonts w:ascii="Arial" w:hAnsi="Arial" w:cs="Arial" w:eastAsia="PingFang SC"/>
      <w:b w:val="0"/>
      <w:i w:val="0"/>
      <w:color w:val="536168"/>
      <w:sz w:val="20"/>
    </w:rPr>
  </w:style>
  <w:style w:type="paragraph" w:customStyle="1" w:styleId="Passage">
    <w:name w:val="Passage"/>
    <w:basedOn w:val="Normal"/>
    <w:pPr>
      <w:keepNext w:val="0"/>
      <w:widowControl/>
      <w:spacing w:before="0" w:after="0" w:line="304" w:lineRule="exact"/>
    </w:pPr>
    <w:rPr>
      <w:rFonts w:ascii="Arial" w:hAnsi="Arial" w:cs="Arial" w:eastAsia="PingFang SC"/>
      <w:b w:val="0"/>
      <w:i w:val="0"/>
      <w:color w:val="182326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剑雅16 Test2 听力早读</dc:title>
  <dc:subject>雅思听力早读学习材料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