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0AC" w:rsidRPr="00C74F42" w:rsidRDefault="00B600AC" w:rsidP="00EF51E3">
      <w:pPr>
        <w:rPr>
          <w:b/>
          <w:sz w:val="18"/>
          <w:szCs w:val="18"/>
        </w:rPr>
      </w:pPr>
      <w:r w:rsidRPr="00C52DB7">
        <w:rPr>
          <w:b/>
          <w:color w:val="C00000"/>
          <w:sz w:val="28"/>
          <w:szCs w:val="28"/>
        </w:rPr>
        <w:t xml:space="preserve">Carlo Goldoni </w:t>
      </w:r>
      <w:r w:rsidR="00561BBE" w:rsidRPr="00C52DB7">
        <w:rPr>
          <w:b/>
          <w:color w:val="C00000"/>
          <w:sz w:val="28"/>
          <w:szCs w:val="28"/>
        </w:rPr>
        <w:t>- 18. století</w:t>
      </w:r>
      <w:r w:rsidR="00561BBE" w:rsidRPr="00C52DB7">
        <w:rPr>
          <w:b/>
          <w:color w:val="C00000"/>
          <w:sz w:val="18"/>
          <w:szCs w:val="18"/>
        </w:rPr>
        <w:t xml:space="preserve"> </w:t>
      </w:r>
      <w:r w:rsidRPr="00C52DB7">
        <w:rPr>
          <w:color w:val="C00000"/>
          <w:sz w:val="18"/>
          <w:szCs w:val="18"/>
        </w:rPr>
        <w:t>(1707 – 1793)</w:t>
      </w:r>
      <w:r w:rsidRPr="00C52DB7">
        <w:rPr>
          <w:b/>
          <w:color w:val="C00000"/>
          <w:sz w:val="18"/>
          <w:szCs w:val="18"/>
        </w:rPr>
        <w:t xml:space="preserve"> </w:t>
      </w:r>
      <w:r w:rsidR="00736C14" w:rsidRPr="00C52DB7">
        <w:rPr>
          <w:b/>
          <w:color w:val="C00000"/>
          <w:sz w:val="18"/>
          <w:szCs w:val="18"/>
        </w:rPr>
        <w:br/>
      </w:r>
      <w:r w:rsidR="00561BBE" w:rsidRPr="00C52DB7">
        <w:rPr>
          <w:b/>
          <w:color w:val="C00000"/>
          <w:sz w:val="28"/>
          <w:szCs w:val="28"/>
        </w:rPr>
        <w:t>Sluha dvou pánů</w:t>
      </w:r>
      <w:r w:rsidR="00561BBE" w:rsidRPr="00561BBE">
        <w:rPr>
          <w:b/>
          <w:sz w:val="24"/>
          <w:szCs w:val="24"/>
        </w:rPr>
        <w:t xml:space="preserve"> </w:t>
      </w:r>
      <w:r w:rsidR="00561BBE" w:rsidRPr="00561BBE">
        <w:rPr>
          <w:sz w:val="18"/>
          <w:szCs w:val="18"/>
        </w:rPr>
        <w:t>(1745)</w:t>
      </w:r>
      <w:r w:rsidR="00C74F42">
        <w:rPr>
          <w:sz w:val="18"/>
          <w:szCs w:val="18"/>
        </w:rPr>
        <w:br/>
      </w:r>
      <w:r w:rsidR="00C74F42">
        <w:rPr>
          <w:sz w:val="18"/>
          <w:szCs w:val="18"/>
        </w:rPr>
        <w:br/>
      </w:r>
      <w:r w:rsidR="00736C14" w:rsidRPr="00736C14">
        <w:rPr>
          <w:sz w:val="24"/>
          <w:szCs w:val="24"/>
        </w:rPr>
        <w:t xml:space="preserve">Goldoni tvořil v 18. </w:t>
      </w:r>
      <w:r w:rsidR="00736C14">
        <w:rPr>
          <w:sz w:val="24"/>
          <w:szCs w:val="24"/>
        </w:rPr>
        <w:t>s</w:t>
      </w:r>
      <w:r w:rsidR="00736C14" w:rsidRPr="00736C14">
        <w:rPr>
          <w:sz w:val="24"/>
          <w:szCs w:val="24"/>
        </w:rPr>
        <w:t>toletí v období KLASICISMU</w:t>
      </w:r>
      <w:r w:rsidR="00736C14">
        <w:rPr>
          <w:sz w:val="24"/>
          <w:szCs w:val="24"/>
        </w:rPr>
        <w:t xml:space="preserve"> (17. – 18. století)</w:t>
      </w:r>
    </w:p>
    <w:p w:rsidR="00C74F42" w:rsidRDefault="00736C14" w:rsidP="00EF51E3">
      <w:pPr>
        <w:jc w:val="both"/>
        <w:rPr>
          <w:rFonts w:cs="Helvetica"/>
          <w:sz w:val="24"/>
          <w:szCs w:val="24"/>
        </w:rPr>
      </w:pPr>
      <w:r w:rsidRPr="00736C14">
        <w:rPr>
          <w:rFonts w:cs="Helvetica"/>
          <w:b/>
          <w:sz w:val="24"/>
          <w:szCs w:val="24"/>
        </w:rPr>
        <w:t>KLASICISMUS</w:t>
      </w:r>
      <w:r>
        <w:rPr>
          <w:rFonts w:cs="Helvetica"/>
          <w:sz w:val="24"/>
          <w:szCs w:val="24"/>
        </w:rPr>
        <w:t xml:space="preserve"> =</w:t>
      </w:r>
      <w:r w:rsidR="00B600AC" w:rsidRPr="00B600AC">
        <w:rPr>
          <w:rFonts w:cs="Helvetica"/>
          <w:sz w:val="24"/>
          <w:szCs w:val="24"/>
        </w:rPr>
        <w:t xml:space="preserve"> umělecký směr,</w:t>
      </w:r>
      <w:r w:rsidR="00C74F42">
        <w:rPr>
          <w:rFonts w:cs="Helvetica"/>
          <w:sz w:val="24"/>
          <w:szCs w:val="24"/>
        </w:rPr>
        <w:t xml:space="preserve"> který</w:t>
      </w:r>
      <w:r w:rsidR="00B600AC" w:rsidRPr="00B600AC">
        <w:rPr>
          <w:rFonts w:cs="Helvetica"/>
          <w:sz w:val="24"/>
          <w:szCs w:val="24"/>
        </w:rPr>
        <w:t xml:space="preserve"> </w:t>
      </w:r>
      <w:r>
        <w:rPr>
          <w:rFonts w:cs="Helvetica"/>
          <w:sz w:val="24"/>
          <w:szCs w:val="24"/>
        </w:rPr>
        <w:t>vzniká v 17. století ve Francii. V</w:t>
      </w:r>
      <w:r w:rsidR="00B600AC" w:rsidRPr="00B600AC">
        <w:rPr>
          <w:rFonts w:cs="Helvetica"/>
          <w:sz w:val="24"/>
          <w:szCs w:val="24"/>
        </w:rPr>
        <w:t xml:space="preserve"> 18. století potom přechází v tzv. em</w:t>
      </w:r>
      <w:r>
        <w:rPr>
          <w:rFonts w:cs="Helvetica"/>
          <w:sz w:val="24"/>
          <w:szCs w:val="24"/>
        </w:rPr>
        <w:t>pír (vrcholná forma klasicismu). N</w:t>
      </w:r>
      <w:r w:rsidR="00B600AC" w:rsidRPr="00B600AC">
        <w:rPr>
          <w:rFonts w:cs="Helvetica"/>
          <w:sz w:val="24"/>
          <w:szCs w:val="24"/>
        </w:rPr>
        <w:t>ávrat k antice ve výtvarném umění střídmost, symetrie, vyrovnanost, uměřenost</w:t>
      </w:r>
      <w:r w:rsidR="00C74F42">
        <w:rPr>
          <w:rFonts w:cs="Helvetica"/>
          <w:sz w:val="24"/>
          <w:szCs w:val="24"/>
        </w:rPr>
        <w:t xml:space="preserve"> a pravidelný řád. Krása je v pravdě a obrazu přírody. </w:t>
      </w:r>
    </w:p>
    <w:p w:rsidR="001E41EF" w:rsidRDefault="00C74F42" w:rsidP="00EF51E3">
      <w:pPr>
        <w:jc w:val="both"/>
        <w:rPr>
          <w:rFonts w:cs="Helvetica"/>
          <w:sz w:val="24"/>
          <w:szCs w:val="24"/>
        </w:rPr>
      </w:pPr>
      <w:r w:rsidRPr="009C5AFE">
        <w:rPr>
          <w:rFonts w:cs="Helvetica"/>
          <w:b/>
          <w:sz w:val="24"/>
          <w:szCs w:val="24"/>
          <w:u w:val="single"/>
        </w:rPr>
        <w:t>Význam autora:</w:t>
      </w:r>
      <w:r w:rsidR="0067331B">
        <w:rPr>
          <w:rFonts w:cs="Helvetica"/>
          <w:sz w:val="24"/>
          <w:szCs w:val="24"/>
        </w:rPr>
        <w:t xml:space="preserve"> </w:t>
      </w:r>
      <w:r w:rsidR="0067331B">
        <w:rPr>
          <w:rFonts w:cs="Helvetica"/>
          <w:sz w:val="24"/>
          <w:szCs w:val="24"/>
        </w:rPr>
        <w:tab/>
      </w:r>
    </w:p>
    <w:p w:rsidR="0067331B" w:rsidRPr="0067331B" w:rsidRDefault="0067331B" w:rsidP="00EF51E3">
      <w:pPr>
        <w:jc w:val="both"/>
        <w:rPr>
          <w:rFonts w:cs="Helvetica"/>
          <w:sz w:val="24"/>
          <w:szCs w:val="24"/>
          <w:u w:val="single"/>
        </w:rPr>
      </w:pPr>
      <w:r>
        <w:rPr>
          <w:rFonts w:cs="Helvetica"/>
          <w:sz w:val="24"/>
          <w:szCs w:val="24"/>
        </w:rPr>
        <w:t xml:space="preserve">- </w:t>
      </w:r>
      <w:r w:rsidR="00C74F42">
        <w:rPr>
          <w:rFonts w:cs="Helvetica"/>
          <w:sz w:val="24"/>
          <w:szCs w:val="24"/>
        </w:rPr>
        <w:t>Goldoni se věnoval především komedií</w:t>
      </w:r>
      <w:r w:rsidR="00C52DB7">
        <w:rPr>
          <w:rFonts w:cs="Helvetica"/>
          <w:sz w:val="24"/>
          <w:szCs w:val="24"/>
        </w:rPr>
        <w:t>m,tzv. commedia dell‘arte</w:t>
      </w:r>
    </w:p>
    <w:p w:rsidR="001E41EF" w:rsidRDefault="0067331B" w:rsidP="00EF51E3">
      <w:pPr>
        <w:rPr>
          <w:rFonts w:cs="Helvetica"/>
          <w:sz w:val="24"/>
          <w:szCs w:val="24"/>
        </w:rPr>
      </w:pPr>
      <w:r>
        <w:rPr>
          <w:rFonts w:cs="Helvetica"/>
          <w:sz w:val="24"/>
          <w:szCs w:val="24"/>
          <w:u w:val="single"/>
        </w:rPr>
        <w:br/>
      </w:r>
      <w:r w:rsidRPr="009C5AFE">
        <w:rPr>
          <w:rFonts w:cs="Helvetica"/>
          <w:b/>
          <w:sz w:val="24"/>
          <w:szCs w:val="24"/>
          <w:u w:val="single"/>
        </w:rPr>
        <w:t>Život autora:</w:t>
      </w:r>
      <w:r w:rsidR="00786610">
        <w:rPr>
          <w:rFonts w:cs="Helvetica"/>
          <w:sz w:val="24"/>
          <w:szCs w:val="24"/>
        </w:rPr>
        <w:tab/>
      </w:r>
    </w:p>
    <w:p w:rsidR="00786610" w:rsidRDefault="00786610" w:rsidP="00EF51E3">
      <w:pPr>
        <w:rPr>
          <w:rFonts w:cs="Helvetica"/>
          <w:sz w:val="24"/>
          <w:szCs w:val="24"/>
        </w:rPr>
      </w:pPr>
      <w:r>
        <w:rPr>
          <w:rFonts w:cs="Helvetica"/>
          <w:sz w:val="24"/>
          <w:szCs w:val="24"/>
        </w:rPr>
        <w:t>- byl to itals</w:t>
      </w:r>
      <w:r w:rsidR="001E41EF">
        <w:rPr>
          <w:rFonts w:cs="Helvetica"/>
          <w:sz w:val="24"/>
          <w:szCs w:val="24"/>
        </w:rPr>
        <w:t>ký dramatik, právník a učitel</w:t>
      </w:r>
      <w:r w:rsidR="001E41EF">
        <w:rPr>
          <w:rFonts w:cs="Helvetica"/>
          <w:sz w:val="24"/>
          <w:szCs w:val="24"/>
        </w:rPr>
        <w:br/>
      </w:r>
      <w:r>
        <w:rPr>
          <w:rFonts w:cs="Helvetica"/>
          <w:sz w:val="24"/>
          <w:szCs w:val="24"/>
        </w:rPr>
        <w:t xml:space="preserve">- svou první hru napsal v devíti </w:t>
      </w:r>
      <w:r w:rsidR="001E41EF">
        <w:rPr>
          <w:rFonts w:cs="Helvetica"/>
          <w:sz w:val="24"/>
          <w:szCs w:val="24"/>
        </w:rPr>
        <w:t>letech</w:t>
      </w:r>
      <w:r w:rsidR="001E41EF">
        <w:rPr>
          <w:rFonts w:cs="Helvetica"/>
          <w:sz w:val="24"/>
          <w:szCs w:val="24"/>
        </w:rPr>
        <w:br/>
      </w:r>
      <w:r>
        <w:rPr>
          <w:rFonts w:cs="Helvetica"/>
          <w:sz w:val="24"/>
          <w:szCs w:val="24"/>
        </w:rPr>
        <w:t>- významný představitel Commedia dell’arte – improvizace,</w:t>
      </w:r>
      <w:r w:rsidR="001E41EF">
        <w:rPr>
          <w:rFonts w:cs="Helvetica"/>
          <w:sz w:val="24"/>
          <w:szCs w:val="24"/>
        </w:rPr>
        <w:t xml:space="preserve"> nápadné barevné kostýmy a </w:t>
      </w:r>
      <w:r>
        <w:rPr>
          <w:rFonts w:cs="Helvetica"/>
          <w:sz w:val="24"/>
          <w:szCs w:val="24"/>
        </w:rPr>
        <w:t>masky</w:t>
      </w:r>
      <w:r w:rsidR="001E41EF">
        <w:rPr>
          <w:rFonts w:cs="Helvetica"/>
          <w:sz w:val="24"/>
          <w:szCs w:val="24"/>
        </w:rPr>
        <w:t xml:space="preserve"> pro herce, dle povahy postav</w:t>
      </w:r>
      <w:r w:rsidR="001E41EF">
        <w:rPr>
          <w:rFonts w:cs="Helvetica"/>
          <w:sz w:val="24"/>
          <w:szCs w:val="24"/>
        </w:rPr>
        <w:br/>
      </w:r>
      <w:r>
        <w:rPr>
          <w:rFonts w:cs="Helvetica"/>
          <w:sz w:val="24"/>
          <w:szCs w:val="24"/>
        </w:rPr>
        <w:t>-</w:t>
      </w:r>
      <w:r w:rsidR="001E41EF">
        <w:rPr>
          <w:rFonts w:cs="Helvetica"/>
          <w:sz w:val="24"/>
          <w:szCs w:val="24"/>
        </w:rPr>
        <w:t xml:space="preserve"> chvíli působil i jako tajemník benátského velvyslance v Miláně</w:t>
      </w:r>
      <w:r w:rsidR="001E41EF">
        <w:rPr>
          <w:rFonts w:cs="Helvetica"/>
          <w:sz w:val="24"/>
          <w:szCs w:val="24"/>
        </w:rPr>
        <w:br/>
        <w:t>- v roce 1734 se vrátil do Benátek, kde se začíná věnovat už výhradě divadlu</w:t>
      </w:r>
      <w:r w:rsidR="001E41EF">
        <w:rPr>
          <w:rFonts w:cs="Helvetica"/>
          <w:sz w:val="24"/>
          <w:szCs w:val="24"/>
        </w:rPr>
        <w:br/>
        <w:t>- v dalších letech se jeho hry stávaly úspěšnými a v roce 1757 byl v Parmě jmenován dvorním básníkem francouzských Bourbounů</w:t>
      </w:r>
      <w:r w:rsidR="001E41EF">
        <w:rPr>
          <w:rFonts w:cs="Helvetica"/>
          <w:sz w:val="24"/>
          <w:szCs w:val="24"/>
        </w:rPr>
        <w:br/>
        <w:t>- umírá v chudobě</w:t>
      </w:r>
    </w:p>
    <w:p w:rsidR="005C4BC8" w:rsidRPr="009C5AFE" w:rsidRDefault="005C4BC8" w:rsidP="00EF51E3">
      <w:pPr>
        <w:rPr>
          <w:rFonts w:cs="Helvetica"/>
          <w:b/>
          <w:sz w:val="24"/>
          <w:szCs w:val="24"/>
          <w:u w:val="single"/>
        </w:rPr>
      </w:pPr>
      <w:r>
        <w:rPr>
          <w:rFonts w:cs="Helvetica"/>
          <w:sz w:val="24"/>
          <w:szCs w:val="24"/>
        </w:rPr>
        <w:br/>
      </w:r>
      <w:r w:rsidRPr="009C5AFE">
        <w:rPr>
          <w:rFonts w:cs="Helvetica"/>
          <w:b/>
          <w:sz w:val="24"/>
          <w:szCs w:val="24"/>
          <w:u w:val="single"/>
        </w:rPr>
        <w:t>Další díla autora:</w:t>
      </w:r>
      <w:r w:rsidR="00C52DB7">
        <w:rPr>
          <w:rFonts w:cs="Helvetica"/>
          <w:b/>
          <w:sz w:val="24"/>
          <w:szCs w:val="24"/>
          <w:u w:val="single"/>
        </w:rPr>
        <w:t xml:space="preserve"> staci 2</w:t>
      </w:r>
    </w:p>
    <w:p w:rsidR="0067331B" w:rsidRPr="001E41EF" w:rsidRDefault="005C4BC8" w:rsidP="00EF51E3">
      <w:pPr>
        <w:rPr>
          <w:rFonts w:cs="Arial"/>
          <w:color w:val="000000"/>
          <w:sz w:val="18"/>
          <w:szCs w:val="18"/>
        </w:rPr>
      </w:pPr>
      <w:r w:rsidRPr="001E41EF">
        <w:rPr>
          <w:rFonts w:cs="Helvetica"/>
          <w:sz w:val="24"/>
          <w:szCs w:val="24"/>
        </w:rPr>
        <w:t xml:space="preserve">- </w:t>
      </w:r>
      <w:r w:rsidRPr="001E41EF">
        <w:rPr>
          <w:rFonts w:cs="Helvetica"/>
          <w:b/>
          <w:sz w:val="24"/>
          <w:szCs w:val="24"/>
        </w:rPr>
        <w:t>Poprask na laguně</w:t>
      </w:r>
      <w:r w:rsidR="009C5AFE" w:rsidRPr="001E41EF">
        <w:rPr>
          <w:rFonts w:cs="Helvetica"/>
          <w:sz w:val="24"/>
          <w:szCs w:val="24"/>
        </w:rPr>
        <w:t xml:space="preserve"> </w:t>
      </w:r>
      <w:r w:rsidR="009C5AFE" w:rsidRPr="001E41EF">
        <w:rPr>
          <w:rFonts w:cs="Helvetica"/>
          <w:sz w:val="18"/>
          <w:szCs w:val="18"/>
        </w:rPr>
        <w:t>(ženy čekají na své muže – rybáře, hašteří se tak douho až se nakonec všichni rozhádají a soudce Isidoro je nakonec znovu usmíří)</w:t>
      </w:r>
      <w:r w:rsidRPr="001E41EF">
        <w:rPr>
          <w:rFonts w:cs="Helvetica"/>
          <w:sz w:val="24"/>
          <w:szCs w:val="24"/>
        </w:rPr>
        <w:br/>
        <w:t xml:space="preserve">- </w:t>
      </w:r>
      <w:r w:rsidRPr="001E41EF">
        <w:rPr>
          <w:rFonts w:cs="Helvetica"/>
          <w:b/>
          <w:sz w:val="24"/>
          <w:szCs w:val="24"/>
        </w:rPr>
        <w:t>Kolos</w:t>
      </w:r>
      <w:r w:rsidR="00786610" w:rsidRPr="001E41EF">
        <w:rPr>
          <w:rFonts w:cs="Helvetica"/>
          <w:b/>
          <w:sz w:val="24"/>
          <w:szCs w:val="24"/>
        </w:rPr>
        <w:t xml:space="preserve"> </w:t>
      </w:r>
      <w:r w:rsidR="00786610" w:rsidRPr="001E41EF">
        <w:rPr>
          <w:rFonts w:cs="Helvetica"/>
          <w:sz w:val="18"/>
          <w:szCs w:val="18"/>
        </w:rPr>
        <w:t>(satira, kvůli níž byl vyloučen z koleje v Pavii)</w:t>
      </w:r>
      <w:r w:rsidRPr="001E41EF">
        <w:rPr>
          <w:rFonts w:cs="Helvetica"/>
          <w:sz w:val="24"/>
          <w:szCs w:val="24"/>
        </w:rPr>
        <w:br/>
        <w:t xml:space="preserve">- </w:t>
      </w:r>
      <w:r w:rsidRPr="001E41EF">
        <w:rPr>
          <w:rFonts w:cs="Helvetica"/>
          <w:b/>
          <w:sz w:val="24"/>
          <w:szCs w:val="24"/>
        </w:rPr>
        <w:t>Lhář</w:t>
      </w:r>
      <w:r w:rsidR="00786610" w:rsidRPr="001E41EF">
        <w:rPr>
          <w:rFonts w:cs="Helvetica"/>
          <w:b/>
          <w:sz w:val="24"/>
          <w:szCs w:val="24"/>
        </w:rPr>
        <w:t xml:space="preserve"> </w:t>
      </w:r>
      <w:r w:rsidR="00786610" w:rsidRPr="001E41EF">
        <w:rPr>
          <w:rFonts w:cs="Helvetica"/>
          <w:sz w:val="18"/>
          <w:szCs w:val="18"/>
        </w:rPr>
        <w:t>(</w:t>
      </w:r>
      <w:r w:rsidR="00786610" w:rsidRPr="001E41EF">
        <w:rPr>
          <w:rFonts w:cs="Arial"/>
          <w:color w:val="000000"/>
          <w:sz w:val="18"/>
          <w:szCs w:val="18"/>
        </w:rPr>
        <w:t>Postava nepoučitelného lháře Lelia, který prchá před gordick</w:t>
      </w:r>
      <w:r w:rsidR="00EF51E3">
        <w:rPr>
          <w:rFonts w:cs="Arial"/>
          <w:color w:val="000000"/>
          <w:sz w:val="18"/>
          <w:szCs w:val="18"/>
        </w:rPr>
        <w:t>ým uzlem lží, který sám svázal</w:t>
      </w:r>
      <w:r w:rsidR="00786610" w:rsidRPr="001E41EF">
        <w:rPr>
          <w:rFonts w:cs="Arial"/>
          <w:color w:val="000000"/>
          <w:sz w:val="18"/>
          <w:szCs w:val="18"/>
        </w:rPr>
        <w:t>, do rodných Benátek)</w:t>
      </w:r>
    </w:p>
    <w:p w:rsidR="009C5AFE" w:rsidRDefault="00786610" w:rsidP="00EF51E3">
      <w:pPr>
        <w:rPr>
          <w:rFonts w:cs="Helvetica"/>
          <w:b/>
          <w:sz w:val="24"/>
          <w:szCs w:val="24"/>
          <w:u w:val="single"/>
        </w:rPr>
      </w:pPr>
      <w:r>
        <w:rPr>
          <w:rFonts w:cs="Helvetica"/>
          <w:sz w:val="24"/>
          <w:szCs w:val="24"/>
        </w:rPr>
        <w:br/>
      </w:r>
      <w:r w:rsidR="009D1EA6">
        <w:rPr>
          <w:rFonts w:cs="Helvetica"/>
          <w:b/>
          <w:sz w:val="24"/>
          <w:szCs w:val="24"/>
          <w:u w:val="single"/>
        </w:rPr>
        <w:t xml:space="preserve">Současní </w:t>
      </w:r>
      <w:r w:rsidRPr="00786610">
        <w:rPr>
          <w:rFonts w:cs="Helvetica"/>
          <w:b/>
          <w:sz w:val="24"/>
          <w:szCs w:val="24"/>
          <w:u w:val="single"/>
        </w:rPr>
        <w:t xml:space="preserve">autoři: </w:t>
      </w:r>
    </w:p>
    <w:p w:rsidR="00786610" w:rsidRPr="009D1EA6" w:rsidRDefault="001E41EF" w:rsidP="00EF51E3">
      <w:pPr>
        <w:rPr>
          <w:rFonts w:cs="Helvetica"/>
          <w:sz w:val="24"/>
          <w:szCs w:val="24"/>
        </w:rPr>
      </w:pPr>
      <w:r>
        <w:rPr>
          <w:rFonts w:cs="Helvetica"/>
          <w:b/>
          <w:sz w:val="24"/>
          <w:szCs w:val="24"/>
        </w:rPr>
        <w:t xml:space="preserve">Moliére </w:t>
      </w:r>
      <w:r w:rsidRPr="009D1EA6">
        <w:rPr>
          <w:rFonts w:cs="Helvetica"/>
          <w:b/>
          <w:sz w:val="24"/>
          <w:szCs w:val="24"/>
        </w:rPr>
        <w:t>– Lakomec</w:t>
      </w:r>
      <w:r>
        <w:rPr>
          <w:rFonts w:cs="Helvetica"/>
          <w:b/>
          <w:sz w:val="24"/>
          <w:szCs w:val="24"/>
        </w:rPr>
        <w:t xml:space="preserve"> </w:t>
      </w:r>
      <w:r w:rsidRPr="001E41EF">
        <w:rPr>
          <w:rFonts w:cs="Helvetica"/>
          <w:sz w:val="18"/>
          <w:szCs w:val="18"/>
        </w:rPr>
        <w:t>(satirická veselohra, hlavní postava Harpagon, který je pro peníze ochoten obětovat vše)</w:t>
      </w:r>
      <w:r>
        <w:rPr>
          <w:rFonts w:cs="Helvetica"/>
          <w:sz w:val="18"/>
          <w:szCs w:val="18"/>
        </w:rPr>
        <w:br/>
      </w:r>
      <w:r w:rsidR="00C52DB7">
        <w:rPr>
          <w:rFonts w:cs="Helvetica"/>
          <w:b/>
          <w:sz w:val="24"/>
          <w:szCs w:val="24"/>
        </w:rPr>
        <w:t>Jean Racine- Faidra{</w:t>
      </w:r>
      <w:r w:rsidR="00C52DB7" w:rsidRPr="00C52DB7">
        <w:rPr>
          <w:rFonts w:cs="Helvetica"/>
          <w:sz w:val="20"/>
          <w:szCs w:val="20"/>
        </w:rPr>
        <w:t>tragedie,milostny pribeh]</w:t>
      </w:r>
      <w:r w:rsidR="009D1EA6">
        <w:rPr>
          <w:rFonts w:cs="Helvetica"/>
          <w:sz w:val="18"/>
          <w:szCs w:val="18"/>
        </w:rPr>
        <w:br/>
      </w:r>
      <w:r w:rsidR="009D1EA6" w:rsidRPr="009D1EA6">
        <w:rPr>
          <w:rFonts w:cs="Helvetica"/>
          <w:b/>
          <w:sz w:val="24"/>
          <w:szCs w:val="24"/>
        </w:rPr>
        <w:t>Pierre Corneille – Cid</w:t>
      </w:r>
      <w:r w:rsidR="009D1EA6">
        <w:rPr>
          <w:rFonts w:cs="Helvetica"/>
          <w:sz w:val="24"/>
          <w:szCs w:val="24"/>
        </w:rPr>
        <w:t xml:space="preserve"> </w:t>
      </w:r>
      <w:r w:rsidR="009D1EA6" w:rsidRPr="009D1EA6">
        <w:rPr>
          <w:rFonts w:cs="Helvetica"/>
          <w:sz w:val="18"/>
          <w:szCs w:val="18"/>
        </w:rPr>
        <w:t>(veršovaná tragikomedie s rytířským tématem, o pomstě, trestu a lásce)</w:t>
      </w:r>
    </w:p>
    <w:p w:rsidR="009D1EA6" w:rsidRDefault="00EF51E3" w:rsidP="00EF51E3">
      <w:pPr>
        <w:jc w:val="both"/>
        <w:rPr>
          <w:rFonts w:cs="Helvetica"/>
          <w:b/>
          <w:sz w:val="24"/>
          <w:szCs w:val="24"/>
          <w:u w:val="single"/>
        </w:rPr>
      </w:pPr>
      <w:r>
        <w:rPr>
          <w:rFonts w:cs="Helvetica"/>
          <w:b/>
          <w:sz w:val="24"/>
          <w:szCs w:val="24"/>
          <w:u w:val="single"/>
        </w:rPr>
        <w:br/>
        <w:t>Podrobný o</w:t>
      </w:r>
      <w:r w:rsidR="009D1EA6" w:rsidRPr="009D1EA6">
        <w:rPr>
          <w:rFonts w:cs="Helvetica"/>
          <w:b/>
          <w:sz w:val="24"/>
          <w:szCs w:val="24"/>
          <w:u w:val="single"/>
        </w:rPr>
        <w:t>bsah:</w:t>
      </w:r>
    </w:p>
    <w:p w:rsidR="0070575C" w:rsidRDefault="0070575C" w:rsidP="00EF51E3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Děj se odehrává v Benátkách na dvoře pana Pantalone v průběhu jednoho dne. Klárka a Silvio se zasnoubí v domě pana Pantalone. Najednou k nim přijde sluha Truffaldino a tvrdí, že je zde pan Frederigo Rasposiny, který má být dávno mrtev. Pan Pantalone totiž dříve přislíbil Klárku za ženu právě Frederigovi. </w:t>
      </w:r>
    </w:p>
    <w:p w:rsidR="00EF51E3" w:rsidRPr="00EF51E3" w:rsidRDefault="001C270F" w:rsidP="00EF51E3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Ve skutečnosti je to Frederigova sestra Beatricie</w:t>
      </w:r>
      <w:r w:rsidR="00EF51E3" w:rsidRPr="00EF51E3">
        <w:rPr>
          <w:rFonts w:asciiTheme="minorHAnsi" w:hAnsiTheme="minorHAnsi"/>
          <w:color w:val="000000" w:themeColor="text1"/>
        </w:rPr>
        <w:t xml:space="preserve">, doprovázená sluhou Truffaldinem. </w:t>
      </w:r>
      <w:r>
        <w:rPr>
          <w:rFonts w:asciiTheme="minorHAnsi" w:hAnsiTheme="minorHAnsi"/>
          <w:color w:val="000000" w:themeColor="text1"/>
        </w:rPr>
        <w:t xml:space="preserve">Hostinský Brighello ji pozná, ale mlčí a ubytuje ji v hostinci. </w:t>
      </w:r>
      <w:r w:rsidR="00EF51E3" w:rsidRPr="00EF51E3">
        <w:rPr>
          <w:rFonts w:asciiTheme="minorHAnsi" w:hAnsiTheme="minorHAnsi"/>
          <w:color w:val="000000" w:themeColor="text1"/>
        </w:rPr>
        <w:t xml:space="preserve">Po příjezdu do města zamíří ihned za obchodním partnerem svého </w:t>
      </w:r>
      <w:r w:rsidR="00EF51E3" w:rsidRPr="00EF51E3">
        <w:rPr>
          <w:rFonts w:asciiTheme="minorHAnsi" w:hAnsiTheme="minorHAnsi"/>
          <w:color w:val="000000" w:themeColor="text1"/>
        </w:rPr>
        <w:lastRenderedPageBreak/>
        <w:t>bratra, aby s ním vyjednala nějaké obchodní náležitosti. Truffaldino mezitím čeká venku. Během dlouhé chvíle spatří dalšího cizince, Florinda, který potřebuje odnést kufr do hostince. Jde tedy a pomůže mu. Florindo si ho chce najmout a Truffaldino, který si nemyslí, že by svého předešlého pána</w:t>
      </w:r>
      <w:r w:rsidR="00EF51E3">
        <w:rPr>
          <w:rFonts w:asciiTheme="minorHAnsi" w:hAnsiTheme="minorHAnsi"/>
          <w:color w:val="000000" w:themeColor="text1"/>
        </w:rPr>
        <w:t xml:space="preserve"> ještě někdy viděl, souhlasí</w:t>
      </w:r>
      <w:r w:rsidR="00EF51E3" w:rsidRPr="00EF51E3">
        <w:rPr>
          <w:rFonts w:asciiTheme="minorHAnsi" w:hAnsiTheme="minorHAnsi"/>
          <w:color w:val="000000" w:themeColor="text1"/>
        </w:rPr>
        <w:t>. Ve stejném hostinci kde se ubytuje Florindo se však záhy objeví i Beatricie, a tak Truffaldino zjišťuje, že se</w:t>
      </w:r>
      <w:r w:rsidR="00EF51E3">
        <w:rPr>
          <w:rFonts w:asciiTheme="minorHAnsi" w:hAnsiTheme="minorHAnsi"/>
          <w:color w:val="000000" w:themeColor="text1"/>
        </w:rPr>
        <w:t xml:space="preserve"> vlastně</w:t>
      </w:r>
      <w:r w:rsidR="00EF51E3" w:rsidRPr="00EF51E3">
        <w:rPr>
          <w:rFonts w:asciiTheme="minorHAnsi" w:hAnsiTheme="minorHAnsi"/>
          <w:color w:val="000000" w:themeColor="text1"/>
        </w:rPr>
        <w:t> stal sluhou dvou pánů.</w:t>
      </w:r>
    </w:p>
    <w:p w:rsidR="001C270F" w:rsidRDefault="00EF51E3" w:rsidP="00EF51E3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Jelikož je vychytralý, rozhodne se nechat si prozatím oba pány s </w:t>
      </w:r>
      <w:r w:rsidRPr="00EF51E3">
        <w:rPr>
          <w:rFonts w:asciiTheme="minorHAnsi" w:hAnsiTheme="minorHAnsi"/>
          <w:color w:val="000000" w:themeColor="text1"/>
        </w:rPr>
        <w:t>tím, že uvid</w:t>
      </w:r>
      <w:r>
        <w:rPr>
          <w:rFonts w:asciiTheme="minorHAnsi" w:hAnsiTheme="minorHAnsi"/>
          <w:color w:val="000000" w:themeColor="text1"/>
        </w:rPr>
        <w:t>í, u kterého mu bude líp.</w:t>
      </w:r>
      <w:r w:rsidRPr="00EF51E3">
        <w:rPr>
          <w:rFonts w:asciiTheme="minorHAnsi" w:hAnsiTheme="minorHAnsi"/>
          <w:color w:val="000000" w:themeColor="text1"/>
        </w:rPr>
        <w:t xml:space="preserve"> Truffaldino netuší, že jeho dva pánové jsou milenci,</w:t>
      </w:r>
      <w:r>
        <w:rPr>
          <w:rFonts w:asciiTheme="minorHAnsi" w:hAnsiTheme="minorHAnsi"/>
          <w:color w:val="000000" w:themeColor="text1"/>
        </w:rPr>
        <w:t xml:space="preserve"> kteří přijeli do města, aby se setkali. Snaží se je</w:t>
      </w:r>
      <w:r w:rsidRPr="00EF51E3">
        <w:rPr>
          <w:rFonts w:asciiTheme="minorHAnsi" w:hAnsiTheme="minorHAnsi"/>
          <w:color w:val="000000" w:themeColor="text1"/>
        </w:rPr>
        <w:t xml:space="preserve"> ze</w:t>
      </w:r>
      <w:r w:rsidR="00E305FA">
        <w:rPr>
          <w:rFonts w:asciiTheme="minorHAnsi" w:hAnsiTheme="minorHAnsi"/>
          <w:color w:val="000000" w:themeColor="text1"/>
        </w:rPr>
        <w:t xml:space="preserve"> zřejmých důvodů, udržet</w:t>
      </w:r>
      <w:r w:rsidRPr="00EF51E3">
        <w:rPr>
          <w:rFonts w:asciiTheme="minorHAnsi" w:hAnsiTheme="minorHAnsi"/>
          <w:color w:val="000000" w:themeColor="text1"/>
        </w:rPr>
        <w:t xml:space="preserve"> co nejdál</w:t>
      </w:r>
      <w:r w:rsidR="00E305FA">
        <w:rPr>
          <w:rFonts w:asciiTheme="minorHAnsi" w:hAnsiTheme="minorHAnsi"/>
          <w:color w:val="000000" w:themeColor="text1"/>
        </w:rPr>
        <w:t xml:space="preserve"> od sebe</w:t>
      </w:r>
      <w:r w:rsidR="001C270F">
        <w:rPr>
          <w:rFonts w:asciiTheme="minorHAnsi" w:hAnsiTheme="minorHAnsi"/>
          <w:color w:val="000000" w:themeColor="text1"/>
        </w:rPr>
        <w:t xml:space="preserve"> - Beatricin milenec Florindo totiž zabil jejího bratra v souboji. Beatrice v roli Frederiga vysvětli Klárce, že si ji nechce vzít a prozradí tvou totožnost pod podmínkou mlčení. Florindo později pošle Truffaldina na poštu, kde má vyzvednout dopisy. Cestou ale potká Beatrice a ta si mu také řekne o vyzvednutí dopisů. Truffaldino neumí číst, a tak neví, který dopis komu patří. Rozhodne se tedy dát všechny dopisy Florindovi a ten že mu vrátí zbytek. Flo</w:t>
      </w:r>
      <w:r w:rsidR="00DE4B5E">
        <w:rPr>
          <w:rFonts w:asciiTheme="minorHAnsi" w:hAnsiTheme="minorHAnsi"/>
          <w:color w:val="000000" w:themeColor="text1"/>
        </w:rPr>
        <w:t xml:space="preserve">rindo si však všimne </w:t>
      </w:r>
      <w:r w:rsidR="001C270F">
        <w:rPr>
          <w:rFonts w:asciiTheme="minorHAnsi" w:hAnsiTheme="minorHAnsi"/>
          <w:color w:val="000000" w:themeColor="text1"/>
        </w:rPr>
        <w:t>adresy</w:t>
      </w:r>
      <w:r w:rsidR="00DE4B5E">
        <w:rPr>
          <w:rFonts w:asciiTheme="minorHAnsi" w:hAnsiTheme="minorHAnsi"/>
          <w:color w:val="000000" w:themeColor="text1"/>
        </w:rPr>
        <w:t xml:space="preserve"> Beatrice</w:t>
      </w:r>
      <w:r w:rsidR="001C270F">
        <w:rPr>
          <w:rFonts w:asciiTheme="minorHAnsi" w:hAnsiTheme="minorHAnsi"/>
          <w:color w:val="000000" w:themeColor="text1"/>
        </w:rPr>
        <w:t xml:space="preserve"> a ihned se zajímá, kde Truffaldino dopisy vzal. Sluha se však nepřizná a vymlouvá se na jiného sluhu, pro kterého údajně dopisy vyzvedl. </w:t>
      </w:r>
    </w:p>
    <w:p w:rsidR="00DE4B5E" w:rsidRDefault="00F42EDB" w:rsidP="00EF51E3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Silviův otec Palmiro jde za Pantalonem, aby zjistil, jak je to všechno ve skutečnosti. Pohádají se a Palmiro vše poví synovi, který se naštve a chce se utkat s Beatrcice. Ta ho však přemůže a chce ho zabít. Nakonec ustoupí pod podmínkou, že Klárka Silviovy nic neřekne. </w:t>
      </w:r>
      <w:r w:rsidR="00DE4B5E">
        <w:rPr>
          <w:rFonts w:asciiTheme="minorHAnsi" w:hAnsiTheme="minorHAnsi"/>
          <w:color w:val="000000" w:themeColor="text1"/>
        </w:rPr>
        <w:t>Po souboji pozve Beatrice na oběd Pantaloneho, ale v tu dobu chce přijít na oběd i Florindo. Pro Truffaldina je to velká výzva, aby obsloužil všechny a přitom se neprozradil. Odpoledne dostane za úkol vybalit oběma pánům kufry, ale je natolik zmatený, že popletl jejich věci. Později najde Florindo v kabátě svou podobiznu, kterou dal kdysi Beatrice. Triffaldino se vymluví, že byl kdysi jejím sluhou, ale že paní zemřela. Florindo je z této novinky zdrcen. Podobná situace nastane i u Beatrice, která najde Florindovy obchodní dopisy. Truffaldino opět řekne stejnou báchorku, že patří jeho bývalému pánovy, který zemřel. Beatrice a Florindo vychází z pokojů s myšlenkou na sebevraždu, když v tom spatří jeden druhého.</w:t>
      </w:r>
    </w:p>
    <w:p w:rsidR="00B600AC" w:rsidRDefault="00C46760" w:rsidP="00C46760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Nakonec si vše vyříkají a </w:t>
      </w:r>
      <w:r w:rsidR="00DE4B5E">
        <w:rPr>
          <w:rFonts w:asciiTheme="minorHAnsi" w:hAnsiTheme="minorHAnsi"/>
          <w:color w:val="000000" w:themeColor="text1"/>
        </w:rPr>
        <w:t xml:space="preserve">Truffaldino si vymyslí fiktivního sluhu, který údajně Florindovi sloužil. </w:t>
      </w:r>
      <w:r>
        <w:rPr>
          <w:rFonts w:asciiTheme="minorHAnsi" w:hAnsiTheme="minorHAnsi"/>
          <w:color w:val="000000" w:themeColor="text1"/>
        </w:rPr>
        <w:t xml:space="preserve">Beatrice vše vysvětlí i ostatním a Silvio se opět zasnoubí s Klárkou. Pantalone nakonec souhlasí i se sňatkem Truffaldina, který miluje Klářčinu služebnou Semeraldinu. Truffaldino se nakonec musí přiznat, že je sluhou Beatrice i Florinda.  </w:t>
      </w:r>
    </w:p>
    <w:p w:rsidR="00E13810" w:rsidRDefault="00E13810" w:rsidP="00C46760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/>
          <w:b/>
          <w:color w:val="000000" w:themeColor="text1"/>
          <w:u w:val="single"/>
        </w:rPr>
      </w:pPr>
      <w:r>
        <w:rPr>
          <w:rFonts w:asciiTheme="minorHAnsi" w:hAnsiTheme="minorHAnsi"/>
          <w:color w:val="000000" w:themeColor="text1"/>
        </w:rPr>
        <w:br/>
      </w:r>
      <w:r w:rsidRPr="00E13810">
        <w:rPr>
          <w:rFonts w:asciiTheme="minorHAnsi" w:hAnsiTheme="minorHAnsi"/>
          <w:b/>
          <w:color w:val="000000" w:themeColor="text1"/>
          <w:u w:val="single"/>
        </w:rPr>
        <w:t>Krátký obsah:</w:t>
      </w:r>
      <w:r w:rsidR="00C52DB7">
        <w:rPr>
          <w:rFonts w:asciiTheme="minorHAnsi" w:hAnsiTheme="minorHAnsi"/>
          <w:b/>
          <w:color w:val="000000" w:themeColor="text1"/>
          <w:u w:val="single"/>
        </w:rPr>
        <w:t xml:space="preserve"> Do pisemky strucneji!!!</w:t>
      </w:r>
    </w:p>
    <w:p w:rsidR="003B0A75" w:rsidRPr="00286414" w:rsidRDefault="00286414" w:rsidP="00C46760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Děj se odehrává v Benátkách </w:t>
      </w:r>
      <w:r w:rsidR="00B976A8">
        <w:rPr>
          <w:rFonts w:asciiTheme="minorHAnsi" w:hAnsiTheme="minorHAnsi"/>
          <w:color w:val="000000" w:themeColor="text1"/>
        </w:rPr>
        <w:t>na dvoře pana Pantalo</w:t>
      </w:r>
      <w:r>
        <w:rPr>
          <w:rFonts w:asciiTheme="minorHAnsi" w:hAnsiTheme="minorHAnsi"/>
          <w:color w:val="000000" w:themeColor="text1"/>
        </w:rPr>
        <w:t xml:space="preserve">na a v okolí hostince v průběhu jednoho dne. Truffaldino přijíždí společně s Beatricí do Benátek. Beatrice je převlečena za svého bratra Frederiga Rasponiho, kterého v boji zabil její milenec Florindo Aretusi. Proto byl donucen odejít z Turína do Benátek. </w:t>
      </w:r>
      <w:r w:rsidR="00B976A8">
        <w:rPr>
          <w:rFonts w:asciiTheme="minorHAnsi" w:hAnsiTheme="minorHAnsi"/>
          <w:color w:val="000000" w:themeColor="text1"/>
        </w:rPr>
        <w:t xml:space="preserve">Beatrice se ho rozhodla najít a doufá, že ho bude moci vyplatit, aby se mohl vrátit do Turína. Peníze hodlá obstarat u pana Pantalona. Ve stejnou chvíli se Klárka, dcera pana Pantalona a Silvio zasnoubí. Ovšem Beatrice svým příjezdem do Benátek způsobí zmatek. Protože Klárka byla zaslíbena Frederigovi, v domnění, že pan Frederigo je mrtev, byla Klárčina ruka přislíbena Silviovi. Nyní bude muset pan Pantalone dodržet sli daný Frederigovi i přes očividný neslouhlas Silvia a jeho otce. Brighella, který </w:t>
      </w:r>
      <w:r w:rsidR="003B0A75">
        <w:rPr>
          <w:rFonts w:asciiTheme="minorHAnsi" w:hAnsiTheme="minorHAnsi"/>
          <w:color w:val="000000" w:themeColor="text1"/>
        </w:rPr>
        <w:t>dříve žil v Turíně a znal Frederiga i Beatrici. A tak dosvědčí panu Pantalonovi i ostatním, že muž, který přijel, je skutečně Frederigo Rasponi. Beatrice vylíčí Brighellovi proč přijela do Benátek</w:t>
      </w:r>
      <w:r w:rsidR="00B976A8">
        <w:rPr>
          <w:rFonts w:asciiTheme="minorHAnsi" w:hAnsiTheme="minorHAnsi"/>
          <w:color w:val="000000" w:themeColor="text1"/>
        </w:rPr>
        <w:t xml:space="preserve"> </w:t>
      </w:r>
      <w:r w:rsidR="003B0A75">
        <w:rPr>
          <w:rFonts w:asciiTheme="minorHAnsi" w:hAnsiTheme="minorHAnsi"/>
          <w:color w:val="000000" w:themeColor="text1"/>
        </w:rPr>
        <w:t xml:space="preserve">a mezitím se truffaldino stává sluhou druhého </w:t>
      </w:r>
      <w:r w:rsidR="003B0A75">
        <w:rPr>
          <w:rFonts w:asciiTheme="minorHAnsi" w:hAnsiTheme="minorHAnsi"/>
          <w:color w:val="000000" w:themeColor="text1"/>
        </w:rPr>
        <w:lastRenderedPageBreak/>
        <w:t xml:space="preserve">pána, který je shodou náhod Florindo a ubytoval se ve stejném hostinci. Ovšem neustále se míjí. </w:t>
      </w:r>
      <w:r w:rsidR="003B0A75">
        <w:rPr>
          <w:rFonts w:asciiTheme="minorHAnsi" w:hAnsiTheme="minorHAnsi"/>
          <w:color w:val="000000" w:themeColor="text1"/>
        </w:rPr>
        <w:br/>
        <w:t>Avšak sloužit dvěma pánům není snadné. Truffaldino se dopouští noha omylů a záměn. Dostává se do situací, ze kterých si obratně pomáhá lhaním. Zaplétá se tak do složité situace. Vše se dostane až tak daleko, že oběma svým pánům řekne o smrti toho druhého. Nakonec se však na jeho výmysly přijde a Truffaldino se vymluví na fiktivního sluhu Pacquala. Celou pravdu je nucen prozradit ve chvíli, kdy hodlá požádat o ruku Smeraldiny.</w:t>
      </w:r>
    </w:p>
    <w:p w:rsidR="00B600AC" w:rsidRPr="00861263" w:rsidRDefault="00B600AC" w:rsidP="00EF51E3">
      <w:pPr>
        <w:rPr>
          <w:rFonts w:cs="Helvetica"/>
          <w:b/>
          <w:sz w:val="24"/>
          <w:szCs w:val="24"/>
          <w:u w:val="single"/>
        </w:rPr>
      </w:pPr>
      <w:r w:rsidRPr="00861263">
        <w:rPr>
          <w:rFonts w:cs="Helvetica"/>
          <w:b/>
          <w:sz w:val="24"/>
          <w:szCs w:val="24"/>
          <w:u w:val="single"/>
        </w:rPr>
        <w:t xml:space="preserve">Charakteristika postav: </w:t>
      </w:r>
    </w:p>
    <w:p w:rsidR="00561BBE" w:rsidRDefault="00B600AC" w:rsidP="00EF51E3">
      <w:pPr>
        <w:ind w:left="1410" w:hanging="1410"/>
        <w:rPr>
          <w:sz w:val="24"/>
          <w:szCs w:val="24"/>
        </w:rPr>
      </w:pPr>
      <w:r w:rsidRPr="00561BBE">
        <w:rPr>
          <w:rFonts w:cs="Helvetica"/>
          <w:b/>
          <w:sz w:val="24"/>
          <w:szCs w:val="24"/>
        </w:rPr>
        <w:t>Truffaldino</w:t>
      </w:r>
      <w:r>
        <w:rPr>
          <w:rFonts w:cs="Helvetica"/>
          <w:sz w:val="24"/>
          <w:szCs w:val="24"/>
        </w:rPr>
        <w:t xml:space="preserve"> </w:t>
      </w:r>
      <w:r w:rsidR="00561BBE">
        <w:rPr>
          <w:rFonts w:cs="Helvetica"/>
          <w:sz w:val="24"/>
          <w:szCs w:val="24"/>
        </w:rPr>
        <w:tab/>
        <w:t>–</w:t>
      </w:r>
      <w:r>
        <w:rPr>
          <w:rFonts w:cs="Helvetica"/>
          <w:sz w:val="24"/>
          <w:szCs w:val="24"/>
        </w:rPr>
        <w:t xml:space="preserve"> </w:t>
      </w:r>
      <w:r w:rsidR="00561BBE">
        <w:rPr>
          <w:rFonts w:cs="Helvetica"/>
          <w:sz w:val="24"/>
          <w:szCs w:val="24"/>
        </w:rPr>
        <w:t>působí doj</w:t>
      </w:r>
      <w:r w:rsidR="00EF51E3">
        <w:rPr>
          <w:rFonts w:cs="Helvetica"/>
          <w:sz w:val="24"/>
          <w:szCs w:val="24"/>
        </w:rPr>
        <w:t>m</w:t>
      </w:r>
      <w:r w:rsidR="00561BBE">
        <w:rPr>
          <w:rFonts w:cs="Helvetica"/>
          <w:sz w:val="24"/>
          <w:szCs w:val="24"/>
        </w:rPr>
        <w:t>em, že je příliš jednoduchý, ale ve skutečnosti je chytrý, mazaný a potrhlý</w:t>
      </w:r>
      <w:r w:rsidR="00561BBE">
        <w:rPr>
          <w:rFonts w:cs="Helvetica"/>
          <w:sz w:val="24"/>
          <w:szCs w:val="24"/>
        </w:rPr>
        <w:br/>
      </w:r>
      <w:r w:rsidR="00561BBE">
        <w:rPr>
          <w:sz w:val="24"/>
          <w:szCs w:val="24"/>
        </w:rPr>
        <w:t xml:space="preserve">- </w:t>
      </w:r>
      <w:r w:rsidR="00561BBE" w:rsidRPr="00561BBE">
        <w:rPr>
          <w:sz w:val="24"/>
          <w:szCs w:val="24"/>
        </w:rPr>
        <w:t>je sluhou Beatrice a Florinda</w:t>
      </w:r>
      <w:r w:rsidR="00561BBE">
        <w:rPr>
          <w:rFonts w:cs="Helvetica"/>
          <w:sz w:val="24"/>
          <w:szCs w:val="24"/>
        </w:rPr>
        <w:br/>
      </w:r>
      <w:r w:rsidR="00561BBE">
        <w:rPr>
          <w:sz w:val="24"/>
          <w:szCs w:val="24"/>
        </w:rPr>
        <w:t>- není vzdělaný, neumí číst a psát</w:t>
      </w:r>
      <w:r w:rsidR="00561BBE">
        <w:rPr>
          <w:rFonts w:cs="Helvetica"/>
          <w:sz w:val="24"/>
          <w:szCs w:val="24"/>
        </w:rPr>
        <w:br/>
      </w:r>
      <w:r w:rsidR="00561BBE">
        <w:rPr>
          <w:sz w:val="24"/>
          <w:szCs w:val="24"/>
        </w:rPr>
        <w:t>- lže a má neustálý hlad</w:t>
      </w:r>
    </w:p>
    <w:p w:rsidR="00286414" w:rsidRPr="00C52DB7" w:rsidRDefault="00286414" w:rsidP="00EF51E3">
      <w:pPr>
        <w:ind w:left="1410" w:hanging="1410"/>
        <w:rPr>
          <w:rFonts w:cs="Helvetica"/>
          <w:sz w:val="20"/>
          <w:szCs w:val="20"/>
        </w:rPr>
      </w:pPr>
      <w:r w:rsidRPr="00C52DB7">
        <w:rPr>
          <w:rFonts w:cs="Helvetica"/>
          <w:b/>
          <w:sz w:val="20"/>
          <w:szCs w:val="20"/>
        </w:rPr>
        <w:t>Frederigo Rasponi</w:t>
      </w:r>
      <w:r w:rsidRPr="00C52DB7">
        <w:rPr>
          <w:rFonts w:cs="Helvetica"/>
          <w:b/>
          <w:sz w:val="20"/>
          <w:szCs w:val="20"/>
        </w:rPr>
        <w:tab/>
      </w:r>
      <w:r w:rsidRPr="00C52DB7">
        <w:rPr>
          <w:rFonts w:cs="Helvetica"/>
          <w:sz w:val="20"/>
          <w:szCs w:val="20"/>
        </w:rPr>
        <w:t>- bratr Beatrice</w:t>
      </w:r>
    </w:p>
    <w:p w:rsidR="00561BBE" w:rsidRPr="00C52DB7" w:rsidRDefault="00561BBE" w:rsidP="00EF51E3">
      <w:pPr>
        <w:rPr>
          <w:sz w:val="20"/>
          <w:szCs w:val="20"/>
        </w:rPr>
      </w:pPr>
      <w:r w:rsidRPr="00C52DB7">
        <w:rPr>
          <w:b/>
          <w:sz w:val="20"/>
          <w:szCs w:val="20"/>
        </w:rPr>
        <w:t>Beatrice</w:t>
      </w:r>
      <w:r w:rsidRPr="00C52DB7">
        <w:rPr>
          <w:sz w:val="20"/>
          <w:szCs w:val="20"/>
        </w:rPr>
        <w:tab/>
        <w:t>- velmi odvážná, mladá a krásná</w:t>
      </w:r>
      <w:r w:rsidRPr="00C52DB7">
        <w:rPr>
          <w:sz w:val="20"/>
          <w:szCs w:val="20"/>
        </w:rPr>
        <w:br/>
      </w:r>
      <w:r w:rsidRPr="00C52DB7">
        <w:rPr>
          <w:sz w:val="20"/>
          <w:szCs w:val="20"/>
        </w:rPr>
        <w:tab/>
      </w:r>
      <w:r w:rsidRPr="00C52DB7">
        <w:rPr>
          <w:sz w:val="20"/>
          <w:szCs w:val="20"/>
        </w:rPr>
        <w:tab/>
        <w:t>- v přestrojení za svého bratra Frederika ospravedlňovala svého milence Florinda</w:t>
      </w:r>
    </w:p>
    <w:p w:rsidR="00E13810" w:rsidRPr="00C52DB7" w:rsidRDefault="00561BBE" w:rsidP="00286414">
      <w:pPr>
        <w:ind w:left="2124" w:hanging="2124"/>
        <w:rPr>
          <w:sz w:val="20"/>
          <w:szCs w:val="20"/>
        </w:rPr>
      </w:pPr>
      <w:r w:rsidRPr="00C52DB7">
        <w:rPr>
          <w:b/>
          <w:sz w:val="20"/>
          <w:szCs w:val="20"/>
        </w:rPr>
        <w:t>Florindo</w:t>
      </w:r>
      <w:r w:rsidR="00286414" w:rsidRPr="00C52DB7">
        <w:rPr>
          <w:b/>
          <w:sz w:val="20"/>
          <w:szCs w:val="20"/>
        </w:rPr>
        <w:t xml:space="preserve"> Aretusi</w:t>
      </w:r>
      <w:r w:rsidRPr="00C52DB7">
        <w:rPr>
          <w:sz w:val="20"/>
          <w:szCs w:val="20"/>
        </w:rPr>
        <w:tab/>
        <w:t>- statečný, odhodlaný, chce bojovat za lásku Beatrice</w:t>
      </w:r>
      <w:r w:rsidRPr="00C52DB7">
        <w:rPr>
          <w:sz w:val="20"/>
          <w:szCs w:val="20"/>
        </w:rPr>
        <w:br/>
        <w:t>- vrah Frederika</w:t>
      </w:r>
    </w:p>
    <w:p w:rsidR="00E13810" w:rsidRPr="00C52DB7" w:rsidRDefault="00E13810" w:rsidP="00EF51E3">
      <w:pPr>
        <w:ind w:left="1410" w:hanging="1410"/>
        <w:rPr>
          <w:sz w:val="20"/>
          <w:szCs w:val="20"/>
        </w:rPr>
      </w:pPr>
      <w:r w:rsidRPr="00C52DB7">
        <w:rPr>
          <w:b/>
          <w:sz w:val="20"/>
          <w:szCs w:val="20"/>
        </w:rPr>
        <w:t>Pantalone</w:t>
      </w:r>
      <w:r w:rsidRPr="00C52DB7">
        <w:rPr>
          <w:sz w:val="20"/>
          <w:szCs w:val="20"/>
        </w:rPr>
        <w:tab/>
        <w:t>- Klárčin otec</w:t>
      </w:r>
      <w:r w:rsidRPr="00C52DB7">
        <w:rPr>
          <w:sz w:val="20"/>
          <w:szCs w:val="20"/>
        </w:rPr>
        <w:br/>
        <w:t xml:space="preserve">- spravedlivý, urážlivý, čestný </w:t>
      </w:r>
    </w:p>
    <w:p w:rsidR="00E13810" w:rsidRPr="00C52DB7" w:rsidRDefault="00E13810" w:rsidP="00EF51E3">
      <w:pPr>
        <w:ind w:left="1410" w:hanging="1410"/>
        <w:rPr>
          <w:sz w:val="20"/>
          <w:szCs w:val="20"/>
        </w:rPr>
      </w:pPr>
      <w:r w:rsidRPr="00C52DB7">
        <w:rPr>
          <w:b/>
          <w:sz w:val="20"/>
          <w:szCs w:val="20"/>
        </w:rPr>
        <w:t>Klárka</w:t>
      </w:r>
      <w:r w:rsidRPr="00C52DB7">
        <w:rPr>
          <w:sz w:val="20"/>
          <w:szCs w:val="20"/>
        </w:rPr>
        <w:tab/>
        <w:t>- dcera Pantalona</w:t>
      </w:r>
      <w:r w:rsidRPr="00C52DB7">
        <w:rPr>
          <w:sz w:val="20"/>
          <w:szCs w:val="20"/>
        </w:rPr>
        <w:br/>
        <w:t>- zamilovaná, mlčenlivá, spolehlivá, ale naivní</w:t>
      </w:r>
    </w:p>
    <w:p w:rsidR="00561BBE" w:rsidRPr="00C52DB7" w:rsidRDefault="00E13810" w:rsidP="00EF51E3">
      <w:pPr>
        <w:ind w:left="1410" w:hanging="1410"/>
        <w:rPr>
          <w:sz w:val="20"/>
          <w:szCs w:val="20"/>
        </w:rPr>
      </w:pPr>
      <w:r w:rsidRPr="00C52DB7">
        <w:rPr>
          <w:b/>
          <w:sz w:val="20"/>
          <w:szCs w:val="20"/>
        </w:rPr>
        <w:t>Silvio</w:t>
      </w:r>
      <w:r w:rsidRPr="00C52DB7">
        <w:rPr>
          <w:sz w:val="20"/>
          <w:szCs w:val="20"/>
        </w:rPr>
        <w:tab/>
        <w:t>-Klárčin snoubenec</w:t>
      </w:r>
      <w:r w:rsidRPr="00C52DB7">
        <w:rPr>
          <w:sz w:val="20"/>
          <w:szCs w:val="20"/>
        </w:rPr>
        <w:br/>
        <w:t>- zamilovaný, bojovný, výbušný, netrpělivý, vášnivý</w:t>
      </w:r>
    </w:p>
    <w:p w:rsidR="00E13810" w:rsidRDefault="00E13810" w:rsidP="00B976A8">
      <w:pPr>
        <w:ind w:left="1410" w:hanging="1410"/>
        <w:rPr>
          <w:sz w:val="24"/>
          <w:szCs w:val="24"/>
        </w:rPr>
      </w:pPr>
      <w:r w:rsidRPr="00C52DB7">
        <w:rPr>
          <w:b/>
          <w:sz w:val="20"/>
          <w:szCs w:val="20"/>
        </w:rPr>
        <w:t>Smeraldina</w:t>
      </w:r>
      <w:r w:rsidRPr="00C52DB7">
        <w:rPr>
          <w:b/>
          <w:sz w:val="20"/>
          <w:szCs w:val="20"/>
        </w:rPr>
        <w:tab/>
      </w:r>
      <w:r w:rsidRPr="00C52DB7">
        <w:rPr>
          <w:sz w:val="20"/>
          <w:szCs w:val="20"/>
        </w:rPr>
        <w:t>- Klárčina služebná</w:t>
      </w:r>
      <w:r w:rsidRPr="00C52DB7">
        <w:rPr>
          <w:sz w:val="20"/>
          <w:szCs w:val="20"/>
        </w:rPr>
        <w:br/>
        <w:t>- věrná, drzá, krásná</w:t>
      </w:r>
      <w:r>
        <w:rPr>
          <w:sz w:val="24"/>
          <w:szCs w:val="24"/>
        </w:rPr>
        <w:t>, Truffaldino ji miluje</w:t>
      </w:r>
    </w:p>
    <w:p w:rsidR="00B976A8" w:rsidRDefault="00B976A8" w:rsidP="00B976A8">
      <w:pPr>
        <w:ind w:left="1410" w:hanging="1410"/>
        <w:rPr>
          <w:sz w:val="24"/>
          <w:szCs w:val="24"/>
        </w:rPr>
      </w:pPr>
      <w:r w:rsidRPr="00B976A8">
        <w:rPr>
          <w:b/>
          <w:sz w:val="24"/>
          <w:szCs w:val="24"/>
        </w:rPr>
        <w:t>Brighella</w:t>
      </w:r>
      <w:r>
        <w:rPr>
          <w:sz w:val="24"/>
          <w:szCs w:val="24"/>
        </w:rPr>
        <w:tab/>
        <w:t>- hostinský</w:t>
      </w:r>
    </w:p>
    <w:p w:rsidR="00E13810" w:rsidRDefault="00E13810" w:rsidP="00EF51E3">
      <w:pPr>
        <w:ind w:left="1410" w:hanging="1410"/>
        <w:rPr>
          <w:sz w:val="24"/>
          <w:szCs w:val="24"/>
        </w:rPr>
      </w:pPr>
    </w:p>
    <w:p w:rsidR="00561BBE" w:rsidRPr="00E13810" w:rsidRDefault="00561BBE" w:rsidP="00EF51E3">
      <w:pPr>
        <w:ind w:left="1410" w:hanging="1410"/>
        <w:rPr>
          <w:b/>
          <w:sz w:val="24"/>
          <w:szCs w:val="24"/>
          <w:u w:val="single"/>
        </w:rPr>
      </w:pPr>
      <w:r w:rsidRPr="00E13810">
        <w:rPr>
          <w:b/>
          <w:sz w:val="24"/>
          <w:szCs w:val="24"/>
          <w:u w:val="single"/>
        </w:rPr>
        <w:t xml:space="preserve">Hlavní myšlenka díla: </w:t>
      </w:r>
    </w:p>
    <w:p w:rsidR="00561BBE" w:rsidRDefault="00561BBE" w:rsidP="00EF51E3">
      <w:pPr>
        <w:ind w:left="1410" w:hanging="1410"/>
        <w:rPr>
          <w:sz w:val="24"/>
          <w:szCs w:val="24"/>
        </w:rPr>
      </w:pPr>
      <w:r w:rsidRPr="00561BBE">
        <w:rPr>
          <w:sz w:val="24"/>
          <w:szCs w:val="24"/>
        </w:rPr>
        <w:t>Z lásky člověk dokáže velké věci. A také lež má krátké n</w:t>
      </w:r>
      <w:r w:rsidR="0070575C">
        <w:rPr>
          <w:sz w:val="24"/>
          <w:szCs w:val="24"/>
        </w:rPr>
        <w:t>ohy a vždy vyjde najevo pravda.</w:t>
      </w:r>
    </w:p>
    <w:p w:rsidR="0070575C" w:rsidRPr="00C52DB7" w:rsidRDefault="00286414" w:rsidP="0070575C">
      <w:pPr>
        <w:ind w:left="1410" w:hanging="1410"/>
        <w:jc w:val="both"/>
        <w:rPr>
          <w:b/>
          <w:sz w:val="20"/>
          <w:szCs w:val="20"/>
          <w:u w:val="single"/>
        </w:rPr>
      </w:pPr>
      <w:r w:rsidRPr="00C52DB7">
        <w:rPr>
          <w:b/>
          <w:sz w:val="20"/>
          <w:szCs w:val="20"/>
          <w:u w:val="single"/>
        </w:rPr>
        <w:t>Jazyk a styl:</w:t>
      </w:r>
    </w:p>
    <w:p w:rsidR="00861263" w:rsidRPr="00C52DB7" w:rsidRDefault="00861263" w:rsidP="00861263">
      <w:pPr>
        <w:rPr>
          <w:sz w:val="20"/>
          <w:szCs w:val="20"/>
        </w:rPr>
      </w:pPr>
      <w:r w:rsidRPr="00C52DB7">
        <w:rPr>
          <w:sz w:val="20"/>
          <w:szCs w:val="20"/>
        </w:rPr>
        <w:t>- spisovný, hovorový jazyk</w:t>
      </w:r>
      <w:r w:rsidRPr="00C52DB7">
        <w:rPr>
          <w:sz w:val="20"/>
          <w:szCs w:val="20"/>
        </w:rPr>
        <w:br/>
        <w:t xml:space="preserve">- cizí slova, nadávky, citově zabarvená slova </w:t>
      </w:r>
      <w:r w:rsidRPr="00C52DB7">
        <w:rPr>
          <w:sz w:val="20"/>
          <w:szCs w:val="20"/>
        </w:rPr>
        <w:br/>
        <w:t xml:space="preserve">- umělecké prostředky: </w:t>
      </w:r>
      <w:r w:rsidRPr="00C52DB7">
        <w:rPr>
          <w:sz w:val="20"/>
          <w:szCs w:val="20"/>
        </w:rPr>
        <w:tab/>
        <w:t>personifikace (slovo padlo, cesty jsou podivné)</w:t>
      </w:r>
      <w:r w:rsidRPr="00C52DB7">
        <w:rPr>
          <w:sz w:val="20"/>
          <w:szCs w:val="20"/>
        </w:rPr>
        <w:br/>
      </w:r>
      <w:r w:rsidRPr="00C52DB7">
        <w:rPr>
          <w:sz w:val="20"/>
          <w:szCs w:val="20"/>
        </w:rPr>
        <w:tab/>
      </w:r>
      <w:r w:rsidRPr="00C52DB7">
        <w:rPr>
          <w:sz w:val="20"/>
          <w:szCs w:val="20"/>
        </w:rPr>
        <w:tab/>
      </w:r>
      <w:r w:rsidRPr="00C52DB7">
        <w:rPr>
          <w:sz w:val="20"/>
          <w:szCs w:val="20"/>
        </w:rPr>
        <w:tab/>
      </w:r>
      <w:r w:rsidRPr="00C52DB7">
        <w:rPr>
          <w:sz w:val="20"/>
          <w:szCs w:val="20"/>
        </w:rPr>
        <w:tab/>
        <w:t>epiteton (dobrosrdečný mladík, spolehlivé a zaručené zprávy)</w:t>
      </w:r>
      <w:r w:rsidRPr="00C52DB7">
        <w:rPr>
          <w:sz w:val="20"/>
          <w:szCs w:val="20"/>
        </w:rPr>
        <w:br/>
      </w:r>
      <w:r w:rsidRPr="00C52DB7">
        <w:rPr>
          <w:sz w:val="20"/>
          <w:szCs w:val="20"/>
        </w:rPr>
        <w:tab/>
      </w:r>
      <w:r w:rsidRPr="00C52DB7">
        <w:rPr>
          <w:sz w:val="20"/>
          <w:szCs w:val="20"/>
        </w:rPr>
        <w:tab/>
      </w:r>
      <w:r w:rsidRPr="00C52DB7">
        <w:rPr>
          <w:sz w:val="20"/>
          <w:szCs w:val="20"/>
        </w:rPr>
        <w:tab/>
      </w:r>
      <w:r w:rsidRPr="00C52DB7">
        <w:rPr>
          <w:sz w:val="20"/>
          <w:szCs w:val="20"/>
        </w:rPr>
        <w:tab/>
        <w:t>přirovnání (hluchý jako poleno, kluk jako cumel)</w:t>
      </w:r>
    </w:p>
    <w:p w:rsidR="00286414" w:rsidRDefault="00861263" w:rsidP="00861263">
      <w:pPr>
        <w:rPr>
          <w:sz w:val="24"/>
          <w:szCs w:val="24"/>
        </w:rPr>
      </w:pPr>
      <w:r w:rsidRPr="00C52DB7">
        <w:rPr>
          <w:sz w:val="20"/>
          <w:szCs w:val="20"/>
        </w:rPr>
        <w:t>- prostředky satiry a ironie → Goldoni používá prvky commedie dell’arte, jsou zde typické postavy zesměšňující společnost</w:t>
      </w:r>
      <w:r>
        <w:rPr>
          <w:sz w:val="24"/>
          <w:szCs w:val="24"/>
        </w:rPr>
        <w:br/>
        <w:t>- jednoduché dialogy</w:t>
      </w:r>
      <w:r>
        <w:rPr>
          <w:sz w:val="24"/>
          <w:szCs w:val="24"/>
        </w:rPr>
        <w:br/>
        <w:t>- vtipnost a nadsázka</w:t>
      </w:r>
      <w:r>
        <w:rPr>
          <w:sz w:val="24"/>
          <w:szCs w:val="24"/>
        </w:rPr>
        <w:br/>
      </w:r>
    </w:p>
    <w:p w:rsidR="004F4D98" w:rsidRDefault="004F4D98" w:rsidP="00861263">
      <w:pPr>
        <w:rPr>
          <w:sz w:val="24"/>
          <w:szCs w:val="24"/>
        </w:rPr>
      </w:pPr>
      <w:r w:rsidRPr="004F4D98">
        <w:rPr>
          <w:b/>
          <w:sz w:val="24"/>
          <w:szCs w:val="24"/>
          <w:u w:val="single"/>
        </w:rPr>
        <w:lastRenderedPageBreak/>
        <w:t>Kompozice</w:t>
      </w:r>
      <w:r w:rsidR="00C52DB7">
        <w:rPr>
          <w:sz w:val="24"/>
          <w:szCs w:val="24"/>
        </w:rPr>
        <w:t xml:space="preserve">: </w:t>
      </w:r>
      <w:r w:rsidR="0091207F">
        <w:rPr>
          <w:sz w:val="24"/>
          <w:szCs w:val="24"/>
        </w:rPr>
        <w:t>3 dejstvi</w:t>
      </w:r>
      <w:bookmarkStart w:id="0" w:name="_GoBack"/>
      <w:bookmarkEnd w:id="0"/>
    </w:p>
    <w:p w:rsidR="0070575C" w:rsidRPr="00861263" w:rsidRDefault="0070575C" w:rsidP="00861263">
      <w:pPr>
        <w:ind w:left="1410" w:hanging="1410"/>
        <w:jc w:val="both"/>
        <w:rPr>
          <w:b/>
          <w:sz w:val="24"/>
          <w:szCs w:val="24"/>
          <w:u w:val="single"/>
        </w:rPr>
      </w:pPr>
      <w:r w:rsidRPr="00861263">
        <w:rPr>
          <w:b/>
          <w:sz w:val="24"/>
          <w:szCs w:val="24"/>
          <w:u w:val="single"/>
        </w:rPr>
        <w:t>Čas a prostor:</w:t>
      </w:r>
      <w:r w:rsidR="0086126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Benátky v 18. století</w:t>
      </w:r>
    </w:p>
    <w:p w:rsidR="00561BBE" w:rsidRDefault="00861263" w:rsidP="00EF51E3">
      <w:pPr>
        <w:ind w:left="1410" w:hanging="1410"/>
        <w:rPr>
          <w:sz w:val="24"/>
          <w:szCs w:val="24"/>
        </w:rPr>
      </w:pPr>
      <w:r w:rsidRPr="00861263">
        <w:rPr>
          <w:b/>
          <w:sz w:val="24"/>
          <w:szCs w:val="24"/>
          <w:u w:val="single"/>
        </w:rPr>
        <w:t>Literární druh:</w:t>
      </w:r>
      <w:r w:rsidR="00C52DB7">
        <w:rPr>
          <w:sz w:val="24"/>
          <w:szCs w:val="24"/>
        </w:rPr>
        <w:t xml:space="preserve"> div.hra-</w:t>
      </w:r>
      <w:r w:rsidR="00C52DB7" w:rsidRPr="00C52DB7">
        <w:rPr>
          <w:rFonts w:cs="Helvetica"/>
          <w:sz w:val="24"/>
          <w:szCs w:val="24"/>
        </w:rPr>
        <w:t xml:space="preserve"> </w:t>
      </w:r>
      <w:r w:rsidR="00C52DB7">
        <w:rPr>
          <w:rFonts w:cs="Helvetica"/>
          <w:sz w:val="24"/>
          <w:szCs w:val="24"/>
        </w:rPr>
        <w:t>commedia dell‘arte</w:t>
      </w:r>
    </w:p>
    <w:p w:rsidR="00861263" w:rsidRPr="00C52DB7" w:rsidRDefault="00861263" w:rsidP="00EF51E3">
      <w:pPr>
        <w:ind w:left="1410" w:hanging="1410"/>
        <w:rPr>
          <w:sz w:val="24"/>
          <w:szCs w:val="24"/>
        </w:rPr>
      </w:pPr>
      <w:r w:rsidRPr="00861263">
        <w:rPr>
          <w:b/>
          <w:sz w:val="24"/>
          <w:szCs w:val="24"/>
          <w:u w:val="single"/>
        </w:rPr>
        <w:t>Literární žánr:</w:t>
      </w:r>
      <w:r>
        <w:rPr>
          <w:sz w:val="24"/>
          <w:szCs w:val="24"/>
        </w:rPr>
        <w:t xml:space="preserve"> drama </w:t>
      </w:r>
      <w:r w:rsidR="00A041BB">
        <w:rPr>
          <w:sz w:val="24"/>
          <w:szCs w:val="24"/>
        </w:rPr>
        <w:t>–</w:t>
      </w:r>
      <w:r w:rsidR="00C52DB7">
        <w:rPr>
          <w:sz w:val="24"/>
          <w:szCs w:val="24"/>
        </w:rPr>
        <w:t xml:space="preserve"> </w:t>
      </w:r>
      <w:r w:rsidR="00C52DB7" w:rsidRPr="00C52DB7">
        <w:rPr>
          <w:rFonts w:cs="Helvetica"/>
          <w:b/>
          <w:sz w:val="24"/>
          <w:szCs w:val="24"/>
        </w:rPr>
        <w:t>commedia dell</w:t>
      </w:r>
      <w:r w:rsidR="00C52DB7">
        <w:rPr>
          <w:rFonts w:cs="Helvetica"/>
          <w:b/>
          <w:sz w:val="24"/>
          <w:szCs w:val="24"/>
        </w:rPr>
        <w:t>’</w:t>
      </w:r>
      <w:r w:rsidR="00C52DB7" w:rsidRPr="00C52DB7">
        <w:rPr>
          <w:rFonts w:cs="Helvetica"/>
          <w:b/>
          <w:sz w:val="24"/>
          <w:szCs w:val="24"/>
        </w:rPr>
        <w:t>arte</w:t>
      </w:r>
      <w:r w:rsidR="00C52DB7">
        <w:rPr>
          <w:rFonts w:cs="Helvetica"/>
          <w:b/>
          <w:sz w:val="24"/>
          <w:szCs w:val="24"/>
        </w:rPr>
        <w:t>,</w:t>
      </w:r>
      <w:r w:rsidR="0091207F" w:rsidRPr="0091207F">
        <w:rPr>
          <w:rFonts w:cs="Helvetica"/>
          <w:sz w:val="24"/>
          <w:szCs w:val="24"/>
        </w:rPr>
        <w:t xml:space="preserve"> </w:t>
      </w:r>
      <w:r w:rsidR="0091207F" w:rsidRPr="0091207F">
        <w:rPr>
          <w:rFonts w:cs="Helvetica"/>
          <w:b/>
          <w:sz w:val="24"/>
          <w:szCs w:val="24"/>
        </w:rPr>
        <w:t>znat definici!!!</w:t>
      </w:r>
    </w:p>
    <w:p w:rsidR="00A041BB" w:rsidRDefault="00A041BB" w:rsidP="00EF51E3">
      <w:pPr>
        <w:ind w:left="1410" w:hanging="1410"/>
        <w:rPr>
          <w:sz w:val="24"/>
          <w:szCs w:val="24"/>
        </w:rPr>
      </w:pPr>
    </w:p>
    <w:p w:rsidR="00A041BB" w:rsidRDefault="00A041BB" w:rsidP="00EF51E3">
      <w:pPr>
        <w:ind w:left="1410" w:hanging="1410"/>
        <w:rPr>
          <w:sz w:val="24"/>
          <w:szCs w:val="24"/>
        </w:rPr>
      </w:pPr>
    </w:p>
    <w:p w:rsidR="00A041BB" w:rsidRPr="00561BBE" w:rsidRDefault="00A041BB" w:rsidP="00A041BB">
      <w:pPr>
        <w:ind w:left="1410" w:hanging="1410"/>
        <w:jc w:val="right"/>
        <w:rPr>
          <w:sz w:val="24"/>
          <w:szCs w:val="24"/>
        </w:rPr>
      </w:pPr>
    </w:p>
    <w:sectPr w:rsidR="00A041BB" w:rsidRPr="00561BBE" w:rsidSect="00561B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171E4"/>
    <w:multiLevelType w:val="hybridMultilevel"/>
    <w:tmpl w:val="AEF46828"/>
    <w:lvl w:ilvl="0" w:tplc="E9CCBAA4">
      <w:numFmt w:val="bullet"/>
      <w:lvlText w:val="-"/>
      <w:lvlJc w:val="left"/>
      <w:pPr>
        <w:ind w:left="1068" w:hanging="360"/>
      </w:pPr>
      <w:rPr>
        <w:rFonts w:ascii="Calibri" w:eastAsiaTheme="minorHAnsi" w:hAnsi="Calibri" w:cs="Helvetica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0EE39C4"/>
    <w:multiLevelType w:val="hybridMultilevel"/>
    <w:tmpl w:val="F0F6B77A"/>
    <w:lvl w:ilvl="0" w:tplc="1A849A46">
      <w:numFmt w:val="bullet"/>
      <w:lvlText w:val="-"/>
      <w:lvlJc w:val="left"/>
      <w:pPr>
        <w:ind w:left="1770" w:hanging="360"/>
      </w:pPr>
      <w:rPr>
        <w:rFonts w:ascii="Calibri" w:eastAsiaTheme="minorHAnsi" w:hAnsi="Calibri" w:cs="Helvetica" w:hint="default"/>
      </w:rPr>
    </w:lvl>
    <w:lvl w:ilvl="1" w:tplc="0405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" w15:restartNumberingAfterBreak="0">
    <w:nsid w:val="22FD765B"/>
    <w:multiLevelType w:val="hybridMultilevel"/>
    <w:tmpl w:val="58DC5BB4"/>
    <w:lvl w:ilvl="0" w:tplc="D5580B3C">
      <w:numFmt w:val="bullet"/>
      <w:lvlText w:val="-"/>
      <w:lvlJc w:val="left"/>
      <w:pPr>
        <w:ind w:left="720" w:hanging="360"/>
      </w:pPr>
      <w:rPr>
        <w:rFonts w:ascii="Calibri" w:eastAsiaTheme="minorHAnsi" w:hAnsi="Calibri" w:cs="Helvetic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D7015"/>
    <w:multiLevelType w:val="hybridMultilevel"/>
    <w:tmpl w:val="042ED9BA"/>
    <w:lvl w:ilvl="0" w:tplc="6A42F8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E7005"/>
    <w:multiLevelType w:val="hybridMultilevel"/>
    <w:tmpl w:val="00B0A834"/>
    <w:lvl w:ilvl="0" w:tplc="FA4A8CAA">
      <w:numFmt w:val="bullet"/>
      <w:lvlText w:val="-"/>
      <w:lvlJc w:val="left"/>
      <w:pPr>
        <w:ind w:left="1068" w:hanging="360"/>
      </w:pPr>
      <w:rPr>
        <w:rFonts w:ascii="Calibri" w:eastAsiaTheme="minorHAnsi" w:hAnsi="Calibri" w:cs="Helvetica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B6D10CD"/>
    <w:multiLevelType w:val="hybridMultilevel"/>
    <w:tmpl w:val="31F6056C"/>
    <w:lvl w:ilvl="0" w:tplc="E40EA9CA">
      <w:numFmt w:val="bullet"/>
      <w:lvlText w:val="-"/>
      <w:lvlJc w:val="left"/>
      <w:pPr>
        <w:ind w:left="720" w:hanging="360"/>
      </w:pPr>
      <w:rPr>
        <w:rFonts w:ascii="Calibri" w:eastAsiaTheme="minorHAnsi" w:hAnsi="Calibri" w:cs="Helvetic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6452D"/>
    <w:multiLevelType w:val="hybridMultilevel"/>
    <w:tmpl w:val="DBC0ED10"/>
    <w:lvl w:ilvl="0" w:tplc="2D1E2C96">
      <w:numFmt w:val="bullet"/>
      <w:lvlText w:val="-"/>
      <w:lvlJc w:val="left"/>
      <w:pPr>
        <w:ind w:left="177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7" w15:restartNumberingAfterBreak="0">
    <w:nsid w:val="56B94D74"/>
    <w:multiLevelType w:val="hybridMultilevel"/>
    <w:tmpl w:val="403827A2"/>
    <w:lvl w:ilvl="0" w:tplc="9A289D1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2736A"/>
    <w:multiLevelType w:val="hybridMultilevel"/>
    <w:tmpl w:val="75D60A96"/>
    <w:lvl w:ilvl="0" w:tplc="255E1002">
      <w:numFmt w:val="bullet"/>
      <w:lvlText w:val="-"/>
      <w:lvlJc w:val="left"/>
      <w:pPr>
        <w:ind w:left="1776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727251ED"/>
    <w:multiLevelType w:val="hybridMultilevel"/>
    <w:tmpl w:val="5CBE3CEC"/>
    <w:lvl w:ilvl="0" w:tplc="22624EDA">
      <w:numFmt w:val="bullet"/>
      <w:lvlText w:val="-"/>
      <w:lvlJc w:val="left"/>
      <w:pPr>
        <w:ind w:left="1776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600AC"/>
    <w:rsid w:val="000C43D8"/>
    <w:rsid w:val="000F05D0"/>
    <w:rsid w:val="001C270F"/>
    <w:rsid w:val="001E41EF"/>
    <w:rsid w:val="00286414"/>
    <w:rsid w:val="003B0A75"/>
    <w:rsid w:val="004F4D98"/>
    <w:rsid w:val="00561BBE"/>
    <w:rsid w:val="005C4BC8"/>
    <w:rsid w:val="0067331B"/>
    <w:rsid w:val="0070575C"/>
    <w:rsid w:val="00736C14"/>
    <w:rsid w:val="00786610"/>
    <w:rsid w:val="007A01AF"/>
    <w:rsid w:val="00861263"/>
    <w:rsid w:val="008D6D1C"/>
    <w:rsid w:val="0091207F"/>
    <w:rsid w:val="009C5AFE"/>
    <w:rsid w:val="009D1EA6"/>
    <w:rsid w:val="00A041BB"/>
    <w:rsid w:val="00AC0342"/>
    <w:rsid w:val="00B600AC"/>
    <w:rsid w:val="00B976A8"/>
    <w:rsid w:val="00C46760"/>
    <w:rsid w:val="00C52DB7"/>
    <w:rsid w:val="00C74F42"/>
    <w:rsid w:val="00D31E49"/>
    <w:rsid w:val="00DD1310"/>
    <w:rsid w:val="00DE4B5E"/>
    <w:rsid w:val="00E13810"/>
    <w:rsid w:val="00E305FA"/>
    <w:rsid w:val="00EE64F0"/>
    <w:rsid w:val="00EF51E3"/>
    <w:rsid w:val="00F4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736566-EDD8-4213-983A-7EEEE9A0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1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BB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F51E3"/>
    <w:pPr>
      <w:spacing w:before="100" w:beforeAutospacing="1" w:after="39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129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7836">
              <w:marLeft w:val="0"/>
              <w:marRight w:val="0"/>
              <w:marTop w:val="1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716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11841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1185</Words>
  <Characters>6758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7928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Owner</cp:lastModifiedBy>
  <cp:revision>7</cp:revision>
  <dcterms:created xsi:type="dcterms:W3CDTF">2015-09-09T08:34:00Z</dcterms:created>
  <dcterms:modified xsi:type="dcterms:W3CDTF">2015-12-29T00:51:00Z</dcterms:modified>
</cp:coreProperties>
</file>