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40B" w:rsidRDefault="00A5340B" w:rsidP="00A5340B">
      <w:pPr>
        <w:pStyle w:val="Nzev"/>
      </w:pPr>
      <w:r>
        <w:t>5. I/O zařízení – Klávesnice, myši</w:t>
      </w:r>
    </w:p>
    <w:p w:rsidR="004A6395" w:rsidRDefault="00D55224" w:rsidP="00D55224">
      <w:pPr>
        <w:pStyle w:val="Nadpis1"/>
      </w:pPr>
      <w:r>
        <w:t>Klávesnice</w:t>
      </w:r>
    </w:p>
    <w:p w:rsidR="00D55224" w:rsidRDefault="00D55224" w:rsidP="008E2D34">
      <w:pPr>
        <w:pStyle w:val="Odstavecseseznamem"/>
        <w:numPr>
          <w:ilvl w:val="0"/>
          <w:numId w:val="1"/>
        </w:numPr>
      </w:pPr>
      <w:r>
        <w:t>Jejím účelem je vkládání znaků a ovládání počítače</w:t>
      </w:r>
    </w:p>
    <w:p w:rsidR="00D55224" w:rsidRDefault="00D55224" w:rsidP="008E2D34">
      <w:pPr>
        <w:pStyle w:val="Odstavecseseznamem"/>
        <w:numPr>
          <w:ilvl w:val="0"/>
          <w:numId w:val="1"/>
        </w:numPr>
      </w:pPr>
      <w:r>
        <w:t>Na vrchní straně má tlačítka (klávesy)</w:t>
      </w:r>
    </w:p>
    <w:p w:rsidR="00D55224" w:rsidRDefault="00D55224" w:rsidP="008E2D34">
      <w:pPr>
        <w:pStyle w:val="Odstavecseseznamem"/>
        <w:numPr>
          <w:ilvl w:val="0"/>
          <w:numId w:val="1"/>
        </w:numPr>
      </w:pPr>
      <w:r>
        <w:t>Stisk klávesy způsobí odeslání jednoho znaku</w:t>
      </w:r>
    </w:p>
    <w:p w:rsidR="00D55224" w:rsidRDefault="00D55224" w:rsidP="00D55224">
      <w:pPr>
        <w:ind w:left="360"/>
      </w:pPr>
      <w:r>
        <w:rPr>
          <w:noProof/>
          <w:lang w:eastAsia="cs-CZ"/>
        </w:rPr>
        <w:drawing>
          <wp:inline distT="0" distB="0" distL="0" distR="0">
            <wp:extent cx="4162425" cy="21909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488" cy="219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224" w:rsidRDefault="00D55224" w:rsidP="00D55224">
      <w:pPr>
        <w:pStyle w:val="Point"/>
      </w:pPr>
      <w:r>
        <w:t>Materiál</w:t>
      </w:r>
    </w:p>
    <w:p w:rsidR="00D55224" w:rsidRDefault="00D55224" w:rsidP="008E2D34">
      <w:pPr>
        <w:pStyle w:val="Odstavecseseznamem"/>
        <w:numPr>
          <w:ilvl w:val="0"/>
          <w:numId w:val="2"/>
        </w:numPr>
      </w:pPr>
      <w:r>
        <w:t>Plast</w:t>
      </w:r>
    </w:p>
    <w:p w:rsidR="00D55224" w:rsidRDefault="00D55224" w:rsidP="008E2D34">
      <w:pPr>
        <w:pStyle w:val="Odstavecseseznamem"/>
        <w:numPr>
          <w:ilvl w:val="0"/>
          <w:numId w:val="2"/>
        </w:numPr>
      </w:pPr>
      <w:r>
        <w:t>Fólie</w:t>
      </w:r>
    </w:p>
    <w:p w:rsidR="00D55224" w:rsidRDefault="00D55224" w:rsidP="008E2D34">
      <w:pPr>
        <w:pStyle w:val="Odstavecseseznamem"/>
        <w:numPr>
          <w:ilvl w:val="0"/>
          <w:numId w:val="2"/>
        </w:numPr>
      </w:pPr>
      <w:r>
        <w:t>Dřevo</w:t>
      </w:r>
    </w:p>
    <w:p w:rsidR="00D55224" w:rsidRDefault="00D55224" w:rsidP="008E2D34">
      <w:pPr>
        <w:pStyle w:val="Odstavecseseznamem"/>
        <w:numPr>
          <w:ilvl w:val="0"/>
          <w:numId w:val="2"/>
        </w:numPr>
      </w:pPr>
      <w:r>
        <w:t>Silikon</w:t>
      </w:r>
    </w:p>
    <w:p w:rsidR="00D55224" w:rsidRPr="00D55224" w:rsidRDefault="00D55224" w:rsidP="008E2D34">
      <w:pPr>
        <w:pStyle w:val="Odstavecseseznamem"/>
        <w:numPr>
          <w:ilvl w:val="0"/>
          <w:numId w:val="2"/>
        </w:numPr>
      </w:pPr>
      <w:r>
        <w:t>sklo</w:t>
      </w:r>
    </w:p>
    <w:p w:rsidR="00D55224" w:rsidRDefault="00D55224" w:rsidP="00D55224">
      <w:pPr>
        <w:pStyle w:val="Point"/>
      </w:pPr>
      <w:r>
        <w:t>Rozložení</w:t>
      </w:r>
    </w:p>
    <w:p w:rsidR="00D55224" w:rsidRDefault="00D55224" w:rsidP="00D55224">
      <w:r>
        <w:rPr>
          <w:noProof/>
          <w:lang w:eastAsia="cs-C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2219325</wp:posOffset>
            </wp:positionH>
            <wp:positionV relativeFrom="paragraph">
              <wp:posOffset>327660</wp:posOffset>
            </wp:positionV>
            <wp:extent cx="2000250" cy="90614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Rozložení znaků na klávesnici je zkopírované ze standardů rozložení na psacích strojích (úplný původ je u děrných štítků)</w:t>
      </w:r>
    </w:p>
    <w:p w:rsidR="00D55224" w:rsidRDefault="00D55224" w:rsidP="008E2D34">
      <w:pPr>
        <w:pStyle w:val="Odstavecseseznamem"/>
        <w:numPr>
          <w:ilvl w:val="0"/>
          <w:numId w:val="3"/>
        </w:numPr>
      </w:pPr>
      <w:r>
        <w:t xml:space="preserve"> </w:t>
      </w:r>
      <w:r w:rsidRPr="00D55224">
        <w:rPr>
          <w:b/>
        </w:rPr>
        <w:t xml:space="preserve">QWERTY </w:t>
      </w:r>
    </w:p>
    <w:p w:rsidR="00D55224" w:rsidRPr="00D55224" w:rsidRDefault="00D55224" w:rsidP="00D55224"/>
    <w:p w:rsidR="00D55224" w:rsidRPr="00D55224" w:rsidRDefault="00D55224" w:rsidP="00D55224"/>
    <w:p w:rsidR="00D55224" w:rsidRDefault="00D55224" w:rsidP="008E2D34">
      <w:pPr>
        <w:pStyle w:val="Odstavecseseznamem"/>
        <w:numPr>
          <w:ilvl w:val="0"/>
          <w:numId w:val="3"/>
        </w:numPr>
        <w:rPr>
          <w:b/>
        </w:rPr>
      </w:pPr>
      <w:r>
        <w:rPr>
          <w:noProof/>
          <w:lang w:eastAsia="cs-C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1304925</wp:posOffset>
            </wp:positionH>
            <wp:positionV relativeFrom="paragraph">
              <wp:posOffset>12700</wp:posOffset>
            </wp:positionV>
            <wp:extent cx="2520950" cy="8382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5224">
        <w:rPr>
          <w:b/>
        </w:rPr>
        <w:t>QWERTZ</w:t>
      </w:r>
      <w:r>
        <w:rPr>
          <w:b/>
        </w:rPr>
        <w:t xml:space="preserve"> </w:t>
      </w:r>
    </w:p>
    <w:p w:rsidR="00D55224" w:rsidRDefault="00D55224" w:rsidP="00D55224">
      <w:pPr>
        <w:rPr>
          <w:b/>
        </w:rPr>
      </w:pPr>
    </w:p>
    <w:p w:rsidR="00D55224" w:rsidRDefault="00D55224" w:rsidP="00D55224">
      <w:pPr>
        <w:rPr>
          <w:b/>
        </w:rPr>
      </w:pPr>
    </w:p>
    <w:p w:rsidR="00D55224" w:rsidRDefault="00D55224" w:rsidP="00D55224"/>
    <w:p w:rsidR="00D55224" w:rsidRDefault="00D55224" w:rsidP="00D55224">
      <w:r>
        <w:t>Rozložení je ale nastavitelné.</w:t>
      </w:r>
    </w:p>
    <w:p w:rsidR="00D55224" w:rsidRDefault="00D55224" w:rsidP="00D55224">
      <w:pPr>
        <w:pStyle w:val="Nadpis1"/>
      </w:pPr>
      <w:r>
        <w:lastRenderedPageBreak/>
        <w:t>Rozpoznání stisku klávesy</w:t>
      </w:r>
    </w:p>
    <w:p w:rsidR="00D55224" w:rsidRDefault="000700B7" w:rsidP="00D55224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5040575</wp:posOffset>
            </wp:positionH>
            <wp:positionV relativeFrom="paragraph">
              <wp:posOffset>124681</wp:posOffset>
            </wp:positionV>
            <wp:extent cx="1056640" cy="1080770"/>
            <wp:effectExtent l="0" t="0" r="0" b="508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224">
        <w:t>Mechanické</w:t>
      </w:r>
    </w:p>
    <w:p w:rsidR="000700B7" w:rsidRPr="000700B7" w:rsidRDefault="000700B7" w:rsidP="000700B7"/>
    <w:p w:rsidR="00D55224" w:rsidRDefault="00D55224" w:rsidP="008E2D34">
      <w:pPr>
        <w:pStyle w:val="Odstavecseseznamem"/>
        <w:numPr>
          <w:ilvl w:val="0"/>
          <w:numId w:val="4"/>
        </w:numPr>
      </w:pPr>
      <w:r>
        <w:t>Klávesnice používají elektrické mechanické spínače</w:t>
      </w:r>
    </w:p>
    <w:p w:rsidR="00D55224" w:rsidRDefault="00D55224" w:rsidP="008E2D34">
      <w:pPr>
        <w:pStyle w:val="Odstavecseseznamem"/>
        <w:numPr>
          <w:ilvl w:val="0"/>
          <w:numId w:val="4"/>
        </w:numPr>
      </w:pPr>
      <w:r>
        <w:t>Pro odpružení je použita železná pružina</w:t>
      </w:r>
    </w:p>
    <w:p w:rsidR="00D55224" w:rsidRDefault="00D55224" w:rsidP="008E2D34">
      <w:pPr>
        <w:pStyle w:val="Odstavecseseznamem"/>
        <w:numPr>
          <w:ilvl w:val="0"/>
          <w:numId w:val="4"/>
        </w:numPr>
      </w:pPr>
      <w:r>
        <w:t>Hlučné, složité a drahé na výrobu</w:t>
      </w:r>
    </w:p>
    <w:p w:rsidR="00D55224" w:rsidRDefault="000700B7" w:rsidP="00D55224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4929505</wp:posOffset>
            </wp:positionH>
            <wp:positionV relativeFrom="paragraph">
              <wp:posOffset>12065</wp:posOffset>
            </wp:positionV>
            <wp:extent cx="1301115" cy="10731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224">
        <w:t>Polovodivá guma</w:t>
      </w:r>
    </w:p>
    <w:p w:rsidR="000700B7" w:rsidRPr="000700B7" w:rsidRDefault="000700B7" w:rsidP="000700B7"/>
    <w:p w:rsidR="00D55224" w:rsidRDefault="000320B9" w:rsidP="008E2D34">
      <w:pPr>
        <w:pStyle w:val="Odstavecseseznamem"/>
        <w:numPr>
          <w:ilvl w:val="0"/>
          <w:numId w:val="5"/>
        </w:numPr>
      </w:pPr>
      <w:r>
        <w:t>U</w:t>
      </w:r>
      <w:r w:rsidR="00D55224">
        <w:t>prostřed klávesy je umístěn vodivý pruh gumy, kdy po stisku klávesy spojí kontakty na tištěném spoji (nebo fólii)</w:t>
      </w:r>
    </w:p>
    <w:p w:rsidR="00D55224" w:rsidRDefault="000700B7" w:rsidP="00D55224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4468633</wp:posOffset>
            </wp:positionH>
            <wp:positionV relativeFrom="paragraph">
              <wp:posOffset>217916</wp:posOffset>
            </wp:positionV>
            <wp:extent cx="1956021" cy="1374634"/>
            <wp:effectExtent l="0" t="0" r="635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021" cy="1374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224">
        <w:t>Membránové</w:t>
      </w:r>
    </w:p>
    <w:p w:rsidR="000700B7" w:rsidRPr="000700B7" w:rsidRDefault="000700B7" w:rsidP="000700B7"/>
    <w:p w:rsidR="00D55224" w:rsidRDefault="00D55224" w:rsidP="008E2D34">
      <w:pPr>
        <w:pStyle w:val="Odstavecseseznamem"/>
        <w:numPr>
          <w:ilvl w:val="0"/>
          <w:numId w:val="5"/>
        </w:numPr>
      </w:pPr>
      <w:r>
        <w:t xml:space="preserve">Na plošném spoji jsou dvě vrstvy kontaktních plošek umístěné nad sebe a oddělené </w:t>
      </w:r>
      <w:r w:rsidR="001E3081">
        <w:t>izolační vrstvou s kruhovým otvorem.</w:t>
      </w:r>
    </w:p>
    <w:p w:rsidR="001E3081" w:rsidRDefault="001E3081" w:rsidP="008E2D34">
      <w:pPr>
        <w:pStyle w:val="Odstavecseseznamem"/>
        <w:numPr>
          <w:ilvl w:val="0"/>
          <w:numId w:val="5"/>
        </w:numPr>
      </w:pPr>
      <w:r>
        <w:t>Při stisknutí klávesy zatlačí spodní plocha klávesy na membránu, ta se pohne a propojí skrz otvor v izolačním materiálu vrchní a spodní kontaktní plošku</w:t>
      </w:r>
    </w:p>
    <w:p w:rsidR="001E3081" w:rsidRDefault="000700B7" w:rsidP="001E3081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4881549</wp:posOffset>
            </wp:positionH>
            <wp:positionV relativeFrom="paragraph">
              <wp:posOffset>150302</wp:posOffset>
            </wp:positionV>
            <wp:extent cx="1553404" cy="1208598"/>
            <wp:effectExtent l="0" t="0" r="889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404" cy="1208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3081">
        <w:t>Kapacitní</w:t>
      </w:r>
    </w:p>
    <w:p w:rsidR="000700B7" w:rsidRPr="000700B7" w:rsidRDefault="000700B7" w:rsidP="000700B7"/>
    <w:p w:rsidR="001E3081" w:rsidRDefault="001E3081" w:rsidP="008E2D34">
      <w:pPr>
        <w:pStyle w:val="Odstavecseseznamem"/>
        <w:numPr>
          <w:ilvl w:val="0"/>
          <w:numId w:val="6"/>
        </w:numPr>
      </w:pPr>
      <w:r>
        <w:t>Zde není použit žádný mechanický spínač, je zde pouze měřen kapacitní odpor mezi ploškami pod klávesou, kdy při pohybu plošek proti sobě je tento odpor změněn a vyhodnocen jako stisk klávesy.</w:t>
      </w:r>
    </w:p>
    <w:p w:rsidR="001E3081" w:rsidRDefault="001E3081" w:rsidP="001E3081">
      <w:pPr>
        <w:pStyle w:val="Point"/>
      </w:pPr>
      <w:r>
        <w:t>Magnetické</w:t>
      </w:r>
    </w:p>
    <w:p w:rsidR="000700B7" w:rsidRPr="000700B7" w:rsidRDefault="000700B7" w:rsidP="000700B7">
      <w:r>
        <w:rPr>
          <w:noProof/>
          <w:lang w:eastAsia="cs-CZ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3999506</wp:posOffset>
            </wp:positionH>
            <wp:positionV relativeFrom="paragraph">
              <wp:posOffset>58199</wp:posOffset>
            </wp:positionV>
            <wp:extent cx="2417197" cy="1472486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197" cy="1472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3081" w:rsidRDefault="001E3081" w:rsidP="008E2D34">
      <w:pPr>
        <w:pStyle w:val="Odstavecseseznamem"/>
        <w:numPr>
          <w:ilvl w:val="0"/>
          <w:numId w:val="6"/>
        </w:numPr>
      </w:pPr>
      <w:r>
        <w:t>Tento typ kláves má uvnitř permanentní magnet</w:t>
      </w:r>
    </w:p>
    <w:p w:rsidR="001E3081" w:rsidRDefault="001E3081" w:rsidP="008E2D34">
      <w:pPr>
        <w:pStyle w:val="Odstavecseseznamem"/>
        <w:numPr>
          <w:ilvl w:val="0"/>
          <w:numId w:val="6"/>
        </w:numPr>
      </w:pPr>
      <w:r>
        <w:t xml:space="preserve">Pod klávesou je umístěna </w:t>
      </w:r>
      <w:proofErr w:type="spellStart"/>
      <w:r w:rsidRPr="000700B7">
        <w:rPr>
          <w:b/>
        </w:rPr>
        <w:t>Hallova</w:t>
      </w:r>
      <w:proofErr w:type="spellEnd"/>
      <w:r>
        <w:t xml:space="preserve"> sonda</w:t>
      </w:r>
    </w:p>
    <w:p w:rsidR="001E3081" w:rsidRDefault="001E3081" w:rsidP="008E2D34">
      <w:pPr>
        <w:pStyle w:val="Odstavecseseznamem"/>
        <w:numPr>
          <w:ilvl w:val="0"/>
          <w:numId w:val="6"/>
        </w:numPr>
      </w:pPr>
      <w:r>
        <w:t>Při stisku klávesy se magnet přiblíží k </w:t>
      </w:r>
      <w:proofErr w:type="spellStart"/>
      <w:r w:rsidRPr="000700B7">
        <w:rPr>
          <w:b/>
        </w:rPr>
        <w:t>Hallově</w:t>
      </w:r>
      <w:proofErr w:type="spellEnd"/>
      <w:r>
        <w:t xml:space="preserve"> sondě, která na vzrůst magnetického pole reaguje vysláním elektrického signálu</w:t>
      </w:r>
    </w:p>
    <w:p w:rsidR="001E3081" w:rsidRDefault="001E3081" w:rsidP="008E2D34">
      <w:pPr>
        <w:pStyle w:val="Odstavecseseznamem"/>
        <w:numPr>
          <w:ilvl w:val="0"/>
          <w:numId w:val="6"/>
        </w:numPr>
      </w:pPr>
      <w:r>
        <w:t>Kvalitní provedení, ale poměrně drahé.</w:t>
      </w:r>
    </w:p>
    <w:p w:rsidR="00364683" w:rsidRDefault="00364683">
      <w:pPr>
        <w:rPr>
          <w:rFonts w:asciiTheme="majorHAnsi" w:eastAsiaTheme="majorEastAsia" w:hAnsiTheme="majorHAnsi" w:cstheme="majorBidi"/>
          <w:b/>
          <w:color w:val="2E74B5" w:themeColor="accent1" w:themeShade="BF"/>
          <w:sz w:val="40"/>
          <w:szCs w:val="32"/>
        </w:rPr>
      </w:pPr>
      <w:r>
        <w:br w:type="page"/>
      </w:r>
    </w:p>
    <w:p w:rsidR="001E3081" w:rsidRDefault="00364683" w:rsidP="00E507DF">
      <w:pPr>
        <w:pStyle w:val="Nadpis1"/>
      </w:pPr>
      <w:r>
        <w:lastRenderedPageBreak/>
        <w:t>Rozhraní – připojení klávesnice k PC</w:t>
      </w:r>
    </w:p>
    <w:p w:rsidR="00D55224" w:rsidRDefault="00E507DF" w:rsidP="00E507DF">
      <w:pPr>
        <w:pStyle w:val="Point"/>
      </w:pPr>
      <w:r>
        <w:t>DIN (DIN5)</w:t>
      </w:r>
    </w:p>
    <w:p w:rsidR="00E507DF" w:rsidRDefault="00E507DF" w:rsidP="008E2D34">
      <w:pPr>
        <w:pStyle w:val="Odstavecseseznamem"/>
        <w:numPr>
          <w:ilvl w:val="0"/>
          <w:numId w:val="7"/>
        </w:numPr>
      </w:pPr>
      <w:r>
        <w:t>Stejný konektor, který se používal k přenosu zvuku před příchodem konektorů jack</w:t>
      </w:r>
    </w:p>
    <w:p w:rsidR="00364683" w:rsidRDefault="00364683" w:rsidP="008E2D34">
      <w:pPr>
        <w:pStyle w:val="Odstavecseseznamem"/>
        <w:numPr>
          <w:ilvl w:val="0"/>
          <w:numId w:val="7"/>
        </w:numPr>
      </w:pPr>
      <w:r>
        <w:t>Zastaralé, jedná se vlastně vůbec první způsob připojení klávesnice, pěti</w:t>
      </w:r>
      <w:r w:rsidRPr="00364683">
        <w:t>-kolíkový konektor</w:t>
      </w:r>
    </w:p>
    <w:p w:rsidR="00E62188" w:rsidRDefault="00E62188" w:rsidP="00E62188">
      <w:pPr>
        <w:pStyle w:val="Point"/>
      </w:pPr>
      <w:r>
        <w:t>PS/2 (MiniDIN6)</w:t>
      </w:r>
    </w:p>
    <w:p w:rsidR="00E62188" w:rsidRDefault="00E62188" w:rsidP="008E2D34">
      <w:pPr>
        <w:pStyle w:val="Odstavecseseznamem"/>
        <w:numPr>
          <w:ilvl w:val="0"/>
          <w:numId w:val="7"/>
        </w:numPr>
      </w:pPr>
      <w:r>
        <w:t>Šesti-kolíkový konektor, jímž se k počítači připojuje myš a klávesnice, případně speciální zařízení typu čtečky čárového kódu.</w:t>
      </w:r>
    </w:p>
    <w:p w:rsidR="00E62188" w:rsidRDefault="00E62188" w:rsidP="00E62188">
      <w:pPr>
        <w:pStyle w:val="Point"/>
      </w:pPr>
      <w:r>
        <w:t>USB</w:t>
      </w:r>
    </w:p>
    <w:p w:rsidR="00E62188" w:rsidRDefault="00E62188" w:rsidP="008E2D34">
      <w:pPr>
        <w:pStyle w:val="Odstavecseseznamem"/>
        <w:numPr>
          <w:ilvl w:val="0"/>
          <w:numId w:val="7"/>
        </w:numPr>
      </w:pPr>
      <w:r>
        <w:t>Dříve nebyla podpora v </w:t>
      </w:r>
      <w:proofErr w:type="spellStart"/>
      <w:r>
        <w:t>biosu</w:t>
      </w:r>
      <w:proofErr w:type="spellEnd"/>
      <w:r>
        <w:t xml:space="preserve">, později byla přidána USB Device </w:t>
      </w:r>
      <w:proofErr w:type="spellStart"/>
      <w:r>
        <w:t>Legacy</w:t>
      </w:r>
      <w:proofErr w:type="spellEnd"/>
      <w:r>
        <w:t xml:space="preserve"> Support</w:t>
      </w:r>
    </w:p>
    <w:p w:rsidR="00E62188" w:rsidRDefault="00E62188" w:rsidP="00E62188">
      <w:pPr>
        <w:pStyle w:val="Point"/>
      </w:pPr>
      <w:r>
        <w:t>Bezdrátové</w:t>
      </w:r>
    </w:p>
    <w:p w:rsidR="00E62188" w:rsidRDefault="00F31274" w:rsidP="008E2D34">
      <w:pPr>
        <w:pStyle w:val="Odstavecseseznamem"/>
        <w:numPr>
          <w:ilvl w:val="0"/>
          <w:numId w:val="7"/>
        </w:numPr>
      </w:pPr>
      <w:r>
        <w:t>Skládá se z jednotky, která se připojí k počítači a ze samotné klávesnice</w:t>
      </w:r>
    </w:p>
    <w:p w:rsidR="00F31274" w:rsidRDefault="00F31274" w:rsidP="008E2D34">
      <w:pPr>
        <w:pStyle w:val="Odstavecseseznamem"/>
        <w:numPr>
          <w:ilvl w:val="0"/>
          <w:numId w:val="7"/>
        </w:numPr>
      </w:pPr>
      <w:r>
        <w:t xml:space="preserve">Základní jednotka se připojí k počítači a s klávesnicí komunikuje pomocí </w:t>
      </w:r>
      <w:r w:rsidRPr="000320B9">
        <w:rPr>
          <w:b/>
        </w:rPr>
        <w:t>infračerveného</w:t>
      </w:r>
      <w:r>
        <w:t xml:space="preserve"> nebo </w:t>
      </w:r>
      <w:r w:rsidRPr="000320B9">
        <w:rPr>
          <w:b/>
        </w:rPr>
        <w:t>rádiového přenosu</w:t>
      </w:r>
    </w:p>
    <w:p w:rsidR="00F31274" w:rsidRDefault="00F31274" w:rsidP="008E2D34">
      <w:pPr>
        <w:pStyle w:val="Odstavecseseznamem"/>
        <w:numPr>
          <w:ilvl w:val="0"/>
          <w:numId w:val="7"/>
        </w:numPr>
      </w:pPr>
      <w:r>
        <w:t>Dnes se více používá rádiový přenos, protože oproti infračervenému není třeba přímá viditelnost mezi vysílačem a klávesnicí</w:t>
      </w:r>
    </w:p>
    <w:p w:rsidR="00F31274" w:rsidRDefault="00F31274" w:rsidP="00F31274">
      <w:pPr>
        <w:pStyle w:val="Nadpis1"/>
      </w:pPr>
      <w:r>
        <w:t>Myši</w:t>
      </w:r>
    </w:p>
    <w:p w:rsidR="00F31274" w:rsidRDefault="00F31274" w:rsidP="00F31274">
      <w:r>
        <w:t>Polohovací zařízení, které při pohybu přesně kopíruje kurzor na obrazovce počítače.</w:t>
      </w:r>
    </w:p>
    <w:p w:rsidR="00F31274" w:rsidRDefault="00F31274" w:rsidP="00F31274">
      <w:pPr>
        <w:pStyle w:val="Nadpis1"/>
      </w:pPr>
      <w:r>
        <w:t>Snímací technologie</w:t>
      </w:r>
    </w:p>
    <w:p w:rsidR="00F31274" w:rsidRDefault="00F31274" w:rsidP="00F31274">
      <w:pPr>
        <w:pStyle w:val="Point"/>
      </w:pPr>
      <w:r>
        <w:t>Mechanicko-optická (kuličková)</w:t>
      </w:r>
    </w:p>
    <w:p w:rsidR="00F31274" w:rsidRDefault="00F31274" w:rsidP="008E2D34">
      <w:pPr>
        <w:pStyle w:val="Odstavecseseznamem"/>
        <w:numPr>
          <w:ilvl w:val="0"/>
          <w:numId w:val="8"/>
        </w:numPr>
      </w:pPr>
      <w:r>
        <w:t xml:space="preserve">Gumová kulička se pohybuje mezi dvěma válečky, pomocí kterých je pohyb vyhodnocován </w:t>
      </w:r>
      <w:proofErr w:type="spellStart"/>
      <w:r>
        <w:t>opto</w:t>
      </w:r>
      <w:proofErr w:type="spellEnd"/>
      <w:r>
        <w:t>-mechanickými čidly u kolečka na válečku.</w:t>
      </w:r>
    </w:p>
    <w:p w:rsidR="00F31274" w:rsidRDefault="00F31274" w:rsidP="008E2D34">
      <w:pPr>
        <w:pStyle w:val="Odstavecseseznamem"/>
        <w:numPr>
          <w:ilvl w:val="0"/>
          <w:numId w:val="8"/>
        </w:numPr>
      </w:pPr>
      <w:r>
        <w:t>Jeden váleček vyhodnocuje osu X a druhý osu Y. Váleček je pravidelně děrován a optický vysílač a přijímač</w:t>
      </w:r>
      <w:r w:rsidR="00625692">
        <w:t>e</w:t>
      </w:r>
      <w:r>
        <w:t xml:space="preserve"> na stranách kolečka vyhodnocují pohyb myši</w:t>
      </w:r>
    </w:p>
    <w:p w:rsidR="00F31274" w:rsidRDefault="00F31274" w:rsidP="00F31274">
      <w:pPr>
        <w:pStyle w:val="Point"/>
      </w:pPr>
      <w:r>
        <w:t>Optická</w:t>
      </w:r>
    </w:p>
    <w:p w:rsidR="00156C2E" w:rsidRDefault="00BD77D2" w:rsidP="008E2D34">
      <w:pPr>
        <w:pStyle w:val="Odstavecseseznamem"/>
        <w:numPr>
          <w:ilvl w:val="0"/>
          <w:numId w:val="9"/>
        </w:numPr>
      </w:pPr>
      <w:r>
        <w:t>Kuli</w:t>
      </w:r>
      <w:r w:rsidR="00156C2E">
        <w:t xml:space="preserve">čka je nahrazena optickým digitálním snímačem pohybu, který je přesnější a spolehlivější </w:t>
      </w:r>
    </w:p>
    <w:p w:rsidR="00156C2E" w:rsidRDefault="00156C2E" w:rsidP="008E2D34">
      <w:pPr>
        <w:pStyle w:val="Odstavecseseznamem"/>
        <w:numPr>
          <w:ilvl w:val="0"/>
          <w:numId w:val="9"/>
        </w:numPr>
      </w:pPr>
      <w:r>
        <w:t xml:space="preserve">Optické čidlo skenuje povrch a podle nerovností terénu (mikroskopických) vyhodnocuje pohyb myši </w:t>
      </w:r>
    </w:p>
    <w:p w:rsidR="00156C2E" w:rsidRDefault="00156C2E" w:rsidP="008E2D34">
      <w:pPr>
        <w:pStyle w:val="Odstavecseseznamem"/>
        <w:numPr>
          <w:ilvl w:val="0"/>
          <w:numId w:val="9"/>
        </w:numPr>
      </w:pPr>
      <w:r>
        <w:t>Má problémy na lesk</w:t>
      </w:r>
      <w:r w:rsidR="00B3653E">
        <w:t>l</w:t>
      </w:r>
      <w:r>
        <w:t>ých plochách (zrcadlo, sklo)</w:t>
      </w:r>
    </w:p>
    <w:p w:rsidR="00156C2E" w:rsidRDefault="00156C2E" w:rsidP="00156C2E">
      <w:pPr>
        <w:pStyle w:val="Point"/>
      </w:pPr>
      <w:r>
        <w:t>Připojování</w:t>
      </w:r>
    </w:p>
    <w:p w:rsidR="00975634" w:rsidRDefault="00975634" w:rsidP="008E2D34">
      <w:pPr>
        <w:pStyle w:val="Odstavecseseznamem"/>
        <w:numPr>
          <w:ilvl w:val="0"/>
          <w:numId w:val="10"/>
        </w:numPr>
      </w:pPr>
      <w:r>
        <w:t>Sériový port, PS/2 &gt; zastaralé</w:t>
      </w:r>
    </w:p>
    <w:p w:rsidR="00156C2E" w:rsidRDefault="00156C2E" w:rsidP="008E2D34">
      <w:pPr>
        <w:pStyle w:val="Odstavecseseznamem"/>
        <w:numPr>
          <w:ilvl w:val="0"/>
          <w:numId w:val="10"/>
        </w:numPr>
      </w:pPr>
      <w:r>
        <w:t>USB</w:t>
      </w:r>
    </w:p>
    <w:p w:rsidR="00156C2E" w:rsidRDefault="00156C2E" w:rsidP="008E2D34">
      <w:pPr>
        <w:pStyle w:val="Odstavecseseznamem"/>
        <w:numPr>
          <w:ilvl w:val="0"/>
          <w:numId w:val="10"/>
        </w:numPr>
      </w:pPr>
      <w:r>
        <w:t>Bezdrátová</w:t>
      </w:r>
    </w:p>
    <w:p w:rsidR="00DF7D62" w:rsidRDefault="00DF7D62" w:rsidP="00DF7D62">
      <w:pPr>
        <w:pStyle w:val="Nadpis1"/>
      </w:pPr>
      <w:r>
        <w:lastRenderedPageBreak/>
        <w:t>Alternativy</w:t>
      </w:r>
    </w:p>
    <w:p w:rsidR="00156C2E" w:rsidRDefault="00156C2E" w:rsidP="00DF7D62">
      <w:pPr>
        <w:pStyle w:val="Point"/>
      </w:pPr>
      <w:r>
        <w:t>Touchpad</w:t>
      </w:r>
    </w:p>
    <w:p w:rsidR="00156C2E" w:rsidRDefault="00156C2E" w:rsidP="008E2D34">
      <w:pPr>
        <w:pStyle w:val="Odstavecseseznamem"/>
        <w:numPr>
          <w:ilvl w:val="0"/>
          <w:numId w:val="11"/>
        </w:numPr>
      </w:pPr>
      <w:r>
        <w:t>Vstupní zařízení běžně používané u notebooků jako náhrada za myš</w:t>
      </w:r>
    </w:p>
    <w:p w:rsidR="00156C2E" w:rsidRDefault="00156C2E" w:rsidP="008E2D34">
      <w:pPr>
        <w:pStyle w:val="Odstavecseseznamem"/>
        <w:numPr>
          <w:ilvl w:val="0"/>
          <w:numId w:val="11"/>
        </w:numPr>
      </w:pPr>
      <w:r>
        <w:t>Účelem je pohybovat kurzorem po obrazovce podle pohybů uživatelova prstu</w:t>
      </w:r>
    </w:p>
    <w:p w:rsidR="00156C2E" w:rsidRDefault="00156C2E" w:rsidP="008E2D34">
      <w:pPr>
        <w:pStyle w:val="Odstavecseseznamem"/>
        <w:numPr>
          <w:ilvl w:val="0"/>
          <w:numId w:val="11"/>
        </w:numPr>
      </w:pPr>
      <w:r w:rsidRPr="008362FF">
        <w:rPr>
          <w:b/>
        </w:rPr>
        <w:t>Většinou pracuje na principu snímání elektrické kapacity prstu</w:t>
      </w:r>
      <w:r>
        <w:t>, nebo kapacity senzoru</w:t>
      </w:r>
    </w:p>
    <w:p w:rsidR="00156C2E" w:rsidRDefault="00156C2E" w:rsidP="008E2D34">
      <w:pPr>
        <w:pStyle w:val="Odstavecseseznamem"/>
        <w:numPr>
          <w:ilvl w:val="0"/>
          <w:numId w:val="11"/>
        </w:numPr>
      </w:pPr>
      <w:r>
        <w:t>Kapacitní senzory obvykle leží podél horizontální a vertikální osy touchpadu</w:t>
      </w:r>
    </w:p>
    <w:p w:rsidR="00156C2E" w:rsidRDefault="00156C2E" w:rsidP="008E2D34">
      <w:pPr>
        <w:pStyle w:val="Odstavecseseznamem"/>
        <w:numPr>
          <w:ilvl w:val="0"/>
          <w:numId w:val="11"/>
        </w:numPr>
      </w:pPr>
      <w:r>
        <w:t>Poloha prstu je pak zajištěna ze vzorků kapacity z těchto senzorů (nereaguje ale na špičku tužky, na prst s rukavicí, vlhký prst)</w:t>
      </w:r>
    </w:p>
    <w:p w:rsidR="00156C2E" w:rsidRPr="008362FF" w:rsidRDefault="00DF7D62" w:rsidP="008E2D34">
      <w:pPr>
        <w:pStyle w:val="Odstavecseseznamem"/>
        <w:numPr>
          <w:ilvl w:val="0"/>
          <w:numId w:val="11"/>
        </w:numPr>
        <w:rPr>
          <w:b/>
        </w:rPr>
      </w:pPr>
      <w:r w:rsidRPr="008362FF">
        <w:rPr>
          <w:b/>
        </w:rPr>
        <w:t>Většinou mají i 2 tlačítka jako u myši</w:t>
      </w:r>
    </w:p>
    <w:p w:rsidR="00DF7D62" w:rsidRDefault="00DF7D62" w:rsidP="00DF7D62">
      <w:pPr>
        <w:pStyle w:val="Point"/>
      </w:pPr>
      <w:r>
        <w:t>Trackpoint</w:t>
      </w:r>
    </w:p>
    <w:p w:rsidR="00DF7D62" w:rsidRDefault="00DF7D62" w:rsidP="008E2D34">
      <w:pPr>
        <w:pStyle w:val="Odstavecseseznamem"/>
        <w:numPr>
          <w:ilvl w:val="0"/>
          <w:numId w:val="12"/>
        </w:numPr>
      </w:pPr>
      <w:r>
        <w:t>Náhrada myši u přenosových počítačů vyvinutých firmou IBM</w:t>
      </w:r>
    </w:p>
    <w:p w:rsidR="00DF7D62" w:rsidRDefault="00DF7D62" w:rsidP="008E2D34">
      <w:pPr>
        <w:pStyle w:val="Odstavecseseznamem"/>
        <w:numPr>
          <w:ilvl w:val="0"/>
          <w:numId w:val="12"/>
        </w:numPr>
      </w:pPr>
      <w:r>
        <w:t>Uprostřed klávesnice se nachází malá gumová páčka sloužící k pohybu kurzoru</w:t>
      </w:r>
    </w:p>
    <w:p w:rsidR="00DF7D62" w:rsidRDefault="00DF7D62" w:rsidP="008E2D34">
      <w:pPr>
        <w:pStyle w:val="Odstavecseseznamem"/>
        <w:numPr>
          <w:ilvl w:val="0"/>
          <w:numId w:val="12"/>
        </w:numPr>
      </w:pPr>
      <w:r>
        <w:t>Má podobnou funkci jako joystick – čím více stlačíme páčku daným směrem, tím rychleji se kurzor pohybuje</w:t>
      </w:r>
    </w:p>
    <w:p w:rsidR="00DF7D62" w:rsidRDefault="00DF7D62" w:rsidP="00DF7D62">
      <w:pPr>
        <w:pStyle w:val="Point"/>
      </w:pPr>
      <w:proofErr w:type="spellStart"/>
      <w:r>
        <w:t>Trackball</w:t>
      </w:r>
      <w:proofErr w:type="spellEnd"/>
    </w:p>
    <w:p w:rsidR="00DF7D62" w:rsidRDefault="00DF7D62" w:rsidP="008E2D34">
      <w:pPr>
        <w:pStyle w:val="Odstavecseseznamem"/>
        <w:numPr>
          <w:ilvl w:val="0"/>
          <w:numId w:val="13"/>
        </w:numPr>
      </w:pPr>
      <w:r>
        <w:t>Kulička umístěna v podložce, jíž se dá pohybem prstů pohybovat (oproti myši je kulička nahoře)</w:t>
      </w:r>
    </w:p>
    <w:p w:rsidR="00DF7D62" w:rsidRDefault="00DF7D62" w:rsidP="008E2D34">
      <w:pPr>
        <w:pStyle w:val="Odstavecseseznamem"/>
        <w:numPr>
          <w:ilvl w:val="0"/>
          <w:numId w:val="13"/>
        </w:numPr>
      </w:pPr>
      <w:r>
        <w:t>Hodí se na průmyslové použití – počítačová grafika (aplikace CAD, DTP), veřejné informační stránky</w:t>
      </w:r>
    </w:p>
    <w:p w:rsidR="009377E6" w:rsidRDefault="009377E6" w:rsidP="009377E6">
      <w:pPr>
        <w:pStyle w:val="Nadpis1"/>
      </w:pPr>
      <w:r>
        <w:t>Herní zařízení</w:t>
      </w:r>
    </w:p>
    <w:p w:rsidR="009377E6" w:rsidRDefault="009377E6" w:rsidP="008E2D34">
      <w:pPr>
        <w:pStyle w:val="Odstavecseseznamem"/>
        <w:numPr>
          <w:ilvl w:val="0"/>
          <w:numId w:val="16"/>
        </w:numPr>
      </w:pPr>
      <w:r>
        <w:t>Speciální zařízení určena k ovládání her (ne nezbytně)</w:t>
      </w:r>
    </w:p>
    <w:p w:rsidR="009377E6" w:rsidRPr="009377E6" w:rsidRDefault="009377E6" w:rsidP="008E2D34">
      <w:pPr>
        <w:pStyle w:val="Odstavecseseznamem"/>
        <w:numPr>
          <w:ilvl w:val="0"/>
          <w:numId w:val="16"/>
        </w:numPr>
      </w:pPr>
      <w:r>
        <w:t>Velké rozšíření souvisí s rozvojem herních konzolí</w:t>
      </w:r>
    </w:p>
    <w:p w:rsidR="00DF7D62" w:rsidRDefault="00DF7D62" w:rsidP="00DF7D62">
      <w:pPr>
        <w:pStyle w:val="Point"/>
      </w:pPr>
      <w:r>
        <w:t>Joystick</w:t>
      </w:r>
    </w:p>
    <w:p w:rsidR="00DF7D62" w:rsidRDefault="00DF7D62" w:rsidP="008E2D34">
      <w:pPr>
        <w:pStyle w:val="Odstavecseseznamem"/>
        <w:numPr>
          <w:ilvl w:val="0"/>
          <w:numId w:val="14"/>
        </w:numPr>
      </w:pPr>
      <w:r>
        <w:t>Používá se zejména ovládání leteckých simulátorů</w:t>
      </w:r>
    </w:p>
    <w:p w:rsidR="00DF7D62" w:rsidRDefault="00DF7D62" w:rsidP="008E2D34">
      <w:pPr>
        <w:pStyle w:val="Odstavecseseznamem"/>
        <w:numPr>
          <w:ilvl w:val="0"/>
          <w:numId w:val="14"/>
        </w:numPr>
      </w:pPr>
      <w:r>
        <w:t>Základním dílem je tyčka upevněná kolmo do vodorovné podložky. Vychýlení tyčky vyvolá odpovídající pohyb objektu na obrazovce.</w:t>
      </w:r>
    </w:p>
    <w:p w:rsidR="00DF7D62" w:rsidRDefault="00DF7D62" w:rsidP="008E2D34">
      <w:pPr>
        <w:pStyle w:val="Odstavecseseznamem"/>
        <w:numPr>
          <w:ilvl w:val="0"/>
          <w:numId w:val="14"/>
        </w:numPr>
      </w:pPr>
      <w:r>
        <w:t>Využívá se i v průmyslu – ovládání strojů jako jeřáby, roboti, letadla, rakety</w:t>
      </w:r>
    </w:p>
    <w:p w:rsidR="00DF7D62" w:rsidRDefault="00DF7D62" w:rsidP="008E2D34">
      <w:pPr>
        <w:pStyle w:val="Odstavecseseznamem"/>
        <w:numPr>
          <w:ilvl w:val="0"/>
          <w:numId w:val="14"/>
        </w:numPr>
      </w:pPr>
      <w:r>
        <w:t>Miniaturní joysticky ovládané palcem nalezneme v mobilních telefonech</w:t>
      </w:r>
    </w:p>
    <w:p w:rsidR="00DF7D62" w:rsidRDefault="00DF7D62" w:rsidP="00DF7D62">
      <w:pPr>
        <w:pStyle w:val="Nadpis2"/>
      </w:pPr>
      <w:r>
        <w:t>Digitální (neproporcionální)</w:t>
      </w:r>
    </w:p>
    <w:p w:rsidR="00DF7D62" w:rsidRDefault="00DF7D62" w:rsidP="00DF7D62">
      <w:r>
        <w:t>Indikuje sepnutí v jednom ze čtyř nebo osmi směrů</w:t>
      </w:r>
    </w:p>
    <w:p w:rsidR="00DF7D62" w:rsidRDefault="00DF7D62" w:rsidP="00DF7D62">
      <w:pPr>
        <w:pStyle w:val="Nadpis2"/>
      </w:pPr>
      <w:r>
        <w:t>Analogové (proporcionální)</w:t>
      </w:r>
    </w:p>
    <w:p w:rsidR="00DF7D62" w:rsidRDefault="009377E6" w:rsidP="00DF7D62">
      <w:r>
        <w:t>Směr a velikost výchylky je určena více podrobně</w:t>
      </w:r>
    </w:p>
    <w:p w:rsidR="009377E6" w:rsidRDefault="009377E6" w:rsidP="009377E6">
      <w:pPr>
        <w:pStyle w:val="Point"/>
      </w:pPr>
      <w:r>
        <w:t>Volant</w:t>
      </w:r>
    </w:p>
    <w:p w:rsidR="009377E6" w:rsidRDefault="009377E6" w:rsidP="008E2D34">
      <w:pPr>
        <w:pStyle w:val="Odstavecseseznamem"/>
        <w:numPr>
          <w:ilvl w:val="0"/>
          <w:numId w:val="15"/>
        </w:numPr>
      </w:pPr>
      <w:r>
        <w:t>Herní zařízení pro automobilové simulace, bývá rozšířen o pedály a řadicí páku</w:t>
      </w:r>
    </w:p>
    <w:p w:rsidR="009377E6" w:rsidRDefault="009377E6" w:rsidP="009377E6">
      <w:pPr>
        <w:pStyle w:val="Point"/>
      </w:pPr>
      <w:proofErr w:type="spellStart"/>
      <w:r>
        <w:lastRenderedPageBreak/>
        <w:t>Wii</w:t>
      </w:r>
      <w:proofErr w:type="spellEnd"/>
      <w:r>
        <w:t xml:space="preserve"> </w:t>
      </w:r>
      <w:proofErr w:type="spellStart"/>
      <w:r>
        <w:t>remote</w:t>
      </w:r>
      <w:proofErr w:type="spellEnd"/>
    </w:p>
    <w:p w:rsidR="009377E6" w:rsidRPr="009377E6" w:rsidRDefault="009377E6" w:rsidP="008E2D34">
      <w:pPr>
        <w:pStyle w:val="Odstavecseseznamem"/>
        <w:numPr>
          <w:ilvl w:val="0"/>
          <w:numId w:val="15"/>
        </w:numPr>
      </w:pPr>
      <w:r>
        <w:t xml:space="preserve">Herní ovladač konzole </w:t>
      </w:r>
      <w:proofErr w:type="spellStart"/>
      <w:r w:rsidRPr="009377E6">
        <w:rPr>
          <w:b/>
        </w:rPr>
        <w:t>Nintendo</w:t>
      </w:r>
      <w:proofErr w:type="spellEnd"/>
      <w:r w:rsidRPr="009377E6">
        <w:rPr>
          <w:b/>
        </w:rPr>
        <w:t xml:space="preserve"> </w:t>
      </w:r>
      <w:proofErr w:type="spellStart"/>
      <w:r w:rsidRPr="009377E6">
        <w:rPr>
          <w:b/>
        </w:rPr>
        <w:t>Wii</w:t>
      </w:r>
      <w:proofErr w:type="spellEnd"/>
    </w:p>
    <w:p w:rsidR="009377E6" w:rsidRDefault="009377E6" w:rsidP="008E2D34">
      <w:pPr>
        <w:pStyle w:val="Odstavecseseznamem"/>
        <w:numPr>
          <w:ilvl w:val="0"/>
          <w:numId w:val="15"/>
        </w:numPr>
      </w:pPr>
      <w:r>
        <w:t>Tvarem je podobný televiznímu ovladači</w:t>
      </w:r>
    </w:p>
    <w:p w:rsidR="009377E6" w:rsidRDefault="009377E6" w:rsidP="008E2D34">
      <w:pPr>
        <w:pStyle w:val="Odstavecseseznamem"/>
        <w:numPr>
          <w:ilvl w:val="0"/>
          <w:numId w:val="15"/>
        </w:numPr>
      </w:pPr>
      <w:r>
        <w:t>Velice přesně reaguje na pohyb ruky uživatele</w:t>
      </w:r>
    </w:p>
    <w:p w:rsidR="009377E6" w:rsidRDefault="009377E6" w:rsidP="008E2D34">
      <w:pPr>
        <w:pStyle w:val="Odstavecseseznamem"/>
        <w:numPr>
          <w:ilvl w:val="0"/>
          <w:numId w:val="15"/>
        </w:numPr>
      </w:pPr>
      <w:r>
        <w:t>Přesné zaměření provádí Wii podle Sensor Baru umístěném pod nebo nad televizí.</w:t>
      </w:r>
    </w:p>
    <w:p w:rsidR="009377E6" w:rsidRDefault="009377E6" w:rsidP="009377E6">
      <w:pPr>
        <w:pStyle w:val="Nadpis1"/>
      </w:pPr>
      <w:r>
        <w:t>Dotykové obrazovky</w:t>
      </w:r>
    </w:p>
    <w:p w:rsidR="00E36AEE" w:rsidRDefault="00E36AEE" w:rsidP="008E2D34">
      <w:pPr>
        <w:pStyle w:val="Odstavecseseznamem"/>
        <w:numPr>
          <w:ilvl w:val="0"/>
          <w:numId w:val="17"/>
        </w:numPr>
      </w:pPr>
      <w:r>
        <w:t>Jsou vstupní i výstupní zařízení</w:t>
      </w:r>
    </w:p>
    <w:p w:rsidR="00E36AEE" w:rsidRDefault="00E36AEE" w:rsidP="008E2D34">
      <w:pPr>
        <w:pStyle w:val="Odstavecseseznamem"/>
        <w:numPr>
          <w:ilvl w:val="0"/>
          <w:numId w:val="17"/>
        </w:numPr>
      </w:pPr>
      <w:r>
        <w:t>Slouží k lepší interakci se zobrazeným obsahem bez nutnosti používání a hlavně držení dalšího hw v ruce</w:t>
      </w:r>
    </w:p>
    <w:p w:rsidR="00E36AEE" w:rsidRDefault="00E36AEE" w:rsidP="00E36AEE">
      <w:pPr>
        <w:pStyle w:val="Point"/>
      </w:pPr>
      <w:proofErr w:type="spellStart"/>
      <w:r>
        <w:t>Rezistivní</w:t>
      </w:r>
      <w:proofErr w:type="spellEnd"/>
      <w:r>
        <w:t xml:space="preserve"> displeje (odporový)</w:t>
      </w:r>
    </w:p>
    <w:p w:rsidR="00E36AEE" w:rsidRDefault="00E36AEE" w:rsidP="008E2D34">
      <w:pPr>
        <w:pStyle w:val="Odstavecseseznamem"/>
        <w:numPr>
          <w:ilvl w:val="0"/>
          <w:numId w:val="18"/>
        </w:numPr>
      </w:pPr>
      <w:r>
        <w:t>Pružná membrána na povrchu displeje s tenkou kovovou průhlednou vrstvou – pod membránou také průhledná kovová vrstva</w:t>
      </w:r>
    </w:p>
    <w:p w:rsidR="00E36AEE" w:rsidRDefault="00E36AEE" w:rsidP="008E2D34">
      <w:pPr>
        <w:pStyle w:val="Odstavecseseznamem"/>
        <w:numPr>
          <w:ilvl w:val="0"/>
          <w:numId w:val="18"/>
        </w:numPr>
      </w:pPr>
      <w:r>
        <w:t>Mezi vrstvami je tenká vzduchová mezera s izolačním rastrem, která odděluje vrstvy od sebe</w:t>
      </w:r>
    </w:p>
    <w:p w:rsidR="00E36AEE" w:rsidRDefault="00E36AEE" w:rsidP="00E36AEE">
      <w:r>
        <w:rPr>
          <w:noProof/>
          <w:lang w:eastAsia="cs-CZ"/>
        </w:rPr>
        <w:drawing>
          <wp:inline distT="0" distB="0" distL="0" distR="0">
            <wp:extent cx="3714750" cy="25228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403" cy="253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AEE" w:rsidRDefault="00E36AEE" w:rsidP="00E36AEE">
      <w:r>
        <w:t>Výhody</w:t>
      </w:r>
    </w:p>
    <w:p w:rsidR="00E36AEE" w:rsidRDefault="00E36AEE" w:rsidP="008E2D34">
      <w:pPr>
        <w:pStyle w:val="Odstavecseseznamem"/>
        <w:numPr>
          <w:ilvl w:val="0"/>
          <w:numId w:val="19"/>
        </w:numPr>
      </w:pPr>
      <w:r>
        <w:t xml:space="preserve">K dotyku lze </w:t>
      </w:r>
      <w:proofErr w:type="spellStart"/>
      <w:r>
        <w:t>pužít</w:t>
      </w:r>
      <w:proofErr w:type="spellEnd"/>
      <w:r>
        <w:t xml:space="preserve"> cokoli (špička prstu – i v rukavici, tužka </w:t>
      </w:r>
      <w:proofErr w:type="spellStart"/>
      <w:r>
        <w:t>etc</w:t>
      </w:r>
      <w:proofErr w:type="spellEnd"/>
      <w:r>
        <w:t>..)</w:t>
      </w:r>
    </w:p>
    <w:p w:rsidR="00E36AEE" w:rsidRDefault="00E36AEE" w:rsidP="008E2D34">
      <w:pPr>
        <w:pStyle w:val="Odstavecseseznamem"/>
        <w:numPr>
          <w:ilvl w:val="0"/>
          <w:numId w:val="19"/>
        </w:numPr>
      </w:pPr>
      <w:r>
        <w:t>Odolnost – jsou tedy vhodné pro nasazení i v průmyslových aplikacích</w:t>
      </w:r>
    </w:p>
    <w:p w:rsidR="00E36AEE" w:rsidRDefault="00E36AEE" w:rsidP="00E36AEE">
      <w:pPr>
        <w:pStyle w:val="Point"/>
      </w:pPr>
      <w:r>
        <w:t>Kapacitní</w:t>
      </w:r>
    </w:p>
    <w:p w:rsidR="00E36AEE" w:rsidRDefault="00E36AEE" w:rsidP="008E2D34">
      <w:pPr>
        <w:pStyle w:val="Odstavecseseznamem"/>
        <w:numPr>
          <w:ilvl w:val="0"/>
          <w:numId w:val="20"/>
        </w:numPr>
      </w:pPr>
      <w:r>
        <w:t>Funguje na principu vodivost lidskéh</w:t>
      </w:r>
      <w:bookmarkStart w:id="0" w:name="_GoBack"/>
      <w:bookmarkEnd w:id="0"/>
      <w:r>
        <w:t>o těla</w:t>
      </w:r>
    </w:p>
    <w:p w:rsidR="00E36AEE" w:rsidRDefault="00E36AEE" w:rsidP="008E2D34">
      <w:pPr>
        <w:pStyle w:val="Odstavecseseznamem"/>
        <w:numPr>
          <w:ilvl w:val="0"/>
          <w:numId w:val="20"/>
        </w:numPr>
      </w:pPr>
      <w:r>
        <w:t>Povrch displeje je pokryt vodivou vrstvou, při dotyku prstem vznikne kapacita mezi okrajem displeje a vodivou rukou – uzavře se obvod a analyzují se výsledné kapacity pro určení polohy prstu</w:t>
      </w:r>
    </w:p>
    <w:p w:rsidR="00A6130E" w:rsidRDefault="00A6130E" w:rsidP="00A6130E">
      <w:r>
        <w:rPr>
          <w:noProof/>
          <w:lang w:eastAsia="cs-CZ"/>
        </w:rPr>
        <w:lastRenderedPageBreak/>
        <w:drawing>
          <wp:inline distT="0" distB="0" distL="0" distR="0">
            <wp:extent cx="4533900" cy="2750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889" cy="27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30E" w:rsidRDefault="00A6130E" w:rsidP="00A6130E">
      <w:r>
        <w:t>Výhody</w:t>
      </w:r>
    </w:p>
    <w:p w:rsidR="00A6130E" w:rsidRDefault="00A6130E" w:rsidP="008E2D34">
      <w:pPr>
        <w:pStyle w:val="Odstavecseseznamem"/>
        <w:numPr>
          <w:ilvl w:val="0"/>
          <w:numId w:val="21"/>
        </w:numPr>
      </w:pPr>
      <w:r>
        <w:t>Vysoká mechanická odolnost</w:t>
      </w:r>
    </w:p>
    <w:p w:rsidR="00A6130E" w:rsidRDefault="00A6130E" w:rsidP="008E2D34">
      <w:pPr>
        <w:pStyle w:val="Odstavecseseznamem"/>
        <w:numPr>
          <w:ilvl w:val="0"/>
          <w:numId w:val="21"/>
        </w:numPr>
      </w:pPr>
      <w:r>
        <w:t xml:space="preserve">Málo náchylné na poruchy (mastnota, </w:t>
      </w:r>
      <w:proofErr w:type="gramStart"/>
      <w:r>
        <w:t>prach..)</w:t>
      </w:r>
      <w:proofErr w:type="gramEnd"/>
    </w:p>
    <w:p w:rsidR="00A6130E" w:rsidRDefault="00A6130E" w:rsidP="00A6130E">
      <w:r>
        <w:t>Nevýhody</w:t>
      </w:r>
    </w:p>
    <w:p w:rsidR="00A6130E" w:rsidRDefault="00A6130E" w:rsidP="008E2D34">
      <w:pPr>
        <w:pStyle w:val="Odstavecseseznamem"/>
        <w:numPr>
          <w:ilvl w:val="0"/>
          <w:numId w:val="22"/>
        </w:numPr>
      </w:pPr>
      <w:r>
        <w:t>Dotyk funguje pouze při dotyku elektricky vodivým předmětem – ruka v rukavici by nefungovala</w:t>
      </w:r>
    </w:p>
    <w:p w:rsidR="00A6130E" w:rsidRDefault="00A6130E" w:rsidP="00A6130E">
      <w:pPr>
        <w:pStyle w:val="Point"/>
      </w:pPr>
      <w:r>
        <w:t>Displeje s infračerveným zářením</w:t>
      </w:r>
    </w:p>
    <w:p w:rsidR="00E36AEE" w:rsidRDefault="00A6130E" w:rsidP="008E2D34">
      <w:pPr>
        <w:pStyle w:val="Odstavecseseznamem"/>
        <w:numPr>
          <w:ilvl w:val="0"/>
          <w:numId w:val="22"/>
        </w:numPr>
      </w:pPr>
      <w:r>
        <w:t>Velice hustá síť infračervených paprsků, které když přerušíte dotykem, vyhodnotí souřadnice přerušení a zjistí přesnou polohu</w:t>
      </w:r>
    </w:p>
    <w:p w:rsidR="00A6130E" w:rsidRDefault="00A6130E" w:rsidP="00A6130E">
      <w:r>
        <w:rPr>
          <w:noProof/>
          <w:lang w:eastAsia="cs-CZ"/>
        </w:rPr>
        <w:drawing>
          <wp:inline distT="0" distB="0" distL="0" distR="0">
            <wp:extent cx="2533650" cy="19646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8201" cy="198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30E" w:rsidRDefault="00A6130E" w:rsidP="00A6130E">
      <w:r>
        <w:t>Výhody</w:t>
      </w:r>
    </w:p>
    <w:p w:rsidR="00A6130E" w:rsidRDefault="00A6130E" w:rsidP="008E2D34">
      <w:pPr>
        <w:pStyle w:val="Odstavecseseznamem"/>
        <w:numPr>
          <w:ilvl w:val="0"/>
          <w:numId w:val="22"/>
        </w:numPr>
      </w:pPr>
      <w:r>
        <w:t>Možnost vytvoření rámu s touto technologií, který pak vložíte na jakýkoli monitor – dá se tedy i z CRT monitoru udělat moderní dotykovou obrazovku</w:t>
      </w:r>
    </w:p>
    <w:p w:rsidR="00A6130E" w:rsidRDefault="00A6130E" w:rsidP="00A6130E">
      <w:pPr>
        <w:pStyle w:val="Point"/>
      </w:pPr>
      <w:r>
        <w:t>Displeje s povrchovou vlnou</w:t>
      </w:r>
    </w:p>
    <w:p w:rsidR="00A6130E" w:rsidRDefault="00A6130E" w:rsidP="008E2D34">
      <w:pPr>
        <w:pStyle w:val="Odstavecseseznamem"/>
        <w:numPr>
          <w:ilvl w:val="0"/>
          <w:numId w:val="22"/>
        </w:numPr>
      </w:pPr>
      <w:r>
        <w:t>V rozích pevné průhledné plochy nad displejem najdeme vysílače a přijímače signálu (pracuje na 5 MHz)</w:t>
      </w:r>
    </w:p>
    <w:p w:rsidR="00A6130E" w:rsidRDefault="00A6130E" w:rsidP="008E2D34">
      <w:pPr>
        <w:pStyle w:val="Odstavecseseznamem"/>
        <w:numPr>
          <w:ilvl w:val="0"/>
          <w:numId w:val="22"/>
        </w:numPr>
      </w:pPr>
      <w:r>
        <w:lastRenderedPageBreak/>
        <w:t>Ten se šíří na protilehlou stranu displeje (od vysílače k přijímači)</w:t>
      </w:r>
    </w:p>
    <w:p w:rsidR="00A6130E" w:rsidRDefault="00A6130E" w:rsidP="008E2D34">
      <w:pPr>
        <w:pStyle w:val="Odstavecseseznamem"/>
        <w:numPr>
          <w:ilvl w:val="0"/>
          <w:numId w:val="22"/>
        </w:numPr>
      </w:pPr>
      <w:r>
        <w:t>Při vložení překážky do vlnového pole řídící jednotka vyhodnotí polohu překážky</w:t>
      </w:r>
    </w:p>
    <w:p w:rsidR="00A6130E" w:rsidRPr="00A6130E" w:rsidRDefault="00A6130E" w:rsidP="00A6130E">
      <w:r>
        <w:rPr>
          <w:noProof/>
          <w:lang w:eastAsia="cs-CZ"/>
        </w:rPr>
        <w:drawing>
          <wp:inline distT="0" distB="0" distL="0" distR="0">
            <wp:extent cx="2743200" cy="26945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086" cy="27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30E" w:rsidRDefault="00A6130E" w:rsidP="00A6130E">
      <w:r>
        <w:t>Výhody</w:t>
      </w:r>
    </w:p>
    <w:p w:rsidR="00A6130E" w:rsidRDefault="00A6130E" w:rsidP="008E2D34">
      <w:pPr>
        <w:pStyle w:val="Odstavecseseznamem"/>
        <w:numPr>
          <w:ilvl w:val="0"/>
          <w:numId w:val="23"/>
        </w:numPr>
      </w:pPr>
      <w:r>
        <w:t>Vysoké dotykové rozlišení</w:t>
      </w:r>
    </w:p>
    <w:p w:rsidR="00A6130E" w:rsidRDefault="00A6130E" w:rsidP="008E2D34">
      <w:pPr>
        <w:pStyle w:val="Odstavecseseznamem"/>
        <w:numPr>
          <w:ilvl w:val="0"/>
          <w:numId w:val="23"/>
        </w:numPr>
      </w:pPr>
      <w:r>
        <w:t>Vysoká rychlost vodivosti a jas obrazu</w:t>
      </w:r>
    </w:p>
    <w:p w:rsidR="00A6130E" w:rsidRDefault="00A6130E" w:rsidP="008E2D34">
      <w:pPr>
        <w:pStyle w:val="Odstavecseseznamem"/>
        <w:numPr>
          <w:ilvl w:val="0"/>
          <w:numId w:val="23"/>
        </w:numPr>
      </w:pPr>
      <w:r>
        <w:t>Spolehlivost a životnost</w:t>
      </w:r>
    </w:p>
    <w:p w:rsidR="00A6130E" w:rsidRDefault="00A6130E" w:rsidP="00A6130E">
      <w:r>
        <w:t>Nevýhody</w:t>
      </w:r>
    </w:p>
    <w:p w:rsidR="00A6130E" w:rsidRDefault="00A6130E" w:rsidP="008E2D34">
      <w:pPr>
        <w:pStyle w:val="Odstavecseseznamem"/>
        <w:numPr>
          <w:ilvl w:val="0"/>
          <w:numId w:val="24"/>
        </w:numPr>
      </w:pPr>
      <w:r>
        <w:t>Vysoká citlivost na znečištění</w:t>
      </w:r>
    </w:p>
    <w:p w:rsidR="00A6130E" w:rsidRPr="00E36AEE" w:rsidRDefault="00A6130E" w:rsidP="008E2D34">
      <w:pPr>
        <w:pStyle w:val="Odstavecseseznamem"/>
        <w:numPr>
          <w:ilvl w:val="0"/>
          <w:numId w:val="24"/>
        </w:numPr>
      </w:pPr>
      <w:r>
        <w:t>Objevují se i hluchá místa</w:t>
      </w:r>
    </w:p>
    <w:p w:rsidR="009377E6" w:rsidRPr="009377E6" w:rsidRDefault="009377E6" w:rsidP="009377E6"/>
    <w:p w:rsidR="00DF7D62" w:rsidRDefault="00EB04A0" w:rsidP="00EB04A0">
      <w:pPr>
        <w:pStyle w:val="Nadpis1"/>
      </w:pPr>
      <w:r>
        <w:t>Skenery</w:t>
      </w:r>
    </w:p>
    <w:p w:rsidR="00EB04A0" w:rsidRDefault="00EB04A0" w:rsidP="008E2D34">
      <w:pPr>
        <w:pStyle w:val="Odstavecseseznamem"/>
        <w:numPr>
          <w:ilvl w:val="0"/>
          <w:numId w:val="25"/>
        </w:numPr>
      </w:pPr>
      <w:r>
        <w:t>Skener je zařízení, které slouží pro přenos dat z nějakého zdroje (papír, film, diapozitiv) do počítače</w:t>
      </w:r>
    </w:p>
    <w:p w:rsidR="00EB04A0" w:rsidRDefault="00073FEC" w:rsidP="008E2D34">
      <w:pPr>
        <w:pStyle w:val="Odstavecseseznamem"/>
        <w:numPr>
          <w:ilvl w:val="0"/>
          <w:numId w:val="25"/>
        </w:numPr>
      </w:pPr>
      <w:r>
        <w:t>Pracuje podobně jako kopírka, ale data netiskne na papír, ale ukládá ve formě obrázků do souborů</w:t>
      </w:r>
    </w:p>
    <w:p w:rsidR="00073FEC" w:rsidRDefault="00073FEC" w:rsidP="00073FEC">
      <w:pPr>
        <w:pStyle w:val="Nadpis1"/>
      </w:pPr>
      <w:r>
        <w:t>Dělení podle snímače</w:t>
      </w:r>
    </w:p>
    <w:p w:rsidR="00073FEC" w:rsidRDefault="00073FEC" w:rsidP="00073FEC">
      <w:pPr>
        <w:pStyle w:val="Point"/>
      </w:pPr>
      <w:r>
        <w:t>CDD (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device)</w:t>
      </w:r>
    </w:p>
    <w:p w:rsidR="00073FEC" w:rsidRDefault="00073FEC" w:rsidP="008E2D34">
      <w:pPr>
        <w:pStyle w:val="Odstavecseseznamem"/>
        <w:numPr>
          <w:ilvl w:val="0"/>
          <w:numId w:val="26"/>
        </w:numPr>
      </w:pPr>
      <w:r>
        <w:t>Jednoprůchodové – jednotlivé složky barvy jsou snímány najednou</w:t>
      </w:r>
    </w:p>
    <w:p w:rsidR="00073FEC" w:rsidRDefault="00073FEC" w:rsidP="008E2D34">
      <w:pPr>
        <w:pStyle w:val="Odstavecseseznamem"/>
        <w:numPr>
          <w:ilvl w:val="0"/>
          <w:numId w:val="26"/>
        </w:numPr>
      </w:pPr>
      <w:r>
        <w:t>V podstatě je to na světlo citlivý polovodičový čip (využívá foto-efekt)</w:t>
      </w:r>
    </w:p>
    <w:p w:rsidR="00073FEC" w:rsidRDefault="00073FEC" w:rsidP="008E2D34">
      <w:pPr>
        <w:pStyle w:val="Odstavecseseznamem"/>
        <w:numPr>
          <w:ilvl w:val="0"/>
          <w:numId w:val="26"/>
        </w:numPr>
      </w:pPr>
      <w:r>
        <w:t>Předlohu osvětluje katodová lampa. Odraz se odráží od zrcadel, prochází objektivem a dopadá na CDD čip.</w:t>
      </w:r>
    </w:p>
    <w:p w:rsidR="00073FEC" w:rsidRDefault="00073FEC" w:rsidP="008E2D34">
      <w:pPr>
        <w:pStyle w:val="Odstavecseseznamem"/>
        <w:numPr>
          <w:ilvl w:val="0"/>
          <w:numId w:val="26"/>
        </w:numPr>
      </w:pPr>
      <w:r>
        <w:t>Před snímáním vyžaduje zahřátí lampy, aby nedocházelo ke změně intenzity světla</w:t>
      </w:r>
    </w:p>
    <w:p w:rsidR="00073FEC" w:rsidRPr="00073FEC" w:rsidRDefault="00073FEC" w:rsidP="008E2D34">
      <w:pPr>
        <w:pStyle w:val="Odstavecseseznamem"/>
        <w:numPr>
          <w:ilvl w:val="0"/>
          <w:numId w:val="26"/>
        </w:numPr>
      </w:pPr>
      <w:r>
        <w:t>Skenování trvá přibližně 30s</w:t>
      </w:r>
    </w:p>
    <w:p w:rsidR="00073FEC" w:rsidRDefault="00073FEC" w:rsidP="00073FEC">
      <w:pPr>
        <w:pStyle w:val="Point"/>
      </w:pPr>
      <w:r>
        <w:lastRenderedPageBreak/>
        <w:t>CIS (</w:t>
      </w:r>
      <w:proofErr w:type="spellStart"/>
      <w:r>
        <w:t>Contact</w:t>
      </w:r>
      <w:proofErr w:type="spellEnd"/>
      <w:r>
        <w:t xml:space="preserve"> Image senzor)</w:t>
      </w:r>
    </w:p>
    <w:p w:rsidR="00073FEC" w:rsidRDefault="00073FEC" w:rsidP="008E2D34">
      <w:pPr>
        <w:pStyle w:val="Odstavecseseznamem"/>
        <w:numPr>
          <w:ilvl w:val="0"/>
          <w:numId w:val="27"/>
        </w:numPr>
      </w:pPr>
      <w:r>
        <w:t>Používá pouze jeden řádek senzorů umístěných co nejblíže papíru</w:t>
      </w:r>
    </w:p>
    <w:p w:rsidR="00073FEC" w:rsidRDefault="00073FEC" w:rsidP="008E2D34">
      <w:pPr>
        <w:pStyle w:val="Odstavecseseznamem"/>
        <w:numPr>
          <w:ilvl w:val="0"/>
          <w:numId w:val="27"/>
        </w:numPr>
      </w:pPr>
      <w:r>
        <w:t>Zdrojem světla jsou tři řádky LED diod v základních barvách, integrovaných přímo do čtecí hlavy – tím se ruší optický systém (zrcadla a čočky), snižuje se cena skeneru a prodlužuje životnost snímací hlavy</w:t>
      </w:r>
    </w:p>
    <w:p w:rsidR="00073FEC" w:rsidRDefault="00073FEC" w:rsidP="00073FEC">
      <w:r>
        <w:t>Výhody</w:t>
      </w:r>
    </w:p>
    <w:p w:rsidR="00073FEC" w:rsidRPr="00073FEC" w:rsidRDefault="00073FEC" w:rsidP="008E2D34">
      <w:pPr>
        <w:pStyle w:val="Odstavecseseznamem"/>
        <w:numPr>
          <w:ilvl w:val="0"/>
          <w:numId w:val="28"/>
        </w:numPr>
      </w:pPr>
      <w:r>
        <w:t>Zmenšení snímací hlavy až o 40</w:t>
      </w:r>
      <w:r>
        <w:rPr>
          <w:lang w:val="en-US"/>
        </w:rPr>
        <w:t>% (</w:t>
      </w:r>
      <w:proofErr w:type="spellStart"/>
      <w:r>
        <w:rPr>
          <w:lang w:val="en-US"/>
        </w:rPr>
        <w:t>vzhledem</w:t>
      </w:r>
      <w:proofErr w:type="spellEnd"/>
      <w:r>
        <w:rPr>
          <w:lang w:val="en-US"/>
        </w:rPr>
        <w:t xml:space="preserve"> k CDD)</w:t>
      </w:r>
    </w:p>
    <w:p w:rsidR="00073FEC" w:rsidRDefault="00073FEC" w:rsidP="008E2D34">
      <w:pPr>
        <w:pStyle w:val="Odstavecseseznamem"/>
        <w:numPr>
          <w:ilvl w:val="0"/>
          <w:numId w:val="28"/>
        </w:numPr>
      </w:pPr>
      <w:r>
        <w:t>Snížení napáje</w:t>
      </w:r>
      <w:r w:rsidRPr="00073FEC">
        <w:t>cí hlavy</w:t>
      </w:r>
      <w:r>
        <w:t xml:space="preserve"> na 5v – nepotřebuje napětí pro rozsvícení zářivky</w:t>
      </w:r>
    </w:p>
    <w:p w:rsidR="00073FEC" w:rsidRDefault="00073FEC" w:rsidP="008E2D34">
      <w:pPr>
        <w:pStyle w:val="Odstavecseseznamem"/>
        <w:numPr>
          <w:ilvl w:val="0"/>
          <w:numId w:val="28"/>
        </w:numPr>
      </w:pPr>
      <w:r>
        <w:t>Snížení ceny a výrobní náročnosti snímací hlavy</w:t>
      </w:r>
    </w:p>
    <w:p w:rsidR="00073FEC" w:rsidRDefault="00073FEC" w:rsidP="00073FEC">
      <w:r>
        <w:t>Nevýhody</w:t>
      </w:r>
    </w:p>
    <w:p w:rsidR="00073FEC" w:rsidRDefault="00073FEC" w:rsidP="008E2D34">
      <w:pPr>
        <w:pStyle w:val="Odstavecseseznamem"/>
        <w:numPr>
          <w:ilvl w:val="0"/>
          <w:numId w:val="29"/>
        </w:numPr>
      </w:pPr>
      <w:r>
        <w:t>Neumožňuje snímat transparentní předlohy (diapozitivy, filmy)</w:t>
      </w:r>
    </w:p>
    <w:p w:rsidR="00073FEC" w:rsidRDefault="00073FEC" w:rsidP="008E2D34">
      <w:pPr>
        <w:pStyle w:val="Odstavecseseznamem"/>
        <w:numPr>
          <w:ilvl w:val="0"/>
          <w:numId w:val="29"/>
        </w:numPr>
      </w:pPr>
      <w:r>
        <w:t>Má nižší rozlišovací schopnost na tmavších plochách obrazu</w:t>
      </w:r>
    </w:p>
    <w:p w:rsidR="00073FEC" w:rsidRPr="00073FEC" w:rsidRDefault="00073FEC" w:rsidP="008E2D34">
      <w:pPr>
        <w:pStyle w:val="Odstavecseseznamem"/>
        <w:numPr>
          <w:ilvl w:val="0"/>
          <w:numId w:val="29"/>
        </w:numPr>
      </w:pPr>
      <w:r>
        <w:t>Se vzdáleností předlohy od plochy skeneru klesá osvícení rychleji než u CDD</w:t>
      </w:r>
    </w:p>
    <w:p w:rsidR="00EB04A0" w:rsidRPr="00EB04A0" w:rsidRDefault="00EB04A0" w:rsidP="00EB04A0"/>
    <w:p w:rsidR="00DF7D62" w:rsidRPr="00DF7D62" w:rsidRDefault="00DF7D62" w:rsidP="00DF7D62"/>
    <w:p w:rsidR="00DF7D62" w:rsidRDefault="00073FEC" w:rsidP="00073FEC">
      <w:pPr>
        <w:pStyle w:val="Nadpis1"/>
      </w:pPr>
      <w:r>
        <w:t>Dělení dle konstrukce</w:t>
      </w:r>
    </w:p>
    <w:p w:rsidR="00073FEC" w:rsidRDefault="00D17108" w:rsidP="00073FEC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5172710</wp:posOffset>
            </wp:positionH>
            <wp:positionV relativeFrom="paragraph">
              <wp:posOffset>8255</wp:posOffset>
            </wp:positionV>
            <wp:extent cx="2023110" cy="84772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FEC">
        <w:t>Řádkové (lineární)</w:t>
      </w:r>
    </w:p>
    <w:p w:rsidR="00073FEC" w:rsidRDefault="00073FEC" w:rsidP="008E2D34">
      <w:pPr>
        <w:pStyle w:val="Odstavecseseznamem"/>
        <w:numPr>
          <w:ilvl w:val="0"/>
          <w:numId w:val="30"/>
        </w:numPr>
      </w:pPr>
      <w:r>
        <w:t>Příkladem může být čtečka čárového kódu</w:t>
      </w:r>
      <w:r w:rsidR="00D17108">
        <w:t>, fax, scanner</w:t>
      </w:r>
    </w:p>
    <w:p w:rsidR="00073FEC" w:rsidRDefault="00D17108" w:rsidP="008E2D34">
      <w:pPr>
        <w:pStyle w:val="Odstavecseseznamem"/>
        <w:numPr>
          <w:ilvl w:val="0"/>
          <w:numId w:val="30"/>
        </w:numPr>
      </w:pPr>
      <w:r>
        <w:t>Z čárového kódu sejme kteroukoli řádku (nemusí být ani kolmá) – které jdou na výstup jako množina pulzů odpovídajícím černým a bílým čarám v kódu (ty se pak v počítači zpracují na číslice)</w:t>
      </w:r>
    </w:p>
    <w:p w:rsidR="00D17108" w:rsidRPr="00073FEC" w:rsidRDefault="00D17108" w:rsidP="00D17108"/>
    <w:p w:rsidR="00073FEC" w:rsidRDefault="00073FEC" w:rsidP="00073FEC">
      <w:pPr>
        <w:pStyle w:val="Point"/>
      </w:pPr>
      <w:r>
        <w:t>Plošné</w:t>
      </w:r>
    </w:p>
    <w:p w:rsidR="00D17108" w:rsidRDefault="00D17108" w:rsidP="008E2D34">
      <w:pPr>
        <w:pStyle w:val="Odstavecseseznamem"/>
        <w:numPr>
          <w:ilvl w:val="0"/>
          <w:numId w:val="31"/>
        </w:numPr>
      </w:pPr>
      <w:r>
        <w:t>Nejčastěji u digitálních fotoaparátů a kamer</w:t>
      </w:r>
    </w:p>
    <w:p w:rsidR="00D17108" w:rsidRDefault="00D17108" w:rsidP="008E2D34">
      <w:pPr>
        <w:pStyle w:val="Odstavecseseznamem"/>
        <w:numPr>
          <w:ilvl w:val="0"/>
          <w:numId w:val="31"/>
        </w:numPr>
      </w:pPr>
      <w:r>
        <w:t>Prvky obdélníkového tvaru složené z miliónů snímacích buněk.</w:t>
      </w:r>
    </w:p>
    <w:p w:rsidR="00D17108" w:rsidRDefault="00D17108" w:rsidP="008E2D34">
      <w:pPr>
        <w:pStyle w:val="Odstavecseseznamem"/>
        <w:numPr>
          <w:ilvl w:val="0"/>
          <w:numId w:val="31"/>
        </w:numPr>
      </w:pPr>
      <w:r>
        <w:t xml:space="preserve">Buňky samotné jsou buď </w:t>
      </w:r>
      <w:proofErr w:type="spellStart"/>
      <w:r>
        <w:t>obdelníkové</w:t>
      </w:r>
      <w:proofErr w:type="spellEnd"/>
      <w:r>
        <w:t xml:space="preserve"> (video snímače), čtvercové (digitální fotoaparáty) nebo plastové (super CCD)</w:t>
      </w:r>
    </w:p>
    <w:p w:rsidR="00D17108" w:rsidRDefault="00D17108" w:rsidP="008E2D34">
      <w:pPr>
        <w:pStyle w:val="Odstavecseseznamem"/>
        <w:numPr>
          <w:ilvl w:val="0"/>
          <w:numId w:val="31"/>
        </w:numPr>
      </w:pPr>
      <w:r>
        <w:t>Každá buňka měří dopadající světlo a podle jeho intenzity generuje elektrický náboj, ten se odvede na AD převodník, který ho zpracuje na digitální informaci</w:t>
      </w:r>
    </w:p>
    <w:p w:rsidR="00D17108" w:rsidRDefault="00D17108" w:rsidP="00D17108">
      <w:pPr>
        <w:pStyle w:val="Nadpis1"/>
      </w:pPr>
      <w:r>
        <w:t>Snímání barevného obrazu</w:t>
      </w:r>
    </w:p>
    <w:p w:rsidR="00D17108" w:rsidRDefault="00D17108" w:rsidP="00D17108">
      <w:pPr>
        <w:pStyle w:val="Point"/>
      </w:pPr>
      <w:r>
        <w:t>Pomocí CDD prvků</w:t>
      </w:r>
    </w:p>
    <w:p w:rsidR="00D17108" w:rsidRDefault="00D17108" w:rsidP="008E2D34">
      <w:pPr>
        <w:pStyle w:val="Odstavecseseznamem"/>
        <w:numPr>
          <w:ilvl w:val="0"/>
          <w:numId w:val="32"/>
        </w:numPr>
      </w:pPr>
      <w:r>
        <w:t>Pro tři základní barvy RGB se použijí tři základní CDD snímače, před které se umístí barevné filtry</w:t>
      </w:r>
    </w:p>
    <w:p w:rsidR="00D17108" w:rsidRPr="00D17108" w:rsidRDefault="00D17108" w:rsidP="008E2D34">
      <w:pPr>
        <w:pStyle w:val="Odstavecseseznamem"/>
        <w:numPr>
          <w:ilvl w:val="0"/>
          <w:numId w:val="32"/>
        </w:numPr>
      </w:pPr>
      <w:r>
        <w:t>Barevné filtry se umístí v šachovnicovém vzoru přímo před jednotlivé pixely v jediného CDD snímače</w:t>
      </w:r>
    </w:p>
    <w:p w:rsidR="00D17108" w:rsidRDefault="00D17108" w:rsidP="00D17108">
      <w:pPr>
        <w:pStyle w:val="Nadpis1"/>
      </w:pPr>
      <w:r>
        <w:lastRenderedPageBreak/>
        <w:t>Typy skenerů</w:t>
      </w:r>
    </w:p>
    <w:p w:rsidR="00D17108" w:rsidRDefault="00D17108" w:rsidP="00D17108">
      <w:pPr>
        <w:pStyle w:val="Point"/>
      </w:pPr>
      <w:r>
        <w:t>Bubnové</w:t>
      </w:r>
    </w:p>
    <w:p w:rsidR="00D17108" w:rsidRDefault="00D17108" w:rsidP="008E2D34">
      <w:pPr>
        <w:pStyle w:val="Odstavecseseznamem"/>
        <w:numPr>
          <w:ilvl w:val="0"/>
          <w:numId w:val="33"/>
        </w:numPr>
      </w:pPr>
      <w:r>
        <w:t>P</w:t>
      </w:r>
      <w:r w:rsidR="0023371F">
        <w:t xml:space="preserve">ředloha </w:t>
      </w:r>
      <w:r>
        <w:t>je uchycena na bubnu, který se rychle otáčí a posunuje</w:t>
      </w:r>
    </w:p>
    <w:p w:rsidR="00D17108" w:rsidRDefault="0023371F" w:rsidP="008E2D34">
      <w:pPr>
        <w:pStyle w:val="Odstavecseseznamem"/>
        <w:numPr>
          <w:ilvl w:val="0"/>
          <w:numId w:val="33"/>
        </w:numPr>
      </w:pPr>
      <w:r>
        <w:t>Snímacím elementem je snímač s technologií PMT (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multiplier</w:t>
      </w:r>
      <w:proofErr w:type="spellEnd"/>
      <w:r>
        <w:t xml:space="preserve"> tube), která používá fotonásobič – elektronka, která dokáže elektrický signál zesílit</w:t>
      </w:r>
    </w:p>
    <w:p w:rsidR="0023371F" w:rsidRDefault="0023371F" w:rsidP="0023371F">
      <w:pPr>
        <w:pStyle w:val="Point"/>
      </w:pPr>
      <w:r>
        <w:t>Plochý skener</w:t>
      </w:r>
    </w:p>
    <w:p w:rsidR="0023371F" w:rsidRDefault="0023371F" w:rsidP="008E2D34">
      <w:pPr>
        <w:pStyle w:val="Odstavecseseznamem"/>
        <w:numPr>
          <w:ilvl w:val="0"/>
          <w:numId w:val="34"/>
        </w:numPr>
      </w:pPr>
      <w:r>
        <w:t>Plochá obdélníková krabice s víkem, pod kterým je skleněná plocha, na kterou se pokládají skenované předlohy</w:t>
      </w:r>
    </w:p>
    <w:p w:rsidR="0023371F" w:rsidRDefault="0023371F" w:rsidP="008E2D34">
      <w:pPr>
        <w:pStyle w:val="Odstavecseseznamem"/>
        <w:numPr>
          <w:ilvl w:val="0"/>
          <w:numId w:val="34"/>
        </w:numPr>
      </w:pPr>
      <w:r>
        <w:t>Pod deskou je jak snímač, tak zdroj světla (dnes nejčastěji výbojka poskytující chladné, rovnoměrné a intenzivní světlo). Je zde také nutná soustava zrcadel, která světlo odražené od předlohy převede zpět ke snímači.</w:t>
      </w:r>
    </w:p>
    <w:p w:rsidR="00897FDB" w:rsidRDefault="00897FDB" w:rsidP="008E2D34">
      <w:pPr>
        <w:pStyle w:val="Odstavecseseznamem"/>
        <w:numPr>
          <w:ilvl w:val="0"/>
          <w:numId w:val="34"/>
        </w:numPr>
      </w:pPr>
      <w:r>
        <w:t>Prvotně určen pro práci s plochými neprůhlednými předlohami (text, obrázky, grafy), později byl ale vylepšen a dokázal snímat i průhledné předlohy (</w:t>
      </w:r>
      <w:proofErr w:type="spellStart"/>
      <w:r>
        <w:t>dia</w:t>
      </w:r>
      <w:proofErr w:type="spellEnd"/>
      <w:r>
        <w:t>-nástavec)</w:t>
      </w:r>
    </w:p>
    <w:p w:rsidR="00897FDB" w:rsidRDefault="00897FDB" w:rsidP="008E2D34">
      <w:pPr>
        <w:pStyle w:val="Odstavecseseznamem"/>
        <w:numPr>
          <w:ilvl w:val="0"/>
          <w:numId w:val="34"/>
        </w:numPr>
      </w:pPr>
      <w:r>
        <w:t>Cesta je: předloha – zrcadlo – zrcadlo – zrcadlo – optika - snímač</w:t>
      </w:r>
    </w:p>
    <w:p w:rsidR="00897FDB" w:rsidRDefault="00897FDB" w:rsidP="00897FDB">
      <w:pPr>
        <w:pStyle w:val="Point"/>
      </w:pPr>
      <w:r>
        <w:t>Filmový skener</w:t>
      </w:r>
    </w:p>
    <w:p w:rsidR="00897FDB" w:rsidRDefault="00897FDB" w:rsidP="008E2D34">
      <w:pPr>
        <w:pStyle w:val="Odstavecseseznamem"/>
        <w:numPr>
          <w:ilvl w:val="0"/>
          <w:numId w:val="35"/>
        </w:numPr>
      </w:pPr>
      <w:r>
        <w:t>Jsou určeny pouze a jedině ke skenování filmů</w:t>
      </w:r>
    </w:p>
    <w:p w:rsidR="00897FDB" w:rsidRDefault="00897FDB" w:rsidP="008E2D34">
      <w:pPr>
        <w:pStyle w:val="Odstavecseseznamem"/>
        <w:numPr>
          <w:ilvl w:val="0"/>
          <w:numId w:val="35"/>
        </w:numPr>
      </w:pPr>
      <w:r>
        <w:t>Kvalita výstupu kvalitního filmového skeneru je prvotřídní</w:t>
      </w:r>
    </w:p>
    <w:p w:rsidR="00897FDB" w:rsidRDefault="00897FDB" w:rsidP="008E2D34">
      <w:pPr>
        <w:pStyle w:val="Odstavecseseznamem"/>
        <w:numPr>
          <w:ilvl w:val="0"/>
          <w:numId w:val="35"/>
        </w:numPr>
      </w:pPr>
      <w:r>
        <w:t>Z jedné strany je filmové políčko prosvětleno a na druhé straně políčka je obraz usměrněn optikou přímo na snímač</w:t>
      </w:r>
    </w:p>
    <w:p w:rsidR="00897FDB" w:rsidRDefault="00897FDB" w:rsidP="008E2D34">
      <w:pPr>
        <w:pStyle w:val="Odstavecseseznamem"/>
        <w:numPr>
          <w:ilvl w:val="0"/>
          <w:numId w:val="35"/>
        </w:numPr>
      </w:pPr>
      <w:r>
        <w:t>Cesta je: předloha – optika – snímač</w:t>
      </w:r>
    </w:p>
    <w:p w:rsidR="00897FDB" w:rsidRDefault="00897FDB" w:rsidP="00897FDB">
      <w:pPr>
        <w:pStyle w:val="Point"/>
      </w:pPr>
      <w:r>
        <w:t>Ruční skener</w:t>
      </w:r>
    </w:p>
    <w:p w:rsidR="00897FDB" w:rsidRDefault="00897FDB" w:rsidP="008E2D34">
      <w:pPr>
        <w:pStyle w:val="Odstavecseseznamem"/>
        <w:numPr>
          <w:ilvl w:val="0"/>
          <w:numId w:val="36"/>
        </w:numPr>
      </w:pPr>
      <w:r>
        <w:t>Po stisku snímacího tlačítka se rozsvítí LED dioda a osvětlí předlohu skeneru</w:t>
      </w:r>
    </w:p>
    <w:p w:rsidR="00897FDB" w:rsidRDefault="00897FDB" w:rsidP="008E2D34">
      <w:pPr>
        <w:pStyle w:val="Odstavecseseznamem"/>
        <w:numPr>
          <w:ilvl w:val="0"/>
          <w:numId w:val="36"/>
        </w:numPr>
      </w:pPr>
      <w:r>
        <w:t>Pod úhlem skloněné zrcadlo odráží obraz do čoček v zadní části tělesa skeneru</w:t>
      </w:r>
    </w:p>
    <w:p w:rsidR="00897FDB" w:rsidRDefault="00897FDB" w:rsidP="008E2D34">
      <w:pPr>
        <w:pStyle w:val="Odstavecseseznamem"/>
        <w:numPr>
          <w:ilvl w:val="0"/>
          <w:numId w:val="36"/>
        </w:numPr>
      </w:pPr>
      <w:r>
        <w:t>Čočky zaostří jediný řádek předlohy do CDD, který je částí určenou pro zjišťování jemných světelných rozdílů – ta obsahují řadu světelných čidel, která registrují množství světla jako úroveň napětí</w:t>
      </w:r>
    </w:p>
    <w:p w:rsidR="00897FDB" w:rsidRDefault="00897FDB" w:rsidP="008E2D34">
      <w:pPr>
        <w:pStyle w:val="Odstavecseseznamem"/>
        <w:numPr>
          <w:ilvl w:val="0"/>
          <w:numId w:val="36"/>
        </w:numPr>
      </w:pPr>
      <w:r>
        <w:t>Napětí generovaná CDD jsou odesílaná do specializovaného analogového čipu na provedení gama korekce (proces, který zdůrazní černé tóny v předloze)</w:t>
      </w:r>
    </w:p>
    <w:p w:rsidR="00A52C2D" w:rsidRDefault="00A52C2D" w:rsidP="00A52C2D">
      <w:pPr>
        <w:pStyle w:val="Nadpis1"/>
      </w:pPr>
      <w:r>
        <w:t>Uložení obrázku</w:t>
      </w:r>
    </w:p>
    <w:p w:rsidR="00A52C2D" w:rsidRDefault="00A52C2D" w:rsidP="00A52C2D">
      <w:pPr>
        <w:pStyle w:val="Point"/>
      </w:pPr>
      <w:r>
        <w:t>Bezeztrátová komprese (</w:t>
      </w:r>
      <w:proofErr w:type="spellStart"/>
      <w:r>
        <w:t>lossless</w:t>
      </w:r>
      <w:proofErr w:type="spellEnd"/>
      <w:r>
        <w:t>)</w:t>
      </w:r>
    </w:p>
    <w:p w:rsidR="00A52C2D" w:rsidRDefault="00A52C2D" w:rsidP="008E2D34">
      <w:pPr>
        <w:pStyle w:val="Odstavecseseznamem"/>
        <w:numPr>
          <w:ilvl w:val="0"/>
          <w:numId w:val="37"/>
        </w:numPr>
      </w:pPr>
      <w:r>
        <w:t>Algoritmy, které dovolují přesnou zpětnou rekonstrukci komprimovaných dat – nejsou ztraceny informace</w:t>
      </w:r>
    </w:p>
    <w:p w:rsidR="00A52C2D" w:rsidRDefault="00A52C2D" w:rsidP="008E2D34">
      <w:pPr>
        <w:pStyle w:val="Odstavecseseznamem"/>
        <w:numPr>
          <w:ilvl w:val="0"/>
          <w:numId w:val="37"/>
        </w:numPr>
      </w:pPr>
      <w:r>
        <w:t>Formáty využívající tuto metodu: PNG, GIF, TIFF</w:t>
      </w:r>
    </w:p>
    <w:p w:rsidR="00A52C2D" w:rsidRDefault="00A52C2D" w:rsidP="00A52C2D">
      <w:pPr>
        <w:pStyle w:val="Point"/>
      </w:pPr>
      <w:r>
        <w:t>Ztrátová komprese (</w:t>
      </w:r>
      <w:proofErr w:type="spellStart"/>
      <w:r>
        <w:t>lossy</w:t>
      </w:r>
      <w:proofErr w:type="spellEnd"/>
      <w:r>
        <w:t>)</w:t>
      </w:r>
    </w:p>
    <w:p w:rsidR="00A52C2D" w:rsidRDefault="00A52C2D" w:rsidP="008E2D34">
      <w:pPr>
        <w:pStyle w:val="Odstavecseseznamem"/>
        <w:numPr>
          <w:ilvl w:val="0"/>
          <w:numId w:val="38"/>
        </w:numPr>
      </w:pPr>
      <w:r>
        <w:t>Algoritmy, které zmenšují objem dat a nebojí se ztrácet některé informace. Zkomprimovaná data nejsou přesně rekonstruovatelná.</w:t>
      </w:r>
    </w:p>
    <w:p w:rsidR="00A52C2D" w:rsidRDefault="00A52C2D" w:rsidP="008E2D34">
      <w:pPr>
        <w:pStyle w:val="Odstavecseseznamem"/>
        <w:numPr>
          <w:ilvl w:val="0"/>
          <w:numId w:val="38"/>
        </w:numPr>
      </w:pPr>
      <w:r>
        <w:lastRenderedPageBreak/>
        <w:t>Formáty: JPEG</w:t>
      </w:r>
    </w:p>
    <w:p w:rsidR="00A52C2D" w:rsidRDefault="00A52C2D" w:rsidP="00A52C2D">
      <w:pPr>
        <w:pStyle w:val="Nadpis1"/>
      </w:pPr>
      <w:r>
        <w:t>OCR (</w:t>
      </w:r>
      <w:proofErr w:type="spellStart"/>
      <w:r w:rsidRPr="00A52C2D">
        <w:t>Optical</w:t>
      </w:r>
      <w:proofErr w:type="spellEnd"/>
      <w:r w:rsidRPr="00A52C2D">
        <w:t xml:space="preserve"> </w:t>
      </w:r>
      <w:proofErr w:type="spellStart"/>
      <w:r w:rsidRPr="00A52C2D">
        <w:t>Character</w:t>
      </w:r>
      <w:proofErr w:type="spellEnd"/>
      <w:r w:rsidRPr="00A52C2D">
        <w:t xml:space="preserve"> </w:t>
      </w:r>
      <w:proofErr w:type="spellStart"/>
      <w:r w:rsidRPr="00A52C2D">
        <w:t>Recognition</w:t>
      </w:r>
      <w:proofErr w:type="spellEnd"/>
      <w:r>
        <w:t xml:space="preserve"> – optické rozpoznání znaků)</w:t>
      </w:r>
    </w:p>
    <w:p w:rsidR="00A52C2D" w:rsidRDefault="00A52C2D" w:rsidP="008E2D34">
      <w:pPr>
        <w:pStyle w:val="Odstavecseseznamem"/>
        <w:numPr>
          <w:ilvl w:val="0"/>
          <w:numId w:val="39"/>
        </w:numPr>
      </w:pPr>
      <w:r>
        <w:t>Metoda, která pomoci scanneru umožňuje digitalizovat tištěný text, s nimiž pak lze pracovat jako s normálním počítačovým textem.</w:t>
      </w:r>
    </w:p>
    <w:p w:rsidR="00A52C2D" w:rsidRDefault="00A52C2D" w:rsidP="008E2D34">
      <w:pPr>
        <w:pStyle w:val="Odstavecseseznamem"/>
        <w:numPr>
          <w:ilvl w:val="0"/>
          <w:numId w:val="39"/>
        </w:numPr>
      </w:pPr>
      <w:r>
        <w:t>Počítačový program převádí obraz buď automaticky, nebo se musí naučit rozpoznávat znaky.</w:t>
      </w:r>
    </w:p>
    <w:p w:rsidR="00A52C2D" w:rsidRDefault="00A52C2D" w:rsidP="008E2D34">
      <w:pPr>
        <w:pStyle w:val="Odstavecseseznamem"/>
        <w:numPr>
          <w:ilvl w:val="0"/>
          <w:numId w:val="39"/>
        </w:numPr>
      </w:pPr>
      <w:r>
        <w:t xml:space="preserve">Pokud není schopný rozpoznat znak, znak se nahradí nějakou defaultní hodnotou: </w:t>
      </w:r>
      <w:r>
        <w:rPr>
          <w:lang w:val="en-US"/>
        </w:rPr>
        <w:t>~, #, @</w:t>
      </w:r>
    </w:p>
    <w:p w:rsidR="00A52C2D" w:rsidRPr="00A52C2D" w:rsidRDefault="00A52C2D" w:rsidP="00A52C2D"/>
    <w:sectPr w:rsidR="00A52C2D" w:rsidRPr="00A52C2D" w:rsidSect="007B7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564EB"/>
    <w:multiLevelType w:val="hybridMultilevel"/>
    <w:tmpl w:val="4978F7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BF617C"/>
    <w:multiLevelType w:val="hybridMultilevel"/>
    <w:tmpl w:val="156EA4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A3A00"/>
    <w:multiLevelType w:val="hybridMultilevel"/>
    <w:tmpl w:val="C3DC88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22606"/>
    <w:multiLevelType w:val="hybridMultilevel"/>
    <w:tmpl w:val="F502D8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5841AE"/>
    <w:multiLevelType w:val="hybridMultilevel"/>
    <w:tmpl w:val="C128B2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BF1D67"/>
    <w:multiLevelType w:val="hybridMultilevel"/>
    <w:tmpl w:val="4BD235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F26CAD"/>
    <w:multiLevelType w:val="hybridMultilevel"/>
    <w:tmpl w:val="03CE35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071F21"/>
    <w:multiLevelType w:val="hybridMultilevel"/>
    <w:tmpl w:val="E26860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FA0BEF"/>
    <w:multiLevelType w:val="hybridMultilevel"/>
    <w:tmpl w:val="F90253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9464E0"/>
    <w:multiLevelType w:val="hybridMultilevel"/>
    <w:tmpl w:val="CFC2F9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FC34DA"/>
    <w:multiLevelType w:val="hybridMultilevel"/>
    <w:tmpl w:val="8AFA21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F02284"/>
    <w:multiLevelType w:val="hybridMultilevel"/>
    <w:tmpl w:val="CDE66EA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69704F"/>
    <w:multiLevelType w:val="hybridMultilevel"/>
    <w:tmpl w:val="AB7EAE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C13441"/>
    <w:multiLevelType w:val="hybridMultilevel"/>
    <w:tmpl w:val="B290DD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356F99"/>
    <w:multiLevelType w:val="hybridMultilevel"/>
    <w:tmpl w:val="1AEE8B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0C6D82"/>
    <w:multiLevelType w:val="hybridMultilevel"/>
    <w:tmpl w:val="ACB8B3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A23FF"/>
    <w:multiLevelType w:val="hybridMultilevel"/>
    <w:tmpl w:val="567AD7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936D78"/>
    <w:multiLevelType w:val="hybridMultilevel"/>
    <w:tmpl w:val="BD0058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CB724F"/>
    <w:multiLevelType w:val="hybridMultilevel"/>
    <w:tmpl w:val="0A9096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162B52"/>
    <w:multiLevelType w:val="hybridMultilevel"/>
    <w:tmpl w:val="432EAF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41277C"/>
    <w:multiLevelType w:val="hybridMultilevel"/>
    <w:tmpl w:val="D688CE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65761B"/>
    <w:multiLevelType w:val="hybridMultilevel"/>
    <w:tmpl w:val="F4B66D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9038DC"/>
    <w:multiLevelType w:val="hybridMultilevel"/>
    <w:tmpl w:val="02BC3F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F6314B"/>
    <w:multiLevelType w:val="hybridMultilevel"/>
    <w:tmpl w:val="94282B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EA61D1"/>
    <w:multiLevelType w:val="hybridMultilevel"/>
    <w:tmpl w:val="B82AB1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AE2DFC"/>
    <w:multiLevelType w:val="hybridMultilevel"/>
    <w:tmpl w:val="D666B5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320CBE"/>
    <w:multiLevelType w:val="hybridMultilevel"/>
    <w:tmpl w:val="F93AB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B137AB"/>
    <w:multiLevelType w:val="hybridMultilevel"/>
    <w:tmpl w:val="CD7236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5F0820"/>
    <w:multiLevelType w:val="hybridMultilevel"/>
    <w:tmpl w:val="D16831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E856D2"/>
    <w:multiLevelType w:val="hybridMultilevel"/>
    <w:tmpl w:val="DAB840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1220CC"/>
    <w:multiLevelType w:val="hybridMultilevel"/>
    <w:tmpl w:val="D88067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034B20"/>
    <w:multiLevelType w:val="hybridMultilevel"/>
    <w:tmpl w:val="C2FCE9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2859E6"/>
    <w:multiLevelType w:val="hybridMultilevel"/>
    <w:tmpl w:val="160293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4613BF"/>
    <w:multiLevelType w:val="hybridMultilevel"/>
    <w:tmpl w:val="92B242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68128C"/>
    <w:multiLevelType w:val="hybridMultilevel"/>
    <w:tmpl w:val="51D02E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156AB9"/>
    <w:multiLevelType w:val="hybridMultilevel"/>
    <w:tmpl w:val="208E71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691E1B"/>
    <w:multiLevelType w:val="hybridMultilevel"/>
    <w:tmpl w:val="E20096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585514"/>
    <w:multiLevelType w:val="hybridMultilevel"/>
    <w:tmpl w:val="EABCC9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C3268B"/>
    <w:multiLevelType w:val="hybridMultilevel"/>
    <w:tmpl w:val="BE8C87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5"/>
  </w:num>
  <w:num w:numId="3">
    <w:abstractNumId w:val="36"/>
  </w:num>
  <w:num w:numId="4">
    <w:abstractNumId w:val="2"/>
  </w:num>
  <w:num w:numId="5">
    <w:abstractNumId w:val="9"/>
  </w:num>
  <w:num w:numId="6">
    <w:abstractNumId w:val="21"/>
  </w:num>
  <w:num w:numId="7">
    <w:abstractNumId w:val="0"/>
  </w:num>
  <w:num w:numId="8">
    <w:abstractNumId w:val="24"/>
  </w:num>
  <w:num w:numId="9">
    <w:abstractNumId w:val="29"/>
  </w:num>
  <w:num w:numId="10">
    <w:abstractNumId w:val="15"/>
  </w:num>
  <w:num w:numId="11">
    <w:abstractNumId w:val="18"/>
  </w:num>
  <w:num w:numId="12">
    <w:abstractNumId w:val="26"/>
  </w:num>
  <w:num w:numId="13">
    <w:abstractNumId w:val="28"/>
  </w:num>
  <w:num w:numId="14">
    <w:abstractNumId w:val="34"/>
  </w:num>
  <w:num w:numId="15">
    <w:abstractNumId w:val="1"/>
  </w:num>
  <w:num w:numId="16">
    <w:abstractNumId w:val="32"/>
  </w:num>
  <w:num w:numId="17">
    <w:abstractNumId w:val="30"/>
  </w:num>
  <w:num w:numId="18">
    <w:abstractNumId w:val="6"/>
  </w:num>
  <w:num w:numId="19">
    <w:abstractNumId w:val="23"/>
  </w:num>
  <w:num w:numId="20">
    <w:abstractNumId w:val="7"/>
  </w:num>
  <w:num w:numId="21">
    <w:abstractNumId w:val="12"/>
  </w:num>
  <w:num w:numId="22">
    <w:abstractNumId w:val="37"/>
  </w:num>
  <w:num w:numId="23">
    <w:abstractNumId w:val="38"/>
  </w:num>
  <w:num w:numId="24">
    <w:abstractNumId w:val="19"/>
  </w:num>
  <w:num w:numId="25">
    <w:abstractNumId w:val="10"/>
  </w:num>
  <w:num w:numId="26">
    <w:abstractNumId w:val="13"/>
  </w:num>
  <w:num w:numId="27">
    <w:abstractNumId w:val="14"/>
  </w:num>
  <w:num w:numId="28">
    <w:abstractNumId w:val="4"/>
  </w:num>
  <w:num w:numId="29">
    <w:abstractNumId w:val="33"/>
  </w:num>
  <w:num w:numId="30">
    <w:abstractNumId w:val="8"/>
  </w:num>
  <w:num w:numId="31">
    <w:abstractNumId w:val="3"/>
  </w:num>
  <w:num w:numId="32">
    <w:abstractNumId w:val="11"/>
  </w:num>
  <w:num w:numId="33">
    <w:abstractNumId w:val="31"/>
  </w:num>
  <w:num w:numId="34">
    <w:abstractNumId w:val="25"/>
  </w:num>
  <w:num w:numId="35">
    <w:abstractNumId w:val="16"/>
  </w:num>
  <w:num w:numId="36">
    <w:abstractNumId w:val="20"/>
  </w:num>
  <w:num w:numId="37">
    <w:abstractNumId w:val="17"/>
  </w:num>
  <w:num w:numId="38">
    <w:abstractNumId w:val="27"/>
  </w:num>
  <w:num w:numId="39">
    <w:abstractNumId w:val="22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08"/>
  <w:hyphenationZone w:val="425"/>
  <w:characterSpacingControl w:val="doNotCompress"/>
  <w:compat/>
  <w:rsids>
    <w:rsidRoot w:val="0098308F"/>
    <w:rsid w:val="000320B9"/>
    <w:rsid w:val="00054921"/>
    <w:rsid w:val="000700B7"/>
    <w:rsid w:val="00073FEC"/>
    <w:rsid w:val="00136FE5"/>
    <w:rsid w:val="00156C2E"/>
    <w:rsid w:val="00174ED3"/>
    <w:rsid w:val="001912EB"/>
    <w:rsid w:val="001C13A5"/>
    <w:rsid w:val="001E3081"/>
    <w:rsid w:val="0023371F"/>
    <w:rsid w:val="002C2ED5"/>
    <w:rsid w:val="00327DC3"/>
    <w:rsid w:val="00361BC3"/>
    <w:rsid w:val="00364683"/>
    <w:rsid w:val="00376B78"/>
    <w:rsid w:val="003D1BD7"/>
    <w:rsid w:val="004A6395"/>
    <w:rsid w:val="00553E4E"/>
    <w:rsid w:val="00625692"/>
    <w:rsid w:val="006C43B5"/>
    <w:rsid w:val="0072455E"/>
    <w:rsid w:val="007B7C30"/>
    <w:rsid w:val="007D01E2"/>
    <w:rsid w:val="00827F86"/>
    <w:rsid w:val="008362FF"/>
    <w:rsid w:val="00897FDB"/>
    <w:rsid w:val="008E2D34"/>
    <w:rsid w:val="00912256"/>
    <w:rsid w:val="009377E6"/>
    <w:rsid w:val="00975634"/>
    <w:rsid w:val="0098308F"/>
    <w:rsid w:val="00A52C2D"/>
    <w:rsid w:val="00A5340B"/>
    <w:rsid w:val="00A55163"/>
    <w:rsid w:val="00A6130E"/>
    <w:rsid w:val="00AE5ABF"/>
    <w:rsid w:val="00B3653E"/>
    <w:rsid w:val="00BD77D2"/>
    <w:rsid w:val="00BF37D7"/>
    <w:rsid w:val="00C83515"/>
    <w:rsid w:val="00D17108"/>
    <w:rsid w:val="00D55224"/>
    <w:rsid w:val="00DF7D62"/>
    <w:rsid w:val="00E36AEE"/>
    <w:rsid w:val="00E507DF"/>
    <w:rsid w:val="00E62188"/>
    <w:rsid w:val="00EB04A0"/>
    <w:rsid w:val="00ED2BAB"/>
    <w:rsid w:val="00F1785F"/>
    <w:rsid w:val="00F31274"/>
    <w:rsid w:val="00F512E7"/>
    <w:rsid w:val="00F61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7B7C30"/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F7D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paragraph" w:styleId="Titulek">
    <w:name w:val="caption"/>
    <w:basedOn w:val="Normln"/>
    <w:next w:val="Normln"/>
    <w:uiPriority w:val="35"/>
    <w:unhideWhenUsed/>
    <w:qFormat/>
    <w:rsid w:val="00D552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rsid w:val="00DF7D6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A53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5340B"/>
    <w:rPr>
      <w:rFonts w:ascii="Tahoma" w:hAnsi="Tahoma" w:cs="Tahoma"/>
      <w:sz w:val="16"/>
      <w:szCs w:val="16"/>
    </w:rPr>
  </w:style>
  <w:style w:type="paragraph" w:styleId="Nzev">
    <w:name w:val="Title"/>
    <w:basedOn w:val="Normln"/>
    <w:next w:val="Normln"/>
    <w:link w:val="NzevChar"/>
    <w:uiPriority w:val="10"/>
    <w:qFormat/>
    <w:rsid w:val="00A5340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A5340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654</TotalTime>
  <Pages>10</Pages>
  <Words>1602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16042</cp:revision>
  <dcterms:created xsi:type="dcterms:W3CDTF">2016-05-21T00:15:00Z</dcterms:created>
  <dcterms:modified xsi:type="dcterms:W3CDTF">2016-05-28T16:46:00Z</dcterms:modified>
</cp:coreProperties>
</file>