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E24" w:rsidRPr="003C36B0" w:rsidRDefault="00D63D51" w:rsidP="00CA13CA">
      <w:pPr>
        <w:pStyle w:val="Okruh"/>
        <w:ind w:left="0"/>
      </w:pPr>
      <w:r>
        <w:t xml:space="preserve">4. </w:t>
      </w:r>
      <w:r w:rsidR="003C36B0" w:rsidRPr="003C36B0">
        <w:t>Zálohování struktur na pevném disku</w:t>
      </w:r>
    </w:p>
    <w:p w:rsidR="00BB3A2D" w:rsidRDefault="00BB3A2D" w:rsidP="001917A3">
      <w:pPr>
        <w:pStyle w:val="Nadpis2"/>
        <w:jc w:val="left"/>
      </w:pPr>
      <w:r>
        <w:t>Zálohování</w:t>
      </w:r>
    </w:p>
    <w:p w:rsidR="00BB3A2D" w:rsidRPr="00BB3A2D" w:rsidRDefault="00BB3A2D" w:rsidP="00BB3A2D">
      <w:pPr>
        <w:pStyle w:val="Citace"/>
      </w:pPr>
      <w:r>
        <w:t>„Jsou pouze 2 typy lidí, ti kteří zálohují a ti, kteří zálohovat začnou“…</w:t>
      </w:r>
    </w:p>
    <w:p w:rsidR="003C36B0" w:rsidRPr="003C36B0" w:rsidRDefault="003C36B0" w:rsidP="00BB3A2D">
      <w:pPr>
        <w:pStyle w:val="Nadpis1"/>
      </w:pPr>
      <w:r w:rsidRPr="003C36B0">
        <w:t>Zálohování dat</w:t>
      </w:r>
    </w:p>
    <w:p w:rsidR="003C36B0" w:rsidRPr="00E00AEC" w:rsidRDefault="003C36B0" w:rsidP="001917A3">
      <w:pPr>
        <w:pStyle w:val="odrky"/>
        <w:rPr>
          <w:b/>
        </w:rPr>
      </w:pPr>
      <w:r w:rsidRPr="003C36B0">
        <w:t xml:space="preserve">Je proces, při němž vzniká </w:t>
      </w:r>
      <w:r w:rsidRPr="003C36B0">
        <w:rPr>
          <w:b/>
        </w:rPr>
        <w:t>kopie</w:t>
      </w:r>
      <w:r w:rsidRPr="003C36B0">
        <w:t xml:space="preserve"> zdrojových dat</w:t>
      </w:r>
      <w:r w:rsidR="00E00AEC">
        <w:t xml:space="preserve"> na </w:t>
      </w:r>
      <w:r w:rsidR="00E00AEC" w:rsidRPr="00E00AEC">
        <w:rPr>
          <w:b/>
        </w:rPr>
        <w:t xml:space="preserve">jiné místo </w:t>
      </w:r>
      <w:r w:rsidR="00E00AEC" w:rsidRPr="00E00AEC">
        <w:t>nebo</w:t>
      </w:r>
      <w:r w:rsidR="00E00AEC" w:rsidRPr="00E00AEC">
        <w:rPr>
          <w:b/>
        </w:rPr>
        <w:t xml:space="preserve"> jiný nosič</w:t>
      </w:r>
    </w:p>
    <w:p w:rsidR="003C36B0" w:rsidRPr="003C36B0" w:rsidRDefault="003C36B0" w:rsidP="001917A3">
      <w:pPr>
        <w:pStyle w:val="odrky"/>
      </w:pPr>
      <w:r w:rsidRPr="003C36B0">
        <w:t>Datová záloha může být komprimovaná nebo nekomprimovaná.</w:t>
      </w:r>
    </w:p>
    <w:p w:rsidR="003C36B0" w:rsidRDefault="003C36B0" w:rsidP="001917A3">
      <w:pPr>
        <w:pStyle w:val="odrky"/>
      </w:pPr>
      <w:r w:rsidRPr="003C36B0">
        <w:t>Kladen důraz na možnost rychlé obnovy dat.</w:t>
      </w:r>
    </w:p>
    <w:p w:rsidR="00E00AEC" w:rsidRDefault="00E00AEC" w:rsidP="001917A3">
      <w:pPr>
        <w:pStyle w:val="odrky"/>
      </w:pPr>
      <w:r w:rsidRPr="00E00AEC">
        <w:t>Záložní kopie jsou zpravidla po určité době nahrazeny zálohami novými.</w:t>
      </w:r>
    </w:p>
    <w:p w:rsidR="007034FF" w:rsidRDefault="007034FF" w:rsidP="00BB3A2D">
      <w:pPr>
        <w:pStyle w:val="Nadpis1"/>
      </w:pPr>
      <w:r>
        <w:t>Zálohování OS</w:t>
      </w:r>
    </w:p>
    <w:p w:rsidR="007034FF" w:rsidRDefault="007034FF" w:rsidP="001917A3">
      <w:pPr>
        <w:pStyle w:val="odrky"/>
      </w:pPr>
      <w:r>
        <w:t>Záloha OS je vhodná provádět ihned po jeho instalaci, když je OS ještě „nezaneřáděný“ od všech nainstalovaných aplikací a potažmo možných virů</w:t>
      </w:r>
    </w:p>
    <w:p w:rsidR="00607D99" w:rsidRDefault="00AE14D7" w:rsidP="00BB3A2D">
      <w:pPr>
        <w:pStyle w:val="Nadpis1"/>
      </w:pPr>
      <w:r>
        <w:t>Zálohovaní MBR – 512B, Záloha zavaděče – 446B</w:t>
      </w:r>
    </w:p>
    <w:p w:rsidR="00607D99" w:rsidRPr="00607D99" w:rsidRDefault="00607D99" w:rsidP="001917A3">
      <w:pPr>
        <w:pStyle w:val="Nadpis3"/>
        <w:jc w:val="left"/>
      </w:pPr>
      <w:r>
        <w:t>Pro vytvoření zálohy MBR</w:t>
      </w:r>
    </w:p>
    <w:p w:rsidR="00607D99" w:rsidRDefault="00607D99" w:rsidP="001917A3">
      <w:pPr>
        <w:jc w:val="left"/>
      </w:pPr>
      <w:r w:rsidRPr="00607D99">
        <w:t>dd if=/</w:t>
      </w:r>
      <w:r>
        <w:t>dev/hda of=/media/sdb1/zaloha</w:t>
      </w:r>
      <w:r w:rsidRPr="00607D99">
        <w:t>.img bs=</w:t>
      </w:r>
      <w:r w:rsidRPr="00607D99">
        <w:rPr>
          <w:b/>
        </w:rPr>
        <w:t>512 /446</w:t>
      </w:r>
      <w:r w:rsidR="00CA13CA">
        <w:rPr>
          <w:b/>
        </w:rPr>
        <w:t xml:space="preserve"> </w:t>
      </w:r>
      <w:r w:rsidRPr="00607D99">
        <w:t>count=1</w:t>
      </w:r>
    </w:p>
    <w:p w:rsidR="00607D99" w:rsidRDefault="00607D99" w:rsidP="001917A3">
      <w:pPr>
        <w:pStyle w:val="Nadpis3"/>
        <w:jc w:val="left"/>
      </w:pPr>
      <w:r>
        <w:t>Pro obnovení zálohy MBR</w:t>
      </w:r>
    </w:p>
    <w:p w:rsidR="00607D99" w:rsidRDefault="00607D99" w:rsidP="001917A3">
      <w:pPr>
        <w:jc w:val="left"/>
      </w:pPr>
      <w:r>
        <w:t>dd if=/media/sdb1/zaloha</w:t>
      </w:r>
      <w:r w:rsidRPr="00607D99">
        <w:t>.img of=/dev/hda bs=</w:t>
      </w:r>
      <w:r w:rsidRPr="00607D99">
        <w:rPr>
          <w:b/>
        </w:rPr>
        <w:t xml:space="preserve">512/446 </w:t>
      </w:r>
      <w:r w:rsidRPr="00607D99">
        <w:t>count=1</w:t>
      </w:r>
    </w:p>
    <w:p w:rsidR="00BB3A2D" w:rsidRDefault="00BB3A2D" w:rsidP="00BB3A2D">
      <w:pPr>
        <w:pStyle w:val="Nadpis1"/>
      </w:pPr>
      <w:r>
        <w:t>Proč zálohovat?</w:t>
      </w:r>
      <w:r w:rsidR="00147CB4">
        <w:t>!</w:t>
      </w:r>
    </w:p>
    <w:p w:rsidR="00BB3A2D" w:rsidRPr="00BB3A2D" w:rsidRDefault="00BB3A2D" w:rsidP="00BB3A2D">
      <w:r>
        <w:t>Protože můžeme kdykoliv přijít o naše cenná data z důvodů:</w:t>
      </w:r>
    </w:p>
    <w:p w:rsidR="00BB3A2D" w:rsidRDefault="00BB3A2D" w:rsidP="00BB3A2D">
      <w:r w:rsidRPr="00BB3A2D">
        <w:rPr>
          <w:rStyle w:val="Nadpis4Char"/>
        </w:rPr>
        <w:t>Lidský faktor –</w:t>
      </w:r>
      <w:r w:rsidRPr="00BB3A2D">
        <w:t xml:space="preserve"> ne</w:t>
      </w:r>
      <w:r>
        <w:t>ú</w:t>
      </w:r>
      <w:r w:rsidRPr="00BB3A2D">
        <w:t>myslné smazání, nedbalost, sabot</w:t>
      </w:r>
      <w:r>
        <w:t>á</w:t>
      </w:r>
      <w:r w:rsidRPr="00BB3A2D">
        <w:t>ž, krádež, nesprávná manipulace</w:t>
      </w:r>
    </w:p>
    <w:p w:rsidR="00BB3A2D" w:rsidRDefault="00BB3A2D" w:rsidP="00BB3A2D">
      <w:pPr>
        <w:pStyle w:val="Nadpis4"/>
      </w:pPr>
      <w:r>
        <w:t xml:space="preserve">Selhání systému </w:t>
      </w:r>
    </w:p>
    <w:p w:rsidR="00BB3A2D" w:rsidRDefault="00BB3A2D" w:rsidP="00BB3A2D">
      <w:pPr>
        <w:pStyle w:val="odrky"/>
      </w:pPr>
      <w:r w:rsidRPr="00BB3A2D">
        <w:t>výpadky elektrického proudu, přepětí, podpětí</w:t>
      </w:r>
    </w:p>
    <w:p w:rsidR="00BB3A2D" w:rsidRPr="00BB3A2D" w:rsidRDefault="00BB3A2D" w:rsidP="00BB3A2D">
      <w:pPr>
        <w:pStyle w:val="odrky"/>
        <w:rPr>
          <w:rFonts w:eastAsia="Times New Roman"/>
        </w:rPr>
      </w:pPr>
      <w:r w:rsidRPr="00BB3A2D">
        <w:rPr>
          <w:rFonts w:eastAsia="Times New Roman"/>
        </w:rPr>
        <w:t>kolaps operačního systému</w:t>
      </w:r>
    </w:p>
    <w:p w:rsidR="00BB3A2D" w:rsidRPr="00BB3A2D" w:rsidRDefault="00BB3A2D" w:rsidP="00BB3A2D">
      <w:pPr>
        <w:pStyle w:val="odrky"/>
      </w:pPr>
      <w:r w:rsidRPr="00BB3A2D">
        <w:rPr>
          <w:rFonts w:eastAsia="Times New Roman"/>
        </w:rPr>
        <w:t>škodlivý kód</w:t>
      </w:r>
    </w:p>
    <w:p w:rsidR="00BB3A2D" w:rsidRPr="00BB3A2D" w:rsidRDefault="00BB3A2D" w:rsidP="00BB3A2D">
      <w:pPr>
        <w:pStyle w:val="odrky"/>
        <w:rPr>
          <w:rFonts w:eastAsia="Times New Roman"/>
        </w:rPr>
      </w:pPr>
      <w:r w:rsidRPr="00BB3A2D">
        <w:rPr>
          <w:rFonts w:eastAsia="Times New Roman"/>
        </w:rPr>
        <w:t>vliv chyby v programu</w:t>
      </w:r>
    </w:p>
    <w:p w:rsidR="00BB3A2D" w:rsidRPr="00BB3A2D" w:rsidRDefault="00BB3A2D" w:rsidP="00BB3A2D">
      <w:pPr>
        <w:pStyle w:val="odrky"/>
        <w:numPr>
          <w:ilvl w:val="0"/>
          <w:numId w:val="0"/>
        </w:numPr>
        <w:ind w:left="1287" w:hanging="360"/>
      </w:pPr>
    </w:p>
    <w:p w:rsidR="00BB3A2D" w:rsidRDefault="00BB3A2D" w:rsidP="00BB3A2D">
      <w:r w:rsidRPr="00BB3A2D">
        <w:rPr>
          <w:rStyle w:val="Nadpis4Char"/>
        </w:rPr>
        <w:t>Fyzikální a přírodní vlivy –</w:t>
      </w:r>
      <w:r>
        <w:t xml:space="preserve"> požár, povodeň, zásah blesku</w:t>
      </w:r>
    </w:p>
    <w:p w:rsidR="003C36B0" w:rsidRDefault="003C36B0" w:rsidP="001917A3">
      <w:pPr>
        <w:pStyle w:val="Nadpis2"/>
        <w:jc w:val="left"/>
      </w:pPr>
      <w:r>
        <w:t>Archivace dat</w:t>
      </w:r>
    </w:p>
    <w:p w:rsidR="00E00AEC" w:rsidRDefault="00E00AEC" w:rsidP="001917A3">
      <w:pPr>
        <w:pStyle w:val="odrky"/>
      </w:pPr>
      <w:r w:rsidRPr="00E00AEC">
        <w:t>Archivace je pro</w:t>
      </w:r>
      <w:r>
        <w:t>ces vytváření kopie dat, která</w:t>
      </w:r>
      <w:r w:rsidRPr="00E00AEC">
        <w:t xml:space="preserve"> nebudem</w:t>
      </w:r>
      <w:r>
        <w:t>e dále užívat (pravděpodobně)</w:t>
      </w:r>
    </w:p>
    <w:p w:rsidR="00E00AEC" w:rsidRDefault="00E00AEC" w:rsidP="001917A3">
      <w:pPr>
        <w:pStyle w:val="odrky"/>
      </w:pPr>
      <w:r w:rsidRPr="00E00AEC">
        <w:t>Archivní kopie vytváříme převážně k časovému (nebo za časové) období (např. měsíční či roční u</w:t>
      </w:r>
      <w:r>
        <w:t>závěrka, ukončení projektu...)</w:t>
      </w:r>
    </w:p>
    <w:p w:rsidR="00E00AEC" w:rsidRDefault="00E00AEC" w:rsidP="001917A3">
      <w:pPr>
        <w:pStyle w:val="odrky"/>
      </w:pPr>
      <w:r w:rsidRPr="00E00AEC">
        <w:t xml:space="preserve">Archivní kopii ukládáme mimo systém a původní často velmi často mažeme, abychom udělali místo pro data aktuální. </w:t>
      </w:r>
    </w:p>
    <w:p w:rsidR="003C36B0" w:rsidRDefault="00E00AEC" w:rsidP="00E00AEC">
      <w:pPr>
        <w:pStyle w:val="odrky"/>
      </w:pPr>
      <w:r w:rsidRPr="00E00AEC">
        <w:t>Archivní kopie zůstávají zachovány po delší období, zpravidla dané zákonem (skartač</w:t>
      </w:r>
      <w:r>
        <w:t>ní řád, zákon a účetnictví...)</w:t>
      </w:r>
    </w:p>
    <w:p w:rsidR="00E00AEC" w:rsidRDefault="00E00AEC" w:rsidP="001917A3">
      <w:pPr>
        <w:pStyle w:val="Nadpis2"/>
        <w:jc w:val="left"/>
      </w:pPr>
      <w:r>
        <w:lastRenderedPageBreak/>
        <w:t>Typy zálohování</w:t>
      </w:r>
    </w:p>
    <w:p w:rsidR="00E00AEC" w:rsidRDefault="003F0686" w:rsidP="00E00AEC">
      <w:r>
        <w:t>Jde o to, jakým způsobem ukládáme data</w:t>
      </w:r>
    </w:p>
    <w:p w:rsidR="00E94F2D" w:rsidRDefault="00E94F2D" w:rsidP="00E94F2D">
      <w:pPr>
        <w:pStyle w:val="Nadpis1"/>
      </w:pPr>
      <w:r>
        <w:t>Souborové</w:t>
      </w:r>
    </w:p>
    <w:p w:rsidR="00E94F2D" w:rsidRDefault="00E94F2D" w:rsidP="00E94F2D">
      <w:pPr>
        <w:ind w:left="567" w:firstLine="0"/>
      </w:pPr>
      <w:r w:rsidRPr="00E94F2D">
        <w:t xml:space="preserve">Při souborovém zálohování jsou na </w:t>
      </w:r>
      <w:r w:rsidRPr="00E94F2D">
        <w:rPr>
          <w:b/>
        </w:rPr>
        <w:t xml:space="preserve">záložní média ukládány soubory </w:t>
      </w:r>
      <w:r w:rsidRPr="00E94F2D">
        <w:t xml:space="preserve">a </w:t>
      </w:r>
      <w:r w:rsidRPr="00E94F2D">
        <w:rPr>
          <w:b/>
        </w:rPr>
        <w:t xml:space="preserve">adresáře </w:t>
      </w:r>
      <w:r w:rsidRPr="00E94F2D">
        <w:t xml:space="preserve">ze zdrojového </w:t>
      </w:r>
      <w:r w:rsidR="00887A5D">
        <w:t>disku (nestrukturované, kopírování)</w:t>
      </w:r>
    </w:p>
    <w:p w:rsidR="00E94F2D" w:rsidRDefault="00E94F2D" w:rsidP="00E94F2D">
      <w:pPr>
        <w:pStyle w:val="Nadpis1"/>
      </w:pPr>
      <w:r>
        <w:t>Blokové</w:t>
      </w:r>
    </w:p>
    <w:p w:rsidR="00E94F2D" w:rsidRPr="00E00AEC" w:rsidRDefault="00E94F2D" w:rsidP="00E94F2D">
      <w:pPr>
        <w:ind w:left="567" w:firstLine="0"/>
      </w:pPr>
      <w:r w:rsidRPr="00E94F2D">
        <w:t xml:space="preserve">Při blokovém zálohování jsou ukládány bloky binárních dat, na </w:t>
      </w:r>
      <w:r w:rsidRPr="00E94F2D">
        <w:rPr>
          <w:b/>
        </w:rPr>
        <w:t>záložní médium</w:t>
      </w:r>
      <w:r w:rsidRPr="00E94F2D">
        <w:t xml:space="preserve"> se </w:t>
      </w:r>
      <w:r w:rsidRPr="00E94F2D">
        <w:rPr>
          <w:b/>
        </w:rPr>
        <w:t>ukládá "obraz" (image)</w:t>
      </w:r>
      <w:r w:rsidRPr="00E94F2D">
        <w:t xml:space="preserve"> zdrojového disku a jeho změny.</w:t>
      </w:r>
      <w:r w:rsidR="00887A5D">
        <w:t xml:space="preserve"> (úplné, přírůstkové, rozdílové…)</w:t>
      </w:r>
    </w:p>
    <w:p w:rsidR="006E7554" w:rsidRDefault="003C36B0" w:rsidP="001917A3">
      <w:pPr>
        <w:pStyle w:val="Nadpis2"/>
        <w:jc w:val="left"/>
      </w:pPr>
      <w:r>
        <w:t>Typy záloh</w:t>
      </w:r>
    </w:p>
    <w:p w:rsidR="003C36B0" w:rsidRDefault="006E7554" w:rsidP="001917A3">
      <w:pPr>
        <w:pStyle w:val="Nadpis1"/>
        <w:jc w:val="left"/>
      </w:pPr>
      <w:r>
        <w:t>Úp</w:t>
      </w:r>
      <w:r w:rsidR="003C36B0">
        <w:t>lná záloha</w:t>
      </w:r>
    </w:p>
    <w:p w:rsidR="007C02DC" w:rsidRPr="00C141E5" w:rsidRDefault="006E7554" w:rsidP="007C02DC">
      <w:pPr>
        <w:ind w:left="1287" w:firstLine="0"/>
        <w:jc w:val="left"/>
        <w:rPr>
          <w:b/>
        </w:rPr>
      </w:pPr>
      <w:r w:rsidRPr="00C141E5">
        <w:rPr>
          <w:b/>
        </w:rPr>
        <w:t>Metoda zálohuje obvykle celý počítač včetně OS a vytváří obraz disku</w:t>
      </w:r>
      <w:r w:rsidR="003C36B0" w:rsidRPr="00C141E5">
        <w:t xml:space="preserve">. </w:t>
      </w:r>
      <w:r w:rsidR="007C02DC" w:rsidRPr="00C141E5">
        <w:t xml:space="preserve"> Tvoří základ pro budoucí přírůstkové a rozdílové zálohy nebo slouží jako samostatná záloha. </w:t>
      </w:r>
      <w:r w:rsidR="007C02DC" w:rsidRPr="00C141E5">
        <w:rPr>
          <w:b/>
        </w:rPr>
        <w:t>Označí všechny zálohované soubory, odškrtnutím atributu, jako zálohované</w:t>
      </w:r>
    </w:p>
    <w:p w:rsidR="00C141E5" w:rsidRPr="00C141E5" w:rsidRDefault="00C141E5" w:rsidP="001917A3">
      <w:pPr>
        <w:pStyle w:val="odrky"/>
        <w:numPr>
          <w:ilvl w:val="0"/>
          <w:numId w:val="0"/>
        </w:numPr>
        <w:ind w:left="1287"/>
        <w:rPr>
          <w:b/>
          <w:color w:val="00B050"/>
        </w:rPr>
      </w:pPr>
    </w:p>
    <w:p w:rsidR="001917A3" w:rsidRPr="00C141E5" w:rsidRDefault="001917A3" w:rsidP="001917A3">
      <w:pPr>
        <w:pStyle w:val="odrky"/>
        <w:numPr>
          <w:ilvl w:val="0"/>
          <w:numId w:val="0"/>
        </w:numPr>
        <w:ind w:left="1287"/>
      </w:pPr>
      <w:r w:rsidRPr="00C141E5">
        <w:rPr>
          <w:b/>
          <w:color w:val="00B050"/>
        </w:rPr>
        <w:t>Výhody</w:t>
      </w:r>
      <w:r w:rsidR="006E7554" w:rsidRPr="00C141E5">
        <w:rPr>
          <w:b/>
          <w:color w:val="00B050"/>
        </w:rPr>
        <w:t>:</w:t>
      </w:r>
      <w:r w:rsidR="006E7554" w:rsidRPr="00C141E5">
        <w:t xml:space="preserve"> </w:t>
      </w:r>
    </w:p>
    <w:p w:rsidR="001917A3" w:rsidRPr="00C141E5" w:rsidRDefault="006E7554" w:rsidP="001917A3">
      <w:pPr>
        <w:pStyle w:val="odrky"/>
        <w:numPr>
          <w:ilvl w:val="0"/>
          <w:numId w:val="19"/>
        </w:numPr>
      </w:pPr>
      <w:r w:rsidRPr="00C141E5">
        <w:t>vyžaduje ve srovnání s přírůstkovou nebo rozdílovou zálohou nejkratší dobu obnovení.</w:t>
      </w:r>
    </w:p>
    <w:p w:rsidR="001917A3" w:rsidRPr="00C141E5" w:rsidRDefault="001917A3" w:rsidP="001917A3">
      <w:pPr>
        <w:pStyle w:val="Odstavecseseznamem"/>
        <w:numPr>
          <w:ilvl w:val="0"/>
          <w:numId w:val="19"/>
        </w:numPr>
        <w:jc w:val="left"/>
        <w:rPr>
          <w:lang w:val="cs-CZ"/>
        </w:rPr>
      </w:pPr>
      <w:r w:rsidRPr="00C141E5">
        <w:rPr>
          <w:noProof/>
          <w:lang w:val="cs-CZ"/>
        </w:rPr>
        <w:t>Plná</w:t>
      </w:r>
      <w:r w:rsidRPr="00C141E5">
        <w:rPr>
          <w:lang w:val="cs-CZ"/>
        </w:rPr>
        <w:t xml:space="preserve"> záloha je samostatná a nezávislá</w:t>
      </w:r>
    </w:p>
    <w:p w:rsidR="001917A3" w:rsidRPr="00C141E5" w:rsidRDefault="001917A3" w:rsidP="001917A3">
      <w:pPr>
        <w:pStyle w:val="Odstavecseseznamem"/>
        <w:ind w:left="1287" w:firstLine="0"/>
        <w:jc w:val="left"/>
        <w:rPr>
          <w:lang w:val="cs-CZ"/>
        </w:rPr>
      </w:pPr>
      <w:r w:rsidRPr="00C141E5">
        <w:rPr>
          <w:b/>
          <w:color w:val="FF0000"/>
          <w:lang w:val="cs-CZ"/>
        </w:rPr>
        <w:t>Nevýhoda:</w:t>
      </w:r>
      <w:r w:rsidRPr="00C141E5">
        <w:rPr>
          <w:lang w:val="cs-CZ"/>
        </w:rPr>
        <w:t xml:space="preserve"> Zabírá nejvíce místa</w:t>
      </w:r>
    </w:p>
    <w:p w:rsidR="006E7554" w:rsidRDefault="006E7554" w:rsidP="001917A3">
      <w:pPr>
        <w:pStyle w:val="Nadpis1"/>
        <w:jc w:val="left"/>
      </w:pPr>
      <w:r>
        <w:t xml:space="preserve">Přírůstkové zálohování (inkrementální) </w:t>
      </w:r>
    </w:p>
    <w:p w:rsidR="005840D4" w:rsidRDefault="006E7554" w:rsidP="001917A3">
      <w:pPr>
        <w:pStyle w:val="Nadpis1"/>
        <w:ind w:left="567" w:firstLine="0"/>
        <w:jc w:val="left"/>
        <w:rPr>
          <w:rFonts w:asciiTheme="minorHAnsi" w:eastAsiaTheme="minorEastAsia" w:hAnsiTheme="minorHAnsi" w:cstheme="minorBidi"/>
          <w:bCs w:val="0"/>
          <w:color w:val="auto"/>
          <w:sz w:val="22"/>
          <w:szCs w:val="22"/>
          <w:u w:val="none"/>
        </w:rPr>
      </w:pPr>
      <w:r w:rsidRPr="006E7554">
        <w:rPr>
          <w:rFonts w:asciiTheme="minorHAnsi" w:eastAsiaTheme="minorEastAsia" w:hAnsiTheme="minorHAnsi" w:cstheme="minorBidi"/>
          <w:bCs w:val="0"/>
          <w:color w:val="auto"/>
          <w:sz w:val="22"/>
          <w:szCs w:val="22"/>
          <w:u w:val="none"/>
        </w:rPr>
        <w:t xml:space="preserve">Nejdříve je provedena </w:t>
      </w:r>
      <w:r w:rsidRPr="006E7554">
        <w:rPr>
          <w:rFonts w:asciiTheme="minorHAnsi" w:eastAsiaTheme="minorEastAsia" w:hAnsiTheme="minorHAnsi" w:cstheme="minorBidi"/>
          <w:b/>
          <w:bCs w:val="0"/>
          <w:color w:val="auto"/>
          <w:sz w:val="22"/>
          <w:szCs w:val="22"/>
          <w:u w:val="none"/>
        </w:rPr>
        <w:t>úplná záloha všech dat</w:t>
      </w:r>
      <w:r w:rsidRPr="006E7554">
        <w:rPr>
          <w:rFonts w:asciiTheme="minorHAnsi" w:eastAsiaTheme="minorEastAsia" w:hAnsiTheme="minorHAnsi" w:cstheme="minorBidi"/>
          <w:bCs w:val="0"/>
          <w:color w:val="auto"/>
          <w:sz w:val="22"/>
          <w:szCs w:val="22"/>
          <w:u w:val="none"/>
        </w:rPr>
        <w:t>. Posléze je</w:t>
      </w:r>
      <w:r w:rsidR="00C141E5">
        <w:rPr>
          <w:rFonts w:asciiTheme="minorHAnsi" w:eastAsiaTheme="minorEastAsia" w:hAnsiTheme="minorHAnsi" w:cstheme="minorBidi"/>
          <w:bCs w:val="0"/>
          <w:color w:val="auto"/>
          <w:sz w:val="22"/>
          <w:szCs w:val="22"/>
          <w:u w:val="none"/>
        </w:rPr>
        <w:t xml:space="preserve"> prováděna inkrementální záloha, která zálohuje</w:t>
      </w:r>
      <w:r w:rsidRPr="006E7554">
        <w:rPr>
          <w:rFonts w:asciiTheme="minorHAnsi" w:eastAsiaTheme="minorEastAsia" w:hAnsiTheme="minorHAnsi" w:cstheme="minorBidi"/>
          <w:bCs w:val="0"/>
          <w:color w:val="auto"/>
          <w:sz w:val="22"/>
          <w:szCs w:val="22"/>
          <w:u w:val="none"/>
        </w:rPr>
        <w:t xml:space="preserve"> pouze soubory, které se změnily od předešlé úplné nebo inkreme</w:t>
      </w:r>
      <w:r w:rsidR="00C141E5">
        <w:rPr>
          <w:rFonts w:asciiTheme="minorHAnsi" w:eastAsiaTheme="minorEastAsia" w:hAnsiTheme="minorHAnsi" w:cstheme="minorBidi"/>
          <w:bCs w:val="0"/>
          <w:color w:val="auto"/>
          <w:sz w:val="22"/>
          <w:szCs w:val="22"/>
          <w:u w:val="none"/>
        </w:rPr>
        <w:t>ntální zálohy</w:t>
      </w:r>
      <w:r w:rsidR="005840D4">
        <w:rPr>
          <w:rFonts w:asciiTheme="minorHAnsi" w:eastAsiaTheme="minorEastAsia" w:hAnsiTheme="minorHAnsi" w:cstheme="minorBidi"/>
          <w:bCs w:val="0"/>
          <w:color w:val="auto"/>
          <w:sz w:val="22"/>
          <w:szCs w:val="22"/>
          <w:u w:val="none"/>
        </w:rPr>
        <w:t xml:space="preserve">. </w:t>
      </w:r>
    </w:p>
    <w:p w:rsidR="001917A3" w:rsidRDefault="001917A3" w:rsidP="001917A3">
      <w:pPr>
        <w:pStyle w:val="odrky"/>
        <w:numPr>
          <w:ilvl w:val="0"/>
          <w:numId w:val="0"/>
        </w:numPr>
        <w:ind w:left="1287"/>
      </w:pPr>
      <w:r>
        <w:rPr>
          <w:b/>
          <w:color w:val="00B050"/>
        </w:rPr>
        <w:t>Výhody</w:t>
      </w:r>
      <w:r w:rsidRPr="00BA0D24">
        <w:rPr>
          <w:b/>
          <w:color w:val="00B050"/>
        </w:rPr>
        <w:t>:</w:t>
      </w:r>
      <w:r w:rsidRPr="006E7554">
        <w:t xml:space="preserve"> </w:t>
      </w:r>
    </w:p>
    <w:p w:rsidR="00C141E5" w:rsidRPr="00C141E5" w:rsidRDefault="001917A3" w:rsidP="001917A3">
      <w:pPr>
        <w:pStyle w:val="Odstavecseseznamem"/>
        <w:numPr>
          <w:ilvl w:val="0"/>
          <w:numId w:val="22"/>
        </w:numPr>
        <w:jc w:val="left"/>
      </w:pPr>
      <w:r w:rsidRPr="001917A3">
        <w:rPr>
          <w:lang w:val="cs-CZ" w:eastAsia="cs-CZ" w:bidi="ar-SA"/>
        </w:rPr>
        <w:t>Inkrementální zálohy zabírají minimum místa.</w:t>
      </w:r>
    </w:p>
    <w:p w:rsidR="001917A3" w:rsidRDefault="001917A3" w:rsidP="001917A3">
      <w:pPr>
        <w:pStyle w:val="Nadpis1"/>
        <w:ind w:left="1287" w:firstLine="0"/>
        <w:jc w:val="left"/>
        <w:rPr>
          <w:rFonts w:asciiTheme="minorHAnsi" w:eastAsiaTheme="minorEastAsia" w:hAnsiTheme="minorHAnsi" w:cstheme="minorBidi"/>
          <w:bCs w:val="0"/>
          <w:color w:val="auto"/>
          <w:sz w:val="22"/>
          <w:szCs w:val="22"/>
          <w:u w:val="none"/>
        </w:rPr>
      </w:pPr>
      <w:r w:rsidRPr="001917A3">
        <w:rPr>
          <w:rFonts w:asciiTheme="minorHAnsi" w:eastAsiaTheme="minorEastAsia" w:hAnsiTheme="minorHAnsi" w:cstheme="minorBidi"/>
          <w:b/>
          <w:bCs w:val="0"/>
          <w:color w:val="FF0000"/>
          <w:sz w:val="22"/>
          <w:szCs w:val="22"/>
          <w:u w:val="none"/>
        </w:rPr>
        <w:t>N</w:t>
      </w:r>
      <w:r>
        <w:rPr>
          <w:rFonts w:asciiTheme="minorHAnsi" w:eastAsiaTheme="minorEastAsia" w:hAnsiTheme="minorHAnsi" w:cstheme="minorBidi"/>
          <w:b/>
          <w:bCs w:val="0"/>
          <w:color w:val="FF0000"/>
          <w:sz w:val="22"/>
          <w:szCs w:val="22"/>
          <w:u w:val="none"/>
        </w:rPr>
        <w:t>evýhody</w:t>
      </w:r>
      <w:r w:rsidR="005840D4" w:rsidRPr="001917A3">
        <w:rPr>
          <w:rFonts w:asciiTheme="minorHAnsi" w:eastAsiaTheme="minorEastAsia" w:hAnsiTheme="minorHAnsi" w:cstheme="minorBidi"/>
          <w:b/>
          <w:bCs w:val="0"/>
          <w:color w:val="FF0000"/>
          <w:sz w:val="22"/>
          <w:szCs w:val="22"/>
          <w:u w:val="none"/>
        </w:rPr>
        <w:t>:</w:t>
      </w:r>
      <w:r w:rsidR="006E7554" w:rsidRPr="001917A3">
        <w:rPr>
          <w:rFonts w:asciiTheme="minorHAnsi" w:eastAsiaTheme="minorEastAsia" w:hAnsiTheme="minorHAnsi" w:cstheme="minorBidi"/>
          <w:bCs w:val="0"/>
          <w:color w:val="auto"/>
          <w:sz w:val="22"/>
          <w:szCs w:val="22"/>
          <w:u w:val="none"/>
        </w:rPr>
        <w:t xml:space="preserve"> </w:t>
      </w:r>
    </w:p>
    <w:p w:rsidR="001917A3" w:rsidRDefault="006E7554" w:rsidP="001917A3">
      <w:pPr>
        <w:pStyle w:val="Nadpis1"/>
        <w:numPr>
          <w:ilvl w:val="0"/>
          <w:numId w:val="18"/>
        </w:numPr>
        <w:jc w:val="left"/>
        <w:rPr>
          <w:rFonts w:asciiTheme="minorHAnsi" w:eastAsiaTheme="minorEastAsia" w:hAnsiTheme="minorHAnsi" w:cstheme="minorBidi"/>
          <w:bCs w:val="0"/>
          <w:color w:val="auto"/>
          <w:sz w:val="22"/>
          <w:szCs w:val="22"/>
          <w:u w:val="none"/>
        </w:rPr>
      </w:pPr>
      <w:r w:rsidRPr="001917A3">
        <w:rPr>
          <w:rFonts w:asciiTheme="minorHAnsi" w:eastAsiaTheme="minorEastAsia" w:hAnsiTheme="minorHAnsi" w:cstheme="minorBidi"/>
          <w:bCs w:val="0"/>
          <w:color w:val="auto"/>
          <w:sz w:val="22"/>
          <w:szCs w:val="22"/>
          <w:u w:val="none"/>
        </w:rPr>
        <w:t>při obnovení zálohy je potřeba pracovat s úplnou zálohou a následně se všemi inkrementálními zálohami až k požadovanému okamžiku zálohy, což může být velmi náročné na pracovní prostor.</w:t>
      </w:r>
    </w:p>
    <w:p w:rsidR="001917A3" w:rsidRDefault="001917A3" w:rsidP="001917A3">
      <w:pPr>
        <w:pStyle w:val="Nadpis1"/>
        <w:numPr>
          <w:ilvl w:val="0"/>
          <w:numId w:val="18"/>
        </w:numPr>
        <w:jc w:val="left"/>
        <w:rPr>
          <w:rFonts w:asciiTheme="minorHAnsi" w:eastAsiaTheme="minorEastAsia" w:hAnsiTheme="minorHAnsi" w:cstheme="minorBidi"/>
          <w:bCs w:val="0"/>
          <w:color w:val="auto"/>
          <w:sz w:val="22"/>
          <w:szCs w:val="22"/>
          <w:u w:val="none"/>
        </w:rPr>
      </w:pPr>
      <w:r w:rsidRPr="001917A3">
        <w:rPr>
          <w:rFonts w:asciiTheme="minorHAnsi" w:eastAsiaTheme="minorEastAsia" w:hAnsiTheme="minorHAnsi" w:cstheme="minorBidi"/>
          <w:bCs w:val="0"/>
          <w:color w:val="auto"/>
          <w:sz w:val="22"/>
          <w:szCs w:val="22"/>
          <w:u w:val="none"/>
        </w:rPr>
        <w:t xml:space="preserve">Pro obnovu je potřeba mít k </w:t>
      </w:r>
      <w:r w:rsidRPr="00C141E5">
        <w:rPr>
          <w:rFonts w:asciiTheme="minorHAnsi" w:eastAsiaTheme="minorEastAsia" w:hAnsiTheme="minorHAnsi" w:cstheme="minorBidi"/>
          <w:b/>
          <w:bCs w:val="0"/>
          <w:color w:val="auto"/>
          <w:sz w:val="22"/>
          <w:szCs w:val="22"/>
          <w:u w:val="none"/>
        </w:rPr>
        <w:t>dispozici celý řetězec záloh</w:t>
      </w:r>
    </w:p>
    <w:p w:rsidR="001917A3" w:rsidRPr="001917A3" w:rsidRDefault="001917A3" w:rsidP="001917A3">
      <w:pPr>
        <w:pStyle w:val="Nadpis1"/>
        <w:numPr>
          <w:ilvl w:val="0"/>
          <w:numId w:val="18"/>
        </w:numPr>
        <w:jc w:val="left"/>
        <w:rPr>
          <w:rFonts w:asciiTheme="minorHAnsi" w:eastAsiaTheme="minorEastAsia" w:hAnsiTheme="minorHAnsi" w:cstheme="minorBidi"/>
          <w:bCs w:val="0"/>
          <w:color w:val="auto"/>
          <w:sz w:val="22"/>
          <w:szCs w:val="22"/>
          <w:u w:val="none"/>
        </w:rPr>
      </w:pPr>
      <w:r w:rsidRPr="001917A3">
        <w:rPr>
          <w:rFonts w:asciiTheme="minorHAnsi" w:eastAsiaTheme="minorEastAsia" w:hAnsiTheme="minorHAnsi" w:cstheme="minorBidi"/>
          <w:bCs w:val="0"/>
          <w:color w:val="auto"/>
          <w:sz w:val="22"/>
          <w:szCs w:val="22"/>
          <w:u w:val="none"/>
        </w:rPr>
        <w:t>Pokud je jedna inkrementální záloha poškozena, pak není možno obnovit ani zálohy následující za touto poškozenou zálohou</w:t>
      </w:r>
    </w:p>
    <w:p w:rsidR="003C36B0" w:rsidRDefault="003C36B0" w:rsidP="001917A3">
      <w:pPr>
        <w:pStyle w:val="Nadpis1"/>
        <w:jc w:val="left"/>
      </w:pPr>
      <w:r>
        <w:t>Rozdílové zálohování</w:t>
      </w:r>
    </w:p>
    <w:p w:rsidR="00E25166" w:rsidRPr="00C141E5" w:rsidRDefault="00E25166" w:rsidP="00E25166">
      <w:pPr>
        <w:pStyle w:val="Odstavecseseznamem"/>
        <w:ind w:left="1287" w:firstLine="0"/>
        <w:jc w:val="left"/>
        <w:rPr>
          <w:b/>
          <w:lang w:val="cs-CZ"/>
        </w:rPr>
      </w:pPr>
      <w:r w:rsidRPr="00C141E5">
        <w:rPr>
          <w:lang w:val="cs-CZ"/>
        </w:rPr>
        <w:t xml:space="preserve">Diferenciální záloha neboli rozdílová záloha, je taková záloha, která </w:t>
      </w:r>
      <w:r w:rsidRPr="00C141E5">
        <w:rPr>
          <w:b/>
          <w:lang w:val="cs-CZ"/>
        </w:rPr>
        <w:t>obsahuje jen ta data, která byla změněna od plné zálohy</w:t>
      </w:r>
      <w:r w:rsidRPr="00C141E5">
        <w:rPr>
          <w:lang w:val="cs-CZ"/>
        </w:rPr>
        <w:t xml:space="preserve">. Na rozdíl od přírůstkové zálohy, kde je každý vytvořený záložní soubor součástí "řetězce", rozdílová záloha </w:t>
      </w:r>
      <w:r w:rsidRPr="00C141E5">
        <w:rPr>
          <w:b/>
          <w:lang w:val="cs-CZ"/>
        </w:rPr>
        <w:t>vytvoří nezávislý soubor, obsahující všechny změny od vytvoření původní plné zálohy</w:t>
      </w:r>
      <w:r w:rsidRPr="00C141E5">
        <w:rPr>
          <w:lang w:val="cs-CZ"/>
        </w:rPr>
        <w:t xml:space="preserve">. Obecně by se měla </w:t>
      </w:r>
      <w:r w:rsidRPr="00C141E5">
        <w:rPr>
          <w:lang w:val="cs-CZ"/>
        </w:rPr>
        <w:lastRenderedPageBreak/>
        <w:t>rozdílová záloha obnovit rychleji než přírůstková, protože nemusí zpracovávat dlouhý řetězec předchozích záloh</w:t>
      </w:r>
      <w:r w:rsidRPr="00C141E5">
        <w:rPr>
          <w:b/>
          <w:color w:val="00B050"/>
          <w:lang w:val="cs-CZ"/>
        </w:rPr>
        <w:t xml:space="preserve">. </w:t>
      </w:r>
      <w:r w:rsidRPr="00C141E5">
        <w:rPr>
          <w:b/>
          <w:lang w:val="cs-CZ"/>
        </w:rPr>
        <w:t>Pro obnovu je potřeba mít příslušnou Diferenciální a plnou zálohu.</w:t>
      </w:r>
    </w:p>
    <w:p w:rsidR="00E25166" w:rsidRPr="00E25166" w:rsidRDefault="00E25166" w:rsidP="00E25166">
      <w:pPr>
        <w:pStyle w:val="Odstavecseseznamem"/>
        <w:ind w:left="1287" w:firstLine="0"/>
        <w:jc w:val="left"/>
        <w:rPr>
          <w:b/>
        </w:rPr>
      </w:pPr>
    </w:p>
    <w:p w:rsidR="00E25166" w:rsidRPr="00C141E5" w:rsidRDefault="005840D4" w:rsidP="00E25166">
      <w:pPr>
        <w:pStyle w:val="Odstavecseseznamem"/>
        <w:ind w:left="1287" w:firstLine="0"/>
        <w:jc w:val="left"/>
        <w:rPr>
          <w:lang w:val="cs-CZ"/>
        </w:rPr>
      </w:pPr>
      <w:r w:rsidRPr="00C141E5">
        <w:rPr>
          <w:b/>
          <w:color w:val="00B050"/>
          <w:lang w:val="cs-CZ"/>
        </w:rPr>
        <w:t>Výhoda je:</w:t>
      </w:r>
      <w:r w:rsidRPr="00C141E5">
        <w:rPr>
          <w:lang w:val="cs-CZ"/>
        </w:rPr>
        <w:t xml:space="preserve"> </w:t>
      </w:r>
    </w:p>
    <w:p w:rsidR="00E25166" w:rsidRPr="00C141E5" w:rsidRDefault="00E25166" w:rsidP="00E25166">
      <w:pPr>
        <w:pStyle w:val="Odstavecseseznamem"/>
        <w:numPr>
          <w:ilvl w:val="0"/>
          <w:numId w:val="24"/>
        </w:numPr>
        <w:jc w:val="left"/>
        <w:rPr>
          <w:lang w:val="cs-CZ"/>
        </w:rPr>
      </w:pPr>
      <w:r w:rsidRPr="00C141E5">
        <w:rPr>
          <w:lang w:val="cs-CZ"/>
        </w:rPr>
        <w:t>Diferenciální zálohy nejsou na sobě závislé.</w:t>
      </w:r>
    </w:p>
    <w:p w:rsidR="00BA0D24" w:rsidRDefault="00E25166" w:rsidP="00E25166">
      <w:pPr>
        <w:pStyle w:val="Odstavecseseznamem"/>
        <w:numPr>
          <w:ilvl w:val="0"/>
          <w:numId w:val="24"/>
        </w:numPr>
        <w:jc w:val="left"/>
        <w:rPr>
          <w:lang w:val="cs-CZ"/>
        </w:rPr>
      </w:pPr>
      <w:r w:rsidRPr="00C141E5">
        <w:rPr>
          <w:lang w:val="cs-CZ"/>
        </w:rPr>
        <w:t>Pokud dojde k poškození některé z diferenciálních záloh, nemá to vliv na žádnou jinou diferenciální zálohu.</w:t>
      </w:r>
    </w:p>
    <w:p w:rsidR="009E3AEF" w:rsidRPr="009E3AEF" w:rsidRDefault="009E3AEF" w:rsidP="009E3AEF">
      <w:pPr>
        <w:jc w:val="left"/>
      </w:pPr>
    </w:p>
    <w:p w:rsidR="00E25166" w:rsidRDefault="009E3AEF" w:rsidP="009E3AEF">
      <w:pPr>
        <w:pStyle w:val="Nadpis1"/>
      </w:pPr>
      <w:r>
        <w:rPr>
          <w:noProof/>
        </w:rPr>
        <w:drawing>
          <wp:anchor distT="0" distB="0" distL="114300" distR="114300" simplePos="0" relativeHeight="251658240" behindDoc="0" locked="0" layoutInCell="1" allowOverlap="1">
            <wp:simplePos x="0" y="0"/>
            <wp:positionH relativeFrom="column">
              <wp:posOffset>605790</wp:posOffset>
            </wp:positionH>
            <wp:positionV relativeFrom="paragraph">
              <wp:posOffset>575945</wp:posOffset>
            </wp:positionV>
            <wp:extent cx="4251325" cy="1838325"/>
            <wp:effectExtent l="19050" t="0" r="0" b="0"/>
            <wp:wrapTopAndBottom/>
            <wp:docPr id="1" name="obrázek 1" descr="rozdilova prirustkova zaloh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zdilova prirustkova zaloha 1"/>
                    <pic:cNvPicPr>
                      <a:picLocks noChangeAspect="1" noChangeArrowheads="1"/>
                    </pic:cNvPicPr>
                  </pic:nvPicPr>
                  <pic:blipFill>
                    <a:blip r:embed="rId7" cstate="print"/>
                    <a:srcRect/>
                    <a:stretch>
                      <a:fillRect/>
                    </a:stretch>
                  </pic:blipFill>
                  <pic:spPr bwMode="auto">
                    <a:xfrm>
                      <a:off x="0" y="0"/>
                      <a:ext cx="4251325" cy="1838325"/>
                    </a:xfrm>
                    <a:prstGeom prst="rect">
                      <a:avLst/>
                    </a:prstGeom>
                    <a:noFill/>
                    <a:ln w="9525">
                      <a:noFill/>
                      <a:miter lim="800000"/>
                      <a:headEnd/>
                      <a:tailEnd/>
                    </a:ln>
                  </pic:spPr>
                </pic:pic>
              </a:graphicData>
            </a:graphic>
          </wp:anchor>
        </w:drawing>
      </w:r>
      <w:r>
        <w:t>Porovnání záloh – plná x přír</w:t>
      </w:r>
      <w:r w:rsidR="00887A5D">
        <w:t>ů</w:t>
      </w:r>
      <w:r>
        <w:t>stková x rozdílová</w:t>
      </w:r>
    </w:p>
    <w:p w:rsidR="00E25166" w:rsidRPr="00C141E5" w:rsidRDefault="00E25166" w:rsidP="00E25166">
      <w:pPr>
        <w:pStyle w:val="Odstavecseseznamem"/>
        <w:numPr>
          <w:ilvl w:val="0"/>
          <w:numId w:val="25"/>
        </w:numPr>
        <w:rPr>
          <w:noProof/>
          <w:lang w:val="cs-CZ"/>
        </w:rPr>
      </w:pPr>
      <w:r w:rsidRPr="00C141E5">
        <w:rPr>
          <w:noProof/>
          <w:lang w:val="cs-CZ"/>
        </w:rPr>
        <w:t>Pokud je poškozena přírůstková záloha č. 2, tak není možné obnovit ani přírůstkovou zálohu č. 3. Naproti tomu, pokud je poškozena rozdílová záloha č. 2. nemá toto žádný vliv na ostatní rozdílové zálohy</w:t>
      </w:r>
    </w:p>
    <w:p w:rsidR="00BA0D24" w:rsidRPr="00C141E5" w:rsidRDefault="00BA0D24" w:rsidP="001917A3">
      <w:pPr>
        <w:pStyle w:val="Nadpis1"/>
        <w:jc w:val="left"/>
      </w:pPr>
      <w:r w:rsidRPr="00C141E5">
        <w:t>Zrcadlová + reverzně přírůstková</w:t>
      </w:r>
    </w:p>
    <w:p w:rsidR="00BA0D24" w:rsidRPr="00C141E5" w:rsidRDefault="00BA0D24" w:rsidP="001917A3">
      <w:pPr>
        <w:ind w:left="567" w:firstLine="0"/>
        <w:jc w:val="left"/>
      </w:pPr>
      <w:r w:rsidRPr="00C141E5">
        <w:t>Tento model obsahuje zrcadlo reflektující stav systému po poslední záloze a historii přírůstkových záloh.</w:t>
      </w:r>
    </w:p>
    <w:p w:rsidR="00BA0D24" w:rsidRPr="00C141E5" w:rsidRDefault="00BA0D24" w:rsidP="001917A3">
      <w:pPr>
        <w:pStyle w:val="Odstavecseseznamem"/>
        <w:numPr>
          <w:ilvl w:val="0"/>
          <w:numId w:val="16"/>
        </w:numPr>
        <w:jc w:val="left"/>
        <w:rPr>
          <w:lang w:val="cs-CZ"/>
        </w:rPr>
      </w:pPr>
      <w:r w:rsidRPr="00C141E5">
        <w:rPr>
          <w:b/>
          <w:color w:val="00B050"/>
          <w:lang w:val="cs-CZ"/>
        </w:rPr>
        <w:t>Výhoda je:</w:t>
      </w:r>
      <w:r w:rsidRPr="00C141E5">
        <w:rPr>
          <w:lang w:val="cs-CZ"/>
        </w:rPr>
        <w:t xml:space="preserve"> máme neustále k dispozici aktuální plnou zálohu a ukládáme pouze historii změn. Každé zálohování se automaticky promítá do zrcadla a soubory, které byly změněny, jsou přesunuty do přírůstkové zálohy.</w:t>
      </w:r>
    </w:p>
    <w:p w:rsidR="00BA0D24" w:rsidRPr="00C141E5" w:rsidRDefault="00BA0D24" w:rsidP="001917A3">
      <w:pPr>
        <w:pStyle w:val="Odstavecseseznamem"/>
        <w:numPr>
          <w:ilvl w:val="0"/>
          <w:numId w:val="16"/>
        </w:numPr>
        <w:jc w:val="left"/>
        <w:rPr>
          <w:lang w:val="cs-CZ"/>
        </w:rPr>
      </w:pPr>
      <w:r w:rsidRPr="00C141E5">
        <w:rPr>
          <w:b/>
          <w:color w:val="FF0000"/>
          <w:lang w:val="cs-CZ"/>
        </w:rPr>
        <w:t>Nevýhoda:</w:t>
      </w:r>
      <w:r w:rsidRPr="00C141E5">
        <w:rPr>
          <w:lang w:val="cs-CZ"/>
        </w:rPr>
        <w:t xml:space="preserve"> nehodí </w:t>
      </w:r>
      <w:r w:rsidR="00242226" w:rsidRPr="00C141E5">
        <w:rPr>
          <w:lang w:val="cs-CZ"/>
        </w:rPr>
        <w:t>se pro přenosná mé</w:t>
      </w:r>
      <w:r w:rsidRPr="00C141E5">
        <w:rPr>
          <w:lang w:val="cs-CZ"/>
        </w:rPr>
        <w:t>dia, protože každá záloha musí být provedena pomocí srovnání se zrcadlem.</w:t>
      </w:r>
    </w:p>
    <w:p w:rsidR="00FB48F6" w:rsidRPr="00C141E5" w:rsidRDefault="00593D07" w:rsidP="001917A3">
      <w:pPr>
        <w:pStyle w:val="Nadpis1"/>
        <w:jc w:val="left"/>
      </w:pPr>
      <w:r w:rsidRPr="00C141E5">
        <w:t>Průběžná</w:t>
      </w:r>
    </w:p>
    <w:p w:rsidR="00593D07" w:rsidRPr="00C141E5" w:rsidRDefault="00593D07" w:rsidP="001917A3">
      <w:pPr>
        <w:ind w:left="567" w:firstLine="0"/>
        <w:jc w:val="left"/>
      </w:pPr>
      <w:r w:rsidRPr="00C141E5">
        <w:t>Tato metoda využívá místo plánovaných periodických záloh okamžitý zápis každé změny do žurnálu změn (logu)</w:t>
      </w:r>
    </w:p>
    <w:p w:rsidR="00593D07" w:rsidRPr="00C141E5" w:rsidRDefault="00593D07" w:rsidP="001917A3">
      <w:pPr>
        <w:pStyle w:val="Odstavecseseznamem"/>
        <w:numPr>
          <w:ilvl w:val="0"/>
          <w:numId w:val="17"/>
        </w:numPr>
        <w:jc w:val="left"/>
        <w:rPr>
          <w:lang w:val="cs-CZ"/>
        </w:rPr>
      </w:pPr>
      <w:r w:rsidRPr="00C141E5">
        <w:rPr>
          <w:b/>
          <w:color w:val="00B050"/>
          <w:lang w:val="cs-CZ"/>
        </w:rPr>
        <w:t>Výhoda:</w:t>
      </w:r>
      <w:r w:rsidRPr="00C141E5">
        <w:rPr>
          <w:lang w:val="cs-CZ"/>
        </w:rPr>
        <w:t xml:space="preserve"> Průběžný záznam změn v žurnálu umožňuje získat obraz dat v minulosti. Naproti tomu prosté zrcadlení dat na druhý disk (např.</w:t>
      </w:r>
      <w:hyperlink r:id="rId8" w:tooltip="RAID" w:history="1">
        <w:r w:rsidRPr="00C141E5">
          <w:rPr>
            <w:rStyle w:val="Hypertextovodkaz"/>
            <w:color w:val="auto"/>
            <w:u w:val="none"/>
            <w:lang w:val="cs-CZ"/>
          </w:rPr>
          <w:t>RAID</w:t>
        </w:r>
      </w:hyperlink>
      <w:r w:rsidRPr="00C141E5">
        <w:rPr>
          <w:lang w:val="cs-CZ"/>
        </w:rPr>
        <w:t> 1) stav v minulosti nezachycuje.</w:t>
      </w:r>
    </w:p>
    <w:p w:rsidR="00A91672" w:rsidRPr="00C141E5" w:rsidRDefault="00A91672" w:rsidP="001917A3">
      <w:pPr>
        <w:pStyle w:val="Nadpis1"/>
        <w:jc w:val="left"/>
      </w:pPr>
      <w:r w:rsidRPr="00C141E5">
        <w:t>Nestrukturované</w:t>
      </w:r>
    </w:p>
    <w:p w:rsidR="00A91672" w:rsidRDefault="00A91672" w:rsidP="00C141E5">
      <w:pPr>
        <w:ind w:left="567" w:firstLine="0"/>
        <w:jc w:val="left"/>
      </w:pPr>
      <w:r w:rsidRPr="00C141E5">
        <w:t>Nestrukturovaným úlo</w:t>
      </w:r>
      <w:r w:rsidR="00887A5D">
        <w:t>žištěm může být větší množství flashek</w:t>
      </w:r>
      <w:r w:rsidRPr="00C141E5">
        <w:t xml:space="preserve">, CD, DVD medií s minimem </w:t>
      </w:r>
      <w:r w:rsidRPr="006E7554">
        <w:t>informací o záloze. Tento způsob je nejjednodušší, ale není příliš oblíben u větších firem.</w:t>
      </w:r>
    </w:p>
    <w:p w:rsidR="00E94F2D" w:rsidRDefault="00E94F2D" w:rsidP="00E94F2D">
      <w:pPr>
        <w:pStyle w:val="Nadpis1"/>
        <w:jc w:val="left"/>
      </w:pPr>
      <w:r>
        <w:lastRenderedPageBreak/>
        <w:t>Zálohování kopírováním</w:t>
      </w:r>
    </w:p>
    <w:p w:rsidR="00E94F2D" w:rsidRPr="00C141E5" w:rsidRDefault="00E94F2D" w:rsidP="00E94F2D">
      <w:pPr>
        <w:jc w:val="left"/>
        <w:rPr>
          <w:b/>
        </w:rPr>
      </w:pPr>
      <w:r>
        <w:t xml:space="preserve">Zálohování kopírováním zkopíruje všechny vybrané soubory, ale </w:t>
      </w:r>
      <w:r w:rsidRPr="00C141E5">
        <w:rPr>
          <w:b/>
        </w:rPr>
        <w:t>neoznačí každý soubor jako</w:t>
      </w:r>
    </w:p>
    <w:p w:rsidR="00E94F2D" w:rsidRDefault="00E94F2D" w:rsidP="00E94F2D">
      <w:pPr>
        <w:jc w:val="left"/>
      </w:pPr>
      <w:r w:rsidRPr="00C141E5">
        <w:rPr>
          <w:b/>
        </w:rPr>
        <w:t>zálohovaný (zaškrtnutí atributu Archivovat nebude zrušeno).</w:t>
      </w:r>
      <w:r>
        <w:t xml:space="preserve"> Kopírování je</w:t>
      </w:r>
    </w:p>
    <w:p w:rsidR="00E94F2D" w:rsidRDefault="00E94F2D" w:rsidP="00E94F2D">
      <w:pPr>
        <w:jc w:val="left"/>
      </w:pPr>
      <w:r>
        <w:t>vhodné v případě, že chcete zálohovat soubory mezi normálním a přírůstkovým zálohováním,</w:t>
      </w:r>
    </w:p>
    <w:p w:rsidR="00E94F2D" w:rsidRDefault="00E94F2D" w:rsidP="00E94F2D">
      <w:pPr>
        <w:jc w:val="left"/>
      </w:pPr>
      <w:r>
        <w:t>protože kopírování tyto druhé operace neovlivní.</w:t>
      </w:r>
    </w:p>
    <w:p w:rsidR="00E94F2D" w:rsidRDefault="00E94F2D" w:rsidP="00C141E5">
      <w:pPr>
        <w:ind w:left="567" w:firstLine="0"/>
        <w:jc w:val="left"/>
      </w:pPr>
    </w:p>
    <w:p w:rsidR="00FB48F6" w:rsidRDefault="00FB48F6" w:rsidP="001917A3">
      <w:pPr>
        <w:pStyle w:val="Nadpis2"/>
        <w:jc w:val="left"/>
      </w:pPr>
      <w:r>
        <w:t>Media pro ukládání záloh</w:t>
      </w:r>
    </w:p>
    <w:p w:rsidR="00FB48F6" w:rsidRDefault="00FB48F6" w:rsidP="001917A3">
      <w:pPr>
        <w:pStyle w:val="Nadpis1"/>
        <w:jc w:val="left"/>
      </w:pPr>
      <w:r>
        <w:t>Pevný disk</w:t>
      </w:r>
    </w:p>
    <w:p w:rsidR="00FB48F6" w:rsidRDefault="00FB48F6" w:rsidP="001917A3">
      <w:pPr>
        <w:pStyle w:val="odrky"/>
      </w:pPr>
      <w:r w:rsidRPr="00BA0D24">
        <w:rPr>
          <w:b/>
          <w:color w:val="00B050"/>
        </w:rPr>
        <w:t>Výhoda:</w:t>
      </w:r>
      <w:r>
        <w:t xml:space="preserve"> Přístupová doba, kapacita, snadné použití</w:t>
      </w:r>
      <w:r w:rsidR="00915834">
        <w:t xml:space="preserve">, poměr kapacita/cena </w:t>
      </w:r>
    </w:p>
    <w:p w:rsidR="00FB48F6" w:rsidRDefault="00FB48F6" w:rsidP="001917A3">
      <w:pPr>
        <w:pStyle w:val="odrky"/>
      </w:pPr>
      <w:r w:rsidRPr="00BA0D24">
        <w:rPr>
          <w:b/>
          <w:color w:val="FF0000"/>
        </w:rPr>
        <w:t>Nevýhoda:</w:t>
      </w:r>
      <w:r>
        <w:t xml:space="preserve"> Mechanické řešení, spotřeba energie</w:t>
      </w:r>
    </w:p>
    <w:p w:rsidR="00FB48F6" w:rsidRDefault="00FB48F6" w:rsidP="001917A3">
      <w:pPr>
        <w:pStyle w:val="Nadpis1"/>
        <w:jc w:val="left"/>
      </w:pPr>
      <w:r>
        <w:t>Optický disk</w:t>
      </w:r>
    </w:p>
    <w:p w:rsidR="00FB48F6" w:rsidRPr="00FB48F6" w:rsidRDefault="00FB48F6" w:rsidP="001917A3">
      <w:pPr>
        <w:jc w:val="left"/>
      </w:pPr>
      <w:r>
        <w:t>CD, DVD,</w:t>
      </w:r>
      <w:r w:rsidR="00915834">
        <w:t xml:space="preserve"> DVD-RAM(přepisovatelné DVD) a modernější HD DVD a </w:t>
      </w:r>
      <w:r>
        <w:t>Blu-ray</w:t>
      </w:r>
    </w:p>
    <w:p w:rsidR="00FB48F6" w:rsidRDefault="00FB48F6" w:rsidP="001917A3">
      <w:pPr>
        <w:pStyle w:val="odrky"/>
      </w:pPr>
      <w:r w:rsidRPr="00BA0D24">
        <w:rPr>
          <w:b/>
          <w:color w:val="00B050"/>
        </w:rPr>
        <w:t>Výhoda:</w:t>
      </w:r>
      <w:r>
        <w:t xml:space="preserve"> dostupnost, cena</w:t>
      </w:r>
    </w:p>
    <w:p w:rsidR="00FB48F6" w:rsidRDefault="00FB48F6" w:rsidP="001917A3">
      <w:pPr>
        <w:pStyle w:val="odrky"/>
      </w:pPr>
      <w:r w:rsidRPr="00BA0D24">
        <w:rPr>
          <w:b/>
          <w:color w:val="FF0000"/>
        </w:rPr>
        <w:t>Nevýhoda:</w:t>
      </w:r>
      <w:r>
        <w:t xml:space="preserve"> velikost</w:t>
      </w:r>
      <w:r w:rsidR="007553A2">
        <w:t>;</w:t>
      </w:r>
      <w:r w:rsidR="00915834">
        <w:t xml:space="preserve"> u HD DVD a Blu-ray je to cena, avšak mají dobrou velikost</w:t>
      </w:r>
    </w:p>
    <w:p w:rsidR="00FB48F6" w:rsidRDefault="00FB48F6" w:rsidP="001917A3">
      <w:pPr>
        <w:pStyle w:val="Nadpis1"/>
        <w:jc w:val="left"/>
      </w:pPr>
      <w:r>
        <w:t>NAS</w:t>
      </w:r>
      <w:r w:rsidR="00607D99">
        <w:t xml:space="preserve"> (</w:t>
      </w:r>
      <w:r w:rsidR="00607D99" w:rsidRPr="00607D99">
        <w:rPr>
          <w:b/>
        </w:rPr>
        <w:t>N</w:t>
      </w:r>
      <w:r w:rsidR="00607D99">
        <w:t xml:space="preserve">etwork </w:t>
      </w:r>
      <w:r w:rsidR="00607D99" w:rsidRPr="00607D99">
        <w:rPr>
          <w:b/>
        </w:rPr>
        <w:t>A</w:t>
      </w:r>
      <w:r w:rsidR="00607D99">
        <w:t xml:space="preserve">ttached </w:t>
      </w:r>
      <w:r w:rsidR="00607D99" w:rsidRPr="00607D99">
        <w:rPr>
          <w:b/>
        </w:rPr>
        <w:t>S</w:t>
      </w:r>
      <w:r w:rsidR="00607D99">
        <w:t>torage)</w:t>
      </w:r>
    </w:p>
    <w:p w:rsidR="005C0DBE" w:rsidRPr="005C0DBE" w:rsidRDefault="005C0DBE" w:rsidP="001917A3">
      <w:pPr>
        <w:ind w:left="567" w:firstLine="0"/>
        <w:jc w:val="left"/>
      </w:pPr>
      <w:r>
        <w:t xml:space="preserve">Označení pro </w:t>
      </w:r>
      <w:r w:rsidRPr="00557FCB">
        <w:rPr>
          <w:b/>
        </w:rPr>
        <w:t>datové úložiště připojené k místní síti</w:t>
      </w:r>
      <w:r>
        <w:t xml:space="preserve"> LAN. Uplatnění nachází NAS při použití </w:t>
      </w:r>
      <w:r w:rsidRPr="00557FCB">
        <w:rPr>
          <w:b/>
        </w:rPr>
        <w:t>jako web server</w:t>
      </w:r>
      <w:r>
        <w:t xml:space="preserve">, kde uživatel potřebuje </w:t>
      </w:r>
      <w:r w:rsidRPr="00557FCB">
        <w:rPr>
          <w:b/>
        </w:rPr>
        <w:t>uložit velké množství da</w:t>
      </w:r>
      <w:r w:rsidR="00135BC5" w:rsidRPr="00557FCB">
        <w:rPr>
          <w:b/>
        </w:rPr>
        <w:t>t</w:t>
      </w:r>
      <w:r w:rsidR="00135BC5">
        <w:t>. Je levnější než třeba rackový</w:t>
      </w:r>
      <w:r>
        <w:t xml:space="preserve"> server. Samozřejmě obsahuje RAID pole, cena se liší hlavně podle typu RAID pole a připojení například FireWire(nahrazuje SCSI).</w:t>
      </w:r>
    </w:p>
    <w:p w:rsidR="00FB48F6" w:rsidRDefault="00CF5428" w:rsidP="001917A3">
      <w:pPr>
        <w:pStyle w:val="Nadpis1"/>
        <w:jc w:val="left"/>
      </w:pPr>
      <w:r>
        <w:t>Ostatní paměť</w:t>
      </w:r>
      <w:r w:rsidR="00652A7F">
        <w:t>ové média</w:t>
      </w:r>
    </w:p>
    <w:p w:rsidR="00FB48F6" w:rsidRDefault="00FB48F6" w:rsidP="001917A3">
      <w:pPr>
        <w:jc w:val="left"/>
      </w:pPr>
      <w:r>
        <w:t>Flash disky, paměťové karty, externí disky</w:t>
      </w:r>
      <w:r w:rsidR="00CF5428">
        <w:t>…</w:t>
      </w:r>
    </w:p>
    <w:p w:rsidR="00FB48F6" w:rsidRDefault="00FB48F6" w:rsidP="001917A3">
      <w:pPr>
        <w:pStyle w:val="Nadpis1"/>
        <w:jc w:val="left"/>
      </w:pPr>
      <w:r>
        <w:t>Vzdálená zálohovací služba</w:t>
      </w:r>
    </w:p>
    <w:p w:rsidR="00FB48F6" w:rsidRPr="00FB48F6" w:rsidRDefault="00FB48F6" w:rsidP="001917A3">
      <w:pPr>
        <w:jc w:val="left"/>
      </w:pPr>
      <w:r>
        <w:t>Google Drive, Dropbox, ICloud, Skydrive</w:t>
      </w:r>
      <w:r w:rsidR="00CF5428">
        <w:t>…</w:t>
      </w:r>
    </w:p>
    <w:p w:rsidR="00FB48F6" w:rsidRPr="00CF71F8" w:rsidRDefault="00FB48F6" w:rsidP="001917A3">
      <w:pPr>
        <w:pStyle w:val="Nadpis1"/>
        <w:jc w:val="left"/>
      </w:pPr>
      <w:r w:rsidRPr="00CF71F8">
        <w:t>Magnetická páska</w:t>
      </w:r>
    </w:p>
    <w:p w:rsidR="00FB48F6" w:rsidRDefault="00FB48F6" w:rsidP="001917A3">
      <w:pPr>
        <w:pStyle w:val="odrky"/>
        <w:numPr>
          <w:ilvl w:val="1"/>
          <w:numId w:val="3"/>
        </w:numPr>
      </w:pPr>
      <w:r w:rsidRPr="00CF5428">
        <w:rPr>
          <w:b/>
          <w:color w:val="00B050"/>
        </w:rPr>
        <w:t>Výhoda:</w:t>
      </w:r>
      <w:r>
        <w:t xml:space="preserve"> nízká cena médií</w:t>
      </w:r>
      <w:r w:rsidR="00915834">
        <w:t>, moderní pásky jsou rychlejší (čtení, zápis) než HDD</w:t>
      </w:r>
    </w:p>
    <w:p w:rsidR="00FB48F6" w:rsidRPr="00FB48F6" w:rsidRDefault="00FB48F6" w:rsidP="001917A3">
      <w:pPr>
        <w:pStyle w:val="odrky"/>
        <w:numPr>
          <w:ilvl w:val="1"/>
          <w:numId w:val="3"/>
        </w:numPr>
      </w:pPr>
      <w:r w:rsidRPr="00CF5428">
        <w:rPr>
          <w:b/>
          <w:color w:val="FF0000"/>
        </w:rPr>
        <w:t>Nevýhoda:</w:t>
      </w:r>
      <w:r>
        <w:t xml:space="preserve"> </w:t>
      </w:r>
      <w:r w:rsidR="00915834">
        <w:t>vysoká pořizovací cena páskové jednotky</w:t>
      </w:r>
      <w:r w:rsidR="00CF71F8">
        <w:t>, za pár let nebude kde přehrát</w:t>
      </w:r>
    </w:p>
    <w:p w:rsidR="00566B62" w:rsidRDefault="00566B62" w:rsidP="001917A3">
      <w:pPr>
        <w:pStyle w:val="Nadpis2"/>
        <w:jc w:val="left"/>
      </w:pPr>
      <w:r w:rsidRPr="00566B62">
        <w:t>Zásady zálohování dat</w:t>
      </w:r>
    </w:p>
    <w:p w:rsidR="00566B62" w:rsidRDefault="00566B62" w:rsidP="001917A3">
      <w:pPr>
        <w:pStyle w:val="odrky"/>
      </w:pPr>
      <w:r>
        <w:t>postupy zálohování volíme v závislosti na konkrétní situaci (interval změn dat, denní</w:t>
      </w:r>
      <w:r w:rsidR="00915834">
        <w:t xml:space="preserve"> </w:t>
      </w:r>
      <w:r>
        <w:t>objem nových dat, důsledky ztráty dat aj.)</w:t>
      </w:r>
    </w:p>
    <w:p w:rsidR="00566B62" w:rsidRDefault="00566B62" w:rsidP="001917A3">
      <w:pPr>
        <w:pStyle w:val="odrky"/>
      </w:pPr>
      <w:r w:rsidRPr="00915834">
        <w:rPr>
          <w:b/>
        </w:rPr>
        <w:t>kontrola záloh</w:t>
      </w:r>
      <w:r>
        <w:t xml:space="preserve"> – většina programů (kompresní, vypalovací atd.) následně umožňuje</w:t>
      </w:r>
      <w:r w:rsidR="00915834">
        <w:t xml:space="preserve"> </w:t>
      </w:r>
      <w:r>
        <w:t>kontrolu archivu</w:t>
      </w:r>
    </w:p>
    <w:p w:rsidR="00566B62" w:rsidRDefault="00566B62" w:rsidP="001917A3">
      <w:pPr>
        <w:pStyle w:val="odrky"/>
      </w:pPr>
      <w:r w:rsidRPr="00915834">
        <w:rPr>
          <w:b/>
        </w:rPr>
        <w:t>popisujeme zálohy -</w:t>
      </w:r>
      <w:r>
        <w:t xml:space="preserve"> co obsahují, datum vytvoření</w:t>
      </w:r>
    </w:p>
    <w:p w:rsidR="00566B62" w:rsidRDefault="00566B62" w:rsidP="001917A3">
      <w:pPr>
        <w:pStyle w:val="odrky"/>
      </w:pPr>
      <w:r w:rsidRPr="00915834">
        <w:rPr>
          <w:b/>
        </w:rPr>
        <w:t>ukládání záloh na fyzicky různá místa</w:t>
      </w:r>
      <w:r>
        <w:t xml:space="preserve"> – důležit</w:t>
      </w:r>
      <w:r w:rsidR="00915834">
        <w:t xml:space="preserve">é zálohy by neměly být uloženy v jednom </w:t>
      </w:r>
      <w:r>
        <w:t>počítač</w:t>
      </w:r>
      <w:r w:rsidR="00915834">
        <w:t>i</w:t>
      </w:r>
      <w:r>
        <w:t xml:space="preserve"> (požár atd.)</w:t>
      </w:r>
    </w:p>
    <w:p w:rsidR="00566B62" w:rsidRDefault="00566B62" w:rsidP="001917A3">
      <w:pPr>
        <w:pStyle w:val="odrky"/>
      </w:pPr>
      <w:r w:rsidRPr="00915834">
        <w:rPr>
          <w:b/>
        </w:rPr>
        <w:lastRenderedPageBreak/>
        <w:t xml:space="preserve">zajištění důvěrnosti dat </w:t>
      </w:r>
      <w:r>
        <w:t>(fyzicky, nebo alespoň zaheslováním zálohy)</w:t>
      </w:r>
    </w:p>
    <w:p w:rsidR="00915834" w:rsidRDefault="00915834" w:rsidP="001917A3">
      <w:pPr>
        <w:pStyle w:val="odrky"/>
      </w:pPr>
      <w:r w:rsidRPr="00915834">
        <w:rPr>
          <w:b/>
        </w:rPr>
        <w:t>volba média</w:t>
      </w:r>
      <w:r>
        <w:t xml:space="preserve"> (CD, DVD, Flash, HDD…</w:t>
      </w:r>
      <w:r w:rsidR="00566B62">
        <w:t>)</w:t>
      </w:r>
    </w:p>
    <w:p w:rsidR="00566B62" w:rsidRDefault="00566B62" w:rsidP="001917A3">
      <w:pPr>
        <w:pStyle w:val="odrky"/>
        <w:numPr>
          <w:ilvl w:val="1"/>
          <w:numId w:val="3"/>
        </w:numPr>
      </w:pPr>
      <w:r>
        <w:t>médium volíme podle: rychlosti zálohování</w:t>
      </w:r>
      <w:r w:rsidR="00915834">
        <w:t xml:space="preserve"> </w:t>
      </w:r>
      <w:r>
        <w:t>(čtení</w:t>
      </w:r>
      <w:r w:rsidR="00915834">
        <w:t>, zápis</w:t>
      </w:r>
      <w:r>
        <w:t>), pořizovací a provozní ceny, spolehlivosti média, spolehlivost obnovení, doby</w:t>
      </w:r>
      <w:r w:rsidR="00915834">
        <w:t xml:space="preserve"> </w:t>
      </w:r>
      <w:r>
        <w:t>uchovávání dat, kompatibility</w:t>
      </w:r>
    </w:p>
    <w:p w:rsidR="00566B62" w:rsidRDefault="00566B62" w:rsidP="001917A3">
      <w:pPr>
        <w:pStyle w:val="odrky"/>
      </w:pPr>
      <w:r w:rsidRPr="00915834">
        <w:rPr>
          <w:b/>
        </w:rPr>
        <w:t>využíváme automatického zálohování</w:t>
      </w:r>
      <w:r>
        <w:t>, pomůže předejít lidskému selhání</w:t>
      </w:r>
    </w:p>
    <w:p w:rsidR="00652A7F" w:rsidRDefault="00652A7F" w:rsidP="001917A3">
      <w:pPr>
        <w:pStyle w:val="Nadpis2"/>
        <w:jc w:val="left"/>
      </w:pPr>
      <w:r>
        <w:t>Manipulace s daty</w:t>
      </w:r>
    </w:p>
    <w:p w:rsidR="00652A7F" w:rsidRDefault="00652A7F" w:rsidP="001917A3">
      <w:pPr>
        <w:ind w:left="567" w:firstLine="0"/>
        <w:jc w:val="left"/>
      </w:pPr>
      <w:r w:rsidRPr="00652A7F">
        <w:t xml:space="preserve">Při zálohování je dobré zároveň data různými způsoby zpracovat, </w:t>
      </w:r>
      <w:r w:rsidR="0047207A">
        <w:t>zvýší</w:t>
      </w:r>
      <w:r w:rsidRPr="00652A7F">
        <w:t xml:space="preserve"> se tím rychlost zálohování, rychlost obnovy a bezpečnost dat.</w:t>
      </w:r>
    </w:p>
    <w:p w:rsidR="00652A7F" w:rsidRDefault="00652A7F" w:rsidP="001917A3">
      <w:pPr>
        <w:pStyle w:val="Nadpis1"/>
        <w:jc w:val="left"/>
      </w:pPr>
      <w:r>
        <w:t>Komprese dat</w:t>
      </w:r>
    </w:p>
    <w:p w:rsidR="00652A7F" w:rsidRDefault="00652A7F" w:rsidP="001917A3">
      <w:pPr>
        <w:ind w:left="567" w:firstLine="0"/>
        <w:jc w:val="left"/>
      </w:pPr>
      <w:r w:rsidRPr="00652A7F">
        <w:t>Existuje mnoho metod ke zmenšení velikosti zálohy a tím k ušetření diskového prostoru. Komprese dat je často používána u zálohování magnetickými páskami.</w:t>
      </w:r>
    </w:p>
    <w:p w:rsidR="00652A7F" w:rsidRDefault="00832A24" w:rsidP="001917A3">
      <w:pPr>
        <w:pStyle w:val="Nadpis1"/>
        <w:jc w:val="left"/>
      </w:pPr>
      <w:hyperlink r:id="rId9" w:tooltip="Deduplikace" w:history="1">
        <w:r w:rsidR="00652A7F" w:rsidRPr="00652A7F">
          <w:rPr>
            <w:rStyle w:val="Hypertextovodkaz"/>
            <w:color w:val="E36C0A" w:themeColor="accent6" w:themeShade="BF"/>
            <w:szCs w:val="22"/>
            <w:shd w:val="clear" w:color="auto" w:fill="FFFFFF"/>
          </w:rPr>
          <w:t>Deduplikace</w:t>
        </w:r>
      </w:hyperlink>
    </w:p>
    <w:p w:rsidR="00652A7F" w:rsidRDefault="00652A7F" w:rsidP="001917A3">
      <w:pPr>
        <w:jc w:val="left"/>
      </w:pPr>
      <w:r w:rsidRPr="00652A7F">
        <w:t>Tato metoda umožňuje odstranit ze zálohy duplicitní složky a soubory. </w:t>
      </w:r>
    </w:p>
    <w:p w:rsidR="00652A7F" w:rsidRDefault="00652A7F" w:rsidP="001917A3">
      <w:pPr>
        <w:pStyle w:val="Nadpis1"/>
        <w:jc w:val="left"/>
        <w:rPr>
          <w:shd w:val="clear" w:color="auto" w:fill="FFFFFF"/>
        </w:rPr>
      </w:pPr>
      <w:r>
        <w:rPr>
          <w:shd w:val="clear" w:color="auto" w:fill="FFFFFF"/>
        </w:rPr>
        <w:t>Duplikace</w:t>
      </w:r>
    </w:p>
    <w:p w:rsidR="00652A7F" w:rsidRDefault="00652A7F" w:rsidP="001917A3">
      <w:pPr>
        <w:ind w:left="567" w:firstLine="0"/>
        <w:jc w:val="left"/>
        <w:rPr>
          <w:rFonts w:ascii="Arial" w:hAnsi="Arial" w:cs="Arial"/>
          <w:b/>
          <w:bCs/>
          <w:color w:val="252525"/>
          <w:shd w:val="clear" w:color="auto" w:fill="FFFFFF"/>
        </w:rPr>
      </w:pPr>
      <w:r w:rsidRPr="00652A7F">
        <w:t>Principem je vytvoření dvou záloh na dvou různých mediích a na různých místech. Zvýší se tím rychlost při obnově dat a ochrana zálohy před poškozením</w:t>
      </w:r>
      <w:r w:rsidRPr="00652A7F">
        <w:rPr>
          <w:rFonts w:ascii="Arial" w:hAnsi="Arial" w:cs="Arial"/>
          <w:b/>
          <w:bCs/>
          <w:color w:val="252525"/>
          <w:shd w:val="clear" w:color="auto" w:fill="FFFFFF"/>
        </w:rPr>
        <w:t>.</w:t>
      </w:r>
    </w:p>
    <w:p w:rsidR="00652A7F" w:rsidRDefault="00652A7F" w:rsidP="001917A3">
      <w:pPr>
        <w:pStyle w:val="Nadpis1"/>
        <w:jc w:val="left"/>
        <w:rPr>
          <w:shd w:val="clear" w:color="auto" w:fill="FFFFFF"/>
        </w:rPr>
      </w:pPr>
      <w:r>
        <w:rPr>
          <w:shd w:val="clear" w:color="auto" w:fill="FFFFFF"/>
        </w:rPr>
        <w:t>Šifrování dat</w:t>
      </w:r>
    </w:p>
    <w:p w:rsidR="00652A7F" w:rsidRPr="00652A7F" w:rsidRDefault="00652A7F" w:rsidP="001917A3">
      <w:pPr>
        <w:ind w:left="567" w:firstLine="0"/>
        <w:jc w:val="left"/>
      </w:pPr>
      <w:r w:rsidRPr="00652A7F">
        <w:t>Používáno u </w:t>
      </w:r>
      <w:r w:rsidRPr="00652A7F">
        <w:rPr>
          <w:i/>
          <w:iCs/>
        </w:rPr>
        <w:t>datových nosičů</w:t>
      </w:r>
      <w:r>
        <w:rPr>
          <w:i/>
          <w:iCs/>
        </w:rPr>
        <w:t xml:space="preserve"> </w:t>
      </w:r>
      <w:r w:rsidRPr="00652A7F">
        <w:t>(to, co je přenosné –</w:t>
      </w:r>
      <w:r>
        <w:t xml:space="preserve"> </w:t>
      </w:r>
      <w:r w:rsidRPr="00652A7F">
        <w:t>CD</w:t>
      </w:r>
      <w:r>
        <w:t xml:space="preserve">, </w:t>
      </w:r>
      <w:r w:rsidRPr="00652A7F">
        <w:t>Flash</w:t>
      </w:r>
      <w:r>
        <w:t>-disk</w:t>
      </w:r>
      <w:r w:rsidRPr="00652A7F">
        <w:t>,</w:t>
      </w:r>
      <w:r>
        <w:t xml:space="preserve"> </w:t>
      </w:r>
      <w:r w:rsidRPr="00652A7F">
        <w:t>externí disk…), kde je důležité zabezpečení dat a omezení nebo znemožnění přístupu k datům nežádoucí osobě. Nevýhodou je zpomalení procesu zálohování a také fakt, že šifrovaná data nemohou být efektivně zkomprimována.</w:t>
      </w:r>
      <w:r>
        <w:t xml:space="preserve"> </w:t>
      </w:r>
    </w:p>
    <w:p w:rsidR="00566B62" w:rsidRDefault="00566B62" w:rsidP="001917A3">
      <w:pPr>
        <w:pStyle w:val="Nadpis2"/>
        <w:jc w:val="left"/>
      </w:pPr>
      <w:r w:rsidRPr="00566B62">
        <w:t>Software pro zálohování</w:t>
      </w:r>
    </w:p>
    <w:p w:rsidR="00CF71F8" w:rsidRDefault="00CF71F8" w:rsidP="001917A3">
      <w:pPr>
        <w:pStyle w:val="Nadpis1"/>
        <w:jc w:val="left"/>
      </w:pPr>
      <w:r>
        <w:t>Parted magic</w:t>
      </w:r>
    </w:p>
    <w:p w:rsidR="00CF71F8" w:rsidRPr="00915834" w:rsidRDefault="00CF71F8" w:rsidP="001917A3">
      <w:pPr>
        <w:jc w:val="left"/>
        <w:rPr>
          <w:b/>
        </w:rPr>
      </w:pPr>
      <w:r w:rsidRPr="00915834">
        <w:rPr>
          <w:b/>
        </w:rPr>
        <w:t>Volně šiřitelný</w:t>
      </w:r>
    </w:p>
    <w:p w:rsidR="00CF71F8" w:rsidRDefault="00CF71F8" w:rsidP="001917A3">
      <w:pPr>
        <w:ind w:left="567" w:firstLine="0"/>
        <w:jc w:val="left"/>
      </w:pPr>
      <w:r>
        <w:t>P</w:t>
      </w:r>
      <w:r w:rsidRPr="00CF71F8">
        <w:t>ředstavuje užitečnou sadu nástrojů pro práci s pevným diskem. Jsou zde k dispozici programy Partition Image, TestDisk, fdisk, sfdisk, dd, ddrescue a další. </w:t>
      </w:r>
    </w:p>
    <w:p w:rsidR="00915834" w:rsidRPr="00CF71F8" w:rsidRDefault="00915834" w:rsidP="001917A3">
      <w:pPr>
        <w:ind w:left="567" w:firstLine="0"/>
        <w:jc w:val="left"/>
      </w:pPr>
      <w:r>
        <w:t xml:space="preserve">Podporuje souborové systémy: </w:t>
      </w:r>
      <w:r w:rsidR="0047207A">
        <w:t>f</w:t>
      </w:r>
      <w:r w:rsidRPr="00915834">
        <w:t>ormátů: ext2, ext3, ext4, fat16, fat</w:t>
      </w:r>
      <w:r w:rsidR="009E3AEF">
        <w:t>32, hfs, linux-swap a další ...</w:t>
      </w:r>
    </w:p>
    <w:p w:rsidR="00566B62" w:rsidRDefault="00566B62" w:rsidP="001917A3">
      <w:pPr>
        <w:pStyle w:val="Nadpis1"/>
        <w:jc w:val="left"/>
      </w:pPr>
      <w:r>
        <w:t>Clonezilla</w:t>
      </w:r>
    </w:p>
    <w:p w:rsidR="00CF71F8" w:rsidRPr="00915834" w:rsidRDefault="00CF71F8" w:rsidP="001917A3">
      <w:pPr>
        <w:jc w:val="left"/>
        <w:rPr>
          <w:b/>
        </w:rPr>
      </w:pPr>
      <w:r w:rsidRPr="00915834">
        <w:rPr>
          <w:b/>
        </w:rPr>
        <w:t>Volně šiřitelný</w:t>
      </w:r>
    </w:p>
    <w:p w:rsidR="00566B62" w:rsidRDefault="00566B62" w:rsidP="001917A3">
      <w:pPr>
        <w:jc w:val="left"/>
      </w:pPr>
      <w:r>
        <w:t>Spouští se z bootovacího nosiče - je nezávislý na operačním systému</w:t>
      </w:r>
    </w:p>
    <w:p w:rsidR="00566B62" w:rsidRDefault="00566B62" w:rsidP="001917A3">
      <w:pPr>
        <w:jc w:val="left"/>
      </w:pPr>
      <w:r>
        <w:t>Podporuje souborové systémy: ext2, ext3, ext4, reiser4, FAT12, FAT16, FAT32, NTFS, HFS</w:t>
      </w:r>
    </w:p>
    <w:p w:rsidR="00566B62" w:rsidRDefault="00566B62" w:rsidP="001917A3">
      <w:pPr>
        <w:pStyle w:val="Nadpis1"/>
        <w:jc w:val="left"/>
      </w:pPr>
      <w:r>
        <w:t>Acronis</w:t>
      </w:r>
      <w:bookmarkStart w:id="0" w:name="_GoBack"/>
      <w:bookmarkEnd w:id="0"/>
      <w:r w:rsidR="00CF71F8">
        <w:t xml:space="preserve"> True Image</w:t>
      </w:r>
    </w:p>
    <w:p w:rsidR="00566B62" w:rsidRPr="00915834" w:rsidRDefault="00CF71F8" w:rsidP="001917A3">
      <w:pPr>
        <w:jc w:val="left"/>
        <w:rPr>
          <w:b/>
        </w:rPr>
      </w:pPr>
      <w:r w:rsidRPr="00915834">
        <w:rPr>
          <w:b/>
        </w:rPr>
        <w:t>Je placený</w:t>
      </w:r>
    </w:p>
    <w:p w:rsidR="00CF71F8" w:rsidRDefault="00CF71F8" w:rsidP="001917A3">
      <w:pPr>
        <w:jc w:val="left"/>
      </w:pPr>
      <w:r>
        <w:t>U</w:t>
      </w:r>
      <w:r w:rsidRPr="00CF71F8">
        <w:t>možňuje vytvářet a ukládat zálohy celého počítače, souborů</w:t>
      </w:r>
      <w:r>
        <w:t xml:space="preserve"> a adresářů lokálně a do cloudu</w:t>
      </w:r>
    </w:p>
    <w:sectPr w:rsidR="00CF71F8" w:rsidSect="00EC7638">
      <w:footerReference w:type="default" r:id="rId1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7BF7" w:rsidRDefault="00707BF7" w:rsidP="00AE40EE">
      <w:pPr>
        <w:spacing w:line="240" w:lineRule="auto"/>
      </w:pPr>
      <w:r>
        <w:separator/>
      </w:r>
    </w:p>
  </w:endnote>
  <w:endnote w:type="continuationSeparator" w:id="0">
    <w:p w:rsidR="00707BF7" w:rsidRDefault="00707BF7" w:rsidP="00AE40E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5144440"/>
      <w:docPartObj>
        <w:docPartGallery w:val="Page Numbers (Bottom of Page)"/>
        <w:docPartUnique/>
      </w:docPartObj>
    </w:sdtPr>
    <w:sdtContent>
      <w:p w:rsidR="004C4108" w:rsidRDefault="00832A24">
        <w:pPr>
          <w:pStyle w:val="Zpat"/>
          <w:jc w:val="right"/>
        </w:pPr>
        <w:fldSimple w:instr=" PAGE   \* MERGEFORMAT ">
          <w:r w:rsidR="00CF5428">
            <w:rPr>
              <w:noProof/>
            </w:rPr>
            <w:t>5</w:t>
          </w:r>
        </w:fldSimple>
      </w:p>
    </w:sdtContent>
  </w:sdt>
  <w:p w:rsidR="00CF71F8" w:rsidRDefault="00CF71F8">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7BF7" w:rsidRDefault="00707BF7" w:rsidP="00AE40EE">
      <w:pPr>
        <w:spacing w:line="240" w:lineRule="auto"/>
      </w:pPr>
      <w:r>
        <w:separator/>
      </w:r>
    </w:p>
  </w:footnote>
  <w:footnote w:type="continuationSeparator" w:id="0">
    <w:p w:rsidR="00707BF7" w:rsidRDefault="00707BF7" w:rsidP="00AE40E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8187D"/>
    <w:multiLevelType w:val="hybridMultilevel"/>
    <w:tmpl w:val="5B9850E4"/>
    <w:lvl w:ilvl="0" w:tplc="04050001">
      <w:start w:val="1"/>
      <w:numFmt w:val="bullet"/>
      <w:lvlText w:val=""/>
      <w:lvlJc w:val="left"/>
      <w:pPr>
        <w:ind w:left="1427" w:hanging="360"/>
      </w:pPr>
      <w:rPr>
        <w:rFonts w:ascii="Symbol" w:hAnsi="Symbol" w:hint="default"/>
      </w:rPr>
    </w:lvl>
    <w:lvl w:ilvl="1" w:tplc="04050003" w:tentative="1">
      <w:start w:val="1"/>
      <w:numFmt w:val="bullet"/>
      <w:lvlText w:val="o"/>
      <w:lvlJc w:val="left"/>
      <w:pPr>
        <w:ind w:left="2147" w:hanging="360"/>
      </w:pPr>
      <w:rPr>
        <w:rFonts w:ascii="Courier New" w:hAnsi="Courier New" w:cs="Courier New" w:hint="default"/>
      </w:rPr>
    </w:lvl>
    <w:lvl w:ilvl="2" w:tplc="04050005" w:tentative="1">
      <w:start w:val="1"/>
      <w:numFmt w:val="bullet"/>
      <w:lvlText w:val=""/>
      <w:lvlJc w:val="left"/>
      <w:pPr>
        <w:ind w:left="2867" w:hanging="360"/>
      </w:pPr>
      <w:rPr>
        <w:rFonts w:ascii="Wingdings" w:hAnsi="Wingdings" w:hint="default"/>
      </w:rPr>
    </w:lvl>
    <w:lvl w:ilvl="3" w:tplc="04050001" w:tentative="1">
      <w:start w:val="1"/>
      <w:numFmt w:val="bullet"/>
      <w:lvlText w:val=""/>
      <w:lvlJc w:val="left"/>
      <w:pPr>
        <w:ind w:left="3587" w:hanging="360"/>
      </w:pPr>
      <w:rPr>
        <w:rFonts w:ascii="Symbol" w:hAnsi="Symbol" w:hint="default"/>
      </w:rPr>
    </w:lvl>
    <w:lvl w:ilvl="4" w:tplc="04050003" w:tentative="1">
      <w:start w:val="1"/>
      <w:numFmt w:val="bullet"/>
      <w:lvlText w:val="o"/>
      <w:lvlJc w:val="left"/>
      <w:pPr>
        <w:ind w:left="4307" w:hanging="360"/>
      </w:pPr>
      <w:rPr>
        <w:rFonts w:ascii="Courier New" w:hAnsi="Courier New" w:cs="Courier New" w:hint="default"/>
      </w:rPr>
    </w:lvl>
    <w:lvl w:ilvl="5" w:tplc="04050005" w:tentative="1">
      <w:start w:val="1"/>
      <w:numFmt w:val="bullet"/>
      <w:lvlText w:val=""/>
      <w:lvlJc w:val="left"/>
      <w:pPr>
        <w:ind w:left="5027" w:hanging="360"/>
      </w:pPr>
      <w:rPr>
        <w:rFonts w:ascii="Wingdings" w:hAnsi="Wingdings" w:hint="default"/>
      </w:rPr>
    </w:lvl>
    <w:lvl w:ilvl="6" w:tplc="04050001" w:tentative="1">
      <w:start w:val="1"/>
      <w:numFmt w:val="bullet"/>
      <w:lvlText w:val=""/>
      <w:lvlJc w:val="left"/>
      <w:pPr>
        <w:ind w:left="5747" w:hanging="360"/>
      </w:pPr>
      <w:rPr>
        <w:rFonts w:ascii="Symbol" w:hAnsi="Symbol" w:hint="default"/>
      </w:rPr>
    </w:lvl>
    <w:lvl w:ilvl="7" w:tplc="04050003" w:tentative="1">
      <w:start w:val="1"/>
      <w:numFmt w:val="bullet"/>
      <w:lvlText w:val="o"/>
      <w:lvlJc w:val="left"/>
      <w:pPr>
        <w:ind w:left="6467" w:hanging="360"/>
      </w:pPr>
      <w:rPr>
        <w:rFonts w:ascii="Courier New" w:hAnsi="Courier New" w:cs="Courier New" w:hint="default"/>
      </w:rPr>
    </w:lvl>
    <w:lvl w:ilvl="8" w:tplc="04050005" w:tentative="1">
      <w:start w:val="1"/>
      <w:numFmt w:val="bullet"/>
      <w:lvlText w:val=""/>
      <w:lvlJc w:val="left"/>
      <w:pPr>
        <w:ind w:left="7187" w:hanging="360"/>
      </w:pPr>
      <w:rPr>
        <w:rFonts w:ascii="Wingdings" w:hAnsi="Wingdings" w:hint="default"/>
      </w:rPr>
    </w:lvl>
  </w:abstractNum>
  <w:abstractNum w:abstractNumId="1">
    <w:nsid w:val="05FD70E6"/>
    <w:multiLevelType w:val="hybridMultilevel"/>
    <w:tmpl w:val="00783B64"/>
    <w:lvl w:ilvl="0" w:tplc="04050001">
      <w:start w:val="1"/>
      <w:numFmt w:val="bullet"/>
      <w:lvlText w:val=""/>
      <w:lvlJc w:val="left"/>
      <w:pPr>
        <w:ind w:left="2007" w:hanging="360"/>
      </w:pPr>
      <w:rPr>
        <w:rFonts w:ascii="Symbol" w:hAnsi="Symbol" w:hint="default"/>
      </w:rPr>
    </w:lvl>
    <w:lvl w:ilvl="1" w:tplc="04050003" w:tentative="1">
      <w:start w:val="1"/>
      <w:numFmt w:val="bullet"/>
      <w:lvlText w:val="o"/>
      <w:lvlJc w:val="left"/>
      <w:pPr>
        <w:ind w:left="2727" w:hanging="360"/>
      </w:pPr>
      <w:rPr>
        <w:rFonts w:ascii="Courier New" w:hAnsi="Courier New" w:cs="Courier New" w:hint="default"/>
      </w:rPr>
    </w:lvl>
    <w:lvl w:ilvl="2" w:tplc="04050005" w:tentative="1">
      <w:start w:val="1"/>
      <w:numFmt w:val="bullet"/>
      <w:lvlText w:val=""/>
      <w:lvlJc w:val="left"/>
      <w:pPr>
        <w:ind w:left="3447" w:hanging="360"/>
      </w:pPr>
      <w:rPr>
        <w:rFonts w:ascii="Wingdings" w:hAnsi="Wingdings" w:hint="default"/>
      </w:rPr>
    </w:lvl>
    <w:lvl w:ilvl="3" w:tplc="04050001" w:tentative="1">
      <w:start w:val="1"/>
      <w:numFmt w:val="bullet"/>
      <w:lvlText w:val=""/>
      <w:lvlJc w:val="left"/>
      <w:pPr>
        <w:ind w:left="4167" w:hanging="360"/>
      </w:pPr>
      <w:rPr>
        <w:rFonts w:ascii="Symbol" w:hAnsi="Symbol" w:hint="default"/>
      </w:rPr>
    </w:lvl>
    <w:lvl w:ilvl="4" w:tplc="04050003" w:tentative="1">
      <w:start w:val="1"/>
      <w:numFmt w:val="bullet"/>
      <w:lvlText w:val="o"/>
      <w:lvlJc w:val="left"/>
      <w:pPr>
        <w:ind w:left="4887" w:hanging="360"/>
      </w:pPr>
      <w:rPr>
        <w:rFonts w:ascii="Courier New" w:hAnsi="Courier New" w:cs="Courier New" w:hint="default"/>
      </w:rPr>
    </w:lvl>
    <w:lvl w:ilvl="5" w:tplc="04050005" w:tentative="1">
      <w:start w:val="1"/>
      <w:numFmt w:val="bullet"/>
      <w:lvlText w:val=""/>
      <w:lvlJc w:val="left"/>
      <w:pPr>
        <w:ind w:left="5607" w:hanging="360"/>
      </w:pPr>
      <w:rPr>
        <w:rFonts w:ascii="Wingdings" w:hAnsi="Wingdings" w:hint="default"/>
      </w:rPr>
    </w:lvl>
    <w:lvl w:ilvl="6" w:tplc="04050001" w:tentative="1">
      <w:start w:val="1"/>
      <w:numFmt w:val="bullet"/>
      <w:lvlText w:val=""/>
      <w:lvlJc w:val="left"/>
      <w:pPr>
        <w:ind w:left="6327" w:hanging="360"/>
      </w:pPr>
      <w:rPr>
        <w:rFonts w:ascii="Symbol" w:hAnsi="Symbol" w:hint="default"/>
      </w:rPr>
    </w:lvl>
    <w:lvl w:ilvl="7" w:tplc="04050003" w:tentative="1">
      <w:start w:val="1"/>
      <w:numFmt w:val="bullet"/>
      <w:lvlText w:val="o"/>
      <w:lvlJc w:val="left"/>
      <w:pPr>
        <w:ind w:left="7047" w:hanging="360"/>
      </w:pPr>
      <w:rPr>
        <w:rFonts w:ascii="Courier New" w:hAnsi="Courier New" w:cs="Courier New" w:hint="default"/>
      </w:rPr>
    </w:lvl>
    <w:lvl w:ilvl="8" w:tplc="04050005" w:tentative="1">
      <w:start w:val="1"/>
      <w:numFmt w:val="bullet"/>
      <w:lvlText w:val=""/>
      <w:lvlJc w:val="left"/>
      <w:pPr>
        <w:ind w:left="7767" w:hanging="360"/>
      </w:pPr>
      <w:rPr>
        <w:rFonts w:ascii="Wingdings" w:hAnsi="Wingdings" w:hint="default"/>
      </w:rPr>
    </w:lvl>
  </w:abstractNum>
  <w:abstractNum w:abstractNumId="2">
    <w:nsid w:val="0B3F16B7"/>
    <w:multiLevelType w:val="hybridMultilevel"/>
    <w:tmpl w:val="6B6EFA58"/>
    <w:lvl w:ilvl="0" w:tplc="04050001">
      <w:start w:val="1"/>
      <w:numFmt w:val="bullet"/>
      <w:lvlText w:val=""/>
      <w:lvlJc w:val="left"/>
      <w:pPr>
        <w:ind w:left="1182" w:hanging="360"/>
      </w:pPr>
      <w:rPr>
        <w:rFonts w:ascii="Symbol" w:hAnsi="Symbol" w:hint="default"/>
      </w:rPr>
    </w:lvl>
    <w:lvl w:ilvl="1" w:tplc="CCB025A0">
      <w:numFmt w:val="bullet"/>
      <w:lvlText w:val="-"/>
      <w:lvlJc w:val="left"/>
      <w:pPr>
        <w:ind w:left="1902" w:hanging="360"/>
      </w:pPr>
      <w:rPr>
        <w:rFonts w:ascii="Calibri" w:eastAsiaTheme="minorEastAsia" w:hAnsi="Calibri" w:cs="Arial" w:hint="default"/>
      </w:rPr>
    </w:lvl>
    <w:lvl w:ilvl="2" w:tplc="04050005" w:tentative="1">
      <w:start w:val="1"/>
      <w:numFmt w:val="bullet"/>
      <w:lvlText w:val=""/>
      <w:lvlJc w:val="left"/>
      <w:pPr>
        <w:ind w:left="2622" w:hanging="360"/>
      </w:pPr>
      <w:rPr>
        <w:rFonts w:ascii="Wingdings" w:hAnsi="Wingdings" w:hint="default"/>
      </w:rPr>
    </w:lvl>
    <w:lvl w:ilvl="3" w:tplc="04050001" w:tentative="1">
      <w:start w:val="1"/>
      <w:numFmt w:val="bullet"/>
      <w:lvlText w:val=""/>
      <w:lvlJc w:val="left"/>
      <w:pPr>
        <w:ind w:left="3342" w:hanging="360"/>
      </w:pPr>
      <w:rPr>
        <w:rFonts w:ascii="Symbol" w:hAnsi="Symbol" w:hint="default"/>
      </w:rPr>
    </w:lvl>
    <w:lvl w:ilvl="4" w:tplc="04050003" w:tentative="1">
      <w:start w:val="1"/>
      <w:numFmt w:val="bullet"/>
      <w:lvlText w:val="o"/>
      <w:lvlJc w:val="left"/>
      <w:pPr>
        <w:ind w:left="4062" w:hanging="360"/>
      </w:pPr>
      <w:rPr>
        <w:rFonts w:ascii="Courier New" w:hAnsi="Courier New" w:cs="Courier New" w:hint="default"/>
      </w:rPr>
    </w:lvl>
    <w:lvl w:ilvl="5" w:tplc="04050005" w:tentative="1">
      <w:start w:val="1"/>
      <w:numFmt w:val="bullet"/>
      <w:lvlText w:val=""/>
      <w:lvlJc w:val="left"/>
      <w:pPr>
        <w:ind w:left="4782" w:hanging="360"/>
      </w:pPr>
      <w:rPr>
        <w:rFonts w:ascii="Wingdings" w:hAnsi="Wingdings" w:hint="default"/>
      </w:rPr>
    </w:lvl>
    <w:lvl w:ilvl="6" w:tplc="04050001" w:tentative="1">
      <w:start w:val="1"/>
      <w:numFmt w:val="bullet"/>
      <w:lvlText w:val=""/>
      <w:lvlJc w:val="left"/>
      <w:pPr>
        <w:ind w:left="5502" w:hanging="360"/>
      </w:pPr>
      <w:rPr>
        <w:rFonts w:ascii="Symbol" w:hAnsi="Symbol" w:hint="default"/>
      </w:rPr>
    </w:lvl>
    <w:lvl w:ilvl="7" w:tplc="04050003" w:tentative="1">
      <w:start w:val="1"/>
      <w:numFmt w:val="bullet"/>
      <w:lvlText w:val="o"/>
      <w:lvlJc w:val="left"/>
      <w:pPr>
        <w:ind w:left="6222" w:hanging="360"/>
      </w:pPr>
      <w:rPr>
        <w:rFonts w:ascii="Courier New" w:hAnsi="Courier New" w:cs="Courier New" w:hint="default"/>
      </w:rPr>
    </w:lvl>
    <w:lvl w:ilvl="8" w:tplc="04050005" w:tentative="1">
      <w:start w:val="1"/>
      <w:numFmt w:val="bullet"/>
      <w:lvlText w:val=""/>
      <w:lvlJc w:val="left"/>
      <w:pPr>
        <w:ind w:left="6942" w:hanging="360"/>
      </w:pPr>
      <w:rPr>
        <w:rFonts w:ascii="Wingdings" w:hAnsi="Wingdings" w:hint="default"/>
      </w:rPr>
    </w:lvl>
  </w:abstractNum>
  <w:abstractNum w:abstractNumId="3">
    <w:nsid w:val="130974F9"/>
    <w:multiLevelType w:val="hybridMultilevel"/>
    <w:tmpl w:val="085E6624"/>
    <w:lvl w:ilvl="0" w:tplc="04050001">
      <w:start w:val="1"/>
      <w:numFmt w:val="bullet"/>
      <w:lvlText w:val=""/>
      <w:lvlJc w:val="left"/>
      <w:pPr>
        <w:ind w:left="2007" w:hanging="360"/>
      </w:pPr>
      <w:rPr>
        <w:rFonts w:ascii="Symbol" w:hAnsi="Symbol" w:hint="default"/>
      </w:rPr>
    </w:lvl>
    <w:lvl w:ilvl="1" w:tplc="04050003" w:tentative="1">
      <w:start w:val="1"/>
      <w:numFmt w:val="bullet"/>
      <w:lvlText w:val="o"/>
      <w:lvlJc w:val="left"/>
      <w:pPr>
        <w:ind w:left="2727" w:hanging="360"/>
      </w:pPr>
      <w:rPr>
        <w:rFonts w:ascii="Courier New" w:hAnsi="Courier New" w:cs="Courier New" w:hint="default"/>
      </w:rPr>
    </w:lvl>
    <w:lvl w:ilvl="2" w:tplc="04050005" w:tentative="1">
      <w:start w:val="1"/>
      <w:numFmt w:val="bullet"/>
      <w:lvlText w:val=""/>
      <w:lvlJc w:val="left"/>
      <w:pPr>
        <w:ind w:left="3447" w:hanging="360"/>
      </w:pPr>
      <w:rPr>
        <w:rFonts w:ascii="Wingdings" w:hAnsi="Wingdings" w:hint="default"/>
      </w:rPr>
    </w:lvl>
    <w:lvl w:ilvl="3" w:tplc="04050001" w:tentative="1">
      <w:start w:val="1"/>
      <w:numFmt w:val="bullet"/>
      <w:lvlText w:val=""/>
      <w:lvlJc w:val="left"/>
      <w:pPr>
        <w:ind w:left="4167" w:hanging="360"/>
      </w:pPr>
      <w:rPr>
        <w:rFonts w:ascii="Symbol" w:hAnsi="Symbol" w:hint="default"/>
      </w:rPr>
    </w:lvl>
    <w:lvl w:ilvl="4" w:tplc="04050003" w:tentative="1">
      <w:start w:val="1"/>
      <w:numFmt w:val="bullet"/>
      <w:lvlText w:val="o"/>
      <w:lvlJc w:val="left"/>
      <w:pPr>
        <w:ind w:left="4887" w:hanging="360"/>
      </w:pPr>
      <w:rPr>
        <w:rFonts w:ascii="Courier New" w:hAnsi="Courier New" w:cs="Courier New" w:hint="default"/>
      </w:rPr>
    </w:lvl>
    <w:lvl w:ilvl="5" w:tplc="04050005" w:tentative="1">
      <w:start w:val="1"/>
      <w:numFmt w:val="bullet"/>
      <w:lvlText w:val=""/>
      <w:lvlJc w:val="left"/>
      <w:pPr>
        <w:ind w:left="5607" w:hanging="360"/>
      </w:pPr>
      <w:rPr>
        <w:rFonts w:ascii="Wingdings" w:hAnsi="Wingdings" w:hint="default"/>
      </w:rPr>
    </w:lvl>
    <w:lvl w:ilvl="6" w:tplc="04050001" w:tentative="1">
      <w:start w:val="1"/>
      <w:numFmt w:val="bullet"/>
      <w:lvlText w:val=""/>
      <w:lvlJc w:val="left"/>
      <w:pPr>
        <w:ind w:left="6327" w:hanging="360"/>
      </w:pPr>
      <w:rPr>
        <w:rFonts w:ascii="Symbol" w:hAnsi="Symbol" w:hint="default"/>
      </w:rPr>
    </w:lvl>
    <w:lvl w:ilvl="7" w:tplc="04050003" w:tentative="1">
      <w:start w:val="1"/>
      <w:numFmt w:val="bullet"/>
      <w:lvlText w:val="o"/>
      <w:lvlJc w:val="left"/>
      <w:pPr>
        <w:ind w:left="7047" w:hanging="360"/>
      </w:pPr>
      <w:rPr>
        <w:rFonts w:ascii="Courier New" w:hAnsi="Courier New" w:cs="Courier New" w:hint="default"/>
      </w:rPr>
    </w:lvl>
    <w:lvl w:ilvl="8" w:tplc="04050005" w:tentative="1">
      <w:start w:val="1"/>
      <w:numFmt w:val="bullet"/>
      <w:lvlText w:val=""/>
      <w:lvlJc w:val="left"/>
      <w:pPr>
        <w:ind w:left="7767" w:hanging="360"/>
      </w:pPr>
      <w:rPr>
        <w:rFonts w:ascii="Wingdings" w:hAnsi="Wingdings" w:hint="default"/>
      </w:rPr>
    </w:lvl>
  </w:abstractNum>
  <w:abstractNum w:abstractNumId="4">
    <w:nsid w:val="1A236BE0"/>
    <w:multiLevelType w:val="hybridMultilevel"/>
    <w:tmpl w:val="80CA5F12"/>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5">
    <w:nsid w:val="1B89134B"/>
    <w:multiLevelType w:val="hybridMultilevel"/>
    <w:tmpl w:val="068A5506"/>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6">
    <w:nsid w:val="24896492"/>
    <w:multiLevelType w:val="hybridMultilevel"/>
    <w:tmpl w:val="0B9E1942"/>
    <w:lvl w:ilvl="0" w:tplc="04050001">
      <w:start w:val="1"/>
      <w:numFmt w:val="bullet"/>
      <w:lvlText w:val=""/>
      <w:lvlJc w:val="left"/>
      <w:pPr>
        <w:ind w:left="1182" w:hanging="360"/>
      </w:pPr>
      <w:rPr>
        <w:rFonts w:ascii="Symbol" w:hAnsi="Symbol" w:hint="default"/>
      </w:rPr>
    </w:lvl>
    <w:lvl w:ilvl="1" w:tplc="04050003" w:tentative="1">
      <w:start w:val="1"/>
      <w:numFmt w:val="bullet"/>
      <w:lvlText w:val="o"/>
      <w:lvlJc w:val="left"/>
      <w:pPr>
        <w:ind w:left="1902" w:hanging="360"/>
      </w:pPr>
      <w:rPr>
        <w:rFonts w:ascii="Courier New" w:hAnsi="Courier New" w:cs="Courier New" w:hint="default"/>
      </w:rPr>
    </w:lvl>
    <w:lvl w:ilvl="2" w:tplc="04050005" w:tentative="1">
      <w:start w:val="1"/>
      <w:numFmt w:val="bullet"/>
      <w:lvlText w:val=""/>
      <w:lvlJc w:val="left"/>
      <w:pPr>
        <w:ind w:left="2622" w:hanging="360"/>
      </w:pPr>
      <w:rPr>
        <w:rFonts w:ascii="Wingdings" w:hAnsi="Wingdings" w:hint="default"/>
      </w:rPr>
    </w:lvl>
    <w:lvl w:ilvl="3" w:tplc="04050001" w:tentative="1">
      <w:start w:val="1"/>
      <w:numFmt w:val="bullet"/>
      <w:lvlText w:val=""/>
      <w:lvlJc w:val="left"/>
      <w:pPr>
        <w:ind w:left="3342" w:hanging="360"/>
      </w:pPr>
      <w:rPr>
        <w:rFonts w:ascii="Symbol" w:hAnsi="Symbol" w:hint="default"/>
      </w:rPr>
    </w:lvl>
    <w:lvl w:ilvl="4" w:tplc="04050003" w:tentative="1">
      <w:start w:val="1"/>
      <w:numFmt w:val="bullet"/>
      <w:lvlText w:val="o"/>
      <w:lvlJc w:val="left"/>
      <w:pPr>
        <w:ind w:left="4062" w:hanging="360"/>
      </w:pPr>
      <w:rPr>
        <w:rFonts w:ascii="Courier New" w:hAnsi="Courier New" w:cs="Courier New" w:hint="default"/>
      </w:rPr>
    </w:lvl>
    <w:lvl w:ilvl="5" w:tplc="04050005" w:tentative="1">
      <w:start w:val="1"/>
      <w:numFmt w:val="bullet"/>
      <w:lvlText w:val=""/>
      <w:lvlJc w:val="left"/>
      <w:pPr>
        <w:ind w:left="4782" w:hanging="360"/>
      </w:pPr>
      <w:rPr>
        <w:rFonts w:ascii="Wingdings" w:hAnsi="Wingdings" w:hint="default"/>
      </w:rPr>
    </w:lvl>
    <w:lvl w:ilvl="6" w:tplc="04050001" w:tentative="1">
      <w:start w:val="1"/>
      <w:numFmt w:val="bullet"/>
      <w:lvlText w:val=""/>
      <w:lvlJc w:val="left"/>
      <w:pPr>
        <w:ind w:left="5502" w:hanging="360"/>
      </w:pPr>
      <w:rPr>
        <w:rFonts w:ascii="Symbol" w:hAnsi="Symbol" w:hint="default"/>
      </w:rPr>
    </w:lvl>
    <w:lvl w:ilvl="7" w:tplc="04050003" w:tentative="1">
      <w:start w:val="1"/>
      <w:numFmt w:val="bullet"/>
      <w:lvlText w:val="o"/>
      <w:lvlJc w:val="left"/>
      <w:pPr>
        <w:ind w:left="6222" w:hanging="360"/>
      </w:pPr>
      <w:rPr>
        <w:rFonts w:ascii="Courier New" w:hAnsi="Courier New" w:cs="Courier New" w:hint="default"/>
      </w:rPr>
    </w:lvl>
    <w:lvl w:ilvl="8" w:tplc="04050005" w:tentative="1">
      <w:start w:val="1"/>
      <w:numFmt w:val="bullet"/>
      <w:lvlText w:val=""/>
      <w:lvlJc w:val="left"/>
      <w:pPr>
        <w:ind w:left="6942" w:hanging="360"/>
      </w:pPr>
      <w:rPr>
        <w:rFonts w:ascii="Wingdings" w:hAnsi="Wingdings" w:hint="default"/>
      </w:rPr>
    </w:lvl>
  </w:abstractNum>
  <w:abstractNum w:abstractNumId="7">
    <w:nsid w:val="2BE948DE"/>
    <w:multiLevelType w:val="hybridMultilevel"/>
    <w:tmpl w:val="59A44F3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8">
    <w:nsid w:val="2CE5767D"/>
    <w:multiLevelType w:val="multilevel"/>
    <w:tmpl w:val="B56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617DFB"/>
    <w:multiLevelType w:val="hybridMultilevel"/>
    <w:tmpl w:val="3A9A9E3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2F8D7A8D"/>
    <w:multiLevelType w:val="hybridMultilevel"/>
    <w:tmpl w:val="8B4207F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
    <w:nsid w:val="30FC5ED3"/>
    <w:multiLevelType w:val="hybridMultilevel"/>
    <w:tmpl w:val="EB62B07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nsid w:val="336014B5"/>
    <w:multiLevelType w:val="hybridMultilevel"/>
    <w:tmpl w:val="4A18106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nsid w:val="36DB3B0F"/>
    <w:multiLevelType w:val="hybridMultilevel"/>
    <w:tmpl w:val="E96A3C1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38A85606"/>
    <w:multiLevelType w:val="hybridMultilevel"/>
    <w:tmpl w:val="837838AC"/>
    <w:lvl w:ilvl="0" w:tplc="D7322602">
      <w:start w:val="1"/>
      <w:numFmt w:val="bullet"/>
      <w:pStyle w:val="odrky"/>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5">
    <w:nsid w:val="41D37C18"/>
    <w:multiLevelType w:val="hybridMultilevel"/>
    <w:tmpl w:val="14F8B93A"/>
    <w:lvl w:ilvl="0" w:tplc="04050001">
      <w:start w:val="1"/>
      <w:numFmt w:val="bullet"/>
      <w:lvlText w:val=""/>
      <w:lvlJc w:val="left"/>
      <w:pPr>
        <w:ind w:left="2135" w:hanging="360"/>
      </w:pPr>
      <w:rPr>
        <w:rFonts w:ascii="Symbol" w:hAnsi="Symbol" w:hint="default"/>
      </w:rPr>
    </w:lvl>
    <w:lvl w:ilvl="1" w:tplc="04050003" w:tentative="1">
      <w:start w:val="1"/>
      <w:numFmt w:val="bullet"/>
      <w:lvlText w:val="o"/>
      <w:lvlJc w:val="left"/>
      <w:pPr>
        <w:ind w:left="2855" w:hanging="360"/>
      </w:pPr>
      <w:rPr>
        <w:rFonts w:ascii="Courier New" w:hAnsi="Courier New" w:cs="Courier New" w:hint="default"/>
      </w:rPr>
    </w:lvl>
    <w:lvl w:ilvl="2" w:tplc="04050005" w:tentative="1">
      <w:start w:val="1"/>
      <w:numFmt w:val="bullet"/>
      <w:lvlText w:val=""/>
      <w:lvlJc w:val="left"/>
      <w:pPr>
        <w:ind w:left="3575" w:hanging="360"/>
      </w:pPr>
      <w:rPr>
        <w:rFonts w:ascii="Wingdings" w:hAnsi="Wingdings" w:hint="default"/>
      </w:rPr>
    </w:lvl>
    <w:lvl w:ilvl="3" w:tplc="04050001" w:tentative="1">
      <w:start w:val="1"/>
      <w:numFmt w:val="bullet"/>
      <w:lvlText w:val=""/>
      <w:lvlJc w:val="left"/>
      <w:pPr>
        <w:ind w:left="4295" w:hanging="360"/>
      </w:pPr>
      <w:rPr>
        <w:rFonts w:ascii="Symbol" w:hAnsi="Symbol" w:hint="default"/>
      </w:rPr>
    </w:lvl>
    <w:lvl w:ilvl="4" w:tplc="04050003" w:tentative="1">
      <w:start w:val="1"/>
      <w:numFmt w:val="bullet"/>
      <w:lvlText w:val="o"/>
      <w:lvlJc w:val="left"/>
      <w:pPr>
        <w:ind w:left="5015" w:hanging="360"/>
      </w:pPr>
      <w:rPr>
        <w:rFonts w:ascii="Courier New" w:hAnsi="Courier New" w:cs="Courier New" w:hint="default"/>
      </w:rPr>
    </w:lvl>
    <w:lvl w:ilvl="5" w:tplc="04050005" w:tentative="1">
      <w:start w:val="1"/>
      <w:numFmt w:val="bullet"/>
      <w:lvlText w:val=""/>
      <w:lvlJc w:val="left"/>
      <w:pPr>
        <w:ind w:left="5735" w:hanging="360"/>
      </w:pPr>
      <w:rPr>
        <w:rFonts w:ascii="Wingdings" w:hAnsi="Wingdings" w:hint="default"/>
      </w:rPr>
    </w:lvl>
    <w:lvl w:ilvl="6" w:tplc="04050001" w:tentative="1">
      <w:start w:val="1"/>
      <w:numFmt w:val="bullet"/>
      <w:lvlText w:val=""/>
      <w:lvlJc w:val="left"/>
      <w:pPr>
        <w:ind w:left="6455" w:hanging="360"/>
      </w:pPr>
      <w:rPr>
        <w:rFonts w:ascii="Symbol" w:hAnsi="Symbol" w:hint="default"/>
      </w:rPr>
    </w:lvl>
    <w:lvl w:ilvl="7" w:tplc="04050003" w:tentative="1">
      <w:start w:val="1"/>
      <w:numFmt w:val="bullet"/>
      <w:lvlText w:val="o"/>
      <w:lvlJc w:val="left"/>
      <w:pPr>
        <w:ind w:left="7175" w:hanging="360"/>
      </w:pPr>
      <w:rPr>
        <w:rFonts w:ascii="Courier New" w:hAnsi="Courier New" w:cs="Courier New" w:hint="default"/>
      </w:rPr>
    </w:lvl>
    <w:lvl w:ilvl="8" w:tplc="04050005" w:tentative="1">
      <w:start w:val="1"/>
      <w:numFmt w:val="bullet"/>
      <w:lvlText w:val=""/>
      <w:lvlJc w:val="left"/>
      <w:pPr>
        <w:ind w:left="7895" w:hanging="360"/>
      </w:pPr>
      <w:rPr>
        <w:rFonts w:ascii="Wingdings" w:hAnsi="Wingdings" w:hint="default"/>
      </w:rPr>
    </w:lvl>
  </w:abstractNum>
  <w:abstractNum w:abstractNumId="16">
    <w:nsid w:val="509F1ACD"/>
    <w:multiLevelType w:val="multilevel"/>
    <w:tmpl w:val="E75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181462"/>
    <w:multiLevelType w:val="hybridMultilevel"/>
    <w:tmpl w:val="45F2EA6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8">
    <w:nsid w:val="56A423B7"/>
    <w:multiLevelType w:val="hybridMultilevel"/>
    <w:tmpl w:val="D87CA17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nsid w:val="5CA57C4C"/>
    <w:multiLevelType w:val="multilevel"/>
    <w:tmpl w:val="7E02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934646"/>
    <w:multiLevelType w:val="hybridMultilevel"/>
    <w:tmpl w:val="601808C4"/>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1">
    <w:nsid w:val="64A37D24"/>
    <w:multiLevelType w:val="hybridMultilevel"/>
    <w:tmpl w:val="2FFE81D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2">
    <w:nsid w:val="6E09203D"/>
    <w:multiLevelType w:val="hybridMultilevel"/>
    <w:tmpl w:val="EACAC7E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nsid w:val="73BC4E30"/>
    <w:multiLevelType w:val="hybridMultilevel"/>
    <w:tmpl w:val="7B3AFBE4"/>
    <w:lvl w:ilvl="0" w:tplc="04050001">
      <w:start w:val="1"/>
      <w:numFmt w:val="bullet"/>
      <w:lvlText w:val=""/>
      <w:lvlJc w:val="left"/>
      <w:pPr>
        <w:ind w:left="2007" w:hanging="360"/>
      </w:pPr>
      <w:rPr>
        <w:rFonts w:ascii="Symbol" w:hAnsi="Symbol" w:hint="default"/>
      </w:rPr>
    </w:lvl>
    <w:lvl w:ilvl="1" w:tplc="04050003" w:tentative="1">
      <w:start w:val="1"/>
      <w:numFmt w:val="bullet"/>
      <w:lvlText w:val="o"/>
      <w:lvlJc w:val="left"/>
      <w:pPr>
        <w:ind w:left="2727" w:hanging="360"/>
      </w:pPr>
      <w:rPr>
        <w:rFonts w:ascii="Courier New" w:hAnsi="Courier New" w:cs="Courier New" w:hint="default"/>
      </w:rPr>
    </w:lvl>
    <w:lvl w:ilvl="2" w:tplc="04050005" w:tentative="1">
      <w:start w:val="1"/>
      <w:numFmt w:val="bullet"/>
      <w:lvlText w:val=""/>
      <w:lvlJc w:val="left"/>
      <w:pPr>
        <w:ind w:left="3447" w:hanging="360"/>
      </w:pPr>
      <w:rPr>
        <w:rFonts w:ascii="Wingdings" w:hAnsi="Wingdings" w:hint="default"/>
      </w:rPr>
    </w:lvl>
    <w:lvl w:ilvl="3" w:tplc="04050001" w:tentative="1">
      <w:start w:val="1"/>
      <w:numFmt w:val="bullet"/>
      <w:lvlText w:val=""/>
      <w:lvlJc w:val="left"/>
      <w:pPr>
        <w:ind w:left="4167" w:hanging="360"/>
      </w:pPr>
      <w:rPr>
        <w:rFonts w:ascii="Symbol" w:hAnsi="Symbol" w:hint="default"/>
      </w:rPr>
    </w:lvl>
    <w:lvl w:ilvl="4" w:tplc="04050003" w:tentative="1">
      <w:start w:val="1"/>
      <w:numFmt w:val="bullet"/>
      <w:lvlText w:val="o"/>
      <w:lvlJc w:val="left"/>
      <w:pPr>
        <w:ind w:left="4887" w:hanging="360"/>
      </w:pPr>
      <w:rPr>
        <w:rFonts w:ascii="Courier New" w:hAnsi="Courier New" w:cs="Courier New" w:hint="default"/>
      </w:rPr>
    </w:lvl>
    <w:lvl w:ilvl="5" w:tplc="04050005" w:tentative="1">
      <w:start w:val="1"/>
      <w:numFmt w:val="bullet"/>
      <w:lvlText w:val=""/>
      <w:lvlJc w:val="left"/>
      <w:pPr>
        <w:ind w:left="5607" w:hanging="360"/>
      </w:pPr>
      <w:rPr>
        <w:rFonts w:ascii="Wingdings" w:hAnsi="Wingdings" w:hint="default"/>
      </w:rPr>
    </w:lvl>
    <w:lvl w:ilvl="6" w:tplc="04050001" w:tentative="1">
      <w:start w:val="1"/>
      <w:numFmt w:val="bullet"/>
      <w:lvlText w:val=""/>
      <w:lvlJc w:val="left"/>
      <w:pPr>
        <w:ind w:left="6327" w:hanging="360"/>
      </w:pPr>
      <w:rPr>
        <w:rFonts w:ascii="Symbol" w:hAnsi="Symbol" w:hint="default"/>
      </w:rPr>
    </w:lvl>
    <w:lvl w:ilvl="7" w:tplc="04050003" w:tentative="1">
      <w:start w:val="1"/>
      <w:numFmt w:val="bullet"/>
      <w:lvlText w:val="o"/>
      <w:lvlJc w:val="left"/>
      <w:pPr>
        <w:ind w:left="7047" w:hanging="360"/>
      </w:pPr>
      <w:rPr>
        <w:rFonts w:ascii="Courier New" w:hAnsi="Courier New" w:cs="Courier New" w:hint="default"/>
      </w:rPr>
    </w:lvl>
    <w:lvl w:ilvl="8" w:tplc="04050005" w:tentative="1">
      <w:start w:val="1"/>
      <w:numFmt w:val="bullet"/>
      <w:lvlText w:val=""/>
      <w:lvlJc w:val="left"/>
      <w:pPr>
        <w:ind w:left="7767" w:hanging="360"/>
      </w:pPr>
      <w:rPr>
        <w:rFonts w:ascii="Wingdings" w:hAnsi="Wingdings" w:hint="default"/>
      </w:rPr>
    </w:lvl>
  </w:abstractNum>
  <w:abstractNum w:abstractNumId="24">
    <w:nsid w:val="77D57DB3"/>
    <w:multiLevelType w:val="hybridMultilevel"/>
    <w:tmpl w:val="8182D92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nsid w:val="796C024A"/>
    <w:multiLevelType w:val="hybridMultilevel"/>
    <w:tmpl w:val="05BE99B4"/>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6">
    <w:nsid w:val="7C575D97"/>
    <w:multiLevelType w:val="hybridMultilevel"/>
    <w:tmpl w:val="8C809A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nsid w:val="7F925769"/>
    <w:multiLevelType w:val="hybridMultilevel"/>
    <w:tmpl w:val="9906F85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4"/>
  </w:num>
  <w:num w:numId="4">
    <w:abstractNumId w:val="22"/>
  </w:num>
  <w:num w:numId="5">
    <w:abstractNumId w:val="27"/>
  </w:num>
  <w:num w:numId="6">
    <w:abstractNumId w:val="18"/>
  </w:num>
  <w:num w:numId="7">
    <w:abstractNumId w:val="4"/>
  </w:num>
  <w:num w:numId="8">
    <w:abstractNumId w:val="13"/>
  </w:num>
  <w:num w:numId="9">
    <w:abstractNumId w:val="12"/>
  </w:num>
  <w:num w:numId="10">
    <w:abstractNumId w:val="24"/>
  </w:num>
  <w:num w:numId="11">
    <w:abstractNumId w:val="11"/>
  </w:num>
  <w:num w:numId="12">
    <w:abstractNumId w:val="9"/>
  </w:num>
  <w:num w:numId="13">
    <w:abstractNumId w:val="17"/>
  </w:num>
  <w:num w:numId="14">
    <w:abstractNumId w:val="25"/>
  </w:num>
  <w:num w:numId="15">
    <w:abstractNumId w:val="5"/>
  </w:num>
  <w:num w:numId="16">
    <w:abstractNumId w:val="7"/>
  </w:num>
  <w:num w:numId="17">
    <w:abstractNumId w:val="20"/>
  </w:num>
  <w:num w:numId="18">
    <w:abstractNumId w:val="23"/>
  </w:num>
  <w:num w:numId="19">
    <w:abstractNumId w:val="3"/>
  </w:num>
  <w:num w:numId="20">
    <w:abstractNumId w:val="0"/>
  </w:num>
  <w:num w:numId="21">
    <w:abstractNumId w:val="26"/>
  </w:num>
  <w:num w:numId="22">
    <w:abstractNumId w:val="15"/>
  </w:num>
  <w:num w:numId="23">
    <w:abstractNumId w:val="10"/>
  </w:num>
  <w:num w:numId="24">
    <w:abstractNumId w:val="1"/>
  </w:num>
  <w:num w:numId="25">
    <w:abstractNumId w:val="21"/>
  </w:num>
  <w:num w:numId="26">
    <w:abstractNumId w:val="19"/>
  </w:num>
  <w:num w:numId="27">
    <w:abstractNumId w:val="16"/>
  </w:num>
  <w:num w:numId="28">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attachedTemplate r:id="rId1"/>
  <w:defaultTabStop w:val="708"/>
  <w:hyphenationZone w:val="425"/>
  <w:characterSpacingControl w:val="doNotCompress"/>
  <w:footnotePr>
    <w:footnote w:id="-1"/>
    <w:footnote w:id="0"/>
  </w:footnotePr>
  <w:endnotePr>
    <w:endnote w:id="-1"/>
    <w:endnote w:id="0"/>
  </w:endnotePr>
  <w:compat>
    <w:useFELayout/>
  </w:compat>
  <w:rsids>
    <w:rsidRoot w:val="00AE40EE"/>
    <w:rsid w:val="00016991"/>
    <w:rsid w:val="00022339"/>
    <w:rsid w:val="00060011"/>
    <w:rsid w:val="000A5F9F"/>
    <w:rsid w:val="00135BC5"/>
    <w:rsid w:val="00146D79"/>
    <w:rsid w:val="00147CB4"/>
    <w:rsid w:val="00155E24"/>
    <w:rsid w:val="001563C6"/>
    <w:rsid w:val="00173356"/>
    <w:rsid w:val="00186AAE"/>
    <w:rsid w:val="00186E41"/>
    <w:rsid w:val="001917A3"/>
    <w:rsid w:val="001A6155"/>
    <w:rsid w:val="00201327"/>
    <w:rsid w:val="00225E4D"/>
    <w:rsid w:val="00242226"/>
    <w:rsid w:val="002F2048"/>
    <w:rsid w:val="00327C29"/>
    <w:rsid w:val="003B52C2"/>
    <w:rsid w:val="003C36B0"/>
    <w:rsid w:val="003F0686"/>
    <w:rsid w:val="004032E0"/>
    <w:rsid w:val="0047207A"/>
    <w:rsid w:val="004C4108"/>
    <w:rsid w:val="00515549"/>
    <w:rsid w:val="00557FCB"/>
    <w:rsid w:val="00566B62"/>
    <w:rsid w:val="005840D4"/>
    <w:rsid w:val="00593D07"/>
    <w:rsid w:val="005C0DBE"/>
    <w:rsid w:val="005F0A56"/>
    <w:rsid w:val="00607D99"/>
    <w:rsid w:val="00652A7F"/>
    <w:rsid w:val="0065393E"/>
    <w:rsid w:val="006663ED"/>
    <w:rsid w:val="006830E6"/>
    <w:rsid w:val="006A5D92"/>
    <w:rsid w:val="006E7554"/>
    <w:rsid w:val="007034FF"/>
    <w:rsid w:val="007050F6"/>
    <w:rsid w:val="00707BF7"/>
    <w:rsid w:val="00727E08"/>
    <w:rsid w:val="007553A2"/>
    <w:rsid w:val="007C02DC"/>
    <w:rsid w:val="00801715"/>
    <w:rsid w:val="00832A24"/>
    <w:rsid w:val="00887A5D"/>
    <w:rsid w:val="008D0B82"/>
    <w:rsid w:val="008E7D55"/>
    <w:rsid w:val="00915834"/>
    <w:rsid w:val="009E3AEF"/>
    <w:rsid w:val="00A21434"/>
    <w:rsid w:val="00A4457B"/>
    <w:rsid w:val="00A464A3"/>
    <w:rsid w:val="00A87938"/>
    <w:rsid w:val="00A91672"/>
    <w:rsid w:val="00AE14D7"/>
    <w:rsid w:val="00AE40EE"/>
    <w:rsid w:val="00B86F12"/>
    <w:rsid w:val="00BA0D24"/>
    <w:rsid w:val="00BB3A2D"/>
    <w:rsid w:val="00BC638C"/>
    <w:rsid w:val="00C141E5"/>
    <w:rsid w:val="00C44C4E"/>
    <w:rsid w:val="00C84971"/>
    <w:rsid w:val="00C9316F"/>
    <w:rsid w:val="00CA13CA"/>
    <w:rsid w:val="00CF5428"/>
    <w:rsid w:val="00CF6CF6"/>
    <w:rsid w:val="00CF71F8"/>
    <w:rsid w:val="00D02B28"/>
    <w:rsid w:val="00D061F1"/>
    <w:rsid w:val="00D06E66"/>
    <w:rsid w:val="00D63D51"/>
    <w:rsid w:val="00E00AEC"/>
    <w:rsid w:val="00E25166"/>
    <w:rsid w:val="00E647F3"/>
    <w:rsid w:val="00E94F2D"/>
    <w:rsid w:val="00EC1B7A"/>
    <w:rsid w:val="00EC7638"/>
    <w:rsid w:val="00F476F1"/>
    <w:rsid w:val="00F5258D"/>
    <w:rsid w:val="00F83652"/>
    <w:rsid w:val="00FB48F6"/>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aliases w:val="normalka"/>
    <w:qFormat/>
    <w:rsid w:val="00727E08"/>
    <w:pPr>
      <w:spacing w:after="0"/>
      <w:ind w:firstLine="567"/>
      <w:jc w:val="both"/>
    </w:pPr>
  </w:style>
  <w:style w:type="paragraph" w:styleId="Nadpis1">
    <w:name w:val="heading 1"/>
    <w:basedOn w:val="Normln"/>
    <w:next w:val="Normln"/>
    <w:link w:val="Nadpis1Char"/>
    <w:uiPriority w:val="9"/>
    <w:qFormat/>
    <w:rsid w:val="00727E08"/>
    <w:pPr>
      <w:keepNext/>
      <w:keepLines/>
      <w:spacing w:before="120" w:after="120"/>
      <w:outlineLvl w:val="0"/>
    </w:pPr>
    <w:rPr>
      <w:rFonts w:asciiTheme="majorHAnsi" w:eastAsiaTheme="majorEastAsia" w:hAnsiTheme="majorHAnsi" w:cstheme="majorBidi"/>
      <w:bCs/>
      <w:color w:val="E36C0A" w:themeColor="accent6" w:themeShade="BF"/>
      <w:sz w:val="30"/>
      <w:szCs w:val="28"/>
      <w:u w:val="single"/>
    </w:rPr>
  </w:style>
  <w:style w:type="paragraph" w:styleId="Nadpis2">
    <w:name w:val="heading 2"/>
    <w:basedOn w:val="Nadpis1"/>
    <w:next w:val="Normln"/>
    <w:link w:val="Nadpis2Char"/>
    <w:uiPriority w:val="9"/>
    <w:unhideWhenUsed/>
    <w:qFormat/>
    <w:rsid w:val="00727E08"/>
    <w:pPr>
      <w:spacing w:before="200"/>
      <w:outlineLvl w:val="1"/>
    </w:pPr>
    <w:rPr>
      <w:b/>
      <w:bCs w:val="0"/>
      <w:color w:val="FF0000"/>
      <w:sz w:val="32"/>
      <w:szCs w:val="26"/>
    </w:rPr>
  </w:style>
  <w:style w:type="paragraph" w:styleId="Nadpis3">
    <w:name w:val="heading 3"/>
    <w:basedOn w:val="Normln"/>
    <w:next w:val="Normln"/>
    <w:link w:val="Nadpis3Char"/>
    <w:uiPriority w:val="9"/>
    <w:unhideWhenUsed/>
    <w:qFormat/>
    <w:rsid w:val="00727E08"/>
    <w:pPr>
      <w:keepNext/>
      <w:keepLines/>
      <w:outlineLvl w:val="2"/>
    </w:pPr>
    <w:rPr>
      <w:rFonts w:asciiTheme="majorHAnsi" w:eastAsiaTheme="majorEastAsia" w:hAnsiTheme="majorHAnsi" w:cstheme="majorBidi"/>
      <w:b/>
      <w:bCs/>
      <w:color w:val="00CC00"/>
    </w:rPr>
  </w:style>
  <w:style w:type="paragraph" w:styleId="Nadpis4">
    <w:name w:val="heading 4"/>
    <w:basedOn w:val="Normln"/>
    <w:next w:val="Normln"/>
    <w:link w:val="Nadpis4Char"/>
    <w:uiPriority w:val="9"/>
    <w:unhideWhenUsed/>
    <w:qFormat/>
    <w:rsid w:val="00BB3A2D"/>
    <w:pPr>
      <w:keepNext/>
      <w:keepLines/>
      <w:spacing w:before="200"/>
      <w:outlineLvl w:val="3"/>
    </w:pPr>
    <w:rPr>
      <w:rFonts w:asciiTheme="majorHAnsi" w:eastAsiaTheme="majorEastAsia" w:hAnsiTheme="majorHAnsi" w:cstheme="majorBidi"/>
      <w:b/>
      <w:bCs/>
      <w:i/>
      <w:iCs/>
      <w:color w:val="4F81BD" w:themeColor="accent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2Char">
    <w:name w:val="Nadpis 2 Char"/>
    <w:basedOn w:val="Standardnpsmoodstavce"/>
    <w:link w:val="Nadpis2"/>
    <w:uiPriority w:val="9"/>
    <w:rsid w:val="00727E08"/>
    <w:rPr>
      <w:rFonts w:asciiTheme="majorHAnsi" w:eastAsiaTheme="majorEastAsia" w:hAnsiTheme="majorHAnsi" w:cstheme="majorBidi"/>
      <w:b/>
      <w:color w:val="FF0000"/>
      <w:sz w:val="32"/>
      <w:szCs w:val="26"/>
      <w:u w:val="single"/>
    </w:rPr>
  </w:style>
  <w:style w:type="paragraph" w:styleId="Zkladntext">
    <w:name w:val="Body Text"/>
    <w:basedOn w:val="Normln"/>
    <w:link w:val="ZkladntextChar"/>
    <w:rsid w:val="00727E08"/>
    <w:pPr>
      <w:widowControl w:val="0"/>
      <w:tabs>
        <w:tab w:val="left" w:pos="0"/>
      </w:tabs>
      <w:autoSpaceDE w:val="0"/>
      <w:spacing w:line="235" w:lineRule="atLeast"/>
    </w:pPr>
    <w:rPr>
      <w:szCs w:val="14"/>
      <w:lang w:val="en-US" w:eastAsia="en-US" w:bidi="en-US"/>
    </w:rPr>
  </w:style>
  <w:style w:type="character" w:customStyle="1" w:styleId="ZkladntextChar">
    <w:name w:val="Základní text Char"/>
    <w:basedOn w:val="Standardnpsmoodstavce"/>
    <w:link w:val="Zkladntext"/>
    <w:rsid w:val="00727E08"/>
    <w:rPr>
      <w:szCs w:val="14"/>
      <w:lang w:val="en-US" w:eastAsia="en-US" w:bidi="en-US"/>
    </w:rPr>
  </w:style>
  <w:style w:type="paragraph" w:styleId="Odstavecseseznamem">
    <w:name w:val="List Paragraph"/>
    <w:basedOn w:val="Normln"/>
    <w:uiPriority w:val="34"/>
    <w:qFormat/>
    <w:rsid w:val="00727E08"/>
    <w:pPr>
      <w:ind w:left="720"/>
      <w:contextualSpacing/>
    </w:pPr>
    <w:rPr>
      <w:lang w:val="en-US" w:eastAsia="en-US" w:bidi="en-US"/>
    </w:rPr>
  </w:style>
  <w:style w:type="paragraph" w:customStyle="1" w:styleId="Okruh">
    <w:name w:val="Okruh"/>
    <w:next w:val="Normln"/>
    <w:qFormat/>
    <w:rsid w:val="00727E08"/>
    <w:pPr>
      <w:ind w:left="567"/>
      <w:jc w:val="center"/>
    </w:pPr>
    <w:rPr>
      <w:b/>
      <w:color w:val="4F81BD" w:themeColor="accent1"/>
      <w:sz w:val="36"/>
      <w:u w:val="single"/>
    </w:rPr>
  </w:style>
  <w:style w:type="character" w:customStyle="1" w:styleId="Nadpis1Char">
    <w:name w:val="Nadpis 1 Char"/>
    <w:basedOn w:val="Standardnpsmoodstavce"/>
    <w:link w:val="Nadpis1"/>
    <w:uiPriority w:val="9"/>
    <w:rsid w:val="00727E08"/>
    <w:rPr>
      <w:rFonts w:asciiTheme="majorHAnsi" w:eastAsiaTheme="majorEastAsia" w:hAnsiTheme="majorHAnsi" w:cstheme="majorBidi"/>
      <w:bCs/>
      <w:color w:val="E36C0A" w:themeColor="accent6" w:themeShade="BF"/>
      <w:sz w:val="30"/>
      <w:szCs w:val="28"/>
      <w:u w:val="single"/>
    </w:rPr>
  </w:style>
  <w:style w:type="character" w:customStyle="1" w:styleId="Nadpis3Char">
    <w:name w:val="Nadpis 3 Char"/>
    <w:basedOn w:val="Standardnpsmoodstavce"/>
    <w:link w:val="Nadpis3"/>
    <w:uiPriority w:val="9"/>
    <w:rsid w:val="00727E08"/>
    <w:rPr>
      <w:rFonts w:asciiTheme="majorHAnsi" w:eastAsiaTheme="majorEastAsia" w:hAnsiTheme="majorHAnsi" w:cstheme="majorBidi"/>
      <w:b/>
      <w:bCs/>
      <w:color w:val="00CC00"/>
    </w:rPr>
  </w:style>
  <w:style w:type="paragraph" w:customStyle="1" w:styleId="odrky">
    <w:name w:val="odrářky"/>
    <w:basedOn w:val="Normln"/>
    <w:qFormat/>
    <w:rsid w:val="00727E08"/>
    <w:pPr>
      <w:numPr>
        <w:numId w:val="3"/>
      </w:numPr>
      <w:jc w:val="left"/>
    </w:pPr>
  </w:style>
  <w:style w:type="character" w:customStyle="1" w:styleId="apple-converted-space">
    <w:name w:val="apple-converted-space"/>
    <w:basedOn w:val="Standardnpsmoodstavce"/>
    <w:rsid w:val="00727E08"/>
  </w:style>
  <w:style w:type="character" w:styleId="Hypertextovodkaz">
    <w:name w:val="Hyperlink"/>
    <w:basedOn w:val="Standardnpsmoodstavce"/>
    <w:uiPriority w:val="99"/>
    <w:unhideWhenUsed/>
    <w:rsid w:val="00727E08"/>
    <w:rPr>
      <w:color w:val="0000FF"/>
      <w:u w:val="single"/>
    </w:rPr>
  </w:style>
  <w:style w:type="paragraph" w:styleId="Bezmezer">
    <w:name w:val="No Spacing"/>
    <w:link w:val="BezmezerChar"/>
    <w:uiPriority w:val="1"/>
    <w:qFormat/>
    <w:rsid w:val="00727E08"/>
    <w:pPr>
      <w:spacing w:after="0" w:line="240" w:lineRule="auto"/>
    </w:pPr>
    <w:rPr>
      <w:lang w:val="en-US" w:eastAsia="en-US" w:bidi="en-US"/>
    </w:rPr>
  </w:style>
  <w:style w:type="character" w:customStyle="1" w:styleId="BezmezerChar">
    <w:name w:val="Bez mezer Char"/>
    <w:basedOn w:val="Standardnpsmoodstavce"/>
    <w:link w:val="Bezmezer"/>
    <w:uiPriority w:val="1"/>
    <w:rsid w:val="00727E08"/>
    <w:rPr>
      <w:lang w:val="en-US" w:eastAsia="en-US" w:bidi="en-US"/>
    </w:rPr>
  </w:style>
  <w:style w:type="paragraph" w:styleId="Normlnweb">
    <w:name w:val="Normal (Web)"/>
    <w:basedOn w:val="Normln"/>
    <w:uiPriority w:val="99"/>
    <w:semiHidden/>
    <w:unhideWhenUsed/>
    <w:rsid w:val="005F0A56"/>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KdHTML">
    <w:name w:val="HTML Code"/>
    <w:basedOn w:val="Standardnpsmoodstavce"/>
    <w:uiPriority w:val="99"/>
    <w:semiHidden/>
    <w:unhideWhenUsed/>
    <w:rsid w:val="00C84971"/>
    <w:rPr>
      <w:rFonts w:ascii="Courier New" w:eastAsia="Times New Roman" w:hAnsi="Courier New" w:cs="Courier New"/>
      <w:sz w:val="20"/>
      <w:szCs w:val="20"/>
    </w:rPr>
  </w:style>
  <w:style w:type="character" w:styleId="Siln">
    <w:name w:val="Strong"/>
    <w:basedOn w:val="Standardnpsmoodstavce"/>
    <w:uiPriority w:val="22"/>
    <w:qFormat/>
    <w:rsid w:val="00155E24"/>
    <w:rPr>
      <w:b/>
      <w:bCs/>
    </w:rPr>
  </w:style>
  <w:style w:type="paragraph" w:styleId="Zhlav">
    <w:name w:val="header"/>
    <w:basedOn w:val="Normln"/>
    <w:link w:val="ZhlavChar"/>
    <w:uiPriority w:val="99"/>
    <w:unhideWhenUsed/>
    <w:rsid w:val="00AE40EE"/>
    <w:pPr>
      <w:tabs>
        <w:tab w:val="center" w:pos="4536"/>
        <w:tab w:val="right" w:pos="9072"/>
      </w:tabs>
      <w:spacing w:line="240" w:lineRule="auto"/>
    </w:pPr>
  </w:style>
  <w:style w:type="character" w:customStyle="1" w:styleId="ZhlavChar">
    <w:name w:val="Záhlaví Char"/>
    <w:basedOn w:val="Standardnpsmoodstavce"/>
    <w:link w:val="Zhlav"/>
    <w:uiPriority w:val="99"/>
    <w:rsid w:val="00AE40EE"/>
  </w:style>
  <w:style w:type="paragraph" w:styleId="Zpat">
    <w:name w:val="footer"/>
    <w:basedOn w:val="Normln"/>
    <w:link w:val="ZpatChar"/>
    <w:uiPriority w:val="99"/>
    <w:unhideWhenUsed/>
    <w:rsid w:val="00AE40EE"/>
    <w:pPr>
      <w:tabs>
        <w:tab w:val="center" w:pos="4536"/>
        <w:tab w:val="right" w:pos="9072"/>
      </w:tabs>
      <w:spacing w:line="240" w:lineRule="auto"/>
    </w:pPr>
  </w:style>
  <w:style w:type="character" w:customStyle="1" w:styleId="ZpatChar">
    <w:name w:val="Zápatí Char"/>
    <w:basedOn w:val="Standardnpsmoodstavce"/>
    <w:link w:val="Zpat"/>
    <w:uiPriority w:val="99"/>
    <w:rsid w:val="00AE40EE"/>
  </w:style>
  <w:style w:type="paragraph" w:styleId="Textbubliny">
    <w:name w:val="Balloon Text"/>
    <w:basedOn w:val="Normln"/>
    <w:link w:val="TextbublinyChar"/>
    <w:uiPriority w:val="99"/>
    <w:semiHidden/>
    <w:unhideWhenUsed/>
    <w:rsid w:val="00E25166"/>
    <w:pPr>
      <w:spacing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E25166"/>
    <w:rPr>
      <w:rFonts w:ascii="Tahoma" w:hAnsi="Tahoma" w:cs="Tahoma"/>
      <w:sz w:val="16"/>
      <w:szCs w:val="16"/>
    </w:rPr>
  </w:style>
  <w:style w:type="paragraph" w:styleId="Citace">
    <w:name w:val="Quote"/>
    <w:basedOn w:val="Normln"/>
    <w:next w:val="Normln"/>
    <w:link w:val="CitaceChar"/>
    <w:uiPriority w:val="29"/>
    <w:qFormat/>
    <w:rsid w:val="00BB3A2D"/>
    <w:rPr>
      <w:i/>
      <w:iCs/>
      <w:color w:val="000000" w:themeColor="text1"/>
    </w:rPr>
  </w:style>
  <w:style w:type="character" w:customStyle="1" w:styleId="CitaceChar">
    <w:name w:val="Citace Char"/>
    <w:basedOn w:val="Standardnpsmoodstavce"/>
    <w:link w:val="Citace"/>
    <w:uiPriority w:val="29"/>
    <w:rsid w:val="00BB3A2D"/>
    <w:rPr>
      <w:i/>
      <w:iCs/>
      <w:color w:val="000000" w:themeColor="text1"/>
    </w:rPr>
  </w:style>
  <w:style w:type="character" w:customStyle="1" w:styleId="Nadpis4Char">
    <w:name w:val="Nadpis 4 Char"/>
    <w:basedOn w:val="Standardnpsmoodstavce"/>
    <w:link w:val="Nadpis4"/>
    <w:uiPriority w:val="9"/>
    <w:rsid w:val="00BB3A2D"/>
    <w:rPr>
      <w:rFonts w:asciiTheme="majorHAnsi" w:eastAsiaTheme="majorEastAsia" w:hAnsiTheme="majorHAnsi" w:cstheme="majorBidi"/>
      <w:b/>
      <w:bCs/>
      <w:i/>
      <w:iCs/>
      <w:color w:val="4F81BD" w:themeColor="accent1"/>
    </w:rPr>
  </w:style>
  <w:style w:type="paragraph" w:styleId="Podtitul">
    <w:name w:val="Subtitle"/>
    <w:basedOn w:val="Normln"/>
    <w:next w:val="Normln"/>
    <w:link w:val="PodtitulChar"/>
    <w:uiPriority w:val="11"/>
    <w:qFormat/>
    <w:rsid w:val="00BB3A2D"/>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Standardnpsmoodstavce"/>
    <w:link w:val="Podtitul"/>
    <w:uiPriority w:val="11"/>
    <w:rsid w:val="00BB3A2D"/>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r="http://schemas.openxmlformats.org/officeDocument/2006/relationships" xmlns:w="http://schemas.openxmlformats.org/wordprocessingml/2006/main">
  <w:divs>
    <w:div w:id="745347511">
      <w:bodyDiv w:val="1"/>
      <w:marLeft w:val="0"/>
      <w:marRight w:val="0"/>
      <w:marTop w:val="0"/>
      <w:marBottom w:val="0"/>
      <w:divBdr>
        <w:top w:val="none" w:sz="0" w:space="0" w:color="auto"/>
        <w:left w:val="none" w:sz="0" w:space="0" w:color="auto"/>
        <w:bottom w:val="none" w:sz="0" w:space="0" w:color="auto"/>
        <w:right w:val="none" w:sz="0" w:space="0" w:color="auto"/>
      </w:divBdr>
    </w:div>
    <w:div w:id="1149437934">
      <w:bodyDiv w:val="1"/>
      <w:marLeft w:val="0"/>
      <w:marRight w:val="0"/>
      <w:marTop w:val="0"/>
      <w:marBottom w:val="0"/>
      <w:divBdr>
        <w:top w:val="none" w:sz="0" w:space="0" w:color="auto"/>
        <w:left w:val="none" w:sz="0" w:space="0" w:color="auto"/>
        <w:bottom w:val="none" w:sz="0" w:space="0" w:color="auto"/>
        <w:right w:val="none" w:sz="0" w:space="0" w:color="auto"/>
      </w:divBdr>
    </w:div>
    <w:div w:id="1194418905">
      <w:bodyDiv w:val="1"/>
      <w:marLeft w:val="0"/>
      <w:marRight w:val="0"/>
      <w:marTop w:val="0"/>
      <w:marBottom w:val="0"/>
      <w:divBdr>
        <w:top w:val="none" w:sz="0" w:space="0" w:color="auto"/>
        <w:left w:val="none" w:sz="0" w:space="0" w:color="auto"/>
        <w:bottom w:val="none" w:sz="0" w:space="0" w:color="auto"/>
        <w:right w:val="none" w:sz="0" w:space="0" w:color="auto"/>
      </w:divBdr>
    </w:div>
    <w:div w:id="1355690409">
      <w:bodyDiv w:val="1"/>
      <w:marLeft w:val="0"/>
      <w:marRight w:val="0"/>
      <w:marTop w:val="0"/>
      <w:marBottom w:val="0"/>
      <w:divBdr>
        <w:top w:val="none" w:sz="0" w:space="0" w:color="auto"/>
        <w:left w:val="none" w:sz="0" w:space="0" w:color="auto"/>
        <w:bottom w:val="none" w:sz="0" w:space="0" w:color="auto"/>
        <w:right w:val="none" w:sz="0" w:space="0" w:color="auto"/>
      </w:divBdr>
    </w:div>
    <w:div w:id="141139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wikipedia.org/wiki/RAID"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s.wikipedia.org/wiki/Deduplika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A:\MATURITA%202016\OPS\sablona.dotx" TargetMode="Externa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sablona.dotx</Template>
  <TotalTime>318</TotalTime>
  <Pages>5</Pages>
  <Words>1240</Words>
  <Characters>7319</Characters>
  <Application>Microsoft Office Word</Application>
  <DocSecurity>0</DocSecurity>
  <Lines>60</Lines>
  <Paragraphs>17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Bártl</dc:creator>
  <cp:keywords/>
  <dc:description/>
  <cp:lastModifiedBy>Vondracek</cp:lastModifiedBy>
  <cp:revision>27</cp:revision>
  <dcterms:created xsi:type="dcterms:W3CDTF">2016-04-08T11:07:00Z</dcterms:created>
  <dcterms:modified xsi:type="dcterms:W3CDTF">2016-05-28T19:23:00Z</dcterms:modified>
</cp:coreProperties>
</file>