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94A" w:rsidRDefault="0040094A" w:rsidP="0040094A">
      <w:pPr>
        <w:pStyle w:val="Nzev"/>
      </w:pPr>
      <w:r>
        <w:t>Síťové prvky</w:t>
      </w:r>
    </w:p>
    <w:p w:rsidR="0040094A" w:rsidRDefault="0040094A" w:rsidP="0040094A">
      <w:r>
        <w:t xml:space="preserve">Pojmem síťové prvky označujeme všechna zařízení (prvky) připojené do počítačové sítě, která přijímají a vysílají data. </w:t>
      </w:r>
    </w:p>
    <w:p w:rsidR="0040094A" w:rsidRDefault="0040094A" w:rsidP="0040094A">
      <w:pPr>
        <w:pStyle w:val="Nadpis2"/>
      </w:pPr>
      <w:r>
        <w:t>Rozdělení síťových prvků</w:t>
      </w:r>
    </w:p>
    <w:p w:rsidR="0040094A" w:rsidRDefault="0040094A" w:rsidP="0040094A">
      <w:pPr>
        <w:pStyle w:val="Odstavecseseznamem"/>
        <w:numPr>
          <w:ilvl w:val="0"/>
          <w:numId w:val="19"/>
        </w:numPr>
      </w:pPr>
      <w:r>
        <w:t xml:space="preserve">Aktivní x Pasivní </w:t>
      </w:r>
    </w:p>
    <w:p w:rsidR="007D0C2A" w:rsidRDefault="007D0C2A" w:rsidP="007D0C2A">
      <w:pPr>
        <w:pStyle w:val="Nadpis1"/>
      </w:pPr>
      <w:r>
        <w:t>Aktivní síťové prvky</w:t>
      </w:r>
    </w:p>
    <w:p w:rsidR="007D0C2A" w:rsidRDefault="007D0C2A" w:rsidP="007D0C2A">
      <w:pPr>
        <w:pStyle w:val="Odstavecseseznamem"/>
        <w:numPr>
          <w:ilvl w:val="0"/>
          <w:numId w:val="10"/>
        </w:numPr>
      </w:pPr>
      <w:r w:rsidRPr="003160A0">
        <w:t>Pod pojem "</w:t>
      </w:r>
      <w:r w:rsidRPr="003160A0">
        <w:rPr>
          <w:b/>
        </w:rPr>
        <w:t>aktivní síťové prvky</w:t>
      </w:r>
      <w:r w:rsidRPr="003160A0">
        <w:t>" se v dnešní době zařazují všechna zařízení, která slouží potřebám vzájemného propojování v počítačových sítích.</w:t>
      </w:r>
      <w:r w:rsidRPr="003160A0">
        <w:br/>
        <w:t>V prvním přiblížení si lze představit, že "</w:t>
      </w:r>
      <w:r w:rsidRPr="003160A0">
        <w:rPr>
          <w:b/>
        </w:rPr>
        <w:t>aktivní síťový prvek</w:t>
      </w:r>
      <w:r w:rsidRPr="003160A0">
        <w:t xml:space="preserve">" je všechno to, co nějakým způsobem aktivně působí na přenášené signály- tedy je </w:t>
      </w:r>
      <w:r w:rsidRPr="003160A0">
        <w:rPr>
          <w:b/>
        </w:rPr>
        <w:t>zesiluje a různě modifikuje.</w:t>
      </w:r>
      <w:r w:rsidRPr="003160A0">
        <w:br/>
      </w:r>
    </w:p>
    <w:p w:rsidR="007D0C2A" w:rsidRDefault="007D0C2A" w:rsidP="007D0C2A">
      <w:pPr>
        <w:pStyle w:val="Odstavecseseznamem"/>
        <w:numPr>
          <w:ilvl w:val="0"/>
          <w:numId w:val="10"/>
        </w:numPr>
      </w:pPr>
      <w:r w:rsidRPr="00320CA8">
        <w:t>Do nejzákladnějších aktivních síťových prvků můžeme zařadit:</w:t>
      </w:r>
    </w:p>
    <w:p w:rsidR="007D0C2A" w:rsidRDefault="007D0C2A" w:rsidP="007D0C2A">
      <w:pPr>
        <w:pStyle w:val="Odstavecseseznamem"/>
        <w:numPr>
          <w:ilvl w:val="0"/>
          <w:numId w:val="10"/>
        </w:numPr>
        <w:ind w:left="1418"/>
      </w:pPr>
      <w:r w:rsidRPr="007D0C2A">
        <w:rPr>
          <w:b/>
        </w:rPr>
        <w:t>Repeater</w:t>
      </w:r>
      <w:r>
        <w:t xml:space="preserve"> - Opakovač</w:t>
      </w:r>
    </w:p>
    <w:p w:rsidR="007D0C2A" w:rsidRDefault="007D0C2A" w:rsidP="007D0C2A">
      <w:pPr>
        <w:pStyle w:val="Odstavecseseznamem"/>
        <w:numPr>
          <w:ilvl w:val="0"/>
          <w:numId w:val="10"/>
        </w:numPr>
        <w:ind w:left="1418"/>
      </w:pPr>
      <w:r w:rsidRPr="007D0C2A">
        <w:rPr>
          <w:b/>
        </w:rPr>
        <w:t>Hub</w:t>
      </w:r>
      <w:r>
        <w:t xml:space="preserve"> - Rozbočovač</w:t>
      </w:r>
    </w:p>
    <w:p w:rsidR="007D0C2A" w:rsidRDefault="007D0C2A" w:rsidP="007D0C2A">
      <w:pPr>
        <w:pStyle w:val="Odstavecseseznamem"/>
        <w:numPr>
          <w:ilvl w:val="0"/>
          <w:numId w:val="10"/>
        </w:numPr>
        <w:ind w:left="1418"/>
      </w:pPr>
      <w:r w:rsidRPr="007D0C2A">
        <w:rPr>
          <w:b/>
        </w:rPr>
        <w:t>Switch</w:t>
      </w:r>
      <w:r>
        <w:t xml:space="preserve"> - Přepínač</w:t>
      </w:r>
    </w:p>
    <w:p w:rsidR="007D0C2A" w:rsidRDefault="007D0C2A" w:rsidP="007D0C2A">
      <w:pPr>
        <w:pStyle w:val="Odstavecseseznamem"/>
        <w:numPr>
          <w:ilvl w:val="0"/>
          <w:numId w:val="10"/>
        </w:numPr>
        <w:ind w:left="1418"/>
      </w:pPr>
      <w:r w:rsidRPr="007D0C2A">
        <w:rPr>
          <w:b/>
        </w:rPr>
        <w:t>Bridge</w:t>
      </w:r>
      <w:r>
        <w:t xml:space="preserve"> - </w:t>
      </w:r>
      <w:r w:rsidR="0040094A">
        <w:t>Most</w:t>
      </w:r>
    </w:p>
    <w:p w:rsidR="007D0C2A" w:rsidRDefault="007D0C2A" w:rsidP="007D0C2A">
      <w:pPr>
        <w:pStyle w:val="Odstavecseseznamem"/>
        <w:numPr>
          <w:ilvl w:val="0"/>
          <w:numId w:val="10"/>
        </w:numPr>
        <w:ind w:left="1418"/>
      </w:pPr>
      <w:r w:rsidRPr="007D0C2A">
        <w:rPr>
          <w:b/>
        </w:rPr>
        <w:t>Router</w:t>
      </w:r>
      <w:r>
        <w:t xml:space="preserve"> </w:t>
      </w:r>
      <w:r w:rsidR="0015798C">
        <w:t>–</w:t>
      </w:r>
      <w:r>
        <w:t xml:space="preserve"> Směrovač</w:t>
      </w:r>
    </w:p>
    <w:p w:rsidR="0015798C" w:rsidRDefault="0015798C" w:rsidP="007D0C2A">
      <w:pPr>
        <w:pStyle w:val="Odstavecseseznamem"/>
        <w:numPr>
          <w:ilvl w:val="0"/>
          <w:numId w:val="10"/>
        </w:numPr>
        <w:ind w:left="1418"/>
      </w:pPr>
      <w:r>
        <w:rPr>
          <w:b/>
        </w:rPr>
        <w:t xml:space="preserve">Gateway </w:t>
      </w:r>
      <w:r w:rsidRPr="0015798C">
        <w:t>-</w:t>
      </w:r>
      <w:r>
        <w:t xml:space="preserve"> brána</w:t>
      </w:r>
    </w:p>
    <w:p w:rsidR="007D0C2A" w:rsidRDefault="007D0C2A" w:rsidP="007D0C2A">
      <w:pPr>
        <w:pStyle w:val="Point"/>
      </w:pPr>
      <w:r>
        <w:t xml:space="preserve">Repeater </w:t>
      </w:r>
      <w:r w:rsidR="00BC5D18">
        <w:t xml:space="preserve">– opakovač </w:t>
      </w:r>
      <w:r>
        <w:t>(1. vrstva)</w:t>
      </w:r>
    </w:p>
    <w:p w:rsidR="007D0C2A" w:rsidRDefault="007D0C2A" w:rsidP="007D0C2A">
      <w:pPr>
        <w:pStyle w:val="Odstavecseseznamem"/>
        <w:numPr>
          <w:ilvl w:val="0"/>
          <w:numId w:val="10"/>
        </w:numPr>
      </w:pPr>
      <w:r w:rsidRPr="00672F82">
        <w:t>Elektronické zařízení, které funguje jako zesilovač signálu přenášející informaci. Kvalita signálu se s narůstající vzdáleností ztrácí, proto sig</w:t>
      </w:r>
      <w:r w:rsidR="00BC5D18">
        <w:t>n</w:t>
      </w:r>
      <w:r w:rsidRPr="00672F82">
        <w:t xml:space="preserve">ál "nastavujeme" repeatery, aby se "zopakovala" kvalita signálu, kterou měl na začátku a dosáhl tak delší vzdálenosti. </w:t>
      </w:r>
    </w:p>
    <w:p w:rsidR="007D0C2A" w:rsidRDefault="007D0C2A" w:rsidP="007D0C2A">
      <w:pPr>
        <w:pStyle w:val="Odstavecseseznamem"/>
        <w:numPr>
          <w:ilvl w:val="0"/>
          <w:numId w:val="10"/>
        </w:numPr>
      </w:pPr>
      <w:r w:rsidRPr="00672F82">
        <w:t>Zároveň čistí tento signál od deformací a zkreslení.</w:t>
      </w:r>
      <w:r>
        <w:t xml:space="preserve"> </w:t>
      </w:r>
      <w:r w:rsidRPr="00672F82">
        <w:t>Tak se zvyšuje dosah média bez ztráty kvality a obsahu signálu. Repeater nemá žádnou paměť - vše co přijme, zesílí a odešle "bez rozmyšlení" hned dál. Repeatery pracují na první vrstvě modelu ISO/OSI (= na fyzické vrstvě, neboť pracují přímo s elektrickým signálem)</w:t>
      </w:r>
    </w:p>
    <w:p w:rsidR="007D0C2A" w:rsidRDefault="007D0C2A" w:rsidP="007D0C2A">
      <w:pPr>
        <w:pStyle w:val="Point"/>
      </w:pPr>
      <w:r w:rsidRPr="0003344B">
        <w:t>HUB</w:t>
      </w:r>
      <w:r w:rsidR="00BC5D18">
        <w:t xml:space="preserve"> - rozbočovač</w:t>
      </w:r>
      <w:r>
        <w:t xml:space="preserve"> (1. vrstva)</w:t>
      </w:r>
    </w:p>
    <w:p w:rsidR="00B27196" w:rsidRDefault="007D0C2A" w:rsidP="007D0C2A">
      <w:pPr>
        <w:pStyle w:val="Odstavecseseznamem"/>
        <w:numPr>
          <w:ilvl w:val="0"/>
          <w:numId w:val="11"/>
        </w:numPr>
      </w:pPr>
      <w:r w:rsidRPr="00DB69A8">
        <w:t>Tento prvek</w:t>
      </w:r>
      <w:r w:rsidR="00BC5D18">
        <w:t xml:space="preserve"> </w:t>
      </w:r>
      <w:r w:rsidRPr="00DB69A8">
        <w:t>umožňuje</w:t>
      </w:r>
      <w:r w:rsidR="00BC5D18">
        <w:t xml:space="preserve"> </w:t>
      </w:r>
      <w:r w:rsidRPr="00DB69A8">
        <w:t>počítačovou síť větvit</w:t>
      </w:r>
    </w:p>
    <w:p w:rsidR="007D0C2A" w:rsidRPr="00DB69A8" w:rsidRDefault="00B27196" w:rsidP="007D0C2A">
      <w:pPr>
        <w:pStyle w:val="Odstavecseseznamem"/>
        <w:numPr>
          <w:ilvl w:val="0"/>
          <w:numId w:val="11"/>
        </w:numPr>
      </w:pPr>
      <w:r>
        <w:t xml:space="preserve"> Dnes už nahrazen modernějšími switchi</w:t>
      </w:r>
    </w:p>
    <w:p w:rsidR="007D0C2A" w:rsidRDefault="00BC5D18" w:rsidP="007D0C2A">
      <w:pPr>
        <w:pStyle w:val="Odstavecseseznamem"/>
        <w:numPr>
          <w:ilvl w:val="0"/>
          <w:numId w:val="11"/>
        </w:numPr>
      </w:pPr>
      <w:r>
        <w:t>Chová se s</w:t>
      </w:r>
      <w:r w:rsidR="007D0C2A" w:rsidRPr="00DB69A8">
        <w:t>tejně jako opakovač</w:t>
      </w:r>
      <w:r>
        <w:t>, zkopíruje všechna data, která mu přijdou na port, těm pak zesílí jejich signál a</w:t>
      </w:r>
      <w:r w:rsidR="007D0C2A" w:rsidRPr="00DB69A8">
        <w:t xml:space="preserve"> rozešle </w:t>
      </w:r>
      <w:r>
        <w:t xml:space="preserve">je </w:t>
      </w:r>
      <w:r w:rsidR="007D0C2A" w:rsidRPr="00DB69A8">
        <w:t xml:space="preserve">na všechny porty </w:t>
      </w:r>
      <w:r>
        <w:t xml:space="preserve">kromě zdrojového, a to bez ohledu na to, kterému portu data patří. </w:t>
      </w:r>
      <w:r w:rsidR="007D0C2A" w:rsidRPr="00DB69A8">
        <w:t xml:space="preserve">Dochází tak k přetěžování sítě. Stejně jako repeater pracuje hub na první vrstvě modelu ISO/OSI. </w:t>
      </w:r>
    </w:p>
    <w:p w:rsidR="007D0C2A" w:rsidRPr="00DB69A8" w:rsidRDefault="00F26ADB" w:rsidP="007D0C2A">
      <w:pPr>
        <w:pStyle w:val="Odstavecseseznamem"/>
        <w:numPr>
          <w:ilvl w:val="0"/>
          <w:numId w:val="11"/>
        </w:numPr>
        <w:rPr>
          <w:b/>
        </w:rPr>
      </w:pPr>
      <w:r>
        <w:rPr>
          <w:b/>
        </w:rPr>
        <w:t>Výhody</w:t>
      </w:r>
      <w:r w:rsidR="007D0C2A" w:rsidRPr="00DB69A8">
        <w:rPr>
          <w:b/>
        </w:rPr>
        <w:t>:</w:t>
      </w:r>
      <w:r w:rsidR="007D0C2A">
        <w:rPr>
          <w:b/>
        </w:rPr>
        <w:t xml:space="preserve"> </w:t>
      </w:r>
      <w:r w:rsidR="007D0C2A" w:rsidRPr="00DB69A8">
        <w:t>nízká cena, malá latence</w:t>
      </w:r>
    </w:p>
    <w:p w:rsidR="007D0C2A" w:rsidRPr="004C40B5" w:rsidRDefault="007D0C2A" w:rsidP="007D0C2A">
      <w:pPr>
        <w:pStyle w:val="Odstavecseseznamem"/>
        <w:numPr>
          <w:ilvl w:val="0"/>
          <w:numId w:val="11"/>
        </w:numPr>
        <w:rPr>
          <w:b/>
        </w:rPr>
      </w:pPr>
      <w:r>
        <w:rPr>
          <w:b/>
        </w:rPr>
        <w:t>Nevýhod</w:t>
      </w:r>
      <w:r w:rsidR="00F26ADB">
        <w:rPr>
          <w:b/>
        </w:rPr>
        <w:t>y</w:t>
      </w:r>
      <w:r>
        <w:t>: velké mn</w:t>
      </w:r>
      <w:r w:rsidR="00BC5D18">
        <w:t>ožství kolizí, nelze zároveň při</w:t>
      </w:r>
      <w:r>
        <w:t>j</w:t>
      </w:r>
      <w:r w:rsidR="00BC5D18">
        <w:t>í</w:t>
      </w:r>
      <w:r>
        <w:t>mat a vysílat</w:t>
      </w:r>
      <w:r w:rsidR="00BC5D18">
        <w:t xml:space="preserve"> data</w:t>
      </w:r>
    </w:p>
    <w:p w:rsidR="00F72EE9" w:rsidRDefault="00F72EE9" w:rsidP="007D0C2A">
      <w:pPr>
        <w:pStyle w:val="Point"/>
      </w:pPr>
    </w:p>
    <w:p w:rsidR="007D0C2A" w:rsidRDefault="007D0C2A" w:rsidP="007D0C2A">
      <w:pPr>
        <w:pStyle w:val="Point"/>
      </w:pPr>
      <w:r w:rsidRPr="00DD67F0">
        <w:t>Switch</w:t>
      </w:r>
      <w:r w:rsidR="00B27196">
        <w:t xml:space="preserve"> -</w:t>
      </w:r>
      <w:r w:rsidR="0015798C">
        <w:t xml:space="preserve"> </w:t>
      </w:r>
      <w:r w:rsidR="00B27196">
        <w:t>přepínač</w:t>
      </w:r>
      <w:r>
        <w:t xml:space="preserve"> (2. vrstva)</w:t>
      </w:r>
    </w:p>
    <w:p w:rsidR="00B27196" w:rsidRDefault="00B27196" w:rsidP="0015798C">
      <w:r>
        <w:t xml:space="preserve">Switch </w:t>
      </w:r>
      <w:r w:rsidRPr="00B27196">
        <w:t>nahradil starší zařízení hub (rozbočovač) a také bridge (most). Hub pracuje na L1 a je velice jednoduchý, veškerý provoz (rámce), který přijde na jednom portu, odešle na všechny ostatní porty (mimo příchozího). V dnešní době se již snad s huby v praxi nesetkáme. Výhoda switche je v tom, že již většinu provozu nerozesílá všude, ale pouze tam, kde se nachází příjemce.</w:t>
      </w:r>
    </w:p>
    <w:p w:rsidR="00B27196" w:rsidRPr="0015798C" w:rsidRDefault="00B27196" w:rsidP="0015798C">
      <w:pPr>
        <w:pStyle w:val="Nadpis2"/>
      </w:pPr>
      <w:r w:rsidRPr="0015798C">
        <w:t>Jak funguje switch?</w:t>
      </w:r>
    </w:p>
    <w:p w:rsidR="00B27196" w:rsidRDefault="00B27196" w:rsidP="00B27196">
      <w:pPr>
        <w:rPr>
          <w:b/>
        </w:rPr>
      </w:pPr>
      <w:r w:rsidRPr="00B27196">
        <w:rPr>
          <w:b/>
        </w:rPr>
        <w:t>komunikuje</w:t>
      </w:r>
      <w:r>
        <w:t xml:space="preserve"> na základě </w:t>
      </w:r>
      <w:r w:rsidRPr="00B27196">
        <w:rPr>
          <w:b/>
        </w:rPr>
        <w:t xml:space="preserve">MAC adres </w:t>
      </w:r>
      <w:r>
        <w:t>(12 hexadecimal. číslic), které jsou uložené v </w:t>
      </w:r>
      <w:r w:rsidRPr="00B27196">
        <w:rPr>
          <w:b/>
        </w:rPr>
        <w:t>CAM</w:t>
      </w:r>
      <w:r>
        <w:t xml:space="preserve"> (Content Addresable Memory) </w:t>
      </w:r>
      <w:r w:rsidRPr="00B27196">
        <w:rPr>
          <w:b/>
        </w:rPr>
        <w:t>tabulce</w:t>
      </w:r>
    </w:p>
    <w:p w:rsidR="00B27196" w:rsidRDefault="00B27196" w:rsidP="00B27196">
      <w:pPr>
        <w:pStyle w:val="Odstavecseseznamem"/>
        <w:numPr>
          <w:ilvl w:val="0"/>
          <w:numId w:val="12"/>
        </w:numPr>
      </w:pPr>
      <w:r>
        <w:t>Možné zápisy MAC adres:</w:t>
      </w:r>
      <w:r w:rsidRPr="00B27196">
        <w:t xml:space="preserve"> </w:t>
      </w:r>
      <w:r w:rsidRPr="00B27196">
        <w:rPr>
          <w:b/>
          <w:i/>
        </w:rPr>
        <w:t>01:23:45:67:89:ab</w:t>
      </w:r>
      <w:r>
        <w:t xml:space="preserve"> |  </w:t>
      </w:r>
      <w:r w:rsidRPr="00B27196">
        <w:rPr>
          <w:b/>
          <w:i/>
        </w:rPr>
        <w:t>01-23-45-67-89-ab</w:t>
      </w:r>
      <w:r>
        <w:t xml:space="preserve"> | </w:t>
      </w:r>
      <w:r w:rsidRPr="00B27196">
        <w:rPr>
          <w:b/>
          <w:i/>
        </w:rPr>
        <w:t>0123.4567.89ab</w:t>
      </w:r>
    </w:p>
    <w:p w:rsidR="00B27196" w:rsidRDefault="00B27196" w:rsidP="00B27196">
      <w:r>
        <w:t>Protože switch pracuje na 2. vrstvě, tak přistupuje k MAC adresám a podle nich rozesílá provoz.</w:t>
      </w:r>
    </w:p>
    <w:p w:rsidR="00B27196" w:rsidRDefault="00B27196" w:rsidP="00B27196">
      <w:r w:rsidRPr="00B27196">
        <w:t>Když přijde nějaký rámec, tak si přečte zdrojovou MAC adresu a v paměti si sestavuje</w:t>
      </w:r>
      <w:r>
        <w:t xml:space="preserve"> CAM</w:t>
      </w:r>
      <w:r w:rsidRPr="00B27196">
        <w:t xml:space="preserve"> tabulku portů a MAC adres, které se za nimi nachází</w:t>
      </w:r>
      <w:r>
        <w:t>.</w:t>
      </w:r>
      <w:r w:rsidRPr="00B27196">
        <w:t xml:space="preserve"> Potom se podívá na cílovou MAC adresu a hledá ji v CAM tabulce. Pokud ji najde, tak odešle rámec na daný port. Pokud záznam pro tuto adresu nemá, tak rámec odešle na všechny porty mimo příchozího (většinou pak brzy přichází odpověď, takže takto odeslaných rámců není mnoho)</w:t>
      </w:r>
    </w:p>
    <w:p w:rsidR="0015798C" w:rsidRDefault="0015798C" w:rsidP="0015798C">
      <w:pPr>
        <w:pStyle w:val="Odstavecseseznamem"/>
        <w:numPr>
          <w:ilvl w:val="0"/>
          <w:numId w:val="12"/>
        </w:numPr>
      </w:pPr>
      <w:r>
        <w:t>V dnešní době existují switche, které pracují na pomezí 2. a 3. vrstvy modely ISO/OSI a které routují provoz rychlostí srovnatelnou s rychlostí linky</w:t>
      </w:r>
    </w:p>
    <w:p w:rsidR="007D0C2A" w:rsidRDefault="00B27196" w:rsidP="00B27196">
      <w:pPr>
        <w:pStyle w:val="Nadpis3"/>
      </w:pPr>
      <w:r>
        <w:t>Z důvodu rychlosti existuje několik metod, jakými switch přeposílá rámce</w:t>
      </w:r>
    </w:p>
    <w:p w:rsidR="007D0C2A" w:rsidRPr="00E713B6" w:rsidRDefault="007D0C2A" w:rsidP="007D0C2A">
      <w:pPr>
        <w:pStyle w:val="Odstavecseseznamem"/>
        <w:numPr>
          <w:ilvl w:val="0"/>
          <w:numId w:val="12"/>
        </w:numPr>
        <w:ind w:left="1560"/>
        <w:rPr>
          <w:b/>
        </w:rPr>
      </w:pPr>
      <w:r w:rsidRPr="00E713B6">
        <w:rPr>
          <w:b/>
        </w:rPr>
        <w:t>STORE  &amp; FORWARD</w:t>
      </w:r>
    </w:p>
    <w:p w:rsidR="007D0C2A" w:rsidRDefault="007D0C2A" w:rsidP="0015798C">
      <w:pPr>
        <w:pStyle w:val="Odstavecseseznamem"/>
        <w:numPr>
          <w:ilvl w:val="1"/>
          <w:numId w:val="12"/>
        </w:numPr>
      </w:pPr>
      <w:r>
        <w:t>ulož a pošli</w:t>
      </w:r>
    </w:p>
    <w:p w:rsidR="00B27196" w:rsidRDefault="00B27196" w:rsidP="0015798C">
      <w:pPr>
        <w:pStyle w:val="Odstavecseseznamem"/>
        <w:numPr>
          <w:ilvl w:val="1"/>
          <w:numId w:val="12"/>
        </w:numPr>
      </w:pPr>
      <w:r>
        <w:t>nejprve přijme celý rámec, který uloží do bufferu, ověří kontrolní součet a potom ho pošle nebo zahodí</w:t>
      </w:r>
    </w:p>
    <w:p w:rsidR="007D0C2A" w:rsidRDefault="007D0C2A" w:rsidP="0015798C">
      <w:pPr>
        <w:pStyle w:val="Odstavecseseznamem"/>
        <w:numPr>
          <w:ilvl w:val="1"/>
          <w:numId w:val="12"/>
        </w:numPr>
      </w:pPr>
      <w:r>
        <w:t>velká latence</w:t>
      </w:r>
    </w:p>
    <w:p w:rsidR="007D0C2A" w:rsidRDefault="007D0C2A" w:rsidP="007D0C2A">
      <w:pPr>
        <w:pStyle w:val="Odstavecseseznamem"/>
        <w:numPr>
          <w:ilvl w:val="0"/>
          <w:numId w:val="12"/>
        </w:numPr>
        <w:ind w:left="1560"/>
        <w:rPr>
          <w:b/>
        </w:rPr>
      </w:pPr>
      <w:r w:rsidRPr="00A97ECA">
        <w:rPr>
          <w:b/>
        </w:rPr>
        <w:t>CUT</w:t>
      </w:r>
      <w:r w:rsidR="00D43656">
        <w:rPr>
          <w:b/>
        </w:rPr>
        <w:t>-</w:t>
      </w:r>
      <w:r w:rsidRPr="00A97ECA">
        <w:rPr>
          <w:b/>
        </w:rPr>
        <w:t>TROUGH</w:t>
      </w:r>
    </w:p>
    <w:p w:rsidR="007D0C2A" w:rsidRDefault="007D0C2A" w:rsidP="0015798C">
      <w:pPr>
        <w:pStyle w:val="Odstavecseseznamem"/>
        <w:numPr>
          <w:ilvl w:val="1"/>
          <w:numId w:val="12"/>
        </w:numPr>
      </w:pPr>
      <w:r w:rsidRPr="00C37802">
        <w:t>rámce odesílá ihned po přijetí,</w:t>
      </w:r>
      <w:r>
        <w:t xml:space="preserve"> neprovádí kontroly </w:t>
      </w:r>
      <w:r>
        <w:rPr>
          <w:lang w:val="en-US"/>
        </w:rPr>
        <w:t>=&gt;</w:t>
      </w:r>
      <w:r>
        <w:t xml:space="preserve"> nezjišťuje vadné Rámce </w:t>
      </w:r>
      <w:r>
        <w:rPr>
          <w:lang w:val="en-US"/>
        </w:rPr>
        <w:t xml:space="preserve">=&gt; </w:t>
      </w:r>
      <w:r>
        <w:t>šíří kolize</w:t>
      </w:r>
    </w:p>
    <w:p w:rsidR="007D0C2A" w:rsidRDefault="007D0C2A" w:rsidP="0015798C">
      <w:pPr>
        <w:pStyle w:val="Odstavecseseznamem"/>
        <w:numPr>
          <w:ilvl w:val="1"/>
          <w:numId w:val="12"/>
        </w:numPr>
      </w:pPr>
      <w:r>
        <w:t>malá latence</w:t>
      </w:r>
    </w:p>
    <w:p w:rsidR="007D0C2A" w:rsidRDefault="007D0C2A" w:rsidP="0015798C">
      <w:pPr>
        <w:pStyle w:val="Odstavecseseznamem"/>
        <w:numPr>
          <w:ilvl w:val="1"/>
          <w:numId w:val="12"/>
        </w:numPr>
      </w:pPr>
      <w:r>
        <w:t>musí mít stejné rychlosti obou spojených portů</w:t>
      </w:r>
    </w:p>
    <w:p w:rsidR="007D0C2A" w:rsidRDefault="007D0C2A" w:rsidP="007D0C2A">
      <w:pPr>
        <w:pStyle w:val="Odstavecseseznamem"/>
        <w:numPr>
          <w:ilvl w:val="0"/>
          <w:numId w:val="12"/>
        </w:numPr>
        <w:ind w:left="1560"/>
        <w:rPr>
          <w:b/>
        </w:rPr>
      </w:pPr>
      <w:r w:rsidRPr="00394C89">
        <w:rPr>
          <w:b/>
        </w:rPr>
        <w:t xml:space="preserve"> FRAGMENT FREE</w:t>
      </w:r>
    </w:p>
    <w:p w:rsidR="007D0C2A" w:rsidRDefault="007D0C2A" w:rsidP="0015798C">
      <w:pPr>
        <w:pStyle w:val="Odstavecseseznamem"/>
        <w:numPr>
          <w:ilvl w:val="1"/>
          <w:numId w:val="12"/>
        </w:numPr>
        <w:rPr>
          <w:b/>
        </w:rPr>
      </w:pPr>
      <w:r w:rsidRPr="00394C89">
        <w:t xml:space="preserve">princip </w:t>
      </w:r>
      <w:r w:rsidR="00263962">
        <w:rPr>
          <w:b/>
        </w:rPr>
        <w:t>cut-throught</w:t>
      </w:r>
    </w:p>
    <w:p w:rsidR="007D0C2A" w:rsidRDefault="007D0C2A" w:rsidP="0015798C">
      <w:pPr>
        <w:pStyle w:val="Odstavecseseznamem"/>
        <w:numPr>
          <w:ilvl w:val="1"/>
          <w:numId w:val="12"/>
        </w:numPr>
      </w:pPr>
      <w:r w:rsidRPr="00394C89">
        <w:t>kontroluje prvních 64B každého rámce</w:t>
      </w:r>
    </w:p>
    <w:p w:rsidR="00B27196" w:rsidRDefault="007D0C2A" w:rsidP="0015798C">
      <w:pPr>
        <w:pStyle w:val="Odstavecseseznamem"/>
        <w:numPr>
          <w:ilvl w:val="1"/>
          <w:numId w:val="12"/>
        </w:numPr>
      </w:pPr>
      <w:r>
        <w:t>v případě kolize rámec nepustí</w:t>
      </w:r>
    </w:p>
    <w:p w:rsidR="0015798C" w:rsidRDefault="0015798C" w:rsidP="0015798C">
      <w:pPr>
        <w:pStyle w:val="Odstavecseseznamem"/>
        <w:numPr>
          <w:ilvl w:val="0"/>
          <w:numId w:val="12"/>
        </w:numPr>
        <w:rPr>
          <w:b/>
        </w:rPr>
      </w:pPr>
      <w:r>
        <w:rPr>
          <w:b/>
        </w:rPr>
        <w:t>ADAPTIVE SWITCHING</w:t>
      </w:r>
    </w:p>
    <w:p w:rsidR="0015798C" w:rsidRPr="00D43656" w:rsidRDefault="00D43656" w:rsidP="0015798C">
      <w:pPr>
        <w:pStyle w:val="Odstavecseseznamem"/>
        <w:numPr>
          <w:ilvl w:val="1"/>
          <w:numId w:val="12"/>
        </w:numPr>
      </w:pPr>
      <w:r w:rsidRPr="00D43656">
        <w:t xml:space="preserve">Switch, </w:t>
      </w:r>
      <w:r w:rsidRPr="00D43656">
        <w:rPr>
          <w:b/>
        </w:rPr>
        <w:t>který využívá předchozí metody</w:t>
      </w:r>
      <w:r w:rsidRPr="00D43656">
        <w:t xml:space="preserve"> v závislosti na okolnostech</w:t>
      </w:r>
    </w:p>
    <w:p w:rsidR="00B27196" w:rsidRDefault="00D43656" w:rsidP="00D43656">
      <w:pPr>
        <w:pStyle w:val="Odstavecseseznamem"/>
        <w:numPr>
          <w:ilvl w:val="1"/>
          <w:numId w:val="12"/>
        </w:numPr>
        <w:spacing w:after="160" w:line="259" w:lineRule="auto"/>
      </w:pPr>
      <w:r w:rsidRPr="00D43656">
        <w:t xml:space="preserve">Defaultně využívá metodu </w:t>
      </w:r>
      <w:r w:rsidRPr="00D43656">
        <w:rPr>
          <w:b/>
        </w:rPr>
        <w:t>cut-thourght</w:t>
      </w:r>
      <w:r w:rsidRPr="00D43656">
        <w:t xml:space="preserve">, zvýší-li se však množství chyb v přenosu na některém portu switche, </w:t>
      </w:r>
      <w:r>
        <w:t>dojde právě k adaptivnímu chování switche a</w:t>
      </w:r>
      <w:r w:rsidRPr="00D43656">
        <w:t xml:space="preserve"> </w:t>
      </w:r>
      <w:r>
        <w:t xml:space="preserve">ten pak </w:t>
      </w:r>
      <w:r w:rsidRPr="00D43656">
        <w:t xml:space="preserve">používá metodu </w:t>
      </w:r>
      <w:r w:rsidRPr="00D43656">
        <w:rPr>
          <w:b/>
        </w:rPr>
        <w:t>store &amp; forward</w:t>
      </w:r>
      <w:r w:rsidR="00B27196">
        <w:br w:type="page"/>
      </w:r>
    </w:p>
    <w:p w:rsidR="007D0C2A" w:rsidRDefault="007D0C2A" w:rsidP="007D0C2A">
      <w:pPr>
        <w:pStyle w:val="Point"/>
      </w:pPr>
      <w:r>
        <w:lastRenderedPageBreak/>
        <w:t>Bridge</w:t>
      </w:r>
      <w:r w:rsidR="0015798C">
        <w:t xml:space="preserve"> - most</w:t>
      </w:r>
      <w:r>
        <w:t xml:space="preserve"> (2. vrstva)</w:t>
      </w:r>
    </w:p>
    <w:p w:rsidR="00F26ADB" w:rsidRDefault="007D0C2A" w:rsidP="007D0C2A">
      <w:pPr>
        <w:pStyle w:val="Odstavecseseznamem"/>
        <w:numPr>
          <w:ilvl w:val="0"/>
          <w:numId w:val="12"/>
        </w:numPr>
        <w:ind w:left="709"/>
      </w:pPr>
      <w:r w:rsidRPr="008D6C37">
        <w:t xml:space="preserve">Zařízení, které fyzicky umožňuje spojení a následné sdílení informací přes tzv. </w:t>
      </w:r>
      <w:r w:rsidRPr="008D6C37">
        <w:rPr>
          <w:b/>
        </w:rPr>
        <w:t>bránu (=gateway)</w:t>
      </w:r>
      <w:r w:rsidRPr="008D6C37">
        <w:t xml:space="preserve"> mezi více počítačovými sítěmi.</w:t>
      </w:r>
      <w:r w:rsidR="00F26ADB">
        <w:t xml:space="preserve"> Je protokolově nezávislý</w:t>
      </w:r>
    </w:p>
    <w:p w:rsidR="007D0C2A" w:rsidRDefault="007D0C2A" w:rsidP="00F26ADB">
      <w:pPr>
        <w:spacing w:after="40"/>
        <w:ind w:left="352"/>
      </w:pPr>
      <w:r w:rsidRPr="008D6C37">
        <w:t xml:space="preserve"> </w:t>
      </w:r>
      <w:r w:rsidR="00F26ADB">
        <w:t>Mosty používají 2 základní metody propojování sítí</w:t>
      </w:r>
    </w:p>
    <w:p w:rsidR="00F26ADB" w:rsidRDefault="00F26ADB" w:rsidP="00F26ADB">
      <w:pPr>
        <w:pStyle w:val="Odstavecseseznamem"/>
        <w:numPr>
          <w:ilvl w:val="1"/>
          <w:numId w:val="12"/>
        </w:numPr>
      </w:pPr>
      <w:r w:rsidRPr="00F26ADB">
        <w:rPr>
          <w:b/>
        </w:rPr>
        <w:t>Transparent bridging</w:t>
      </w:r>
      <w:r>
        <w:t xml:space="preserve"> (transparentní přemosťování)</w:t>
      </w:r>
    </w:p>
    <w:p w:rsidR="00F26ADB" w:rsidRDefault="00F26ADB" w:rsidP="00F26ADB">
      <w:pPr>
        <w:pStyle w:val="Odstavecseseznamem"/>
        <w:numPr>
          <w:ilvl w:val="2"/>
          <w:numId w:val="12"/>
        </w:numPr>
      </w:pPr>
      <w:r>
        <w:t>Používané pro ethernet sítě</w:t>
      </w:r>
    </w:p>
    <w:p w:rsidR="00F26ADB" w:rsidRDefault="00F26ADB" w:rsidP="00F26ADB">
      <w:pPr>
        <w:pStyle w:val="Odstavecseseznamem"/>
        <w:numPr>
          <w:ilvl w:val="2"/>
          <w:numId w:val="12"/>
        </w:numPr>
      </w:pPr>
      <w:r>
        <w:t>Ze začátku neví, jak jsou stanice rozložené, ale postupně je schopen se naučit jejich rozmístění</w:t>
      </w:r>
    </w:p>
    <w:p w:rsidR="00F26ADB" w:rsidRDefault="00F26ADB" w:rsidP="00F26ADB">
      <w:pPr>
        <w:pStyle w:val="Odstavecseseznamem"/>
        <w:numPr>
          <w:ilvl w:val="1"/>
          <w:numId w:val="12"/>
        </w:numPr>
      </w:pPr>
      <w:r w:rsidRPr="00F26ADB">
        <w:rPr>
          <w:b/>
        </w:rPr>
        <w:t>Source route bridging</w:t>
      </w:r>
      <w:r>
        <w:t xml:space="preserve"> (zdrojové směřování)</w:t>
      </w:r>
    </w:p>
    <w:p w:rsidR="00F26ADB" w:rsidRDefault="00F26ADB" w:rsidP="00F26ADB">
      <w:pPr>
        <w:pStyle w:val="Odstavecseseznamem"/>
        <w:numPr>
          <w:ilvl w:val="2"/>
          <w:numId w:val="12"/>
        </w:numPr>
      </w:pPr>
      <w:r>
        <w:t>Používané pro token-ring sítě</w:t>
      </w:r>
    </w:p>
    <w:p w:rsidR="00F26ADB" w:rsidRDefault="00F26ADB" w:rsidP="00F26ADB">
      <w:pPr>
        <w:pStyle w:val="Odstavecseseznamem"/>
        <w:numPr>
          <w:ilvl w:val="2"/>
          <w:numId w:val="12"/>
        </w:numPr>
      </w:pPr>
      <w:r>
        <w:t>Stanice si na začátku dříve než odešle paket, musí zjistit, kde se cílová stanice nachází</w:t>
      </w:r>
    </w:p>
    <w:p w:rsidR="00F26ADB" w:rsidRDefault="00F26ADB" w:rsidP="00F26ADB">
      <w:pPr>
        <w:pStyle w:val="Odstavecseseznamem"/>
        <w:ind w:left="709"/>
      </w:pPr>
    </w:p>
    <w:p w:rsidR="00F26ADB" w:rsidRDefault="007D0C2A" w:rsidP="007D0C2A">
      <w:pPr>
        <w:pStyle w:val="Odstavecseseznamem"/>
        <w:numPr>
          <w:ilvl w:val="0"/>
          <w:numId w:val="12"/>
        </w:numPr>
        <w:ind w:left="709"/>
      </w:pPr>
      <w:r w:rsidRPr="008D6C37">
        <w:t>Dále také konvertuje data do formátu, se kterým je síť schopná pracovat.</w:t>
      </w:r>
    </w:p>
    <w:p w:rsidR="00F26ADB" w:rsidRDefault="00F26ADB" w:rsidP="007D0C2A">
      <w:pPr>
        <w:pStyle w:val="Odstavecseseznamem"/>
        <w:numPr>
          <w:ilvl w:val="0"/>
          <w:numId w:val="12"/>
        </w:numPr>
        <w:ind w:left="709"/>
      </w:pPr>
      <w:r w:rsidRPr="00F26ADB">
        <w:rPr>
          <w:b/>
        </w:rPr>
        <w:t>Výhody:</w:t>
      </w:r>
      <w:r>
        <w:t xml:space="preserve"> levnější než router, transparentní k protokolům z vyšších vrstev</w:t>
      </w:r>
    </w:p>
    <w:p w:rsidR="00F26ADB" w:rsidRDefault="00F26ADB" w:rsidP="007D0C2A">
      <w:pPr>
        <w:pStyle w:val="Odstavecseseznamem"/>
        <w:numPr>
          <w:ilvl w:val="0"/>
          <w:numId w:val="12"/>
        </w:numPr>
        <w:ind w:left="709"/>
      </w:pPr>
      <w:r w:rsidRPr="00F26ADB">
        <w:rPr>
          <w:b/>
        </w:rPr>
        <w:t xml:space="preserve">Nevýhody: </w:t>
      </w:r>
      <w:r>
        <w:t>dražší než opakovač, vyšší latence než opakovače (z důvodu čtení MAC adresy)</w:t>
      </w:r>
    </w:p>
    <w:p w:rsidR="007D0C2A" w:rsidRDefault="007D0C2A" w:rsidP="007D0C2A">
      <w:pPr>
        <w:pStyle w:val="Point"/>
      </w:pPr>
      <w:r w:rsidRPr="00C045CD">
        <w:t>Router</w:t>
      </w:r>
      <w:r>
        <w:t xml:space="preserve"> </w:t>
      </w:r>
      <w:r w:rsidR="0015798C">
        <w:t xml:space="preserve">– směřovač </w:t>
      </w:r>
      <w:r>
        <w:t>(3. vrstva)</w:t>
      </w:r>
    </w:p>
    <w:p w:rsidR="00B76698" w:rsidRDefault="007D0C2A" w:rsidP="007D0C2A">
      <w:pPr>
        <w:pStyle w:val="Odstavecseseznamem"/>
        <w:numPr>
          <w:ilvl w:val="0"/>
          <w:numId w:val="13"/>
        </w:numPr>
      </w:pPr>
      <w:r w:rsidRPr="00863846">
        <w:t>Zařízení propojující sítě, které pracují se stejným sí</w:t>
      </w:r>
      <w:r w:rsidR="00B76698">
        <w:t xml:space="preserve">ťovým protokolem – nejčastěji </w:t>
      </w:r>
      <w:r w:rsidR="00B76698" w:rsidRPr="00B76698">
        <w:rPr>
          <w:b/>
        </w:rPr>
        <w:t>IP</w:t>
      </w:r>
    </w:p>
    <w:p w:rsidR="007D0C2A" w:rsidRDefault="007D0C2A" w:rsidP="007D0C2A">
      <w:pPr>
        <w:pStyle w:val="Odstavecseseznamem"/>
        <w:numPr>
          <w:ilvl w:val="0"/>
          <w:numId w:val="13"/>
        </w:numPr>
      </w:pPr>
      <w:r w:rsidRPr="00863846">
        <w:t xml:space="preserve">Přenáší pakety tou nejlepší možnou cestou k cílovému hostiteli. </w:t>
      </w:r>
    </w:p>
    <w:p w:rsidR="007D0C2A" w:rsidRDefault="007D0C2A" w:rsidP="007D0C2A">
      <w:pPr>
        <w:pStyle w:val="Odstavecseseznamem"/>
        <w:numPr>
          <w:ilvl w:val="0"/>
          <w:numId w:val="13"/>
        </w:numPr>
      </w:pPr>
      <w:r w:rsidRPr="00863846">
        <w:t xml:space="preserve">Oproti switchi je pomalejší - paket musí totiž nejprve načíst do své vyrovnávací paměti a až poté se rozhodne, co s ním bude dál dělat. </w:t>
      </w:r>
    </w:p>
    <w:p w:rsidR="00B76698" w:rsidRDefault="00B76698" w:rsidP="00B76698">
      <w:r w:rsidRPr="00B76698">
        <w:rPr>
          <w:rStyle w:val="Nadpis2Char"/>
        </w:rPr>
        <w:t>Routing</w:t>
      </w:r>
      <w:r>
        <w:t xml:space="preserve"> – činnost, kterou provádí router, v běžné řeči = routování</w:t>
      </w:r>
    </w:p>
    <w:p w:rsidR="00B76698" w:rsidRDefault="00B76698" w:rsidP="00B76698">
      <w:pPr>
        <w:pStyle w:val="Odstavecseseznamem"/>
        <w:numPr>
          <w:ilvl w:val="0"/>
          <w:numId w:val="20"/>
        </w:numPr>
      </w:pPr>
      <w:r>
        <w:t>Jedná se o techniku, která propojuje jednotlivé sítě (subnety)</w:t>
      </w:r>
    </w:p>
    <w:p w:rsidR="00B76698" w:rsidRDefault="00B76698" w:rsidP="00B76698">
      <w:pPr>
        <w:pStyle w:val="Odstavecseseznamem"/>
        <w:numPr>
          <w:ilvl w:val="0"/>
          <w:numId w:val="20"/>
        </w:numPr>
      </w:pPr>
      <w:r>
        <w:t>Pro Routing byl původně určen router, avšak v dnešní době je nahrazen L3 Switchemi, firewally nebo pouze servery</w:t>
      </w:r>
    </w:p>
    <w:p w:rsidR="00B76698" w:rsidRDefault="00B76698" w:rsidP="00B76698">
      <w:pPr>
        <w:pStyle w:val="Nadpis2"/>
      </w:pPr>
      <w:r>
        <w:t>Dělení routovacích protokolů</w:t>
      </w:r>
    </w:p>
    <w:p w:rsidR="00B76698" w:rsidRDefault="00B76698" w:rsidP="00B76698">
      <w:r w:rsidRPr="00B76698">
        <w:t>Do routovací tabulky se vytváří několik typů záznamů cest (route), záleží na tom, jakým způsobem vznikly. Pakety jsou podle toho směrovány jedním ze základních způsobů routování:</w:t>
      </w:r>
    </w:p>
    <w:p w:rsidR="00B76698" w:rsidRDefault="00B76698" w:rsidP="00B76698">
      <w:pPr>
        <w:pStyle w:val="Odstavecseseznamem"/>
        <w:numPr>
          <w:ilvl w:val="0"/>
          <w:numId w:val="21"/>
        </w:numPr>
      </w:pPr>
      <w:r w:rsidRPr="00B76698">
        <w:rPr>
          <w:b/>
        </w:rPr>
        <w:t>Statické routování -</w:t>
      </w:r>
      <w:r>
        <w:t xml:space="preserve"> </w:t>
      </w:r>
      <w:r w:rsidRPr="00B76698">
        <w:t>ručně zadané cesty (záznamy v routovací tabulce), bezpečné a dobré, ale nereflektuje změny v topologii sítě</w:t>
      </w:r>
    </w:p>
    <w:p w:rsidR="00B76698" w:rsidRDefault="00B76698" w:rsidP="00B76698">
      <w:pPr>
        <w:pStyle w:val="Odstavecseseznamem"/>
      </w:pPr>
    </w:p>
    <w:p w:rsidR="00B76698" w:rsidRDefault="00B76698" w:rsidP="00B76698">
      <w:pPr>
        <w:pStyle w:val="Odstavecseseznamem"/>
        <w:numPr>
          <w:ilvl w:val="0"/>
          <w:numId w:val="21"/>
        </w:numPr>
      </w:pPr>
      <w:r w:rsidRPr="00B76698">
        <w:rPr>
          <w:b/>
        </w:rPr>
        <w:t>Dynamické routování -</w:t>
      </w:r>
      <w:r>
        <w:t xml:space="preserve"> </w:t>
      </w:r>
      <w:r w:rsidRPr="00B76698">
        <w:t>síť se automaticky přizpůsobuje změnám v topologii a dopravě, automaticky se vypočítávají cesty pomocí routovacího protokolu</w:t>
      </w:r>
    </w:p>
    <w:p w:rsidR="00B76698" w:rsidRDefault="00B76698" w:rsidP="00B76698">
      <w:pPr>
        <w:pStyle w:val="Odstavecseseznamem"/>
      </w:pPr>
    </w:p>
    <w:p w:rsidR="00B76698" w:rsidRPr="00B76698" w:rsidRDefault="00B76698" w:rsidP="00B76698">
      <w:pPr>
        <w:pStyle w:val="Odstavecseseznamem"/>
        <w:numPr>
          <w:ilvl w:val="0"/>
          <w:numId w:val="21"/>
        </w:numPr>
      </w:pPr>
      <w:r w:rsidRPr="00B76698">
        <w:rPr>
          <w:b/>
        </w:rPr>
        <w:t>Defaultní routování -</w:t>
      </w:r>
      <w:r>
        <w:t xml:space="preserve"> </w:t>
      </w:r>
      <w:r w:rsidRPr="00B76698">
        <w:t>pokud neexistuje jiná cesta, tak se použije defaultní</w:t>
      </w:r>
    </w:p>
    <w:p w:rsidR="007D0C2A" w:rsidRDefault="007863DD" w:rsidP="007863DD">
      <w:pPr>
        <w:spacing w:after="0"/>
        <w:rPr>
          <w:b/>
        </w:rPr>
      </w:pPr>
      <w:r w:rsidRPr="007863DD">
        <w:rPr>
          <w:rStyle w:val="Nadpis4Char"/>
        </w:rPr>
        <w:t>Dynamické routovací protokoly:</w:t>
      </w:r>
      <w:r>
        <w:t xml:space="preserve"> </w:t>
      </w:r>
      <w:r w:rsidRPr="007863DD">
        <w:rPr>
          <w:b/>
        </w:rPr>
        <w:t>distance-vector routing protocol</w:t>
      </w:r>
      <w:r>
        <w:t xml:space="preserve">, </w:t>
      </w:r>
      <w:r w:rsidRPr="007863DD">
        <w:rPr>
          <w:b/>
        </w:rPr>
        <w:t>link</w:t>
      </w:r>
      <w:r>
        <w:rPr>
          <w:b/>
        </w:rPr>
        <w:t>-</w:t>
      </w:r>
      <w:r w:rsidRPr="007863DD">
        <w:rPr>
          <w:b/>
        </w:rPr>
        <w:t>state routing protocol</w:t>
      </w:r>
    </w:p>
    <w:p w:rsidR="007863DD" w:rsidRDefault="007863DD" w:rsidP="007863DD">
      <w:r w:rsidRPr="007863DD">
        <w:rPr>
          <w:rStyle w:val="Nadpis4Char"/>
        </w:rPr>
        <w:t>Dále dělíme dynam. rout. protokoly</w:t>
      </w:r>
      <w:r w:rsidRPr="007863DD">
        <w:t xml:space="preserve"> podle toho, zda jsou určeny pro nasazení uvnitř lokální sítě </w:t>
      </w:r>
      <w:r>
        <w:t xml:space="preserve">(přesněji řečeno uvnitř autonomního systému – AS): </w:t>
      </w:r>
      <w:r w:rsidRPr="007863DD">
        <w:rPr>
          <w:b/>
        </w:rPr>
        <w:t>IGP</w:t>
      </w:r>
      <w:r w:rsidRPr="007863DD">
        <w:t>,</w:t>
      </w:r>
      <w:r w:rsidRPr="007863DD">
        <w:rPr>
          <w:b/>
        </w:rPr>
        <w:t xml:space="preserve"> EGP</w:t>
      </w:r>
      <w:r>
        <w:t xml:space="preserve"> =&gt; interior/exterior gateway protocol</w:t>
      </w:r>
    </w:p>
    <w:p w:rsidR="008C72CD" w:rsidRDefault="008C72CD" w:rsidP="008C72CD">
      <w:pPr>
        <w:pStyle w:val="Point"/>
      </w:pPr>
      <w:r>
        <w:lastRenderedPageBreak/>
        <w:t>Gateway</w:t>
      </w:r>
      <w:r w:rsidR="001047C5">
        <w:t xml:space="preserve"> - brána</w:t>
      </w:r>
      <w:r>
        <w:t xml:space="preserve"> (7. nebo 4. vrstva)</w:t>
      </w:r>
    </w:p>
    <w:p w:rsidR="00ED164C" w:rsidRDefault="00ED164C" w:rsidP="008C72CD">
      <w:pPr>
        <w:pStyle w:val="Odstavecseseznamem"/>
        <w:numPr>
          <w:ilvl w:val="0"/>
          <w:numId w:val="18"/>
        </w:numPr>
      </w:pPr>
      <w:r>
        <w:t>V počítačové síti má nejvyšší postavení</w:t>
      </w:r>
    </w:p>
    <w:p w:rsidR="00ED164C" w:rsidRPr="00ED164C" w:rsidRDefault="00ED164C" w:rsidP="008C72CD">
      <w:pPr>
        <w:pStyle w:val="Odstavecseseznamem"/>
        <w:numPr>
          <w:ilvl w:val="0"/>
          <w:numId w:val="18"/>
        </w:numPr>
      </w:pPr>
      <w:r w:rsidRPr="00ED164C">
        <w:rPr>
          <w:b/>
        </w:rPr>
        <w:t>Brána</w:t>
      </w:r>
      <w:r w:rsidRPr="00ED164C">
        <w:t xml:space="preserve"> propojuje </w:t>
      </w:r>
      <w:r w:rsidRPr="00ED164C">
        <w:rPr>
          <w:b/>
        </w:rPr>
        <w:t>dvě </w:t>
      </w:r>
      <w:hyperlink r:id="rId5" w:tooltip="Podsíť" w:history="1">
        <w:r w:rsidRPr="00ED164C">
          <w:rPr>
            <w:b/>
          </w:rPr>
          <w:t>sítě</w:t>
        </w:r>
      </w:hyperlink>
      <w:r w:rsidRPr="00ED164C">
        <w:t xml:space="preserve"> pracující s </w:t>
      </w:r>
      <w:r w:rsidRPr="00ED164C">
        <w:rPr>
          <w:b/>
        </w:rPr>
        <w:t>odlišnými </w:t>
      </w:r>
      <w:hyperlink r:id="rId6" w:tooltip="Protokol (informatika)" w:history="1">
        <w:r w:rsidRPr="00ED164C">
          <w:rPr>
            <w:b/>
          </w:rPr>
          <w:t>komunikačními protokoly</w:t>
        </w:r>
      </w:hyperlink>
    </w:p>
    <w:p w:rsidR="00ED164C" w:rsidRDefault="00ED164C" w:rsidP="00ED164C">
      <w:pPr>
        <w:pStyle w:val="Odstavecseseznamem"/>
        <w:numPr>
          <w:ilvl w:val="0"/>
          <w:numId w:val="18"/>
        </w:numPr>
      </w:pPr>
      <w:r w:rsidRPr="00ED164C">
        <w:rPr>
          <w:shd w:val="clear" w:color="auto" w:fill="FFFFFF"/>
        </w:rPr>
        <w:t>Vykonává tedy i funkci routeru, a proto ji řadíme v posloupnosti síť zařízeních nad router</w:t>
      </w:r>
    </w:p>
    <w:p w:rsidR="008C72CD" w:rsidRDefault="008C72CD" w:rsidP="008C72CD">
      <w:pPr>
        <w:pStyle w:val="Odstavecseseznamem"/>
        <w:numPr>
          <w:ilvl w:val="0"/>
          <w:numId w:val="18"/>
        </w:numPr>
      </w:pPr>
      <w:r w:rsidRPr="00ED164C">
        <w:rPr>
          <w:b/>
        </w:rPr>
        <w:t>Na sedmé vrstvě</w:t>
      </w:r>
      <w:r>
        <w:t xml:space="preserve"> provádí </w:t>
      </w:r>
      <w:r w:rsidRPr="00ED164C">
        <w:rPr>
          <w:b/>
        </w:rPr>
        <w:t>konverzi mezi dvěma aplikačními protokoly</w:t>
      </w:r>
      <w:r>
        <w:t xml:space="preserve">. </w:t>
      </w:r>
      <w:r w:rsidRPr="00ED164C">
        <w:rPr>
          <w:b/>
        </w:rPr>
        <w:t>Na transportní vrstvě</w:t>
      </w:r>
      <w:r>
        <w:t xml:space="preserve"> </w:t>
      </w:r>
      <w:r w:rsidRPr="00ED164C">
        <w:rPr>
          <w:b/>
        </w:rPr>
        <w:t>pracuje přímo s datagramy</w:t>
      </w:r>
      <w:r>
        <w:t xml:space="preserve"> a transformuje je z jedné sítě do datagramů druhé sítě</w:t>
      </w:r>
      <w:r w:rsidR="00ED164C">
        <w:t xml:space="preserve"> (SOCKS).</w:t>
      </w:r>
      <w:r>
        <w:t xml:space="preserve"> </w:t>
      </w:r>
      <w:bookmarkStart w:id="0" w:name="_GoBack"/>
      <w:bookmarkEnd w:id="0"/>
    </w:p>
    <w:p w:rsidR="007D0C2A" w:rsidRDefault="007D0C2A" w:rsidP="007D0C2A">
      <w:pPr>
        <w:pStyle w:val="Nadpis1"/>
      </w:pPr>
      <w:r>
        <w:t>Pasivní síťové prvky</w:t>
      </w:r>
    </w:p>
    <w:p w:rsidR="007D0C2A" w:rsidRPr="007F3CA2" w:rsidRDefault="007D0C2A" w:rsidP="007D0C2A">
      <w:pPr>
        <w:pStyle w:val="Odstavecseseznamem"/>
        <w:numPr>
          <w:ilvl w:val="0"/>
          <w:numId w:val="14"/>
        </w:numPr>
      </w:pPr>
      <w:r w:rsidRPr="007F3CA2">
        <w:rPr>
          <w:b/>
        </w:rPr>
        <w:t xml:space="preserve">Pasivními síťovými prvky </w:t>
      </w:r>
      <w:r w:rsidRPr="007F3CA2">
        <w:t>označujeme především datové rozvaděče, které fyzicky přenášejí data do počítače.</w:t>
      </w:r>
    </w:p>
    <w:p w:rsidR="007D0C2A" w:rsidRDefault="007D0C2A" w:rsidP="007D0C2A">
      <w:pPr>
        <w:pStyle w:val="Odstavecseseznamem"/>
        <w:numPr>
          <w:ilvl w:val="0"/>
          <w:numId w:val="14"/>
        </w:numPr>
        <w:rPr>
          <w:b/>
        </w:rPr>
      </w:pPr>
      <w:r>
        <w:t xml:space="preserve">Jsou to například: </w:t>
      </w:r>
      <w:r w:rsidRPr="00E56788">
        <w:rPr>
          <w:b/>
        </w:rPr>
        <w:t>konektory,</w:t>
      </w:r>
      <w:r>
        <w:rPr>
          <w:b/>
        </w:rPr>
        <w:t xml:space="preserve"> </w:t>
      </w:r>
      <w:r w:rsidRPr="00E56788">
        <w:rPr>
          <w:b/>
        </w:rPr>
        <w:t>kabely,</w:t>
      </w:r>
      <w:r>
        <w:rPr>
          <w:b/>
        </w:rPr>
        <w:t xml:space="preserve"> </w:t>
      </w:r>
      <w:r w:rsidRPr="00E56788">
        <w:rPr>
          <w:b/>
        </w:rPr>
        <w:t>zásuvky</w:t>
      </w:r>
    </w:p>
    <w:p w:rsidR="007D0C2A" w:rsidRDefault="007D0C2A" w:rsidP="007D0C2A">
      <w:pPr>
        <w:pStyle w:val="Nadpis2"/>
      </w:pPr>
      <w:r w:rsidRPr="00AB4380">
        <w:t>Kabely</w:t>
      </w:r>
    </w:p>
    <w:p w:rsidR="007D0C2A" w:rsidRDefault="007D0C2A" w:rsidP="007D0C2A">
      <w:pPr>
        <w:pStyle w:val="Odstavecseseznamem"/>
        <w:numPr>
          <w:ilvl w:val="0"/>
          <w:numId w:val="15"/>
        </w:numPr>
      </w:pPr>
      <w:r>
        <w:rPr>
          <w:b/>
        </w:rPr>
        <w:t>Metalické</w:t>
      </w:r>
    </w:p>
    <w:p w:rsidR="007D0C2A" w:rsidRDefault="007D0C2A" w:rsidP="007D0C2A">
      <w:pPr>
        <w:pStyle w:val="Odstavecseseznamem"/>
        <w:numPr>
          <w:ilvl w:val="0"/>
          <w:numId w:val="15"/>
        </w:numPr>
        <w:ind w:left="1418"/>
      </w:pPr>
      <w:r w:rsidRPr="00AB4380">
        <w:rPr>
          <w:b/>
        </w:rPr>
        <w:t>Koaxiální kabel</w:t>
      </w:r>
      <w:r>
        <w:t xml:space="preserve"> - </w:t>
      </w:r>
      <w:r w:rsidRPr="00AB4380">
        <w:t>Je tvořen dvěma vodiči - první tvoří středovou žílu a druhý tvoří izolační vrstvu kolem prvního. Celý kabel je ještě zvenku obalen plastovým obalem. Lze jím přenášet stejnosměrný proud, stínit nízkofrekvenční signály, ovšem nejčastější funkcí koaxiálního kabelu je přenos elektromagnetického vlnění o vysokém kmitočtu. Existují dva druhy koaxiálního kabelu - </w:t>
      </w:r>
      <w:r w:rsidRPr="00AB4380">
        <w:rPr>
          <w:b/>
        </w:rPr>
        <w:t>tlustý a tenký</w:t>
      </w:r>
      <w:r w:rsidRPr="00AB4380">
        <w:t>.</w:t>
      </w:r>
    </w:p>
    <w:p w:rsidR="007D0C2A" w:rsidRDefault="007D0C2A" w:rsidP="007D0C2A">
      <w:pPr>
        <w:pStyle w:val="Odstavecseseznamem"/>
        <w:ind w:left="1418"/>
      </w:pPr>
    </w:p>
    <w:p w:rsidR="007D0C2A" w:rsidRDefault="007D0C2A" w:rsidP="007D0C2A">
      <w:pPr>
        <w:pStyle w:val="Odstavecseseznamem"/>
        <w:numPr>
          <w:ilvl w:val="0"/>
          <w:numId w:val="15"/>
        </w:numPr>
        <w:ind w:left="1418"/>
      </w:pPr>
      <w:r w:rsidRPr="00616C17">
        <w:rPr>
          <w:b/>
        </w:rPr>
        <w:t>Kroucená dvojlinka</w:t>
      </w:r>
      <w:r w:rsidRPr="00616C17">
        <w:t xml:space="preserve"> - Je tvořena 4 páry vodičů,  Důvodem kroucení vodičů je zlepšení</w:t>
      </w:r>
      <w:r w:rsidRPr="00616C17">
        <w:rPr>
          <w:rFonts w:ascii="Tahoma" w:hAnsi="Tahoma" w:cs="Tahoma"/>
          <w:color w:val="000000"/>
          <w:sz w:val="20"/>
          <w:szCs w:val="20"/>
          <w:shd w:val="clear" w:color="auto" w:fill="4682B4"/>
        </w:rPr>
        <w:t xml:space="preserve"> </w:t>
      </w:r>
      <w:r w:rsidRPr="00616C17">
        <w:t xml:space="preserve">elektrických vlastností kabelu. Minimalizují se takzvané přeslechy mezi páry a snižuje se propustnost mezi dvojlinkou a jejím okolím, tj. je omezeno vyzařování elektromagnetického rušení do okolí i jeho příjem z okolí. Oba vodiče jsou v rovnocenné pozici, a proto kroucená dvojlinka patří mezi </w:t>
      </w:r>
      <w:r w:rsidRPr="00616C17">
        <w:rPr>
          <w:b/>
        </w:rPr>
        <w:t>tzv. symetrická vedení.</w:t>
      </w:r>
      <w:r w:rsidRPr="00616C17">
        <w:t xml:space="preserve"> </w:t>
      </w:r>
    </w:p>
    <w:p w:rsidR="007D0C2A" w:rsidRDefault="007D0C2A" w:rsidP="007D0C2A">
      <w:pPr>
        <w:pStyle w:val="Odstavecseseznamem"/>
        <w:numPr>
          <w:ilvl w:val="0"/>
          <w:numId w:val="15"/>
        </w:numPr>
        <w:ind w:left="1418"/>
      </w:pPr>
      <w:r>
        <w:t>Přenosová rychlost se pohybuje cca v 1 GB/s až 10 GB/s</w:t>
      </w:r>
    </w:p>
    <w:p w:rsidR="007D0C2A" w:rsidRDefault="007D0C2A" w:rsidP="007D0C2A">
      <w:pPr>
        <w:pStyle w:val="Odstavecseseznamem"/>
        <w:numPr>
          <w:ilvl w:val="0"/>
          <w:numId w:val="15"/>
        </w:numPr>
        <w:ind w:left="2410"/>
      </w:pPr>
      <w:r w:rsidRPr="00616C17">
        <w:rPr>
          <w:b/>
        </w:rPr>
        <w:t xml:space="preserve">UTP </w:t>
      </w:r>
      <w:r>
        <w:t>- kroucená dvojlinka bez stínění</w:t>
      </w:r>
    </w:p>
    <w:p w:rsidR="007D0C2A" w:rsidRDefault="007D0C2A" w:rsidP="007D0C2A">
      <w:pPr>
        <w:pStyle w:val="Odstavecseseznamem"/>
        <w:numPr>
          <w:ilvl w:val="0"/>
          <w:numId w:val="15"/>
        </w:numPr>
        <w:ind w:left="2410"/>
      </w:pPr>
      <w:r w:rsidRPr="00616C17">
        <w:rPr>
          <w:b/>
        </w:rPr>
        <w:t>FTP</w:t>
      </w:r>
      <w:r>
        <w:t xml:space="preserve"> - stíněná kroucená dvojlinka (hliníkovou nebo měděnou folií)</w:t>
      </w:r>
    </w:p>
    <w:p w:rsidR="007D0C2A" w:rsidRPr="00043B70" w:rsidRDefault="007D0C2A" w:rsidP="007D0C2A">
      <w:pPr>
        <w:pStyle w:val="Odstavecseseznamem"/>
        <w:numPr>
          <w:ilvl w:val="0"/>
          <w:numId w:val="15"/>
        </w:numPr>
        <w:ind w:left="2410"/>
        <w:rPr>
          <w:b/>
        </w:rPr>
      </w:pPr>
      <w:r w:rsidRPr="00616C17">
        <w:rPr>
          <w:b/>
        </w:rPr>
        <w:t>STP</w:t>
      </w:r>
      <w:r>
        <w:rPr>
          <w:b/>
        </w:rPr>
        <w:t xml:space="preserve"> - </w:t>
      </w:r>
      <w:r w:rsidRPr="00043B70">
        <w:t>kroucená dvojlinka</w:t>
      </w:r>
      <w:r>
        <w:t xml:space="preserve"> drátěnou síťkou</w:t>
      </w:r>
    </w:p>
    <w:p w:rsidR="007D0C2A" w:rsidRDefault="007D0C2A" w:rsidP="007D0C2A">
      <w:pPr>
        <w:pStyle w:val="Odstavecseseznamem"/>
        <w:numPr>
          <w:ilvl w:val="0"/>
          <w:numId w:val="15"/>
        </w:numPr>
        <w:ind w:left="709"/>
        <w:rPr>
          <w:b/>
        </w:rPr>
      </w:pPr>
      <w:r>
        <w:rPr>
          <w:b/>
        </w:rPr>
        <w:t>Optické</w:t>
      </w:r>
    </w:p>
    <w:p w:rsidR="007D0C2A" w:rsidRDefault="007D0C2A" w:rsidP="007D0C2A">
      <w:pPr>
        <w:pStyle w:val="Odstavecseseznamem"/>
        <w:numPr>
          <w:ilvl w:val="0"/>
          <w:numId w:val="15"/>
        </w:numPr>
        <w:ind w:left="1418"/>
      </w:pPr>
      <w:r w:rsidRPr="0063509E">
        <w:rPr>
          <w:b/>
        </w:rPr>
        <w:t>Optické vlákno</w:t>
      </w:r>
      <w:r w:rsidRPr="0063509E">
        <w:t> je skleněné nebo plastové vlákno, které prostřednictvím světla přenáší signály</w:t>
      </w:r>
    </w:p>
    <w:p w:rsidR="007D0C2A" w:rsidRDefault="007D0C2A" w:rsidP="007D0C2A">
      <w:pPr>
        <w:pStyle w:val="Odstavecseseznamem"/>
        <w:numPr>
          <w:ilvl w:val="0"/>
          <w:numId w:val="15"/>
        </w:numPr>
        <w:ind w:left="1418"/>
      </w:pPr>
      <w:r>
        <w:t>Přenosová rychlost se pohybuje od 40GB/s do 110GB/s</w:t>
      </w:r>
    </w:p>
    <w:p w:rsidR="007D0C2A" w:rsidRDefault="007D0C2A" w:rsidP="007D0C2A">
      <w:pPr>
        <w:pStyle w:val="Odstavecseseznamem"/>
        <w:numPr>
          <w:ilvl w:val="0"/>
          <w:numId w:val="15"/>
        </w:numPr>
        <w:ind w:left="1418"/>
        <w:rPr>
          <w:b/>
        </w:rPr>
      </w:pPr>
      <w:r w:rsidRPr="0073356A">
        <w:rPr>
          <w:b/>
        </w:rPr>
        <w:t>Dělení:</w:t>
      </w:r>
    </w:p>
    <w:p w:rsidR="007D0C2A" w:rsidRDefault="007D0C2A" w:rsidP="007D0C2A">
      <w:pPr>
        <w:pStyle w:val="Odstavecseseznamem"/>
        <w:numPr>
          <w:ilvl w:val="0"/>
          <w:numId w:val="15"/>
        </w:numPr>
        <w:ind w:left="2410"/>
        <w:rPr>
          <w:b/>
        </w:rPr>
      </w:pPr>
      <w:r w:rsidRPr="0073356A">
        <w:rPr>
          <w:b/>
        </w:rPr>
        <w:t>Dle výroby:</w:t>
      </w:r>
    </w:p>
    <w:p w:rsidR="007D0C2A" w:rsidRPr="0073356A" w:rsidRDefault="007D0C2A" w:rsidP="007D0C2A">
      <w:pPr>
        <w:pStyle w:val="Odstavecseseznamem"/>
        <w:numPr>
          <w:ilvl w:val="0"/>
          <w:numId w:val="15"/>
        </w:numPr>
        <w:ind w:left="3261"/>
        <w:rPr>
          <w:b/>
        </w:rPr>
      </w:pPr>
      <w:r>
        <w:t>Plastové vlákno</w:t>
      </w:r>
    </w:p>
    <w:p w:rsidR="007D0C2A" w:rsidRPr="0073356A" w:rsidRDefault="007D0C2A" w:rsidP="007D0C2A">
      <w:pPr>
        <w:pStyle w:val="Odstavecseseznamem"/>
        <w:numPr>
          <w:ilvl w:val="0"/>
          <w:numId w:val="15"/>
        </w:numPr>
        <w:ind w:left="3261"/>
        <w:rPr>
          <w:b/>
        </w:rPr>
      </w:pPr>
      <w:r>
        <w:t>Skleněné vlákno</w:t>
      </w:r>
    </w:p>
    <w:p w:rsidR="007D0C2A" w:rsidRDefault="007D0C2A" w:rsidP="007D0C2A">
      <w:pPr>
        <w:pStyle w:val="Odstavecseseznamem"/>
        <w:numPr>
          <w:ilvl w:val="0"/>
          <w:numId w:val="15"/>
        </w:numPr>
        <w:ind w:left="2410"/>
        <w:rPr>
          <w:b/>
        </w:rPr>
      </w:pPr>
      <w:r w:rsidRPr="0073356A">
        <w:rPr>
          <w:b/>
        </w:rPr>
        <w:t>Podle technologie přenosu:</w:t>
      </w:r>
    </w:p>
    <w:p w:rsidR="007D0C2A" w:rsidRPr="0073356A" w:rsidRDefault="007D0C2A" w:rsidP="007D0C2A">
      <w:pPr>
        <w:pStyle w:val="Odstavecseseznamem"/>
        <w:numPr>
          <w:ilvl w:val="0"/>
          <w:numId w:val="15"/>
        </w:numPr>
        <w:ind w:left="3261"/>
        <w:rPr>
          <w:b/>
        </w:rPr>
      </w:pPr>
      <w:r w:rsidRPr="00B24526">
        <w:rPr>
          <w:b/>
        </w:rPr>
        <w:t>Singl Mode</w:t>
      </w:r>
      <w:r>
        <w:t xml:space="preserve"> - data se přenáší pomocí jednoho paprsku, slabší průměr jádra a delší dosah</w:t>
      </w:r>
    </w:p>
    <w:p w:rsidR="00C43E7C" w:rsidRPr="00C43E7C" w:rsidRDefault="007D0C2A" w:rsidP="00C43E7C">
      <w:pPr>
        <w:pStyle w:val="Odstavecseseznamem"/>
        <w:numPr>
          <w:ilvl w:val="0"/>
          <w:numId w:val="15"/>
        </w:numPr>
        <w:ind w:left="3261"/>
      </w:pPr>
      <w:r w:rsidRPr="009D0F8E">
        <w:rPr>
          <w:b/>
        </w:rPr>
        <w:t>Multi</w:t>
      </w:r>
      <w:r w:rsidR="00B24526" w:rsidRPr="009D0F8E">
        <w:rPr>
          <w:b/>
        </w:rPr>
        <w:t xml:space="preserve"> </w:t>
      </w:r>
      <w:r w:rsidRPr="009D0F8E">
        <w:rPr>
          <w:b/>
        </w:rPr>
        <w:t>Mode</w:t>
      </w:r>
      <w:r>
        <w:t xml:space="preserve"> - přenos více paprsků naráz, větší průměr jádra a menší dosah</w:t>
      </w:r>
    </w:p>
    <w:sectPr w:rsidR="00C43E7C" w:rsidRPr="00C43E7C" w:rsidSect="00986AD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EE"/>
    <w:family w:val="modern"/>
    <w:pitch w:val="fixed"/>
    <w:sig w:usb0="E0002AFF" w:usb1="C0007843" w:usb2="00000009" w:usb3="00000000" w:csb0="000001FF" w:csb1="00000000"/>
  </w:font>
  <w:font w:name="Times New Roman">
    <w:panose1 w:val="02020603050405020304"/>
    <w:charset w:val="EE"/>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libri Light">
    <w:panose1 w:val="020F0302020204030204"/>
    <w:charset w:val="EE"/>
    <w:family w:val="swiss"/>
    <w:pitch w:val="variable"/>
    <w:sig w:usb0="A00002EF" w:usb1="4000207B"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05079"/>
    <w:multiLevelType w:val="hybridMultilevel"/>
    <w:tmpl w:val="D5CEFCF8"/>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nsid w:val="024656E6"/>
    <w:multiLevelType w:val="hybridMultilevel"/>
    <w:tmpl w:val="61C89CF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nsid w:val="0C955D65"/>
    <w:multiLevelType w:val="hybridMultilevel"/>
    <w:tmpl w:val="5DFE47C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
    <w:nsid w:val="159D4DEE"/>
    <w:multiLevelType w:val="hybridMultilevel"/>
    <w:tmpl w:val="04744FDE"/>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nsid w:val="183B4FBD"/>
    <w:multiLevelType w:val="hybridMultilevel"/>
    <w:tmpl w:val="051C794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nsid w:val="1E893374"/>
    <w:multiLevelType w:val="hybridMultilevel"/>
    <w:tmpl w:val="41D01FE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nsid w:val="23CC1202"/>
    <w:multiLevelType w:val="hybridMultilevel"/>
    <w:tmpl w:val="1D9676FE"/>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2E0E0D97"/>
    <w:multiLevelType w:val="hybridMultilevel"/>
    <w:tmpl w:val="5602E864"/>
    <w:lvl w:ilvl="0" w:tplc="04050001">
      <w:start w:val="1"/>
      <w:numFmt w:val="bullet"/>
      <w:lvlText w:val=""/>
      <w:lvlJc w:val="left"/>
      <w:pPr>
        <w:ind w:left="1494" w:hanging="360"/>
      </w:pPr>
      <w:rPr>
        <w:rFonts w:ascii="Symbol" w:hAnsi="Symbol" w:hint="default"/>
      </w:rPr>
    </w:lvl>
    <w:lvl w:ilvl="1" w:tplc="04050003">
      <w:start w:val="1"/>
      <w:numFmt w:val="bullet"/>
      <w:lvlText w:val="o"/>
      <w:lvlJc w:val="left"/>
      <w:pPr>
        <w:ind w:left="2203" w:hanging="360"/>
      </w:pPr>
      <w:rPr>
        <w:rFonts w:ascii="Courier New" w:hAnsi="Courier New" w:cs="Courier New" w:hint="default"/>
      </w:rPr>
    </w:lvl>
    <w:lvl w:ilvl="2" w:tplc="04050005">
      <w:start w:val="1"/>
      <w:numFmt w:val="bullet"/>
      <w:lvlText w:val=""/>
      <w:lvlJc w:val="left"/>
      <w:pPr>
        <w:ind w:left="2628"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nsid w:val="38084F31"/>
    <w:multiLevelType w:val="hybridMultilevel"/>
    <w:tmpl w:val="7C148284"/>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nsid w:val="482577CB"/>
    <w:multiLevelType w:val="hybridMultilevel"/>
    <w:tmpl w:val="DC08B02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4B594939"/>
    <w:multiLevelType w:val="hybridMultilevel"/>
    <w:tmpl w:val="ADBED6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nsid w:val="4E6C4CE1"/>
    <w:multiLevelType w:val="hybridMultilevel"/>
    <w:tmpl w:val="2034E62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nsid w:val="560D0A9C"/>
    <w:multiLevelType w:val="hybridMultilevel"/>
    <w:tmpl w:val="C7E4F7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nsid w:val="58877CFE"/>
    <w:multiLevelType w:val="hybridMultilevel"/>
    <w:tmpl w:val="E5E2971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4">
    <w:nsid w:val="5C881A34"/>
    <w:multiLevelType w:val="hybridMultilevel"/>
    <w:tmpl w:val="E6725C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nsid w:val="5D0C62EF"/>
    <w:multiLevelType w:val="hybridMultilevel"/>
    <w:tmpl w:val="5D087F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nsid w:val="658E4791"/>
    <w:multiLevelType w:val="hybridMultilevel"/>
    <w:tmpl w:val="9794B5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nsid w:val="6AB73B40"/>
    <w:multiLevelType w:val="hybridMultilevel"/>
    <w:tmpl w:val="8C60C0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nsid w:val="7568701A"/>
    <w:multiLevelType w:val="hybridMultilevel"/>
    <w:tmpl w:val="C1F6AA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nsid w:val="7ECE7003"/>
    <w:multiLevelType w:val="hybridMultilevel"/>
    <w:tmpl w:val="DF067F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nsid w:val="7EDE6356"/>
    <w:multiLevelType w:val="hybridMultilevel"/>
    <w:tmpl w:val="50E84E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8"/>
  </w:num>
  <w:num w:numId="4">
    <w:abstractNumId w:val="0"/>
  </w:num>
  <w:num w:numId="5">
    <w:abstractNumId w:val="6"/>
  </w:num>
  <w:num w:numId="6">
    <w:abstractNumId w:val="3"/>
  </w:num>
  <w:num w:numId="7">
    <w:abstractNumId w:val="4"/>
  </w:num>
  <w:num w:numId="8">
    <w:abstractNumId w:val="9"/>
  </w:num>
  <w:num w:numId="9">
    <w:abstractNumId w:val="16"/>
  </w:num>
  <w:num w:numId="10">
    <w:abstractNumId w:val="13"/>
  </w:num>
  <w:num w:numId="11">
    <w:abstractNumId w:val="14"/>
  </w:num>
  <w:num w:numId="12">
    <w:abstractNumId w:val="7"/>
  </w:num>
  <w:num w:numId="13">
    <w:abstractNumId w:val="15"/>
  </w:num>
  <w:num w:numId="14">
    <w:abstractNumId w:val="12"/>
  </w:num>
  <w:num w:numId="15">
    <w:abstractNumId w:val="11"/>
  </w:num>
  <w:num w:numId="16">
    <w:abstractNumId w:val="17"/>
  </w:num>
  <w:num w:numId="17">
    <w:abstractNumId w:val="10"/>
  </w:num>
  <w:num w:numId="18">
    <w:abstractNumId w:val="20"/>
  </w:num>
  <w:num w:numId="19">
    <w:abstractNumId w:val="18"/>
  </w:num>
  <w:num w:numId="20">
    <w:abstractNumId w:val="2"/>
  </w:num>
  <w:num w:numId="2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compat/>
  <w:rsids>
    <w:rsidRoot w:val="00602360"/>
    <w:rsid w:val="00054921"/>
    <w:rsid w:val="001047C5"/>
    <w:rsid w:val="00136FE5"/>
    <w:rsid w:val="0015798C"/>
    <w:rsid w:val="00174ED3"/>
    <w:rsid w:val="001912EB"/>
    <w:rsid w:val="001C13A5"/>
    <w:rsid w:val="00263962"/>
    <w:rsid w:val="002817E8"/>
    <w:rsid w:val="002C2ED5"/>
    <w:rsid w:val="00327DC3"/>
    <w:rsid w:val="00376B78"/>
    <w:rsid w:val="0040094A"/>
    <w:rsid w:val="004A6395"/>
    <w:rsid w:val="00553E4E"/>
    <w:rsid w:val="00602360"/>
    <w:rsid w:val="006A23D0"/>
    <w:rsid w:val="006C43B5"/>
    <w:rsid w:val="006E3307"/>
    <w:rsid w:val="0072455E"/>
    <w:rsid w:val="007863DD"/>
    <w:rsid w:val="007D01E2"/>
    <w:rsid w:val="007D0C2A"/>
    <w:rsid w:val="00813F9F"/>
    <w:rsid w:val="00827F86"/>
    <w:rsid w:val="008C72CD"/>
    <w:rsid w:val="00912256"/>
    <w:rsid w:val="009D0F8E"/>
    <w:rsid w:val="009D5568"/>
    <w:rsid w:val="00A55163"/>
    <w:rsid w:val="00AE5ABF"/>
    <w:rsid w:val="00B24526"/>
    <w:rsid w:val="00B27196"/>
    <w:rsid w:val="00B76698"/>
    <w:rsid w:val="00BC5D18"/>
    <w:rsid w:val="00BF37D7"/>
    <w:rsid w:val="00C43E7C"/>
    <w:rsid w:val="00C83515"/>
    <w:rsid w:val="00D43656"/>
    <w:rsid w:val="00ED164C"/>
    <w:rsid w:val="00ED2BAB"/>
    <w:rsid w:val="00F1785F"/>
    <w:rsid w:val="00F26ADB"/>
    <w:rsid w:val="00F512E7"/>
    <w:rsid w:val="00F61C54"/>
    <w:rsid w:val="00F72EE9"/>
    <w:rsid w:val="00FF5A0C"/>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D0C2A"/>
    <w:pPr>
      <w:spacing w:after="200" w:line="276" w:lineRule="auto"/>
    </w:pPr>
  </w:style>
  <w:style w:type="paragraph" w:styleId="Nadpis1">
    <w:name w:val="heading 1"/>
    <w:aliases w:val="Topic"/>
    <w:basedOn w:val="Normln"/>
    <w:next w:val="Normln"/>
    <w:link w:val="Nadpis1Char"/>
    <w:uiPriority w:val="9"/>
    <w:qFormat/>
    <w:rsid w:val="00C83515"/>
    <w:pPr>
      <w:keepNext/>
      <w:keepLines/>
      <w:spacing w:before="240" w:after="240"/>
      <w:outlineLvl w:val="0"/>
    </w:pPr>
    <w:rPr>
      <w:rFonts w:asciiTheme="majorHAnsi" w:eastAsiaTheme="majorEastAsia" w:hAnsiTheme="majorHAnsi" w:cstheme="majorBidi"/>
      <w:b/>
      <w:color w:val="2E74B5" w:themeColor="accent1" w:themeShade="BF"/>
      <w:sz w:val="40"/>
      <w:szCs w:val="32"/>
    </w:rPr>
  </w:style>
  <w:style w:type="paragraph" w:styleId="Nadpis2">
    <w:name w:val="heading 2"/>
    <w:basedOn w:val="Normln"/>
    <w:next w:val="Normln"/>
    <w:link w:val="Nadpis2Char"/>
    <w:uiPriority w:val="9"/>
    <w:unhideWhenUsed/>
    <w:qFormat/>
    <w:rsid w:val="007D0C2A"/>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Nadpis3">
    <w:name w:val="heading 3"/>
    <w:basedOn w:val="Normln"/>
    <w:next w:val="Normln"/>
    <w:link w:val="Nadpis3Char"/>
    <w:uiPriority w:val="9"/>
    <w:unhideWhenUsed/>
    <w:qFormat/>
    <w:rsid w:val="00B27196"/>
    <w:pPr>
      <w:keepNext/>
      <w:keepLines/>
      <w:spacing w:before="200" w:after="0"/>
      <w:outlineLvl w:val="2"/>
    </w:pPr>
    <w:rPr>
      <w:rFonts w:asciiTheme="majorHAnsi" w:eastAsiaTheme="majorEastAsia" w:hAnsiTheme="majorHAnsi" w:cstheme="majorBidi"/>
      <w:b/>
      <w:bCs/>
      <w:color w:val="5B9BD5" w:themeColor="accent1"/>
    </w:rPr>
  </w:style>
  <w:style w:type="paragraph" w:styleId="Nadpis4">
    <w:name w:val="heading 4"/>
    <w:basedOn w:val="Normln"/>
    <w:next w:val="Normln"/>
    <w:link w:val="Nadpis4Char"/>
    <w:uiPriority w:val="9"/>
    <w:unhideWhenUsed/>
    <w:qFormat/>
    <w:rsid w:val="0015798C"/>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Standardnpsmoodstavce">
    <w:name w:val="Default Paragraph Font"/>
    <w:uiPriority w:val="1"/>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ED2BAB"/>
    <w:pPr>
      <w:ind w:left="720"/>
      <w:contextualSpacing/>
    </w:pPr>
  </w:style>
  <w:style w:type="paragraph" w:customStyle="1" w:styleId="Point">
    <w:name w:val="Point"/>
    <w:basedOn w:val="Normln"/>
    <w:next w:val="Normln"/>
    <w:link w:val="PointChar"/>
    <w:qFormat/>
    <w:rsid w:val="00C83515"/>
    <w:rPr>
      <w:b/>
      <w:color w:val="C45911" w:themeColor="accent2" w:themeShade="BF"/>
      <w:sz w:val="28"/>
    </w:rPr>
  </w:style>
  <w:style w:type="character" w:customStyle="1" w:styleId="Nadpis1Char">
    <w:name w:val="Nadpis 1 Char"/>
    <w:aliases w:val="Topic Char"/>
    <w:basedOn w:val="Standardnpsmoodstavce"/>
    <w:link w:val="Nadpis1"/>
    <w:uiPriority w:val="9"/>
    <w:rsid w:val="00C83515"/>
    <w:rPr>
      <w:rFonts w:asciiTheme="majorHAnsi" w:eastAsiaTheme="majorEastAsia" w:hAnsiTheme="majorHAnsi" w:cstheme="majorBidi"/>
      <w:b/>
      <w:color w:val="2E74B5" w:themeColor="accent1" w:themeShade="BF"/>
      <w:sz w:val="40"/>
      <w:szCs w:val="32"/>
    </w:rPr>
  </w:style>
  <w:style w:type="character" w:customStyle="1" w:styleId="PointChar">
    <w:name w:val="Point Char"/>
    <w:basedOn w:val="Standardnpsmoodstavce"/>
    <w:link w:val="Point"/>
    <w:rsid w:val="00C83515"/>
    <w:rPr>
      <w:b/>
      <w:color w:val="C45911" w:themeColor="accent2" w:themeShade="BF"/>
      <w:sz w:val="28"/>
    </w:rPr>
  </w:style>
  <w:style w:type="character" w:customStyle="1" w:styleId="Nadpis2Char">
    <w:name w:val="Nadpis 2 Char"/>
    <w:basedOn w:val="Standardnpsmoodstavce"/>
    <w:link w:val="Nadpis2"/>
    <w:uiPriority w:val="9"/>
    <w:rsid w:val="007D0C2A"/>
    <w:rPr>
      <w:rFonts w:asciiTheme="majorHAnsi" w:eastAsiaTheme="majorEastAsia" w:hAnsiTheme="majorHAnsi" w:cstheme="majorBidi"/>
      <w:b/>
      <w:bCs/>
      <w:color w:val="5B9BD5" w:themeColor="accent1"/>
      <w:sz w:val="26"/>
      <w:szCs w:val="26"/>
    </w:rPr>
  </w:style>
  <w:style w:type="paragraph" w:styleId="Nzev">
    <w:name w:val="Title"/>
    <w:basedOn w:val="Normln"/>
    <w:next w:val="Normln"/>
    <w:link w:val="NzevChar"/>
    <w:uiPriority w:val="10"/>
    <w:qFormat/>
    <w:rsid w:val="0040094A"/>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NzevChar">
    <w:name w:val="Název Char"/>
    <w:basedOn w:val="Standardnpsmoodstavce"/>
    <w:link w:val="Nzev"/>
    <w:uiPriority w:val="10"/>
    <w:rsid w:val="0040094A"/>
    <w:rPr>
      <w:rFonts w:asciiTheme="majorHAnsi" w:eastAsiaTheme="majorEastAsia" w:hAnsiTheme="majorHAnsi" w:cstheme="majorBidi"/>
      <w:color w:val="323E4F" w:themeColor="text2" w:themeShade="BF"/>
      <w:spacing w:val="5"/>
      <w:kern w:val="28"/>
      <w:sz w:val="52"/>
      <w:szCs w:val="52"/>
    </w:rPr>
  </w:style>
  <w:style w:type="character" w:customStyle="1" w:styleId="Nadpis3Char">
    <w:name w:val="Nadpis 3 Char"/>
    <w:basedOn w:val="Standardnpsmoodstavce"/>
    <w:link w:val="Nadpis3"/>
    <w:uiPriority w:val="9"/>
    <w:rsid w:val="00B27196"/>
    <w:rPr>
      <w:rFonts w:asciiTheme="majorHAnsi" w:eastAsiaTheme="majorEastAsia" w:hAnsiTheme="majorHAnsi" w:cstheme="majorBidi"/>
      <w:b/>
      <w:bCs/>
      <w:color w:val="5B9BD5" w:themeColor="accent1"/>
    </w:rPr>
  </w:style>
  <w:style w:type="character" w:customStyle="1" w:styleId="Nadpis4Char">
    <w:name w:val="Nadpis 4 Char"/>
    <w:basedOn w:val="Standardnpsmoodstavce"/>
    <w:link w:val="Nadpis4"/>
    <w:uiPriority w:val="9"/>
    <w:rsid w:val="0015798C"/>
    <w:rPr>
      <w:rFonts w:asciiTheme="majorHAnsi" w:eastAsiaTheme="majorEastAsia" w:hAnsiTheme="majorHAnsi" w:cstheme="majorBidi"/>
      <w:b/>
      <w:bCs/>
      <w:i/>
      <w:iCs/>
      <w:color w:val="5B9BD5" w:themeColor="accent1"/>
    </w:rPr>
  </w:style>
  <w:style w:type="character" w:customStyle="1" w:styleId="apple-converted-space">
    <w:name w:val="apple-converted-space"/>
    <w:basedOn w:val="Standardnpsmoodstavce"/>
    <w:rsid w:val="00ED164C"/>
  </w:style>
  <w:style w:type="character" w:styleId="Hypertextovodkaz">
    <w:name w:val="Hyperlink"/>
    <w:basedOn w:val="Standardnpsmoodstavce"/>
    <w:uiPriority w:val="99"/>
    <w:semiHidden/>
    <w:unhideWhenUsed/>
    <w:rsid w:val="00ED164C"/>
    <w:rPr>
      <w:color w:val="0000FF"/>
      <w:u w:val="single"/>
    </w:rPr>
  </w:style>
</w:styles>
</file>

<file path=word/webSettings.xml><?xml version="1.0" encoding="utf-8"?>
<w:webSettings xmlns:r="http://schemas.openxmlformats.org/officeDocument/2006/relationships" xmlns:w="http://schemas.openxmlformats.org/wordprocessingml/2006/main">
  <w:divs>
    <w:div w:id="71080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wikipedia.org/wiki/Protokol_(informatika)" TargetMode="External"/><Relationship Id="rId5" Type="http://schemas.openxmlformats.org/officeDocument/2006/relationships/hyperlink" Target="https://cs.wikipedia.org/wiki/Pods%C3%AD%C5%A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E:\school\maturita\m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template.dotx</Template>
  <TotalTime>244</TotalTime>
  <Pages>4</Pages>
  <Words>1196</Words>
  <Characters>7058</Characters>
  <Application>Microsoft Office Word</Application>
  <DocSecurity>0</DocSecurity>
  <Lines>58</Lines>
  <Paragraphs>16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dc:creator>
  <cp:keywords/>
  <dc:description/>
  <cp:lastModifiedBy>Vondracek</cp:lastModifiedBy>
  <cp:revision>17</cp:revision>
  <dcterms:created xsi:type="dcterms:W3CDTF">2016-05-16T22:55:00Z</dcterms:created>
  <dcterms:modified xsi:type="dcterms:W3CDTF">2016-05-22T15:48:00Z</dcterms:modified>
</cp:coreProperties>
</file>