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DF6A1" w14:textId="77777777" w:rsidR="000C6F75" w:rsidRPr="00365177" w:rsidRDefault="000C6F75" w:rsidP="000C6F75">
      <w:pPr>
        <w:pStyle w:val="Nadpis1"/>
      </w:pPr>
      <w:bookmarkStart w:id="0" w:name="_Toc186910616"/>
      <w:bookmarkStart w:id="1" w:name="Tabulky"/>
      <w:bookmarkStart w:id="2" w:name="_Toc186917751"/>
      <w:r w:rsidRPr="00365177">
        <w:t>Tabulky</w:t>
      </w:r>
      <w:bookmarkEnd w:id="0"/>
      <w:bookmarkEnd w:id="1"/>
      <w:bookmarkEnd w:id="2"/>
    </w:p>
    <w:p w14:paraId="201B3E41" w14:textId="77777777" w:rsidR="000C6F75" w:rsidRDefault="000C6F75" w:rsidP="000C6F75">
      <w:pPr>
        <w:pStyle w:val="Odstavecseseznamem"/>
        <w:numPr>
          <w:ilvl w:val="0"/>
          <w:numId w:val="1"/>
        </w:numPr>
        <w:jc w:val="both"/>
        <w:rPr>
          <w:rFonts w:ascii="Times New Roman" w:hAnsi="Times New Roman"/>
        </w:rPr>
        <w:sectPr w:rsidR="000C6F75" w:rsidSect="000C6F75">
          <w:footerReference w:type="default" r:id="rId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300D31" w14:textId="77777777" w:rsidR="000C6F75" w:rsidRPr="00365177" w:rsidRDefault="000C6F75" w:rsidP="000C6F75">
      <w:pPr>
        <w:pStyle w:val="Odrk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B1B2B4" wp14:editId="01214710">
                <wp:simplePos x="0" y="0"/>
                <wp:positionH relativeFrom="margin">
                  <wp:align>center</wp:align>
                </wp:positionH>
                <wp:positionV relativeFrom="paragraph">
                  <wp:posOffset>504143</wp:posOffset>
                </wp:positionV>
                <wp:extent cx="4919933" cy="1828800"/>
                <wp:effectExtent l="0" t="0" r="0" b="8255"/>
                <wp:wrapNone/>
                <wp:docPr id="111381965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993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AD0036" w14:textId="77777777" w:rsidR="000C6F75" w:rsidRPr="004429F0" w:rsidRDefault="000C6F75" w:rsidP="000C6F75">
                            <w:pPr>
                              <w:pStyle w:val="Odrky"/>
                              <w:numPr>
                                <w:ilvl w:val="0"/>
                                <w:numId w:val="0"/>
                              </w:numPr>
                              <w:rPr>
                                <w:rFonts w:asciiTheme="majorHAnsi" w:hAnsiTheme="majorHAnsi" w:cstheme="majorHAnsi"/>
                                <w:color w:val="D1D1D1" w:themeColor="background2" w:themeShade="E6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29F0">
                              <w:rPr>
                                <w:rFonts w:asciiTheme="majorHAnsi" w:hAnsiTheme="majorHAnsi" w:cstheme="majorHAnsi"/>
                                <w:color w:val="D1D1D1" w:themeColor="background2" w:themeShade="E6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Nové uspořádání nabídky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hevronInverted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B1B2B4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0;margin-top:39.7pt;width:387.4pt;height:2in;z-index:-2516572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" filled="f" stroked="f">
                <v:textbox style="mso-fit-shape-to-text:t">
                  <w:txbxContent>
                    <w:p w14:paraId="49AD0036" w14:textId="77777777" w:rsidR="000C6F75" w:rsidRPr="004429F0" w:rsidRDefault="000C6F75" w:rsidP="000C6F75">
                      <w:pPr>
                        <w:pStyle w:val="Odrky"/>
                        <w:numPr>
                          <w:ilvl w:val="0"/>
                          <w:numId w:val="0"/>
                        </w:numPr>
                        <w:rPr>
                          <w:rFonts w:asciiTheme="majorHAnsi" w:hAnsiTheme="majorHAnsi" w:cstheme="majorHAnsi"/>
                          <w:color w:val="D1D1D1" w:themeColor="background2" w:themeShade="E6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29F0">
                        <w:rPr>
                          <w:rFonts w:asciiTheme="majorHAnsi" w:hAnsiTheme="majorHAnsi" w:cstheme="majorHAnsi"/>
                          <w:color w:val="D1D1D1" w:themeColor="background2" w:themeShade="E6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Nové uspořádání nabídky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5177">
        <w:t>Vnořené</w:t>
      </w:r>
      <w:r>
        <w:fldChar w:fldCharType="begin"/>
      </w:r>
      <w:r>
        <w:instrText xml:space="preserve"> XE "</w:instrText>
      </w:r>
      <w:r w:rsidRPr="001D65BC">
        <w:instrText>vnořené</w:instrText>
      </w:r>
      <w:r>
        <w:instrText xml:space="preserve">" </w:instrText>
      </w:r>
      <w:r>
        <w:fldChar w:fldCharType="end"/>
      </w:r>
      <w:r w:rsidRPr="00365177">
        <w:t xml:space="preserve"> tabulky: V aplikaci Word 2000 můžete vytvářet vnořené tabulky – tabulky uvnitř jiných tabulek. Tyto tabulky lze vytvořit stejným způsobem jako ostatní tabulky.</w:t>
      </w:r>
    </w:p>
    <w:p w14:paraId="5E76F8E0" w14:textId="77777777" w:rsidR="000C6F75" w:rsidRPr="00365177" w:rsidRDefault="000C6F75" w:rsidP="000C6F75">
      <w:pPr>
        <w:pStyle w:val="Odrky"/>
      </w:pPr>
      <w:r w:rsidRPr="00365177">
        <w:t xml:space="preserve">Svislé a vodorovné zarovnání: Text můžete snadno zarovnat svisle nebo vodorovně pomocí tlačítek na </w:t>
      </w:r>
      <w:r w:rsidRPr="00E6524E">
        <w:rPr>
          <w:rStyle w:val="Vrazn"/>
        </w:rPr>
        <w:t>panelu</w:t>
      </w:r>
      <w:r w:rsidRPr="00365177">
        <w:t xml:space="preserve"> nástrojů. Je-li text orientován svisle, jsou tlačítka automaticky přizpůsobena tak, aby umožňovala správné zarovnání.</w:t>
      </w:r>
    </w:p>
    <w:p w14:paraId="15368EAE" w14:textId="77777777" w:rsidR="000C6F75" w:rsidRPr="00365177" w:rsidRDefault="000C6F75" w:rsidP="000C6F75">
      <w:pPr>
        <w:pStyle w:val="Odrky"/>
      </w:pPr>
      <w:r w:rsidRPr="00365177">
        <w:t>Změna velikosti řádku v tabulce: Výšku libovolného řádku můžete upravit přetažením okraje řádku směrem nahoru nebo dolů podobně jako upravujete šířku sloupců. Pokud při přetažení ohraničení podržíte klávesu ALT, zobrazí se údaj o výšce řádku na svislém pravítku.</w:t>
      </w:r>
    </w:p>
    <w:p w14:paraId="690C72DD" w14:textId="77777777" w:rsidR="000C6F75" w:rsidRPr="00365177" w:rsidRDefault="000C6F75" w:rsidP="000C6F75">
      <w:pPr>
        <w:pStyle w:val="Odrky"/>
      </w:pPr>
      <w:r w:rsidRPr="00365177">
        <w:t>Úchyt</w:t>
      </w:r>
      <w:r>
        <w:fldChar w:fldCharType="begin"/>
      </w:r>
      <w:r>
        <w:instrText xml:space="preserve"> XE "</w:instrText>
      </w:r>
      <w:r w:rsidRPr="002A5B69">
        <w:instrText>úchyt</w:instrText>
      </w:r>
      <w:r>
        <w:instrText xml:space="preserve">" </w:instrText>
      </w:r>
      <w:r>
        <w:fldChar w:fldCharType="end"/>
      </w:r>
      <w:r w:rsidRPr="00365177">
        <w:t xml:space="preserve"> pro změnu velikosti tabulky: Velikost celé tabulky lze změnit, aniž by došlo ke změně poměrů řádků a sloupců.</w:t>
      </w:r>
    </w:p>
    <w:p w14:paraId="1D9F7755" w14:textId="77777777" w:rsidR="000C6F75" w:rsidRDefault="000C6F75" w:rsidP="000C6F75">
      <w:pPr>
        <w:pStyle w:val="Odrky"/>
        <w:sectPr w:rsidR="000C6F75" w:rsidSect="000C6F75">
          <w:type w:val="continuous"/>
          <w:pgSz w:w="11906" w:h="16838"/>
          <w:pgMar w:top="1417" w:right="1417" w:bottom="1417" w:left="1417" w:header="708" w:footer="708" w:gutter="0"/>
          <w:cols w:num="2" w:space="720"/>
          <w:docGrid w:linePitch="360"/>
        </w:sectPr>
      </w:pPr>
      <w:r w:rsidRPr="00365177">
        <w:t>Úchyt</w:t>
      </w:r>
      <w:r>
        <w:fldChar w:fldCharType="begin"/>
      </w:r>
      <w:r>
        <w:instrText xml:space="preserve"> XE "</w:instrText>
      </w:r>
      <w:r w:rsidRPr="002A5B69">
        <w:instrText>úchyt</w:instrText>
      </w:r>
      <w:r>
        <w:instrText xml:space="preserve">" </w:instrText>
      </w:r>
      <w:r>
        <w:fldChar w:fldCharType="end"/>
      </w:r>
      <w:r w:rsidRPr="00365177">
        <w:t xml:space="preserve"> pro přesun tabulky: Tabulku je možné přesunout na jiné místo na stránce pomocí my</w:t>
      </w:r>
    </w:p>
    <w:p w14:paraId="4C400FD5" w14:textId="77777777" w:rsidR="000C6F75" w:rsidRDefault="000C6F75" w:rsidP="000C6F75">
      <w:pPr>
        <w:pStyle w:val="Nadpis1"/>
        <w:rPr>
          <w:lang w:val="en-US"/>
        </w:rPr>
        <w:sectPr w:rsidR="000C6F75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DDBEA6" w14:textId="5A0D4215" w:rsidR="00767D9D" w:rsidRPr="000C6F75" w:rsidRDefault="00767D9D" w:rsidP="000C6F75">
      <w:pPr>
        <w:pStyle w:val="Nadpis1"/>
        <w:rPr>
          <w:lang w:val="en-US"/>
        </w:rPr>
      </w:pPr>
    </w:p>
    <w:sectPr w:rsidR="00767D9D" w:rsidRPr="000C6F75" w:rsidSect="000C6F7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54EB1" w14:textId="77777777" w:rsidR="000C6F75" w:rsidRPr="000E522B" w:rsidRDefault="000C6F75">
    <w:pPr>
      <w:pStyle w:val="Zpat"/>
    </w:pPr>
    <w:sdt>
      <w:sdtPr>
        <w:id w:val="-379703432"/>
        <w:docPartObj>
          <w:docPartGallery w:val="Page Numbers (Bottom of Page)"/>
          <w:docPartUnique/>
        </w:docPartObj>
      </w:sdtPr>
      <w:sdtContent>
        <w:r w:rsidRPr="000E522B">
          <w:t>Tisk: 04.01.2025 18:50</w:t>
        </w:r>
        <w:r w:rsidRPr="000E522B">
          <w:tab/>
        </w:r>
        <w:r w:rsidRPr="000E522B">
          <w:rPr>
            <w:rFonts w:ascii="Segoe UI Symbol" w:hAnsi="Segoe UI Symbol" w:cs="Segoe UI Symbol"/>
          </w:rPr>
          <w:t>☺</w:t>
        </w:r>
        <w:r w:rsidRPr="000E522B">
          <w:tab/>
        </w:r>
        <w:r w:rsidRPr="000E522B">
          <w:fldChar w:fldCharType="begin"/>
        </w:r>
        <w:r w:rsidRPr="000E522B">
          <w:instrText>PAGE   \* MERGEFORMAT</w:instrText>
        </w:r>
        <w:r w:rsidRPr="000E522B">
          <w:fldChar w:fldCharType="separate"/>
        </w:r>
        <w:r w:rsidRPr="000E522B">
          <w:t>2</w:t>
        </w:r>
        <w:r w:rsidRPr="000E522B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2EFED" w14:textId="77777777" w:rsidR="00000000" w:rsidRPr="000E522B" w:rsidRDefault="00000000">
    <w:pPr>
      <w:pStyle w:val="Zpat"/>
    </w:pPr>
    <w:sdt>
      <w:sdtPr>
        <w:id w:val="449827872"/>
        <w:docPartObj>
          <w:docPartGallery w:val="Page Numbers (Bottom of Page)"/>
          <w:docPartUnique/>
        </w:docPartObj>
      </w:sdtPr>
      <w:sdtContent>
        <w:r w:rsidRPr="000E522B">
          <w:t>Tisk: 04.01.2025 18:50</w:t>
        </w:r>
        <w:r w:rsidRPr="000E522B">
          <w:tab/>
        </w:r>
        <w:r w:rsidRPr="000E522B">
          <w:rPr>
            <w:rFonts w:ascii="Segoe UI Symbol" w:hAnsi="Segoe UI Symbol" w:cs="Segoe UI Symbol"/>
          </w:rPr>
          <w:t>☺</w:t>
        </w:r>
        <w:r w:rsidRPr="000E522B">
          <w:tab/>
        </w:r>
        <w:r w:rsidRPr="000E522B">
          <w:fldChar w:fldCharType="begin"/>
        </w:r>
        <w:r w:rsidRPr="000E522B">
          <w:instrText>PAGE   \* MERGEFORMAT</w:instrText>
        </w:r>
        <w:r w:rsidRPr="000E522B">
          <w:fldChar w:fldCharType="separate"/>
        </w:r>
        <w:r w:rsidRPr="000E522B">
          <w:t>2</w:t>
        </w:r>
        <w:r w:rsidRPr="000E522B">
          <w:fldChar w:fldCharType="end"/>
        </w:r>
      </w:sdtContent>
    </w:sdt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34565"/>
    <w:multiLevelType w:val="hybridMultilevel"/>
    <w:tmpl w:val="D0909BA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024D7A"/>
    <w:multiLevelType w:val="hybridMultilevel"/>
    <w:tmpl w:val="D21C0238"/>
    <w:lvl w:ilvl="0" w:tplc="74288B9A">
      <w:start w:val="1"/>
      <w:numFmt w:val="bullet"/>
      <w:pStyle w:val="Odrky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23812">
    <w:abstractNumId w:val="0"/>
  </w:num>
  <w:num w:numId="2" w16cid:durableId="38943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75"/>
    <w:rsid w:val="000C6F75"/>
    <w:rsid w:val="00290384"/>
    <w:rsid w:val="00607D54"/>
    <w:rsid w:val="00767D9D"/>
    <w:rsid w:val="009562E8"/>
    <w:rsid w:val="00CB44F1"/>
    <w:rsid w:val="00F3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9364"/>
  <w15:chartTrackingRefBased/>
  <w15:docId w15:val="{B3AB0788-6DF3-4B1F-AD39-C3DE0CB3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C6F75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:lang w:val="cs-CZ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0C6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C6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C6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C6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C6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C6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C6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C6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C6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C6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C6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C6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C6F7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C6F7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C6F7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C6F7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C6F7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C6F7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C6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C6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C6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C6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C6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C6F7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C6F7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C6F7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C6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C6F7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C6F75"/>
    <w:rPr>
      <w:b/>
      <w:bCs/>
      <w:smallCaps/>
      <w:color w:val="0F4761" w:themeColor="accent1" w:themeShade="BF"/>
      <w:spacing w:val="5"/>
    </w:rPr>
  </w:style>
  <w:style w:type="paragraph" w:customStyle="1" w:styleId="Odrky">
    <w:name w:val="Odrážky"/>
    <w:link w:val="OdrkyChar"/>
    <w:qFormat/>
    <w:rsid w:val="000C6F75"/>
    <w:pPr>
      <w:numPr>
        <w:numId w:val="2"/>
      </w:numPr>
      <w:tabs>
        <w:tab w:val="left" w:pos="3969"/>
      </w:tabs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2"/>
      <w:szCs w:val="20"/>
      <w:lang w:val="cs-CZ"/>
      <w14:ligatures w14:val="none"/>
    </w:rPr>
  </w:style>
  <w:style w:type="character" w:customStyle="1" w:styleId="OdrkyChar">
    <w:name w:val="Odrážky Char"/>
    <w:basedOn w:val="Standardnpsmoodstavce"/>
    <w:link w:val="Odrky"/>
    <w:rsid w:val="000C6F75"/>
    <w:rPr>
      <w:rFonts w:ascii="Times New Roman" w:eastAsia="Calibri" w:hAnsi="Times New Roman" w:cs="Times New Roman"/>
      <w:color w:val="000000"/>
      <w:kern w:val="0"/>
      <w:sz w:val="22"/>
      <w:szCs w:val="20"/>
      <w:lang w:val="cs-CZ"/>
      <w14:ligatures w14:val="none"/>
    </w:rPr>
  </w:style>
  <w:style w:type="character" w:customStyle="1" w:styleId="Vrazn">
    <w:name w:val="Výrazné"/>
    <w:basedOn w:val="Standardnpsmoodstavce"/>
    <w:uiPriority w:val="1"/>
    <w:qFormat/>
    <w:rsid w:val="000C6F75"/>
    <w:rPr>
      <w:b/>
    </w:rPr>
  </w:style>
  <w:style w:type="paragraph" w:styleId="Zpat">
    <w:name w:val="footer"/>
    <w:basedOn w:val="Normln"/>
    <w:link w:val="ZpatChar"/>
    <w:uiPriority w:val="99"/>
    <w:unhideWhenUsed/>
    <w:rsid w:val="000C6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C6F75"/>
    <w:rPr>
      <w:rFonts w:ascii="Calibri" w:eastAsia="Calibri" w:hAnsi="Calibri" w:cs="Times New Roman"/>
      <w:kern w:val="0"/>
      <w:sz w:val="22"/>
      <w:szCs w:val="22"/>
      <w:lang w:val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8F498-8363-4F14-81DE-2C21920E9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ylxzfa</dc:creator>
  <cp:keywords/>
  <dc:description/>
  <cp:lastModifiedBy>ylxzfa</cp:lastModifiedBy>
  <cp:revision>1</cp:revision>
  <dcterms:created xsi:type="dcterms:W3CDTF">2025-01-04T20:24:00Z</dcterms:created>
  <dcterms:modified xsi:type="dcterms:W3CDTF">2025-01-04T20:30:00Z</dcterms:modified>
</cp:coreProperties>
</file>