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39" w:rsidRDefault="000B3B39" w:rsidP="000B3B39">
      <w:pPr>
        <w:spacing w:after="0"/>
        <w:jc w:val="center"/>
      </w:pPr>
      <w:r>
        <w:rPr>
          <w:rFonts w:cs="Tahoma"/>
          <w:b/>
          <w:color w:val="000000"/>
          <w:sz w:val="52"/>
          <w:shd w:val="clear" w:color="auto" w:fill="FFFFFF"/>
        </w:rPr>
        <w:t xml:space="preserve">Albert </w:t>
      </w:r>
      <w:proofErr w:type="spellStart"/>
      <w:r>
        <w:rPr>
          <w:rFonts w:cs="Tahoma"/>
          <w:b/>
          <w:color w:val="000000"/>
          <w:sz w:val="52"/>
          <w:shd w:val="clear" w:color="auto" w:fill="FFFFFF"/>
        </w:rPr>
        <w:t>Camus</w:t>
      </w:r>
      <w:proofErr w:type="spellEnd"/>
      <w:r>
        <w:rPr>
          <w:rFonts w:cs="Tahoma"/>
          <w:color w:val="000000"/>
          <w:sz w:val="52"/>
          <w:shd w:val="clear" w:color="auto" w:fill="FFFFFF"/>
        </w:rPr>
        <w:t xml:space="preserve"> </w:t>
      </w:r>
    </w:p>
    <w:p w:rsidR="000B3B39" w:rsidRDefault="000B3B39" w:rsidP="000B3B39">
      <w:pPr>
        <w:spacing w:after="0"/>
        <w:jc w:val="center"/>
        <w:rPr>
          <w:rFonts w:cs="Tahoma"/>
          <w:color w:val="000000"/>
          <w:sz w:val="52"/>
          <w:shd w:val="clear" w:color="auto" w:fill="FFFFFF"/>
        </w:rPr>
      </w:pPr>
      <w:r>
        <w:rPr>
          <w:rFonts w:cs="Tahoma"/>
          <w:color w:val="000000"/>
          <w:sz w:val="52"/>
          <w:shd w:val="clear" w:color="auto" w:fill="FFFFFF"/>
        </w:rPr>
        <w:t>Cizinec</w:t>
      </w:r>
    </w:p>
    <w:p w:rsidR="006D1F7E" w:rsidRPr="006D1F7E" w:rsidRDefault="006D1F7E" w:rsidP="006D1F7E">
      <w:pPr>
        <w:spacing w:after="0"/>
        <w:rPr>
          <w:b/>
          <w:sz w:val="24"/>
        </w:rPr>
      </w:pPr>
      <w:r>
        <w:rPr>
          <w:b/>
          <w:sz w:val="24"/>
        </w:rPr>
        <w:t>Autor:</w:t>
      </w:r>
    </w:p>
    <w:p w:rsidR="000B3B39" w:rsidRPr="006D1F7E" w:rsidRDefault="000B3B39" w:rsidP="006D1F7E">
      <w:pPr>
        <w:pStyle w:val="Odstavecseseznamem"/>
        <w:numPr>
          <w:ilvl w:val="0"/>
          <w:numId w:val="1"/>
        </w:num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>francouzský spisovatel a publicista</w:t>
      </w:r>
    </w:p>
    <w:p w:rsidR="000B3B39" w:rsidRPr="006D1F7E" w:rsidRDefault="000B3B39" w:rsidP="006D1F7E">
      <w:pPr>
        <w:pStyle w:val="Odstavecseseznamem"/>
        <w:numPr>
          <w:ilvl w:val="0"/>
          <w:numId w:val="1"/>
        </w:num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>výrazně ovlivnil filozofické myšlení</w:t>
      </w:r>
    </w:p>
    <w:p w:rsidR="000B3B39" w:rsidRPr="006D1F7E" w:rsidRDefault="000B3B39" w:rsidP="006D1F7E">
      <w:pPr>
        <w:pStyle w:val="Odstavecseseznamem"/>
        <w:numPr>
          <w:ilvl w:val="0"/>
          <w:numId w:val="1"/>
        </w:num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>čelní představitel existencialismu</w:t>
      </w:r>
    </w:p>
    <w:p w:rsidR="000B3B39" w:rsidRPr="006D1F7E" w:rsidRDefault="000B3B39" w:rsidP="006D1F7E">
      <w:pPr>
        <w:pStyle w:val="Odstavecseseznamem"/>
        <w:numPr>
          <w:ilvl w:val="0"/>
          <w:numId w:val="1"/>
        </w:num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>narodil se v Alžíru, po otcově smrti vyrůstal v chudinské čtvrti</w:t>
      </w:r>
    </w:p>
    <w:p w:rsidR="000B3B39" w:rsidRPr="006D1F7E" w:rsidRDefault="000B3B39" w:rsidP="006D1F7E">
      <w:pPr>
        <w:pStyle w:val="Odstavecseseznamem"/>
        <w:numPr>
          <w:ilvl w:val="0"/>
          <w:numId w:val="1"/>
        </w:num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>vystudoval filozofii a klasické literatury</w:t>
      </w:r>
    </w:p>
    <w:p w:rsidR="006D1F7E" w:rsidRPr="006D1F7E" w:rsidRDefault="000B3B39" w:rsidP="006D1F7E">
      <w:pPr>
        <w:pStyle w:val="Odstavecseseznamem"/>
        <w:numPr>
          <w:ilvl w:val="0"/>
          <w:numId w:val="1"/>
        </w:num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>1934 se stal členem komunistické strany, al</w:t>
      </w:r>
      <w:r w:rsidR="006D1F7E" w:rsidRPr="006D1F7E">
        <w:rPr>
          <w:sz w:val="24"/>
          <w:szCs w:val="28"/>
        </w:rPr>
        <w:t>e po roce ji opustil (neshody)</w:t>
      </w:r>
    </w:p>
    <w:p w:rsidR="000B3B39" w:rsidRPr="006D1F7E" w:rsidRDefault="000B3B39" w:rsidP="006D1F7E">
      <w:pPr>
        <w:pStyle w:val="Odstavecseseznamem"/>
        <w:numPr>
          <w:ilvl w:val="0"/>
          <w:numId w:val="1"/>
        </w:num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>literatuře se začal věnovat od roku 1938 (novinář)</w:t>
      </w:r>
    </w:p>
    <w:p w:rsidR="006D1F7E" w:rsidRPr="006D1F7E" w:rsidRDefault="000B3B39" w:rsidP="006D1F7E">
      <w:pPr>
        <w:pStyle w:val="Odstavecseseznamem"/>
        <w:numPr>
          <w:ilvl w:val="0"/>
          <w:numId w:val="1"/>
        </w:num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 xml:space="preserve">1940 vyhoštěn z Alžíru – odchod do Paříže (zapojení do protifašistického hnutí) </w:t>
      </w:r>
    </w:p>
    <w:p w:rsidR="006D1F7E" w:rsidRPr="006D1F7E" w:rsidRDefault="000B3B39" w:rsidP="006D1F7E">
      <w:pPr>
        <w:pStyle w:val="Odstavecseseznamem"/>
        <w:numPr>
          <w:ilvl w:val="0"/>
          <w:numId w:val="1"/>
        </w:num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 xml:space="preserve">během 2. světové války publikoval v časopise </w:t>
      </w:r>
      <w:proofErr w:type="spellStart"/>
      <w:r w:rsidRPr="006D1F7E">
        <w:rPr>
          <w:sz w:val="24"/>
          <w:szCs w:val="28"/>
        </w:rPr>
        <w:t>Combat</w:t>
      </w:r>
      <w:proofErr w:type="spellEnd"/>
      <w:r w:rsidRPr="006D1F7E">
        <w:rPr>
          <w:sz w:val="24"/>
          <w:szCs w:val="28"/>
        </w:rPr>
        <w:t xml:space="preserve"> </w:t>
      </w:r>
    </w:p>
    <w:p w:rsidR="006D1F7E" w:rsidRPr="006D1F7E" w:rsidRDefault="000B3B39" w:rsidP="006D1F7E">
      <w:pPr>
        <w:pStyle w:val="Odstavecseseznamem"/>
        <w:numPr>
          <w:ilvl w:val="0"/>
          <w:numId w:val="1"/>
        </w:num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>roku 1950 se stal velkým kritikem francouzské koloniální politiky v</w:t>
      </w:r>
      <w:r w:rsidR="006D1F7E" w:rsidRPr="006D1F7E">
        <w:rPr>
          <w:sz w:val="24"/>
          <w:szCs w:val="28"/>
        </w:rPr>
        <w:t> </w:t>
      </w:r>
      <w:r w:rsidRPr="006D1F7E">
        <w:rPr>
          <w:sz w:val="24"/>
          <w:szCs w:val="28"/>
        </w:rPr>
        <w:t>Alžíru</w:t>
      </w:r>
    </w:p>
    <w:p w:rsidR="006D1F7E" w:rsidRPr="006D1F7E" w:rsidRDefault="000B3B39" w:rsidP="006D1F7E">
      <w:pPr>
        <w:pStyle w:val="Odstavecseseznamem"/>
        <w:numPr>
          <w:ilvl w:val="0"/>
          <w:numId w:val="1"/>
        </w:num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>1957 – Nobelova cena za literaturu</w:t>
      </w:r>
    </w:p>
    <w:p w:rsidR="00C6721F" w:rsidRPr="006D1F7E" w:rsidRDefault="000B3B39" w:rsidP="006D1F7E">
      <w:pPr>
        <w:pStyle w:val="Odstavecseseznamem"/>
        <w:numPr>
          <w:ilvl w:val="0"/>
          <w:numId w:val="1"/>
        </w:num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 xml:space="preserve">zemřel při autonehodě (byla vytvořena teorie, že </w:t>
      </w:r>
      <w:proofErr w:type="spellStart"/>
      <w:r w:rsidRPr="006D1F7E">
        <w:rPr>
          <w:sz w:val="24"/>
          <w:szCs w:val="28"/>
        </w:rPr>
        <w:t>Camus</w:t>
      </w:r>
      <w:proofErr w:type="spellEnd"/>
      <w:r w:rsidRPr="006D1F7E">
        <w:rPr>
          <w:sz w:val="24"/>
          <w:szCs w:val="28"/>
        </w:rPr>
        <w:t xml:space="preserve"> byl zavražděn sovětskou tajnou službou KGB na příkaz ministra zahraničí </w:t>
      </w:r>
      <w:proofErr w:type="spellStart"/>
      <w:r w:rsidRPr="006D1F7E">
        <w:rPr>
          <w:sz w:val="24"/>
          <w:szCs w:val="28"/>
        </w:rPr>
        <w:t>Dmitrije</w:t>
      </w:r>
      <w:proofErr w:type="spellEnd"/>
      <w:r w:rsidRPr="006D1F7E">
        <w:rPr>
          <w:sz w:val="24"/>
          <w:szCs w:val="28"/>
        </w:rPr>
        <w:t xml:space="preserve"> </w:t>
      </w:r>
      <w:proofErr w:type="spellStart"/>
      <w:r w:rsidRPr="006D1F7E">
        <w:rPr>
          <w:sz w:val="24"/>
          <w:szCs w:val="28"/>
        </w:rPr>
        <w:t>Šepilova</w:t>
      </w:r>
      <w:proofErr w:type="spellEnd"/>
      <w:r w:rsidRPr="006D1F7E">
        <w:rPr>
          <w:sz w:val="24"/>
          <w:szCs w:val="28"/>
        </w:rPr>
        <w:t>)</w:t>
      </w:r>
    </w:p>
    <w:p w:rsidR="006D1F7E" w:rsidRDefault="006D1F7E" w:rsidP="006D1F7E">
      <w:pPr>
        <w:spacing w:after="0"/>
        <w:rPr>
          <w:b/>
          <w:sz w:val="24"/>
          <w:szCs w:val="28"/>
        </w:rPr>
      </w:pPr>
      <w:r w:rsidRPr="006D1F7E">
        <w:rPr>
          <w:b/>
          <w:sz w:val="24"/>
          <w:szCs w:val="28"/>
        </w:rPr>
        <w:t>Dílo:</w:t>
      </w:r>
    </w:p>
    <w:p w:rsidR="006D1F7E" w:rsidRPr="006D1F7E" w:rsidRDefault="006D1F7E" w:rsidP="006D1F7E">
      <w:p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>prostor: Alžírsko, pláž</w:t>
      </w:r>
    </w:p>
    <w:p w:rsidR="006D1F7E" w:rsidRDefault="006D1F7E" w:rsidP="006D1F7E">
      <w:pPr>
        <w:spacing w:after="0"/>
        <w:rPr>
          <w:sz w:val="24"/>
          <w:szCs w:val="28"/>
        </w:rPr>
      </w:pPr>
      <w:r w:rsidRPr="006D1F7E">
        <w:rPr>
          <w:sz w:val="24"/>
          <w:szCs w:val="28"/>
        </w:rPr>
        <w:t xml:space="preserve">čas: není určen; první polovina 20. století </w:t>
      </w:r>
      <w:r w:rsidRPr="006D1F7E">
        <w:rPr>
          <w:sz w:val="24"/>
          <w:szCs w:val="28"/>
        </w:rPr>
        <w:cr/>
      </w:r>
    </w:p>
    <w:p w:rsidR="006D1F7E" w:rsidRPr="006D1F7E" w:rsidRDefault="006D1F7E" w:rsidP="006D1F7E">
      <w:pPr>
        <w:spacing w:after="0"/>
        <w:rPr>
          <w:b/>
          <w:sz w:val="24"/>
          <w:szCs w:val="24"/>
        </w:rPr>
      </w:pPr>
      <w:r w:rsidRPr="006D1F7E">
        <w:rPr>
          <w:b/>
          <w:sz w:val="24"/>
          <w:szCs w:val="24"/>
        </w:rPr>
        <w:t>Literární směr:</w:t>
      </w:r>
    </w:p>
    <w:p w:rsidR="006D1F7E" w:rsidRDefault="006D1F7E" w:rsidP="006D1F7E">
      <w:pPr>
        <w:spacing w:after="0"/>
        <w:rPr>
          <w:sz w:val="24"/>
          <w:szCs w:val="24"/>
        </w:rPr>
      </w:pPr>
      <w:r w:rsidRPr="006D1F7E">
        <w:rPr>
          <w:i/>
          <w:sz w:val="24"/>
          <w:szCs w:val="24"/>
        </w:rPr>
        <w:t>Existencialismus</w:t>
      </w:r>
      <w:r w:rsidRPr="006D1F7E">
        <w:rPr>
          <w:sz w:val="24"/>
          <w:szCs w:val="24"/>
        </w:rPr>
        <w:t xml:space="preserve"> - filosofický a umělecký směr, který vznikl po první světové válce v</w:t>
      </w:r>
      <w:r>
        <w:rPr>
          <w:sz w:val="24"/>
          <w:szCs w:val="24"/>
        </w:rPr>
        <w:t> </w:t>
      </w:r>
      <w:r w:rsidRPr="006D1F7E">
        <w:rPr>
          <w:sz w:val="24"/>
          <w:szCs w:val="24"/>
        </w:rPr>
        <w:t>Německu</w:t>
      </w:r>
    </w:p>
    <w:p w:rsidR="006D1F7E" w:rsidRDefault="006D1F7E" w:rsidP="006D1F7E">
      <w:pPr>
        <w:spacing w:after="0"/>
        <w:rPr>
          <w:sz w:val="24"/>
          <w:szCs w:val="24"/>
        </w:rPr>
      </w:pPr>
    </w:p>
    <w:p w:rsidR="006D1F7E" w:rsidRDefault="006D1F7E" w:rsidP="006D1F7E">
      <w:pPr>
        <w:spacing w:after="0"/>
        <w:rPr>
          <w:b/>
          <w:sz w:val="24"/>
          <w:szCs w:val="24"/>
        </w:rPr>
      </w:pPr>
      <w:r w:rsidRPr="006D1F7E">
        <w:rPr>
          <w:b/>
          <w:sz w:val="24"/>
          <w:szCs w:val="24"/>
        </w:rPr>
        <w:t>Znaky literárního směru:</w:t>
      </w:r>
    </w:p>
    <w:p w:rsidR="006D1F7E" w:rsidRPr="006D1F7E" w:rsidRDefault="006D1F7E" w:rsidP="006D1F7E">
      <w:pPr>
        <w:pStyle w:val="Odstavecseseznamem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t xml:space="preserve">nejednotné názory </w:t>
      </w:r>
    </w:p>
    <w:p w:rsidR="006D1F7E" w:rsidRDefault="006D1F7E" w:rsidP="006D1F7E">
      <w:pPr>
        <w:pStyle w:val="Odstavecseseznamem"/>
        <w:numPr>
          <w:ilvl w:val="0"/>
          <w:numId w:val="2"/>
        </w:numPr>
        <w:spacing w:after="0"/>
      </w:pPr>
      <w:r>
        <w:t>východiskem byl člověk jako jedinec izolovaný od společnosti</w:t>
      </w:r>
    </w:p>
    <w:p w:rsidR="006D1F7E" w:rsidRDefault="006D1F7E" w:rsidP="006D1F7E">
      <w:pPr>
        <w:pStyle w:val="Odstavecseseznamem"/>
        <w:numPr>
          <w:ilvl w:val="0"/>
          <w:numId w:val="2"/>
        </w:numPr>
        <w:spacing w:after="0"/>
      </w:pPr>
      <w:r>
        <w:t>důraz na aktivitu vůči budoucnosti</w:t>
      </w:r>
    </w:p>
    <w:p w:rsidR="006D1F7E" w:rsidRPr="006D1F7E" w:rsidRDefault="006D1F7E" w:rsidP="006D1F7E">
      <w:pPr>
        <w:pStyle w:val="Odstavecseseznamem"/>
        <w:numPr>
          <w:ilvl w:val="0"/>
          <w:numId w:val="2"/>
        </w:numPr>
        <w:spacing w:after="0"/>
        <w:rPr>
          <w:sz w:val="24"/>
          <w:szCs w:val="24"/>
        </w:rPr>
      </w:pPr>
      <w:r>
        <w:t>důraz na mezní situace</w:t>
      </w:r>
    </w:p>
    <w:p w:rsidR="006D1F7E" w:rsidRPr="006D1F7E" w:rsidRDefault="006D1F7E" w:rsidP="006D1F7E">
      <w:pPr>
        <w:pStyle w:val="Odstavecseseznamem"/>
        <w:spacing w:after="0"/>
        <w:ind w:left="765"/>
        <w:rPr>
          <w:sz w:val="24"/>
          <w:szCs w:val="24"/>
        </w:rPr>
      </w:pPr>
    </w:p>
    <w:p w:rsidR="006D1F7E" w:rsidRDefault="006D1F7E" w:rsidP="006D1F7E">
      <w:pPr>
        <w:spacing w:after="0"/>
        <w:rPr>
          <w:b/>
          <w:sz w:val="24"/>
          <w:szCs w:val="24"/>
        </w:rPr>
      </w:pPr>
      <w:r w:rsidRPr="006D1F7E">
        <w:rPr>
          <w:b/>
          <w:sz w:val="24"/>
          <w:szCs w:val="24"/>
        </w:rPr>
        <w:t>Myšlenka:</w:t>
      </w:r>
    </w:p>
    <w:p w:rsidR="006D1F7E" w:rsidRDefault="006D1F7E" w:rsidP="006D1F7E">
      <w:pPr>
        <w:spacing w:after="0"/>
        <w:rPr>
          <w:sz w:val="24"/>
        </w:rPr>
      </w:pPr>
      <w:r w:rsidRPr="006D1F7E">
        <w:rPr>
          <w:sz w:val="24"/>
        </w:rPr>
        <w:t>Příběh člověka, který je ochoten bez jakéhokoliv hrdinství zemřít pro pravdu – odmítá boha, společnost a čeká jen na smrt</w:t>
      </w:r>
      <w:r>
        <w:rPr>
          <w:sz w:val="24"/>
        </w:rPr>
        <w:t>.</w:t>
      </w:r>
    </w:p>
    <w:p w:rsidR="006D1F7E" w:rsidRDefault="006D1F7E" w:rsidP="006D1F7E">
      <w:pPr>
        <w:spacing w:after="0"/>
        <w:rPr>
          <w:sz w:val="24"/>
        </w:rPr>
      </w:pPr>
    </w:p>
    <w:p w:rsidR="006D1F7E" w:rsidRPr="006D1F7E" w:rsidRDefault="006D1F7E" w:rsidP="006D1F7E">
      <w:pPr>
        <w:spacing w:after="0"/>
        <w:rPr>
          <w:b/>
          <w:sz w:val="24"/>
        </w:rPr>
      </w:pPr>
      <w:r w:rsidRPr="006D1F7E">
        <w:rPr>
          <w:b/>
          <w:sz w:val="24"/>
        </w:rPr>
        <w:t>Téma:</w:t>
      </w:r>
    </w:p>
    <w:p w:rsidR="006D1F7E" w:rsidRDefault="006D1F7E" w:rsidP="006D1F7E">
      <w:pPr>
        <w:spacing w:after="0"/>
        <w:rPr>
          <w:sz w:val="24"/>
          <w:szCs w:val="24"/>
        </w:rPr>
      </w:pPr>
      <w:r>
        <w:rPr>
          <w:sz w:val="24"/>
          <w:szCs w:val="24"/>
        </w:rPr>
        <w:t>Rvačka.</w:t>
      </w:r>
    </w:p>
    <w:p w:rsidR="006D1F7E" w:rsidRDefault="006D1F7E" w:rsidP="006D1F7E">
      <w:pPr>
        <w:spacing w:after="0"/>
        <w:rPr>
          <w:sz w:val="24"/>
          <w:szCs w:val="24"/>
        </w:rPr>
      </w:pPr>
    </w:p>
    <w:p w:rsidR="006D1F7E" w:rsidRDefault="006D1F7E" w:rsidP="006D1F7E">
      <w:pPr>
        <w:spacing w:after="0"/>
        <w:rPr>
          <w:b/>
          <w:sz w:val="28"/>
        </w:rPr>
      </w:pPr>
    </w:p>
    <w:p w:rsidR="006D1F7E" w:rsidRDefault="006D1F7E" w:rsidP="006D1F7E">
      <w:pPr>
        <w:spacing w:after="0"/>
        <w:rPr>
          <w:b/>
          <w:sz w:val="28"/>
        </w:rPr>
      </w:pPr>
    </w:p>
    <w:p w:rsidR="006D1F7E" w:rsidRPr="006D1F7E" w:rsidRDefault="006D1F7E" w:rsidP="006D1F7E">
      <w:pPr>
        <w:spacing w:after="0"/>
        <w:rPr>
          <w:sz w:val="20"/>
        </w:rPr>
      </w:pPr>
      <w:r w:rsidRPr="006D1F7E">
        <w:rPr>
          <w:b/>
          <w:sz w:val="24"/>
        </w:rPr>
        <w:lastRenderedPageBreak/>
        <w:t>Děj:</w:t>
      </w:r>
      <w:r w:rsidRPr="006D1F7E">
        <w:rPr>
          <w:sz w:val="24"/>
        </w:rPr>
        <w:t xml:space="preserve"> </w:t>
      </w:r>
    </w:p>
    <w:p w:rsidR="006D1F7E" w:rsidRDefault="006D1F7E" w:rsidP="006D1F7E">
      <w:pPr>
        <w:spacing w:after="0"/>
        <w:rPr>
          <w:sz w:val="24"/>
        </w:rPr>
      </w:pPr>
      <w:r w:rsidRPr="006D1F7E">
        <w:rPr>
          <w:sz w:val="24"/>
        </w:rPr>
        <w:t xml:space="preserve">Děj začíná smrtí </w:t>
      </w:r>
      <w:proofErr w:type="spellStart"/>
      <w:r w:rsidRPr="006D1F7E">
        <w:rPr>
          <w:sz w:val="24"/>
        </w:rPr>
        <w:t>Mersaultovy</w:t>
      </w:r>
      <w:proofErr w:type="spellEnd"/>
      <w:r w:rsidRPr="006D1F7E">
        <w:rPr>
          <w:sz w:val="24"/>
        </w:rPr>
        <w:t xml:space="preserve"> matky, která umírá ve starobinci. </w:t>
      </w:r>
      <w:proofErr w:type="spellStart"/>
      <w:r w:rsidRPr="006D1F7E">
        <w:rPr>
          <w:sz w:val="24"/>
        </w:rPr>
        <w:t>Mersault</w:t>
      </w:r>
      <w:proofErr w:type="spellEnd"/>
      <w:r w:rsidRPr="006D1F7E">
        <w:rPr>
          <w:sz w:val="24"/>
        </w:rPr>
        <w:t xml:space="preserve"> přijíždí do Alžíru a noc stráví u její rakve. Následující den se odehrává pohřeb, na kterém ze sebe </w:t>
      </w:r>
      <w:proofErr w:type="spellStart"/>
      <w:r w:rsidRPr="006D1F7E">
        <w:rPr>
          <w:sz w:val="24"/>
        </w:rPr>
        <w:t>Mersault</w:t>
      </w:r>
      <w:proofErr w:type="spellEnd"/>
      <w:r w:rsidRPr="006D1F7E">
        <w:rPr>
          <w:sz w:val="24"/>
        </w:rPr>
        <w:t xml:space="preserve"> nevydá ani trochu lítosti. Po pohřbu se </w:t>
      </w:r>
      <w:proofErr w:type="spellStart"/>
      <w:r w:rsidRPr="006D1F7E">
        <w:rPr>
          <w:sz w:val="24"/>
        </w:rPr>
        <w:t>Mersault</w:t>
      </w:r>
      <w:proofErr w:type="spellEnd"/>
      <w:r w:rsidRPr="006D1F7E">
        <w:rPr>
          <w:sz w:val="24"/>
        </w:rPr>
        <w:t xml:space="preserve"> vrací domů. Stále je v knize psáno o velikém panujícím horku. Po návratu domů se </w:t>
      </w:r>
      <w:proofErr w:type="spellStart"/>
      <w:r w:rsidRPr="006D1F7E">
        <w:rPr>
          <w:sz w:val="24"/>
        </w:rPr>
        <w:t>Mersault</w:t>
      </w:r>
      <w:proofErr w:type="spellEnd"/>
      <w:r w:rsidRPr="006D1F7E">
        <w:rPr>
          <w:sz w:val="24"/>
        </w:rPr>
        <w:t xml:space="preserve"> setkává s Marií, bývalou kamarádkou z práce. S Marií se sblíží a po společném plavání v zálivu a následného navštívení kina spolu začínají chodit. Jednoho dne, když </w:t>
      </w:r>
      <w:proofErr w:type="spellStart"/>
      <w:r w:rsidRPr="006D1F7E">
        <w:rPr>
          <w:sz w:val="24"/>
        </w:rPr>
        <w:t>Mersaulta</w:t>
      </w:r>
      <w:proofErr w:type="spellEnd"/>
      <w:r w:rsidRPr="006D1F7E">
        <w:rPr>
          <w:sz w:val="24"/>
        </w:rPr>
        <w:t xml:space="preserve"> požádá o laskavost jeho soused Raymond, který chce pomoct sepsat dopis své bývalé přítelkyni, se oba hoši spřátelí. O nějaký čas později přijede za Raymondem jeho bývalá přítelkyně, kterou zmlátí. Od té doby mají na Raymonda spadeno arabští přátelé této dívky, z nichž jeden je i její bratr. Následně Raymond pozve </w:t>
      </w:r>
      <w:proofErr w:type="spellStart"/>
      <w:r w:rsidRPr="006D1F7E">
        <w:rPr>
          <w:sz w:val="24"/>
        </w:rPr>
        <w:t>Mersaulta</w:t>
      </w:r>
      <w:proofErr w:type="spellEnd"/>
      <w:r w:rsidRPr="006D1F7E">
        <w:rPr>
          <w:sz w:val="24"/>
        </w:rPr>
        <w:t xml:space="preserve"> i s Marií na chatu svého přítele </w:t>
      </w:r>
      <w:proofErr w:type="spellStart"/>
      <w:r w:rsidRPr="006D1F7E">
        <w:rPr>
          <w:sz w:val="24"/>
        </w:rPr>
        <w:t>Massona</w:t>
      </w:r>
      <w:proofErr w:type="spellEnd"/>
      <w:r w:rsidRPr="006D1F7E">
        <w:rPr>
          <w:sz w:val="24"/>
        </w:rPr>
        <w:t xml:space="preserve">. Cestou k autobusu zahlédnou dva Araby, kteří pravděpodobně jdou po Raymondovi. Araby poté znovu potkají při procházce. Strhne se rvačka, při ní je Raymond bodnut nožem jedním z Arabů. Vrátí se na chatu a </w:t>
      </w:r>
      <w:proofErr w:type="spellStart"/>
      <w:r w:rsidRPr="006D1F7E">
        <w:rPr>
          <w:sz w:val="24"/>
        </w:rPr>
        <w:t>Mersault</w:t>
      </w:r>
      <w:proofErr w:type="spellEnd"/>
      <w:r w:rsidRPr="006D1F7E">
        <w:rPr>
          <w:sz w:val="24"/>
        </w:rPr>
        <w:t xml:space="preserve"> se jde znovu projít. S sebou bere i pistoli. Na skalisku, kam dojde, se </w:t>
      </w:r>
      <w:proofErr w:type="spellStart"/>
      <w:r w:rsidRPr="006D1F7E">
        <w:rPr>
          <w:sz w:val="24"/>
        </w:rPr>
        <w:t>Mersault</w:t>
      </w:r>
      <w:proofErr w:type="spellEnd"/>
      <w:r w:rsidRPr="006D1F7E">
        <w:rPr>
          <w:sz w:val="24"/>
        </w:rPr>
        <w:t xml:space="preserve"> setká s jedním z Arabů. Chvíli se na sebe dívají, ale poté, co Arab vytáhne nůž, </w:t>
      </w:r>
      <w:proofErr w:type="spellStart"/>
      <w:r w:rsidRPr="006D1F7E">
        <w:rPr>
          <w:sz w:val="24"/>
        </w:rPr>
        <w:t>Mersault</w:t>
      </w:r>
      <w:proofErr w:type="spellEnd"/>
      <w:r w:rsidRPr="006D1F7E">
        <w:rPr>
          <w:sz w:val="24"/>
        </w:rPr>
        <w:t xml:space="preserve"> vystřelí. Poté do jeho těla vpálí ještě čtyři kulky. Za tento čin je </w:t>
      </w:r>
      <w:proofErr w:type="spellStart"/>
      <w:r w:rsidRPr="006D1F7E">
        <w:rPr>
          <w:sz w:val="24"/>
        </w:rPr>
        <w:t>Mersault</w:t>
      </w:r>
      <w:proofErr w:type="spellEnd"/>
      <w:r w:rsidRPr="006D1F7E">
        <w:rPr>
          <w:sz w:val="24"/>
        </w:rPr>
        <w:t xml:space="preserve"> zatčen. Následuje plno výslechů. Několik měsíců čeká </w:t>
      </w:r>
      <w:proofErr w:type="spellStart"/>
      <w:r w:rsidRPr="006D1F7E">
        <w:rPr>
          <w:sz w:val="24"/>
        </w:rPr>
        <w:t>Mersault</w:t>
      </w:r>
      <w:proofErr w:type="spellEnd"/>
      <w:r w:rsidRPr="006D1F7E">
        <w:rPr>
          <w:sz w:val="24"/>
        </w:rPr>
        <w:t xml:space="preserve"> ve vazbě na soudní proces. Marie stále věří, že </w:t>
      </w:r>
      <w:proofErr w:type="spellStart"/>
      <w:r w:rsidRPr="006D1F7E">
        <w:rPr>
          <w:sz w:val="24"/>
        </w:rPr>
        <w:t>Mersaulta</w:t>
      </w:r>
      <w:proofErr w:type="spellEnd"/>
      <w:r w:rsidRPr="006D1F7E">
        <w:rPr>
          <w:sz w:val="24"/>
        </w:rPr>
        <w:t xml:space="preserve"> pustí z vězení, ale veřejnost touží po jeho smrti. U soudu není příliš řešena vražda, nýbrž pachatel jako celek. Obžalovaný není schopen projevit lítost. I jeho chování na pohřbu matky bylo vnímáno jako necitlivé. Je tedy vynesen trest smrti. </w:t>
      </w:r>
      <w:proofErr w:type="spellStart"/>
      <w:r w:rsidRPr="006D1F7E">
        <w:rPr>
          <w:sz w:val="24"/>
        </w:rPr>
        <w:t>Mersault</w:t>
      </w:r>
      <w:proofErr w:type="spellEnd"/>
      <w:r w:rsidRPr="006D1F7E">
        <w:rPr>
          <w:sz w:val="24"/>
        </w:rPr>
        <w:t xml:space="preserve"> se znovu ocitá v cele a stále věří v omilostnění. Také se setkává s farářem, který mu chce ulevit vírou. </w:t>
      </w:r>
      <w:proofErr w:type="spellStart"/>
      <w:r w:rsidRPr="006D1F7E">
        <w:rPr>
          <w:sz w:val="24"/>
        </w:rPr>
        <w:t>Mersault</w:t>
      </w:r>
      <w:proofErr w:type="spellEnd"/>
      <w:r w:rsidRPr="006D1F7E">
        <w:rPr>
          <w:sz w:val="24"/>
        </w:rPr>
        <w:t xml:space="preserve"> však není věřící a odmítá. </w:t>
      </w:r>
      <w:r w:rsidR="00AC537E">
        <w:rPr>
          <w:sz w:val="24"/>
        </w:rPr>
        <w:t>Byl popraven.</w:t>
      </w:r>
      <w:bookmarkStart w:id="0" w:name="_GoBack"/>
      <w:bookmarkEnd w:id="0"/>
    </w:p>
    <w:p w:rsidR="006D1F7E" w:rsidRDefault="006D1F7E" w:rsidP="006D1F7E">
      <w:pPr>
        <w:spacing w:after="0"/>
        <w:rPr>
          <w:sz w:val="24"/>
        </w:rPr>
      </w:pPr>
    </w:p>
    <w:p w:rsidR="006D1F7E" w:rsidRDefault="006D1F7E" w:rsidP="006D1F7E">
      <w:pPr>
        <w:spacing w:after="0"/>
        <w:rPr>
          <w:b/>
          <w:sz w:val="24"/>
        </w:rPr>
      </w:pPr>
      <w:r w:rsidRPr="006D1F7E">
        <w:rPr>
          <w:b/>
          <w:sz w:val="24"/>
        </w:rPr>
        <w:t>Postavy:</w:t>
      </w:r>
    </w:p>
    <w:p w:rsidR="000F6323" w:rsidRPr="000F6323" w:rsidRDefault="006D1F7E" w:rsidP="000F6323">
      <w:pPr>
        <w:pStyle w:val="Odstavecseseznamem"/>
        <w:numPr>
          <w:ilvl w:val="0"/>
          <w:numId w:val="3"/>
        </w:numPr>
        <w:spacing w:after="0"/>
        <w:rPr>
          <w:sz w:val="24"/>
        </w:rPr>
      </w:pPr>
      <w:proofErr w:type="spellStart"/>
      <w:r w:rsidRPr="000F6323">
        <w:rPr>
          <w:sz w:val="24"/>
        </w:rPr>
        <w:t>Mersault</w:t>
      </w:r>
      <w:proofErr w:type="spellEnd"/>
      <w:r w:rsidRPr="000F6323">
        <w:rPr>
          <w:sz w:val="24"/>
        </w:rPr>
        <w:t xml:space="preserve"> - samostatný, nezávislý na okolní společnosti, uzavřený, miluje Marii</w:t>
      </w:r>
    </w:p>
    <w:p w:rsidR="000F6323" w:rsidRPr="000F6323" w:rsidRDefault="006D1F7E" w:rsidP="000F6323">
      <w:pPr>
        <w:pStyle w:val="Odstavecseseznamem"/>
        <w:numPr>
          <w:ilvl w:val="0"/>
          <w:numId w:val="3"/>
        </w:numPr>
        <w:spacing w:after="0"/>
        <w:rPr>
          <w:sz w:val="24"/>
        </w:rPr>
      </w:pPr>
      <w:r w:rsidRPr="000F6323">
        <w:rPr>
          <w:sz w:val="24"/>
        </w:rPr>
        <w:t>Raymond – majitel restaurace, primitivní</w:t>
      </w:r>
    </w:p>
    <w:p w:rsidR="000F6323" w:rsidRPr="000F6323" w:rsidRDefault="006D1F7E" w:rsidP="000F6323">
      <w:pPr>
        <w:pStyle w:val="Odstavecseseznamem"/>
        <w:numPr>
          <w:ilvl w:val="0"/>
          <w:numId w:val="3"/>
        </w:numPr>
        <w:spacing w:after="0"/>
        <w:rPr>
          <w:sz w:val="24"/>
        </w:rPr>
      </w:pPr>
      <w:proofErr w:type="spellStart"/>
      <w:r w:rsidRPr="000F6323">
        <w:rPr>
          <w:sz w:val="24"/>
        </w:rPr>
        <w:t>Masson</w:t>
      </w:r>
      <w:proofErr w:type="spellEnd"/>
      <w:r w:rsidRPr="000F6323">
        <w:rPr>
          <w:sz w:val="24"/>
        </w:rPr>
        <w:t xml:space="preserve"> – kamarádský, odvážný</w:t>
      </w:r>
    </w:p>
    <w:p w:rsidR="000F6323" w:rsidRPr="000F6323" w:rsidRDefault="006D1F7E" w:rsidP="000F6323">
      <w:pPr>
        <w:pStyle w:val="Odstavecseseznamem"/>
        <w:numPr>
          <w:ilvl w:val="0"/>
          <w:numId w:val="3"/>
        </w:numPr>
        <w:spacing w:after="0"/>
        <w:rPr>
          <w:sz w:val="24"/>
        </w:rPr>
      </w:pPr>
      <w:r w:rsidRPr="000F6323">
        <w:rPr>
          <w:sz w:val="24"/>
        </w:rPr>
        <w:t>Arabové – pomstychtiví, bezcitní</w:t>
      </w:r>
    </w:p>
    <w:p w:rsidR="006D1F7E" w:rsidRDefault="006D1F7E" w:rsidP="000F6323">
      <w:pPr>
        <w:pStyle w:val="Odstavecseseznamem"/>
        <w:numPr>
          <w:ilvl w:val="0"/>
          <w:numId w:val="3"/>
        </w:numPr>
        <w:spacing w:after="0"/>
        <w:rPr>
          <w:sz w:val="24"/>
        </w:rPr>
      </w:pPr>
      <w:r w:rsidRPr="000F6323">
        <w:rPr>
          <w:sz w:val="24"/>
        </w:rPr>
        <w:t xml:space="preserve">Marie – obyčejná žena, krásná, toužící po lásce, miluje </w:t>
      </w:r>
      <w:proofErr w:type="spellStart"/>
      <w:r w:rsidRPr="000F6323">
        <w:rPr>
          <w:sz w:val="24"/>
        </w:rPr>
        <w:t>Mersaulta</w:t>
      </w:r>
      <w:proofErr w:type="spellEnd"/>
    </w:p>
    <w:p w:rsidR="000F6323" w:rsidRPr="000F6323" w:rsidRDefault="000F6323" w:rsidP="000F6323">
      <w:pPr>
        <w:spacing w:after="0"/>
        <w:rPr>
          <w:b/>
          <w:sz w:val="24"/>
        </w:rPr>
      </w:pPr>
    </w:p>
    <w:p w:rsidR="000F6323" w:rsidRDefault="000F6323" w:rsidP="000F6323">
      <w:pPr>
        <w:spacing w:after="0"/>
        <w:rPr>
          <w:b/>
          <w:sz w:val="24"/>
        </w:rPr>
      </w:pPr>
      <w:r w:rsidRPr="000F6323">
        <w:rPr>
          <w:b/>
          <w:sz w:val="24"/>
        </w:rPr>
        <w:t>Kompozice:</w:t>
      </w:r>
    </w:p>
    <w:p w:rsidR="000F6323" w:rsidRDefault="000F6323" w:rsidP="000F6323">
      <w:pPr>
        <w:spacing w:after="0"/>
        <w:rPr>
          <w:sz w:val="24"/>
        </w:rPr>
      </w:pPr>
      <w:r>
        <w:rPr>
          <w:sz w:val="24"/>
        </w:rPr>
        <w:t>Chronologicky.</w:t>
      </w:r>
    </w:p>
    <w:p w:rsidR="000F6323" w:rsidRDefault="000F6323" w:rsidP="000F6323">
      <w:pPr>
        <w:spacing w:after="0"/>
        <w:rPr>
          <w:sz w:val="24"/>
        </w:rPr>
      </w:pPr>
    </w:p>
    <w:p w:rsidR="000F6323" w:rsidRDefault="000F6323" w:rsidP="000F6323">
      <w:pPr>
        <w:spacing w:after="0"/>
        <w:rPr>
          <w:b/>
          <w:sz w:val="24"/>
        </w:rPr>
      </w:pPr>
      <w:r w:rsidRPr="000F6323">
        <w:rPr>
          <w:b/>
          <w:sz w:val="24"/>
        </w:rPr>
        <w:t>Jazykové prostředky:</w:t>
      </w:r>
    </w:p>
    <w:p w:rsidR="000F6323" w:rsidRDefault="000F6323" w:rsidP="000F6323">
      <w:pPr>
        <w:pStyle w:val="Odstavecseseznamem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Spisovná čeština</w:t>
      </w:r>
    </w:p>
    <w:p w:rsidR="000F6323" w:rsidRDefault="000F6323" w:rsidP="000F6323">
      <w:pPr>
        <w:pStyle w:val="Odstavecseseznamem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Krátké věty</w:t>
      </w:r>
    </w:p>
    <w:p w:rsidR="000F6323" w:rsidRDefault="000F6323" w:rsidP="000F6323">
      <w:pPr>
        <w:pStyle w:val="Odstavecseseznamem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Nerozvinuté věty</w:t>
      </w:r>
    </w:p>
    <w:p w:rsidR="000F6323" w:rsidRDefault="000F6323" w:rsidP="000F6323">
      <w:pPr>
        <w:pStyle w:val="Odstavecseseznamem"/>
        <w:numPr>
          <w:ilvl w:val="0"/>
          <w:numId w:val="4"/>
        </w:numPr>
        <w:spacing w:after="0"/>
        <w:rPr>
          <w:sz w:val="24"/>
        </w:rPr>
      </w:pPr>
      <w:proofErr w:type="spellStart"/>
      <w:r>
        <w:rPr>
          <w:sz w:val="24"/>
        </w:rPr>
        <w:t>Ich</w:t>
      </w:r>
      <w:proofErr w:type="spellEnd"/>
      <w:r>
        <w:rPr>
          <w:sz w:val="24"/>
        </w:rPr>
        <w:t xml:space="preserve"> – forma</w:t>
      </w:r>
    </w:p>
    <w:p w:rsidR="000F6323" w:rsidRDefault="000F6323" w:rsidP="000F6323">
      <w:pPr>
        <w:pStyle w:val="Odstavecseseznamem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Přímá řeč</w:t>
      </w:r>
    </w:p>
    <w:p w:rsidR="000F6323" w:rsidRDefault="000F6323" w:rsidP="000F6323">
      <w:pPr>
        <w:pStyle w:val="Odstavecseseznamem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Nepřímá řeč</w:t>
      </w:r>
    </w:p>
    <w:p w:rsidR="000F6323" w:rsidRDefault="000F6323" w:rsidP="000F6323">
      <w:pPr>
        <w:spacing w:after="0"/>
        <w:rPr>
          <w:sz w:val="24"/>
        </w:rPr>
      </w:pPr>
    </w:p>
    <w:p w:rsidR="000F6323" w:rsidRDefault="000F6323" w:rsidP="000F6323">
      <w:pPr>
        <w:spacing w:after="0"/>
        <w:rPr>
          <w:b/>
          <w:sz w:val="24"/>
        </w:rPr>
      </w:pPr>
      <w:r w:rsidRPr="000F6323">
        <w:rPr>
          <w:b/>
          <w:sz w:val="24"/>
        </w:rPr>
        <w:lastRenderedPageBreak/>
        <w:t>Literární forma:</w:t>
      </w:r>
    </w:p>
    <w:p w:rsidR="000F6323" w:rsidRDefault="000F6323" w:rsidP="000F6323">
      <w:pPr>
        <w:spacing w:after="0"/>
        <w:rPr>
          <w:sz w:val="24"/>
        </w:rPr>
      </w:pPr>
      <w:r>
        <w:rPr>
          <w:sz w:val="24"/>
        </w:rPr>
        <w:t>Próza</w:t>
      </w:r>
    </w:p>
    <w:p w:rsidR="000F6323" w:rsidRDefault="000F6323" w:rsidP="000F6323">
      <w:pPr>
        <w:spacing w:after="0"/>
        <w:rPr>
          <w:sz w:val="24"/>
        </w:rPr>
      </w:pPr>
    </w:p>
    <w:p w:rsidR="000F6323" w:rsidRDefault="000F6323" w:rsidP="000F6323">
      <w:pPr>
        <w:spacing w:after="0"/>
        <w:rPr>
          <w:b/>
          <w:sz w:val="24"/>
        </w:rPr>
      </w:pPr>
      <w:r w:rsidRPr="000F6323">
        <w:rPr>
          <w:b/>
          <w:sz w:val="24"/>
        </w:rPr>
        <w:t>Literární druh:</w:t>
      </w:r>
    </w:p>
    <w:p w:rsidR="000F6323" w:rsidRDefault="000F6323" w:rsidP="000F6323">
      <w:pPr>
        <w:spacing w:after="0"/>
        <w:rPr>
          <w:sz w:val="24"/>
        </w:rPr>
      </w:pPr>
      <w:r>
        <w:rPr>
          <w:sz w:val="24"/>
        </w:rPr>
        <w:t>Epika</w:t>
      </w:r>
    </w:p>
    <w:p w:rsidR="000F6323" w:rsidRDefault="000F6323" w:rsidP="000F6323">
      <w:pPr>
        <w:spacing w:after="0"/>
        <w:rPr>
          <w:sz w:val="24"/>
        </w:rPr>
      </w:pPr>
    </w:p>
    <w:p w:rsidR="000F6323" w:rsidRDefault="000F6323" w:rsidP="000F6323">
      <w:pPr>
        <w:spacing w:after="0"/>
        <w:rPr>
          <w:b/>
          <w:sz w:val="24"/>
        </w:rPr>
      </w:pPr>
      <w:r w:rsidRPr="000F6323">
        <w:rPr>
          <w:b/>
          <w:sz w:val="24"/>
        </w:rPr>
        <w:t>Literární žánr:</w:t>
      </w:r>
    </w:p>
    <w:p w:rsidR="000F6323" w:rsidRDefault="000F6323" w:rsidP="000F6323">
      <w:pPr>
        <w:spacing w:after="0"/>
        <w:rPr>
          <w:sz w:val="24"/>
        </w:rPr>
      </w:pPr>
      <w:r>
        <w:rPr>
          <w:sz w:val="24"/>
        </w:rPr>
        <w:t>Novela</w:t>
      </w:r>
    </w:p>
    <w:p w:rsidR="000F6323" w:rsidRDefault="000F6323" w:rsidP="000F6323">
      <w:pPr>
        <w:spacing w:after="0"/>
        <w:rPr>
          <w:sz w:val="24"/>
        </w:rPr>
      </w:pPr>
    </w:p>
    <w:p w:rsidR="000F6323" w:rsidRDefault="000F6323" w:rsidP="000F6323">
      <w:pPr>
        <w:spacing w:after="0"/>
        <w:rPr>
          <w:b/>
          <w:sz w:val="24"/>
        </w:rPr>
      </w:pPr>
      <w:r w:rsidRPr="000F6323">
        <w:rPr>
          <w:b/>
          <w:sz w:val="24"/>
        </w:rPr>
        <w:t>Další díla:</w:t>
      </w:r>
    </w:p>
    <w:p w:rsidR="000F6323" w:rsidRPr="000F6323" w:rsidRDefault="000F6323" w:rsidP="000F6323">
      <w:pPr>
        <w:pStyle w:val="Odstavecseseznamem"/>
        <w:numPr>
          <w:ilvl w:val="0"/>
          <w:numId w:val="5"/>
        </w:numPr>
        <w:spacing w:after="0"/>
        <w:rPr>
          <w:b/>
          <w:sz w:val="24"/>
        </w:rPr>
      </w:pPr>
      <w:r>
        <w:t>Mor – románová kronika, děj se odehrává ve městě zamořené morem (</w:t>
      </w:r>
      <w:proofErr w:type="spellStart"/>
      <w:r>
        <w:t>Oran</w:t>
      </w:r>
      <w:proofErr w:type="spellEnd"/>
      <w:r>
        <w:t>)</w:t>
      </w:r>
    </w:p>
    <w:p w:rsidR="000F6323" w:rsidRPr="000F6323" w:rsidRDefault="000F6323" w:rsidP="000F6323">
      <w:pPr>
        <w:pStyle w:val="Odstavecseseznamem"/>
        <w:numPr>
          <w:ilvl w:val="0"/>
          <w:numId w:val="5"/>
        </w:numPr>
        <w:spacing w:after="0"/>
        <w:rPr>
          <w:b/>
          <w:sz w:val="24"/>
        </w:rPr>
      </w:pPr>
      <w:r>
        <w:t xml:space="preserve"> Pád – román</w:t>
      </w:r>
    </w:p>
    <w:p w:rsidR="000F6323" w:rsidRPr="000F6323" w:rsidRDefault="000F6323" w:rsidP="000F6323">
      <w:pPr>
        <w:pStyle w:val="Odstavecseseznamem"/>
        <w:numPr>
          <w:ilvl w:val="0"/>
          <w:numId w:val="5"/>
        </w:numPr>
        <w:spacing w:after="0"/>
        <w:rPr>
          <w:b/>
          <w:sz w:val="24"/>
        </w:rPr>
      </w:pPr>
      <w:r>
        <w:t xml:space="preserve"> Exil a království – povídková kniha</w:t>
      </w:r>
    </w:p>
    <w:p w:rsidR="000F6323" w:rsidRPr="000F6323" w:rsidRDefault="000F6323" w:rsidP="000F6323">
      <w:pPr>
        <w:pStyle w:val="Odstavecseseznamem"/>
        <w:numPr>
          <w:ilvl w:val="0"/>
          <w:numId w:val="5"/>
        </w:numPr>
        <w:spacing w:after="0"/>
        <w:rPr>
          <w:b/>
          <w:sz w:val="24"/>
        </w:rPr>
      </w:pPr>
      <w:r>
        <w:t xml:space="preserve"> První člověk – nedokončeno, text nalezen na místě </w:t>
      </w:r>
      <w:proofErr w:type="spellStart"/>
      <w:r>
        <w:t>Camusovy</w:t>
      </w:r>
      <w:proofErr w:type="spellEnd"/>
      <w:r>
        <w:t xml:space="preserve"> autonehody </w:t>
      </w:r>
    </w:p>
    <w:p w:rsidR="000F6323" w:rsidRPr="000F6323" w:rsidRDefault="000F6323" w:rsidP="000F6323">
      <w:pPr>
        <w:pStyle w:val="Odstavecseseznamem"/>
        <w:numPr>
          <w:ilvl w:val="0"/>
          <w:numId w:val="5"/>
        </w:numPr>
        <w:spacing w:after="0"/>
        <w:rPr>
          <w:b/>
          <w:sz w:val="24"/>
        </w:rPr>
      </w:pPr>
      <w:proofErr w:type="spellStart"/>
      <w:r>
        <w:t>Caligula</w:t>
      </w:r>
      <w:proofErr w:type="spellEnd"/>
      <w:r>
        <w:t xml:space="preserve"> – hra o římském císaři</w:t>
      </w:r>
    </w:p>
    <w:p w:rsidR="000F6323" w:rsidRPr="000F6323" w:rsidRDefault="000F6323" w:rsidP="000F6323">
      <w:pPr>
        <w:pStyle w:val="Odstavecseseznamem"/>
        <w:numPr>
          <w:ilvl w:val="0"/>
          <w:numId w:val="5"/>
        </w:numPr>
        <w:spacing w:after="0"/>
        <w:rPr>
          <w:b/>
          <w:sz w:val="24"/>
        </w:rPr>
      </w:pPr>
      <w:r>
        <w:t xml:space="preserve"> Nedorozumění – děj se odehrává v penzionu u řeky v Českých Budějovicích</w:t>
      </w:r>
    </w:p>
    <w:p w:rsidR="000F6323" w:rsidRPr="000F6323" w:rsidRDefault="000F6323" w:rsidP="000F6323">
      <w:pPr>
        <w:pStyle w:val="Odstavecseseznamem"/>
        <w:numPr>
          <w:ilvl w:val="0"/>
          <w:numId w:val="5"/>
        </w:numPr>
        <w:spacing w:after="0"/>
        <w:rPr>
          <w:b/>
          <w:sz w:val="24"/>
        </w:rPr>
      </w:pPr>
      <w:r>
        <w:t xml:space="preserve"> Stav obležení – drama</w:t>
      </w:r>
    </w:p>
    <w:p w:rsidR="000F6323" w:rsidRDefault="000F6323" w:rsidP="000F6323">
      <w:pPr>
        <w:spacing w:after="0"/>
        <w:rPr>
          <w:b/>
          <w:sz w:val="24"/>
        </w:rPr>
      </w:pPr>
    </w:p>
    <w:p w:rsidR="000F6323" w:rsidRDefault="000F6323" w:rsidP="000F6323">
      <w:pPr>
        <w:spacing w:after="0"/>
        <w:rPr>
          <w:b/>
          <w:sz w:val="24"/>
        </w:rPr>
      </w:pPr>
      <w:r>
        <w:rPr>
          <w:b/>
          <w:sz w:val="24"/>
        </w:rPr>
        <w:t>Další spisovatelé:</w:t>
      </w:r>
    </w:p>
    <w:p w:rsidR="000F6323" w:rsidRDefault="000F6323" w:rsidP="000F6323">
      <w:pPr>
        <w:spacing w:after="0"/>
        <w:rPr>
          <w:sz w:val="24"/>
        </w:rPr>
      </w:pPr>
      <w:r>
        <w:rPr>
          <w:sz w:val="24"/>
        </w:rPr>
        <w:t>Franz Kafka – Zámek, Proces</w:t>
      </w:r>
    </w:p>
    <w:p w:rsidR="000F6323" w:rsidRDefault="000F6323" w:rsidP="000F6323">
      <w:pPr>
        <w:spacing w:after="0"/>
        <w:rPr>
          <w:sz w:val="24"/>
        </w:rPr>
      </w:pPr>
      <w:r>
        <w:rPr>
          <w:sz w:val="24"/>
        </w:rPr>
        <w:t xml:space="preserve">Samuel </w:t>
      </w:r>
      <w:proofErr w:type="spellStart"/>
      <w:r>
        <w:rPr>
          <w:sz w:val="24"/>
        </w:rPr>
        <w:t>Beckett</w:t>
      </w:r>
      <w:proofErr w:type="spellEnd"/>
      <w:r>
        <w:rPr>
          <w:sz w:val="24"/>
        </w:rPr>
        <w:t xml:space="preserve"> – Čekání na Godota</w:t>
      </w:r>
    </w:p>
    <w:p w:rsidR="000F6323" w:rsidRPr="000F6323" w:rsidRDefault="000F6323" w:rsidP="000F6323">
      <w:pPr>
        <w:spacing w:after="0"/>
        <w:rPr>
          <w:sz w:val="24"/>
        </w:rPr>
      </w:pPr>
      <w:r>
        <w:rPr>
          <w:sz w:val="24"/>
        </w:rPr>
        <w:t>Jean Paul Sartre - Zeď</w:t>
      </w:r>
    </w:p>
    <w:sectPr w:rsidR="000F6323" w:rsidRPr="000F6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7F1"/>
    <w:multiLevelType w:val="hybridMultilevel"/>
    <w:tmpl w:val="8D1E32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16C54"/>
    <w:multiLevelType w:val="hybridMultilevel"/>
    <w:tmpl w:val="5BE4A0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56CE8"/>
    <w:multiLevelType w:val="hybridMultilevel"/>
    <w:tmpl w:val="8AF6A9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E06E9"/>
    <w:multiLevelType w:val="hybridMultilevel"/>
    <w:tmpl w:val="18B2CC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7609F"/>
    <w:multiLevelType w:val="hybridMultilevel"/>
    <w:tmpl w:val="FA80B4E6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39"/>
    <w:rsid w:val="000B3B39"/>
    <w:rsid w:val="000F6323"/>
    <w:rsid w:val="006D1F7E"/>
    <w:rsid w:val="00AC537E"/>
    <w:rsid w:val="00C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rsid w:val="000B3B3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D1F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rsid w:val="000B3B3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D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Pavlína Bulová</dc:creator>
  <cp:lastModifiedBy>Pavlína Bulová</cp:lastModifiedBy>
  <cp:revision>1</cp:revision>
  <dcterms:created xsi:type="dcterms:W3CDTF">2020-02-22T11:13:00Z</dcterms:created>
  <dcterms:modified xsi:type="dcterms:W3CDTF">2020-02-22T11:50:00Z</dcterms:modified>
</cp:coreProperties>
</file>