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365" w:rsidRPr="00F15629" w:rsidRDefault="002C2365" w:rsidP="002C2365">
      <w:r>
        <w:rPr>
          <w:b/>
          <w:sz w:val="36"/>
          <w:szCs w:val="36"/>
        </w:rPr>
        <w:t>DIVÁ BÁRA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Božena Němcová</w:t>
      </w:r>
    </w:p>
    <w:p w:rsidR="002C2365" w:rsidRDefault="002C2365" w:rsidP="002C2365">
      <w:pPr>
        <w:rPr>
          <w:b/>
          <w:bCs/>
          <w:u w:val="single"/>
        </w:rPr>
      </w:pPr>
    </w:p>
    <w:p w:rsidR="002C2365" w:rsidRPr="00636301" w:rsidRDefault="00805714" w:rsidP="00636301">
      <w:pPr>
        <w:widowControl/>
        <w:shd w:val="clear" w:color="auto" w:fill="FFFFFF"/>
        <w:suppressAutoHyphens w:val="0"/>
        <w:spacing w:before="100" w:beforeAutospacing="1" w:after="24" w:line="360" w:lineRule="atLeast"/>
        <w:ind w:left="384"/>
      </w:pPr>
      <w:r w:rsidRPr="00636301">
        <w:rPr>
          <w:b/>
        </w:rPr>
        <w:t>Realismus:</w:t>
      </w:r>
      <w:r w:rsidRPr="00636301">
        <w:t xml:space="preserve"> pol</w:t>
      </w:r>
      <w:r w:rsidR="00C04207" w:rsidRPr="00636301">
        <w:t>o</w:t>
      </w:r>
      <w:r w:rsidRPr="00636301">
        <w:t xml:space="preserve">vina 19. století. </w:t>
      </w:r>
      <w:r w:rsidR="002C51C1" w:rsidRPr="00636301">
        <w:t xml:space="preserve">, souvisí s obdobím Bachovského absolutismu, rozvoj vědy a techniky, </w:t>
      </w:r>
      <w:hyperlink r:id="rId5" w:tooltip="Komplex" w:history="1">
        <w:r w:rsidR="00636301" w:rsidRPr="00636301">
          <w:rPr>
            <w:rFonts w:eastAsia="Times New Roman"/>
            <w:color w:val="0B0080"/>
            <w:kern w:val="0"/>
          </w:rPr>
          <w:t>Komplexní</w:t>
        </w:r>
      </w:hyperlink>
      <w:r w:rsidR="00636301" w:rsidRPr="00636301">
        <w:rPr>
          <w:rFonts w:eastAsia="Times New Roman"/>
          <w:color w:val="252525"/>
          <w:kern w:val="0"/>
        </w:rPr>
        <w:t>, pravdivé a věrné zachycení skutečnosti,</w:t>
      </w:r>
      <w:r w:rsidR="00636301" w:rsidRPr="00636301">
        <w:rPr>
          <w:color w:val="252525"/>
        </w:rPr>
        <w:t xml:space="preserve"> </w:t>
      </w:r>
      <w:r w:rsidR="00636301" w:rsidRPr="00636301">
        <w:rPr>
          <w:rFonts w:eastAsia="Times New Roman"/>
          <w:color w:val="252525"/>
          <w:kern w:val="0"/>
        </w:rPr>
        <w:t>Zobrazuje průměrného člověka, realistický román je zrcadlem společnosti, kronikou jejích mravů</w:t>
      </w:r>
    </w:p>
    <w:p w:rsidR="002C2365" w:rsidRDefault="002C2365" w:rsidP="002C2365">
      <w:pPr>
        <w:shd w:val="clear" w:color="auto" w:fill="FFFFFF"/>
      </w:pPr>
      <w:r w:rsidRPr="002C2365">
        <w:rPr>
          <w:b/>
        </w:rPr>
        <w:t>Znaky</w:t>
      </w:r>
      <w:r>
        <w:t>:</w:t>
      </w:r>
    </w:p>
    <w:p w:rsidR="00805714" w:rsidRPr="001D1B50" w:rsidRDefault="00805714" w:rsidP="00805714">
      <w:pPr>
        <w:shd w:val="clear" w:color="auto" w:fill="FFFFFF"/>
      </w:pPr>
      <w:r w:rsidRPr="001D1B50">
        <w:rPr>
          <w:b/>
        </w:rPr>
        <w:t>Projevy auto</w:t>
      </w:r>
      <w:r>
        <w:rPr>
          <w:b/>
        </w:rPr>
        <w:t xml:space="preserve">rky: </w:t>
      </w:r>
      <w:r>
        <w:t xml:space="preserve"> prolínání reality s idylou a</w:t>
      </w:r>
      <w:r w:rsidR="00636301">
        <w:t xml:space="preserve"> </w:t>
      </w:r>
      <w:r>
        <w:t>sentimentem</w:t>
      </w:r>
    </w:p>
    <w:p w:rsidR="002C2365" w:rsidRPr="00E86F37" w:rsidRDefault="002C2365" w:rsidP="002C2365">
      <w:pPr>
        <w:shd w:val="clear" w:color="auto" w:fill="FFFFFF"/>
      </w:pPr>
      <w:r w:rsidRPr="004206AD">
        <w:rPr>
          <w:b/>
        </w:rPr>
        <w:t>Další díla :</w:t>
      </w:r>
      <w:r w:rsidRPr="00E86F37">
        <w:t xml:space="preserve"> </w:t>
      </w:r>
      <w:r>
        <w:tab/>
      </w:r>
      <w:r w:rsidRPr="00E86F37">
        <w:rPr>
          <w:u w:val="single"/>
        </w:rPr>
        <w:t>Národní báchorky a pověsti</w:t>
      </w:r>
      <w:r w:rsidRPr="00E86F37">
        <w:t xml:space="preserve"> /1845-1847/</w:t>
      </w:r>
    </w:p>
    <w:p w:rsidR="002C2365" w:rsidRPr="00E86F37" w:rsidRDefault="002C2365" w:rsidP="002C2365">
      <w:r w:rsidRPr="00E86F37">
        <w:tab/>
      </w:r>
      <w:r>
        <w:tab/>
      </w:r>
      <w:r w:rsidRPr="00E86F37">
        <w:rPr>
          <w:u w:val="single"/>
        </w:rPr>
        <w:t>Slovanské pohádky a pověsti</w:t>
      </w:r>
      <w:r w:rsidRPr="00E86F37">
        <w:t xml:space="preserve"> / 1857-1858/</w:t>
      </w:r>
    </w:p>
    <w:p w:rsidR="002C2365" w:rsidRPr="00E86F37" w:rsidRDefault="002C2365" w:rsidP="002C2365">
      <w:pPr>
        <w:rPr>
          <w:u w:val="single"/>
        </w:rPr>
      </w:pPr>
      <w:r>
        <w:tab/>
      </w:r>
      <w:r>
        <w:tab/>
      </w:r>
      <w:r w:rsidRPr="00E86F37">
        <w:rPr>
          <w:u w:val="single"/>
        </w:rPr>
        <w:t>Obrazy z okolí Domažlického</w:t>
      </w:r>
    </w:p>
    <w:p w:rsidR="002C2365" w:rsidRPr="00E86F37" w:rsidRDefault="002C2365" w:rsidP="002C2365">
      <w:r w:rsidRPr="00E86F37">
        <w:tab/>
      </w:r>
      <w:r>
        <w:tab/>
      </w:r>
      <w:r w:rsidRPr="00E86F37">
        <w:rPr>
          <w:u w:val="single"/>
        </w:rPr>
        <w:t>Babička – Obrazy z venkovského života</w:t>
      </w:r>
      <w:r w:rsidRPr="00E86F37">
        <w:t xml:space="preserve"> – /1855/</w:t>
      </w:r>
    </w:p>
    <w:p w:rsidR="00926A3E" w:rsidRPr="00E86F37" w:rsidRDefault="002C2365" w:rsidP="00926A3E">
      <w:r w:rsidRPr="00E86F37">
        <w:tab/>
      </w:r>
      <w:r>
        <w:tab/>
        <w:t xml:space="preserve">povídky – </w:t>
      </w:r>
      <w:r w:rsidRPr="00E86F37">
        <w:rPr>
          <w:u w:val="single"/>
        </w:rPr>
        <w:t>Baruška</w:t>
      </w:r>
      <w:r w:rsidRPr="00E86F37">
        <w:t xml:space="preserve"> /1853/, </w:t>
      </w:r>
      <w:r w:rsidRPr="00E86F37">
        <w:rPr>
          <w:u w:val="single"/>
        </w:rPr>
        <w:t>Dobrý člověk</w:t>
      </w:r>
      <w:r w:rsidRPr="00E86F37">
        <w:t xml:space="preserve"> /1858/, </w:t>
      </w:r>
      <w:r w:rsidRPr="00E86F37">
        <w:rPr>
          <w:u w:val="single"/>
        </w:rPr>
        <w:t>Pan učitel</w:t>
      </w:r>
      <w:r w:rsidRPr="00E86F37">
        <w:t xml:space="preserve"> /1860/, </w:t>
      </w:r>
      <w:r w:rsidRPr="00E86F37">
        <w:rPr>
          <w:u w:val="single"/>
        </w:rPr>
        <w:t>Pohorská</w:t>
      </w:r>
      <w:r w:rsidR="00926A3E" w:rsidRPr="00926A3E">
        <w:rPr>
          <w:u w:val="single"/>
        </w:rPr>
        <w:t xml:space="preserve"> </w:t>
      </w:r>
      <w:r w:rsidR="00926A3E" w:rsidRPr="00E86F37">
        <w:rPr>
          <w:u w:val="single"/>
        </w:rPr>
        <w:t>vesnice</w:t>
      </w:r>
      <w:r w:rsidR="00926A3E" w:rsidRPr="00E86F37">
        <w:t xml:space="preserve">, /1856/, </w:t>
      </w:r>
      <w:r w:rsidR="00926A3E" w:rsidRPr="00E86F37">
        <w:rPr>
          <w:u w:val="single"/>
        </w:rPr>
        <w:t>V zámku a podzámčí</w:t>
      </w:r>
      <w:r w:rsidR="00926A3E" w:rsidRPr="00E86F37">
        <w:t xml:space="preserve"> / 1856/.</w:t>
      </w:r>
    </w:p>
    <w:p w:rsidR="002C2365" w:rsidRDefault="002C2365" w:rsidP="002C2365">
      <w:pPr>
        <w:rPr>
          <w:u w:val="single"/>
        </w:rPr>
      </w:pPr>
    </w:p>
    <w:p w:rsidR="002C2365" w:rsidRDefault="002C2365" w:rsidP="002C2365">
      <w:r w:rsidRPr="002C2365">
        <w:rPr>
          <w:b/>
        </w:rPr>
        <w:t>Další autoři</w:t>
      </w:r>
      <w:r>
        <w:rPr>
          <w:b/>
        </w:rPr>
        <w:t xml:space="preserve">: </w:t>
      </w:r>
      <w:r w:rsidR="00805714" w:rsidRPr="00805714">
        <w:t xml:space="preserve">Jaroslav </w:t>
      </w:r>
      <w:r w:rsidR="00805714">
        <w:t>Havlíček,</w:t>
      </w:r>
      <w:r w:rsidR="00636301" w:rsidRPr="00636301">
        <w:t xml:space="preserve"> </w:t>
      </w:r>
      <w:r w:rsidR="00636301">
        <w:t xml:space="preserve">KH Borovský, světový realismus </w:t>
      </w:r>
      <w:proofErr w:type="spellStart"/>
      <w:r w:rsidR="00636301">
        <w:t>n.v.Gogol</w:t>
      </w:r>
      <w:proofErr w:type="spellEnd"/>
    </w:p>
    <w:p w:rsidR="00926A3E" w:rsidRPr="002C2365" w:rsidRDefault="00926A3E" w:rsidP="002C2365"/>
    <w:p w:rsidR="002C2365" w:rsidRPr="004206AD" w:rsidRDefault="002C2365" w:rsidP="002C2365">
      <w:pPr>
        <w:rPr>
          <w:b/>
          <w:bCs/>
        </w:rPr>
      </w:pPr>
      <w:r w:rsidRPr="004206AD">
        <w:rPr>
          <w:b/>
          <w:bCs/>
        </w:rPr>
        <w:t>Literární druh:</w:t>
      </w:r>
      <w:r w:rsidRPr="004206AD">
        <w:t xml:space="preserve"> </w:t>
      </w:r>
      <w:r w:rsidR="00805714">
        <w:t>lyriko epika</w:t>
      </w:r>
    </w:p>
    <w:p w:rsidR="002C2365" w:rsidRDefault="002C2365" w:rsidP="002C2365">
      <w:pPr>
        <w:rPr>
          <w:b/>
          <w:bCs/>
          <w:u w:val="single"/>
        </w:rPr>
      </w:pPr>
      <w:r w:rsidRPr="004206AD">
        <w:rPr>
          <w:b/>
          <w:bCs/>
        </w:rPr>
        <w:t>Literární</w:t>
      </w:r>
      <w:r w:rsidRPr="004206AD">
        <w:rPr>
          <w:b/>
        </w:rPr>
        <w:t xml:space="preserve"> </w:t>
      </w:r>
      <w:r w:rsidRPr="004206AD">
        <w:rPr>
          <w:b/>
          <w:bCs/>
        </w:rPr>
        <w:t>žánr</w:t>
      </w:r>
      <w:r w:rsidRPr="004206AD">
        <w:rPr>
          <w:b/>
        </w:rPr>
        <w:t>:</w:t>
      </w:r>
      <w:r w:rsidRPr="004206AD">
        <w:t xml:space="preserve"> </w:t>
      </w:r>
      <w:r>
        <w:t>povídka</w:t>
      </w:r>
    </w:p>
    <w:p w:rsidR="002C2365" w:rsidRPr="00805714" w:rsidRDefault="00926A3E" w:rsidP="002C2365">
      <w:pPr>
        <w:rPr>
          <w:b/>
          <w:bCs/>
          <w:u w:val="single"/>
        </w:rPr>
      </w:pPr>
      <w:r w:rsidRPr="00926A3E">
        <w:rPr>
          <w:b/>
          <w:bCs/>
        </w:rPr>
        <w:t>Téma</w:t>
      </w:r>
      <w:r>
        <w:rPr>
          <w:b/>
          <w:bCs/>
        </w:rPr>
        <w:t xml:space="preserve">: </w:t>
      </w:r>
      <w:r w:rsidRPr="00926A3E">
        <w:rPr>
          <w:bCs/>
        </w:rPr>
        <w:t>Ž</w:t>
      </w:r>
      <w:r>
        <w:rPr>
          <w:bCs/>
        </w:rPr>
        <w:t>ivotní hodnoty Čechů na venkově</w:t>
      </w:r>
      <w:r w:rsidR="00805714">
        <w:rPr>
          <w:bCs/>
        </w:rPr>
        <w:t>, charakter</w:t>
      </w:r>
      <w:r w:rsidR="002C51C1">
        <w:rPr>
          <w:bCs/>
        </w:rPr>
        <w:t xml:space="preserve"> obyvatel</w:t>
      </w:r>
      <w:r w:rsidR="00805714">
        <w:rPr>
          <w:bCs/>
        </w:rPr>
        <w:t xml:space="preserve"> venkov</w:t>
      </w:r>
      <w:r w:rsidR="002C51C1">
        <w:rPr>
          <w:bCs/>
        </w:rPr>
        <w:t>a</w:t>
      </w:r>
      <w:r w:rsidR="00805714">
        <w:rPr>
          <w:bCs/>
        </w:rPr>
        <w:t xml:space="preserve"> </w:t>
      </w:r>
    </w:p>
    <w:p w:rsidR="00926A3E" w:rsidRDefault="00926A3E" w:rsidP="002C2365">
      <w:pPr>
        <w:rPr>
          <w:b/>
          <w:bCs/>
        </w:rPr>
      </w:pPr>
      <w:r>
        <w:rPr>
          <w:b/>
          <w:bCs/>
        </w:rPr>
        <w:t xml:space="preserve">Motivy: </w:t>
      </w:r>
      <w:r w:rsidRPr="00926A3E">
        <w:rPr>
          <w:bCs/>
        </w:rPr>
        <w:t>Milostné</w:t>
      </w:r>
      <w:r>
        <w:rPr>
          <w:bCs/>
        </w:rPr>
        <w:t>,</w:t>
      </w:r>
      <w:r w:rsidR="004F133E">
        <w:rPr>
          <w:bCs/>
        </w:rPr>
        <w:t xml:space="preserve"> Venkov, předsudky, náboženství, oddanost</w:t>
      </w:r>
      <w:r w:rsidR="00805714">
        <w:rPr>
          <w:bCs/>
        </w:rPr>
        <w:t>,tolerance, odlišnost, majetkové poměry</w:t>
      </w:r>
    </w:p>
    <w:p w:rsidR="00926A3E" w:rsidRPr="00926A3E" w:rsidRDefault="00926A3E" w:rsidP="002C2365">
      <w:pPr>
        <w:rPr>
          <w:bCs/>
        </w:rPr>
      </w:pPr>
      <w:r>
        <w:rPr>
          <w:b/>
          <w:bCs/>
        </w:rPr>
        <w:t xml:space="preserve">Námět: </w:t>
      </w:r>
      <w:r w:rsidR="00805714">
        <w:rPr>
          <w:bCs/>
        </w:rPr>
        <w:t>Běžný život tehdejší společnosti</w:t>
      </w:r>
    </w:p>
    <w:p w:rsidR="00926A3E" w:rsidRPr="00926A3E" w:rsidRDefault="00926A3E" w:rsidP="002C2365">
      <w:pPr>
        <w:rPr>
          <w:b/>
          <w:bCs/>
        </w:rPr>
      </w:pPr>
      <w:r>
        <w:rPr>
          <w:b/>
          <w:bCs/>
        </w:rPr>
        <w:t xml:space="preserve">Záměr: </w:t>
      </w:r>
      <w:r w:rsidR="00805714">
        <w:rPr>
          <w:bCs/>
        </w:rPr>
        <w:t>kritika chování společnosti</w:t>
      </w:r>
    </w:p>
    <w:p w:rsidR="002C2365" w:rsidRPr="004206AD" w:rsidRDefault="002C2365" w:rsidP="002C2365">
      <w:pPr>
        <w:rPr>
          <w:bCs/>
        </w:rPr>
      </w:pPr>
      <w:r w:rsidRPr="004206AD">
        <w:rPr>
          <w:b/>
          <w:bCs/>
        </w:rPr>
        <w:t>Místo a doba děje:</w:t>
      </w:r>
      <w:r w:rsidRPr="004206AD">
        <w:rPr>
          <w:bCs/>
        </w:rPr>
        <w:t xml:space="preserve"> Vesnice Vestec, 19. století</w:t>
      </w:r>
    </w:p>
    <w:p w:rsidR="002C2365" w:rsidRDefault="002C2365" w:rsidP="002C2365">
      <w:pPr>
        <w:rPr>
          <w:bCs/>
        </w:rPr>
      </w:pPr>
      <w:r w:rsidRPr="004206AD">
        <w:rPr>
          <w:b/>
          <w:bCs/>
        </w:rPr>
        <w:t>Děj:</w:t>
      </w:r>
      <w:r w:rsidRPr="004206AD">
        <w:rPr>
          <w:bCs/>
        </w:rPr>
        <w:t xml:space="preserve"> Ve vesnici Vestec se</w:t>
      </w:r>
      <w:r>
        <w:rPr>
          <w:bCs/>
        </w:rPr>
        <w:t xml:space="preserve"> pastýřovi Jakubovi a jeho ženě narodila dcera, a protože matka po porodu náhle zemřela, dostala dívka jméno po matce – Bára. Bára pomáhal</w:t>
      </w:r>
      <w:r w:rsidR="00926A3E">
        <w:rPr>
          <w:bCs/>
        </w:rPr>
        <w:t>a</w:t>
      </w:r>
      <w:r>
        <w:rPr>
          <w:bCs/>
        </w:rPr>
        <w:t xml:space="preserve"> otci pást a ve volném čase se přátelila s Jozífkem a Eliškou. Lidé z vesnice ji však neměli rádi. Říkali o ní, že je divá a že ji přinesla polednice. Když Eliška dorůstala, poslala ji matka do Prahy k bohaté tetě, kde se zamilovala do mladého lékaře. Po jejím návratu ji však matka oznámila, že se musí vdát za správce. Eliška se trápila a pak se svěřila Báře a pověděla ji, že se zamilovala do lékaře v Praze. Bára jí chtěla pomoct, a proto využila toho, že se po vesnici rozneslo, že v lese, kterým správce chodí domů, straší. Převlékla se za bílé strašidlo, a když se jednou správce vracel domů, vystoupila proti němu a hrozila mu smrtí, pokud nepřestane chodit na námluvy k Elišce. Lidé z vesnice poznali, že strašidlem byla Bára a za trest ji zavřeli do umrlčí komory. Bára se ale nebála a přečkala tam celou noc. Když ráno procházel kolem komory myslivec, zastavil se u ní, aby Báru požádal o ruku, protože ji už dlouho miloval. Eliška se nakonec také vdala za milovaného lékaře.</w:t>
      </w:r>
    </w:p>
    <w:p w:rsidR="00926A3E" w:rsidRDefault="00926A3E" w:rsidP="002C2365">
      <w:pPr>
        <w:rPr>
          <w:bCs/>
        </w:rPr>
      </w:pPr>
    </w:p>
    <w:p w:rsidR="00926A3E" w:rsidRDefault="00926A3E" w:rsidP="002C2365">
      <w:pPr>
        <w:rPr>
          <w:bCs/>
        </w:rPr>
      </w:pPr>
    </w:p>
    <w:p w:rsidR="00926A3E" w:rsidRPr="00F15629" w:rsidRDefault="00926A3E" w:rsidP="002C2365"/>
    <w:p w:rsidR="002C2365" w:rsidRDefault="002C2365" w:rsidP="002C2365">
      <w:pPr>
        <w:rPr>
          <w:b/>
          <w:bCs/>
          <w:u w:val="single"/>
        </w:rPr>
      </w:pPr>
    </w:p>
    <w:p w:rsidR="00926A3E" w:rsidRDefault="002C2365" w:rsidP="00926A3E">
      <w:pPr>
        <w:ind w:left="2130" w:hanging="2130"/>
      </w:pPr>
      <w:r w:rsidRPr="004206AD">
        <w:rPr>
          <w:b/>
          <w:bCs/>
        </w:rPr>
        <w:t>Hlavní</w:t>
      </w:r>
      <w:r w:rsidRPr="004206AD">
        <w:rPr>
          <w:b/>
        </w:rPr>
        <w:t xml:space="preserve"> </w:t>
      </w:r>
      <w:r w:rsidRPr="004206AD">
        <w:rPr>
          <w:b/>
          <w:bCs/>
        </w:rPr>
        <w:t>postavy</w:t>
      </w:r>
      <w:r w:rsidRPr="004206AD">
        <w:rPr>
          <w:b/>
        </w:rPr>
        <w:t>:</w:t>
      </w:r>
      <w:r>
        <w:rPr>
          <w:b/>
        </w:rPr>
        <w:t xml:space="preserve"> </w:t>
      </w:r>
      <w:r>
        <w:rPr>
          <w:b/>
        </w:rPr>
        <w:tab/>
      </w:r>
      <w:r w:rsidRPr="004206AD">
        <w:t>Bára</w:t>
      </w:r>
      <w:r>
        <w:t>- dcera hlavního pastýře, nebojácná, chytrá, silná, zastává se slabších</w:t>
      </w:r>
    </w:p>
    <w:p w:rsidR="00926A3E" w:rsidRDefault="002C2365" w:rsidP="002C2365">
      <w:r>
        <w:tab/>
      </w:r>
      <w:r>
        <w:tab/>
      </w:r>
      <w:r>
        <w:tab/>
      </w:r>
      <w:proofErr w:type="spellStart"/>
      <w:r>
        <w:t>Elška</w:t>
      </w:r>
      <w:proofErr w:type="spellEnd"/>
      <w:r>
        <w:t>- kamarádka Báry, dobrosrdečná, mají se s Bárou velice rády</w:t>
      </w:r>
    </w:p>
    <w:p w:rsidR="00926A3E" w:rsidRDefault="002C2365" w:rsidP="00926A3E">
      <w:pPr>
        <w:ind w:left="2124"/>
      </w:pPr>
      <w:r>
        <w:t xml:space="preserve">Jozífek- kamarád Báry a </w:t>
      </w:r>
      <w:proofErr w:type="spellStart"/>
      <w:r>
        <w:t>Elšky</w:t>
      </w:r>
      <w:proofErr w:type="spellEnd"/>
      <w:r>
        <w:t>, malý slabí hoch, ostatní hoši ho šikanují, Bára ho brání</w:t>
      </w:r>
    </w:p>
    <w:p w:rsidR="002C2365" w:rsidRDefault="002C2365" w:rsidP="002C2365">
      <w:pPr>
        <w:rPr>
          <w:b/>
          <w:bCs/>
          <w:u w:val="single"/>
        </w:rPr>
      </w:pPr>
      <w:r>
        <w:lastRenderedPageBreak/>
        <w:tab/>
      </w:r>
      <w:r>
        <w:tab/>
      </w:r>
      <w:r>
        <w:tab/>
      </w:r>
      <w:r>
        <w:tab/>
      </w:r>
    </w:p>
    <w:p w:rsidR="002C2365" w:rsidRPr="00926A3E" w:rsidRDefault="00926A3E" w:rsidP="002C2365">
      <w:pPr>
        <w:rPr>
          <w:bCs/>
        </w:rPr>
      </w:pPr>
      <w:r w:rsidRPr="00926A3E">
        <w:rPr>
          <w:b/>
          <w:bCs/>
        </w:rPr>
        <w:t>Kompoziční prostředky</w:t>
      </w:r>
      <w:r>
        <w:rPr>
          <w:b/>
          <w:bCs/>
        </w:rPr>
        <w:t xml:space="preserve">. </w:t>
      </w:r>
      <w:r>
        <w:rPr>
          <w:bCs/>
        </w:rPr>
        <w:t xml:space="preserve">Chronologicky, </w:t>
      </w:r>
      <w:proofErr w:type="spellStart"/>
      <w:r>
        <w:rPr>
          <w:bCs/>
        </w:rPr>
        <w:t>er</w:t>
      </w:r>
      <w:proofErr w:type="spellEnd"/>
      <w:r>
        <w:rPr>
          <w:bCs/>
        </w:rPr>
        <w:t>-forma,</w:t>
      </w:r>
      <w:r w:rsidR="004F133E">
        <w:rPr>
          <w:bCs/>
        </w:rPr>
        <w:t xml:space="preserve"> subjektivní,</w:t>
      </w:r>
      <w:r>
        <w:rPr>
          <w:bCs/>
        </w:rPr>
        <w:t xml:space="preserve"> </w:t>
      </w:r>
      <w:r w:rsidR="004F133E">
        <w:rPr>
          <w:bCs/>
        </w:rPr>
        <w:t>Dialogy, prvky romantismu (hrdinka z okraje společnosti) popisy, kontrasty</w:t>
      </w:r>
    </w:p>
    <w:p w:rsidR="00926A3E" w:rsidRDefault="00926A3E" w:rsidP="002C2365">
      <w:pPr>
        <w:rPr>
          <w:b/>
          <w:bCs/>
          <w:u w:val="single"/>
        </w:rPr>
      </w:pPr>
    </w:p>
    <w:p w:rsidR="004F133E" w:rsidRDefault="002C2365" w:rsidP="002C2365">
      <w:pPr>
        <w:rPr>
          <w:bCs/>
        </w:rPr>
      </w:pPr>
      <w:r w:rsidRPr="004206AD">
        <w:rPr>
          <w:b/>
          <w:bCs/>
        </w:rPr>
        <w:t xml:space="preserve">Jazykové </w:t>
      </w:r>
      <w:r>
        <w:rPr>
          <w:b/>
          <w:bCs/>
        </w:rPr>
        <w:t>prostředky</w:t>
      </w:r>
      <w:r w:rsidRPr="004206AD">
        <w:rPr>
          <w:b/>
          <w:bCs/>
        </w:rPr>
        <w:t>:</w:t>
      </w:r>
      <w:r w:rsidRPr="004206AD">
        <w:rPr>
          <w:bCs/>
        </w:rPr>
        <w:t xml:space="preserve"> Převažuje spisovná čeština</w:t>
      </w:r>
      <w:r w:rsidR="004F133E">
        <w:rPr>
          <w:bCs/>
        </w:rPr>
        <w:t xml:space="preserve"> až knižní</w:t>
      </w:r>
      <w:r w:rsidRPr="004206AD">
        <w:rPr>
          <w:bCs/>
        </w:rPr>
        <w:t xml:space="preserve">, věty jsou dlouhé. Vyskytuje se </w:t>
      </w:r>
      <w:r w:rsidR="004F133E">
        <w:rPr>
          <w:bCs/>
        </w:rPr>
        <w:t>archaismy</w:t>
      </w:r>
      <w:r w:rsidRPr="004206AD">
        <w:rPr>
          <w:bCs/>
        </w:rPr>
        <w:t xml:space="preserve"> nebo historismy</w:t>
      </w:r>
      <w:r w:rsidR="004F133E">
        <w:rPr>
          <w:bCs/>
        </w:rPr>
        <w:t>. Přirovnání, metonymie, oxymórony, personifikace,</w:t>
      </w:r>
    </w:p>
    <w:p w:rsidR="004F133E" w:rsidRPr="004206AD" w:rsidRDefault="004F133E" w:rsidP="002C2365">
      <w:pPr>
        <w:rPr>
          <w:bCs/>
        </w:rPr>
      </w:pPr>
    </w:p>
    <w:p w:rsidR="002C2365" w:rsidRPr="000B4E99" w:rsidRDefault="002C2365" w:rsidP="002C2365">
      <w:r w:rsidRPr="004206AD">
        <w:rPr>
          <w:b/>
        </w:rPr>
        <w:t>Vlastní hodnocení, aktuálnost:</w:t>
      </w:r>
      <w:r w:rsidRPr="004206AD">
        <w:t xml:space="preserve"> Tento příběh je plný lásky. Božena Němcová zde vylíčila, že</w:t>
      </w:r>
      <w:r>
        <w:t xml:space="preserve"> ženy, i když jsou brány jako něžná stvoření, mohou být stejně statečná jako muži. </w:t>
      </w:r>
    </w:p>
    <w:p w:rsidR="00366BB1" w:rsidRDefault="00366BB1"/>
    <w:sectPr w:rsidR="00366BB1" w:rsidSect="00366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6DEC"/>
    <w:multiLevelType w:val="multilevel"/>
    <w:tmpl w:val="992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DF57AD"/>
    <w:multiLevelType w:val="multilevel"/>
    <w:tmpl w:val="AF9C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C1F3949"/>
    <w:multiLevelType w:val="hybridMultilevel"/>
    <w:tmpl w:val="E6F27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365"/>
    <w:rsid w:val="001B604B"/>
    <w:rsid w:val="002C2365"/>
    <w:rsid w:val="002C51C1"/>
    <w:rsid w:val="00366BB1"/>
    <w:rsid w:val="003801DB"/>
    <w:rsid w:val="004F133E"/>
    <w:rsid w:val="00636301"/>
    <w:rsid w:val="007F22DF"/>
    <w:rsid w:val="00805714"/>
    <w:rsid w:val="00926A3E"/>
    <w:rsid w:val="00B179EA"/>
    <w:rsid w:val="00BA2881"/>
    <w:rsid w:val="00C04207"/>
    <w:rsid w:val="00DB454B"/>
    <w:rsid w:val="00F8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2365"/>
    <w:pPr>
      <w:widowControl w:val="0"/>
      <w:suppressAutoHyphens/>
      <w:spacing w:after="0" w:line="240" w:lineRule="auto"/>
    </w:pPr>
    <w:rPr>
      <w:rFonts w:ascii="Times New Roman" w:eastAsia="Calibri" w:hAnsi="Times New Roman" w:cs="Times New Roman"/>
      <w:kern w:val="2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2365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6363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wikipedia.org/wiki/Kompl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435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David Rybanský</cp:lastModifiedBy>
  <cp:revision>5</cp:revision>
  <dcterms:created xsi:type="dcterms:W3CDTF">2015-03-28T16:32:00Z</dcterms:created>
  <dcterms:modified xsi:type="dcterms:W3CDTF">2015-04-27T19:56:00Z</dcterms:modified>
</cp:coreProperties>
</file>