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F2E" w:rsidRDefault="000C110C">
      <w:r>
        <w:t>Postřižiny</w:t>
      </w:r>
    </w:p>
    <w:p w:rsidR="000C110C" w:rsidRDefault="000C110C"/>
    <w:p w:rsidR="000C110C" w:rsidRDefault="000C110C"/>
    <w:p w:rsidR="000C110C" w:rsidRDefault="000C110C">
      <w:hyperlink r:id="rId5" w:history="1">
        <w:r w:rsidRPr="000C110C">
          <w:rPr>
            <w:rStyle w:val="Hypertextovodkaz"/>
          </w:rPr>
          <w:t>https://www.rozbor-dila.cz/postriziny-rozbor-dila-k-maturite-4/</w:t>
        </w:r>
      </w:hyperlink>
    </w:p>
    <w:p w:rsidR="000C110C" w:rsidRDefault="000C110C"/>
    <w:p w:rsidR="000C110C" w:rsidRDefault="000C110C">
      <w:hyperlink r:id="rId6" w:history="1">
        <w:r w:rsidRPr="000C110C">
          <w:rPr>
            <w:rStyle w:val="Hypertextovodkaz"/>
          </w:rPr>
          <w:t>https://www.rozbor-dila.cz/postriziny-rozbor-dila-k-maturite-5/</w:t>
        </w:r>
      </w:hyperlink>
    </w:p>
    <w:p w:rsidR="000C110C" w:rsidRDefault="000C110C"/>
    <w:p w:rsidR="000C110C" w:rsidRDefault="000C110C">
      <w:bookmarkStart w:id="0" w:name="_GoBack"/>
      <w:bookmarkEnd w:id="0"/>
    </w:p>
    <w:sectPr w:rsidR="000C11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413"/>
    <w:rsid w:val="000C110C"/>
    <w:rsid w:val="005E050C"/>
    <w:rsid w:val="00A97609"/>
    <w:rsid w:val="00E4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0C11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0C11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rozbor-dila.cz/postriziny-rozbor-dila-k-maturite-5/" TargetMode="External"/><Relationship Id="rId5" Type="http://schemas.openxmlformats.org/officeDocument/2006/relationships/hyperlink" Target="https://www.rozbor-dila.cz/postriziny-rozbor-dila-k-maturite-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262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</dc:creator>
  <cp:keywords/>
  <dc:description/>
  <cp:lastModifiedBy>JP</cp:lastModifiedBy>
  <cp:revision>2</cp:revision>
  <dcterms:created xsi:type="dcterms:W3CDTF">2018-05-22T13:09:00Z</dcterms:created>
  <dcterms:modified xsi:type="dcterms:W3CDTF">2018-05-22T13:12:00Z</dcterms:modified>
</cp:coreProperties>
</file>