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A36" w:rsidRDefault="00065A36" w:rsidP="00065A36">
      <w:pPr>
        <w:spacing w:after="0"/>
        <w:jc w:val="center"/>
        <w:rPr>
          <w:rFonts w:eastAsia="Times New Roman" w:cs="Arial"/>
          <w:b/>
          <w:sz w:val="36"/>
          <w:szCs w:val="36"/>
          <w:u w:val="single"/>
          <w:lang w:eastAsia="cs-CZ"/>
        </w:rPr>
      </w:pPr>
      <w:r>
        <w:rPr>
          <w:rFonts w:eastAsia="Times New Roman" w:cs="Arial"/>
          <w:b/>
          <w:sz w:val="36"/>
          <w:szCs w:val="36"/>
          <w:u w:val="single"/>
          <w:lang w:eastAsia="cs-CZ"/>
        </w:rPr>
        <w:t>Povídky</w:t>
      </w:r>
    </w:p>
    <w:p w:rsidR="00065A36" w:rsidRDefault="00065A36" w:rsidP="00065A36">
      <w:pPr>
        <w:spacing w:after="0"/>
        <w:rPr>
          <w:rFonts w:eastAsia="Times New Roman" w:cs="Arial"/>
          <w:lang w:eastAsia="cs-CZ"/>
        </w:rPr>
      </w:pPr>
      <w:r>
        <w:rPr>
          <w:rFonts w:eastAsia="Times New Roman" w:cs="Arial"/>
          <w:b/>
          <w:u w:val="single"/>
          <w:lang w:eastAsia="cs-CZ"/>
        </w:rPr>
        <w:t xml:space="preserve">Autor: </w:t>
      </w:r>
      <w:r>
        <w:rPr>
          <w:rFonts w:eastAsia="Times New Roman" w:cs="Arial"/>
          <w:lang w:eastAsia="cs-CZ"/>
        </w:rPr>
        <w:t xml:space="preserve">Edgar Allan </w:t>
      </w:r>
      <w:proofErr w:type="spellStart"/>
      <w:r>
        <w:rPr>
          <w:rFonts w:eastAsia="Times New Roman" w:cs="Arial"/>
          <w:lang w:eastAsia="cs-CZ"/>
        </w:rPr>
        <w:t>Poe</w:t>
      </w:r>
      <w:proofErr w:type="spellEnd"/>
    </w:p>
    <w:p w:rsidR="00065A36" w:rsidRDefault="00065A36" w:rsidP="00065A36">
      <w:pPr>
        <w:spacing w:after="0"/>
        <w:rPr>
          <w:rFonts w:eastAsia="Times New Roman" w:cs="Arial"/>
          <w:lang w:eastAsia="cs-CZ"/>
        </w:rPr>
      </w:pPr>
      <w:r>
        <w:rPr>
          <w:rFonts w:eastAsia="Times New Roman" w:cs="Arial"/>
          <w:b/>
          <w:u w:val="single"/>
          <w:lang w:eastAsia="cs-CZ"/>
        </w:rPr>
        <w:t xml:space="preserve">Literární druh: </w:t>
      </w:r>
      <w:r>
        <w:rPr>
          <w:rFonts w:eastAsia="Times New Roman" w:cs="Arial"/>
          <w:lang w:eastAsia="cs-CZ"/>
        </w:rPr>
        <w:t>Epika</w:t>
      </w:r>
    </w:p>
    <w:p w:rsidR="00065A36" w:rsidRDefault="00065A36" w:rsidP="00065A36">
      <w:pPr>
        <w:spacing w:after="0"/>
        <w:rPr>
          <w:rFonts w:eastAsia="Times New Roman" w:cs="Arial"/>
          <w:lang w:eastAsia="cs-CZ"/>
        </w:rPr>
      </w:pPr>
      <w:r>
        <w:rPr>
          <w:rFonts w:eastAsia="Times New Roman" w:cs="Arial"/>
          <w:b/>
          <w:u w:val="single"/>
          <w:lang w:eastAsia="cs-CZ"/>
        </w:rPr>
        <w:t xml:space="preserve">Literární žánr: </w:t>
      </w:r>
      <w:r>
        <w:rPr>
          <w:rFonts w:eastAsia="Times New Roman" w:cs="Arial"/>
          <w:lang w:eastAsia="cs-CZ"/>
        </w:rPr>
        <w:t>Próza</w:t>
      </w:r>
    </w:p>
    <w:p w:rsidR="00065A36" w:rsidRDefault="00065A36" w:rsidP="00065A36">
      <w:pPr>
        <w:spacing w:after="0"/>
        <w:rPr>
          <w:rFonts w:eastAsia="Times New Roman" w:cs="Arial"/>
          <w:lang w:eastAsia="cs-CZ"/>
        </w:rPr>
      </w:pPr>
      <w:r>
        <w:rPr>
          <w:rFonts w:eastAsia="Times New Roman" w:cs="Arial"/>
          <w:b/>
          <w:u w:val="single"/>
          <w:lang w:eastAsia="cs-CZ"/>
        </w:rPr>
        <w:t xml:space="preserve">Období:  </w:t>
      </w:r>
      <w:r>
        <w:rPr>
          <w:rFonts w:eastAsia="Times New Roman" w:cs="Arial"/>
          <w:lang w:eastAsia="cs-CZ"/>
        </w:rPr>
        <w:t>polovina 19. století</w:t>
      </w:r>
    </w:p>
    <w:p w:rsidR="00065A36" w:rsidRDefault="00065A36" w:rsidP="00065A36">
      <w:pPr>
        <w:spacing w:after="0"/>
        <w:rPr>
          <w:rFonts w:eastAsia="Times New Roman" w:cs="Arial"/>
          <w:lang w:eastAsia="cs-CZ"/>
        </w:rPr>
      </w:pPr>
    </w:p>
    <w:p w:rsidR="00065A36" w:rsidRDefault="00065A36" w:rsidP="00065A36">
      <w:pPr>
        <w:spacing w:after="0"/>
        <w:rPr>
          <w:rFonts w:eastAsia="Times New Roman" w:cs="Arial"/>
          <w:b/>
          <w:color w:val="FF0000"/>
          <w:u w:val="single"/>
          <w:lang w:eastAsia="cs-CZ"/>
        </w:rPr>
      </w:pPr>
      <w:r>
        <w:rPr>
          <w:rFonts w:eastAsia="Times New Roman" w:cs="Arial"/>
          <w:b/>
          <w:color w:val="FF0000"/>
          <w:u w:val="single"/>
          <w:lang w:eastAsia="cs-CZ"/>
        </w:rPr>
        <w:t>Jáma a kyvadlo</w:t>
      </w:r>
    </w:p>
    <w:p w:rsidR="00065A36" w:rsidRDefault="00065A36" w:rsidP="00065A36">
      <w:pPr>
        <w:spacing w:after="0"/>
        <w:rPr>
          <w:rFonts w:cs="Tahoma"/>
          <w:shd w:val="clear" w:color="auto" w:fill="FFFFFF"/>
        </w:rPr>
      </w:pPr>
      <w:r>
        <w:rPr>
          <w:rFonts w:cs="Tahoma"/>
          <w:shd w:val="clear" w:color="auto" w:fill="FFFFFF"/>
        </w:rPr>
        <w:t>Příběh vypráví o člověku, který odsouzen k smrti za blíže neurčený čin. Byl uvězněn ve</w:t>
      </w:r>
    </w:p>
    <w:p w:rsidR="00065A36" w:rsidRDefault="00065A36" w:rsidP="00065A36">
      <w:pPr>
        <w:spacing w:after="0"/>
        <w:rPr>
          <w:rFonts w:cs="Tahoma"/>
          <w:shd w:val="clear" w:color="auto" w:fill="FFFFFF"/>
        </w:rPr>
      </w:pPr>
      <w:r>
        <w:rPr>
          <w:rFonts w:cs="Tahoma"/>
          <w:shd w:val="clear" w:color="auto" w:fill="FFFFFF"/>
        </w:rPr>
        <w:t>tmavé místnosti, uprostřed které byla velká jáma. Při prozkoumávání cely do ní málem spadl. Dostal jídlo, ve kterém je omamná látka a usnul. Po probuzení leží připoután na lůžku a nad ním se houpe velké kyvadlo. Po nějaké době mu došlo, že jeho hrana je z oceli a ostře zbroušená a kyvadlo se k němu pomalu přibližuje. V poslední chvíli dostal nápad, vzal zbytek</w:t>
      </w:r>
      <w:r>
        <w:rPr>
          <w:rStyle w:val="apple-converted-space"/>
          <w:rFonts w:cs="Tahoma"/>
          <w:shd w:val="clear" w:color="auto" w:fill="FFFFFF"/>
        </w:rPr>
        <w:t>  </w:t>
      </w:r>
      <w:r>
        <w:rPr>
          <w:rFonts w:cs="Tahoma"/>
          <w:shd w:val="clear" w:color="auto" w:fill="FFFFFF"/>
        </w:rPr>
        <w:t>a potřel s ním popruhy, kterými byl přivázán. Krysy provazy překousaly a vězeň byl zase volný. Po chvíli se však s celou začalo něco dít. Železné pláty, které tvořily stěny krypty, se rozžhavily a pomalu se přibližovaly k jejímu středu, kde byla jáma. Už neměl kousek pevné</w:t>
      </w:r>
      <w:r>
        <w:rPr>
          <w:rStyle w:val="apple-converted-space"/>
          <w:rFonts w:cs="Tahoma"/>
          <w:shd w:val="clear" w:color="auto" w:fill="FFFFFF"/>
        </w:rPr>
        <w:t>  </w:t>
      </w:r>
      <w:r>
        <w:rPr>
          <w:rFonts w:cs="Tahoma"/>
          <w:shd w:val="clear" w:color="auto" w:fill="FFFFFF"/>
        </w:rPr>
        <w:t>pod nohama, když zaslechl šum hlasů. Zachraňuje ho generál francouzské armády, která právě vstoupila do Toleda.</w:t>
      </w:r>
    </w:p>
    <w:p w:rsidR="00065A36" w:rsidRDefault="00065A36" w:rsidP="00065A36">
      <w:pPr>
        <w:spacing w:after="0"/>
        <w:rPr>
          <w:rFonts w:cs="Tahoma"/>
          <w:shd w:val="clear" w:color="auto" w:fill="FFFFFF"/>
        </w:rPr>
      </w:pPr>
    </w:p>
    <w:p w:rsidR="00065A36" w:rsidRDefault="00065A36" w:rsidP="00065A36">
      <w:pPr>
        <w:spacing w:after="0"/>
        <w:rPr>
          <w:rFonts w:cs="Tahoma"/>
          <w:b/>
          <w:color w:val="FF0000"/>
          <w:u w:val="single"/>
          <w:shd w:val="clear" w:color="auto" w:fill="FFFFFF"/>
        </w:rPr>
      </w:pPr>
      <w:r>
        <w:rPr>
          <w:rFonts w:cs="Tahoma"/>
          <w:b/>
          <w:color w:val="FF0000"/>
          <w:u w:val="single"/>
          <w:shd w:val="clear" w:color="auto" w:fill="FFFFFF"/>
        </w:rPr>
        <w:t>Černý kocour</w:t>
      </w:r>
    </w:p>
    <w:p w:rsidR="00065A36" w:rsidRDefault="00065A36" w:rsidP="00065A36">
      <w:pPr>
        <w:spacing w:after="0"/>
        <w:rPr>
          <w:color w:val="000000"/>
          <w:shd w:val="clear" w:color="auto" w:fill="FFFFFF"/>
        </w:rPr>
      </w:pPr>
      <w:r>
        <w:rPr>
          <w:color w:val="000000"/>
          <w:shd w:val="clear" w:color="auto" w:fill="FFFFFF"/>
        </w:rPr>
        <w:t>Tato povídka je o muži, který má ze všeho nejvíce rád zvířata. Doma má ptáky, zlaté rybky, psa,</w:t>
      </w:r>
    </w:p>
    <w:p w:rsidR="00065A36" w:rsidRDefault="00065A36" w:rsidP="00065A36">
      <w:pPr>
        <w:spacing w:after="0"/>
        <w:rPr>
          <w:color w:val="000000"/>
          <w:shd w:val="clear" w:color="auto" w:fill="FFFFFF"/>
        </w:rPr>
      </w:pPr>
      <w:r>
        <w:rPr>
          <w:color w:val="000000"/>
          <w:shd w:val="clear" w:color="auto" w:fill="FFFFFF"/>
        </w:rPr>
        <w:t xml:space="preserve">králíky, opičku a kocoura. Kocoura má ze všech nejraději. Je to velké, černé, chytré zvíře. Najednou z ničeho nic začal pán Pluta nenávidět a chtěl se ho zbavit. Nejprve mu pod vlivem alkoholu vydloubl oko, pak ho pověsil na strom a oběsil ho. </w:t>
      </w:r>
      <w:proofErr w:type="spellStart"/>
      <w:r>
        <w:rPr>
          <w:color w:val="000000"/>
          <w:shd w:val="clear" w:color="auto" w:fill="FFFFFF"/>
        </w:rPr>
        <w:t>Kdyžbyl</w:t>
      </w:r>
      <w:proofErr w:type="spellEnd"/>
      <w:r>
        <w:rPr>
          <w:color w:val="000000"/>
          <w:shd w:val="clear" w:color="auto" w:fill="FFFFFF"/>
        </w:rPr>
        <w:t xml:space="preserve"> jednou opět v hospodě, tak tam uviděl kocoura, který vypadal úplně stejně jako Pluto. Pán si ho přivedl domů a nějaký čas ho měl rád. Měl ho rád do té doby, než si všiml bílé skvrny na těle, která měla tvar šibenice.</w:t>
      </w:r>
      <w:r>
        <w:rPr>
          <w:color w:val="000000"/>
        </w:rPr>
        <w:t xml:space="preserve"> </w:t>
      </w:r>
      <w:r>
        <w:rPr>
          <w:color w:val="000000"/>
          <w:shd w:val="clear" w:color="auto" w:fill="FFFFFF"/>
        </w:rPr>
        <w:t>V tu chvíli ho začal nenávidět a chtěl se ho hned zbavit. Kocour s ním šel do sklepa, napřáhl se sekyrou v ruce a chtěl ho zabít, ale jeho žena mu chytla ruku. Obrátil se a zabodl sekyru ženě do hlavy. Zabil ji a její tělo zazdil ve sklepě.</w:t>
      </w:r>
      <w:r>
        <w:rPr>
          <w:color w:val="000000"/>
        </w:rPr>
        <w:t xml:space="preserve"> </w:t>
      </w:r>
      <w:r>
        <w:rPr>
          <w:color w:val="000000"/>
          <w:shd w:val="clear" w:color="auto" w:fill="FFFFFF"/>
        </w:rPr>
        <w:t>O zmizení jeho ženy se začala zabývat policie. Chtěl jim dokázat, že ženu neukrývá a zaklepal hůlkou na zeď, kde byla žena zazděna. Najednou se ozval výkřik a pláč a křik. Policie zeď zbořila a objevila mrtvou ženu a kocoura.</w:t>
      </w:r>
    </w:p>
    <w:p w:rsidR="00065A36" w:rsidRDefault="00065A36" w:rsidP="00065A36">
      <w:pPr>
        <w:spacing w:after="0"/>
        <w:rPr>
          <w:b/>
          <w:color w:val="FF0000"/>
          <w:u w:val="single"/>
          <w:shd w:val="clear" w:color="auto" w:fill="FFFFFF"/>
        </w:rPr>
      </w:pPr>
    </w:p>
    <w:p w:rsidR="00065A36" w:rsidRDefault="00065A36" w:rsidP="00065A36">
      <w:pPr>
        <w:spacing w:after="0"/>
        <w:rPr>
          <w:b/>
          <w:color w:val="FF0000"/>
          <w:u w:val="single"/>
          <w:shd w:val="clear" w:color="auto" w:fill="FFFFFF"/>
        </w:rPr>
      </w:pPr>
      <w:r>
        <w:rPr>
          <w:b/>
          <w:color w:val="FF0000"/>
          <w:u w:val="single"/>
          <w:shd w:val="clear" w:color="auto" w:fill="FFFFFF"/>
        </w:rPr>
        <w:t>Maska červené smrti</w:t>
      </w:r>
    </w:p>
    <w:p w:rsidR="00065A36" w:rsidRDefault="00065A36" w:rsidP="00065A36">
      <w:pPr>
        <w:spacing w:after="0"/>
        <w:rPr>
          <w:color w:val="000000" w:themeColor="text1"/>
          <w:shd w:val="clear" w:color="auto" w:fill="FFFFFF"/>
        </w:rPr>
      </w:pPr>
      <w:r>
        <w:rPr>
          <w:color w:val="000000" w:themeColor="text1"/>
          <w:shd w:val="clear" w:color="auto" w:fill="FFFFFF"/>
        </w:rPr>
        <w:t xml:space="preserve">Mor již dlouho hubí celou zemi, padla již celá polovina říše. Princ </w:t>
      </w:r>
      <w:proofErr w:type="spellStart"/>
      <w:r>
        <w:rPr>
          <w:color w:val="000000" w:themeColor="text1"/>
          <w:shd w:val="clear" w:color="auto" w:fill="FFFFFF"/>
        </w:rPr>
        <w:t>Prospero</w:t>
      </w:r>
      <w:proofErr w:type="spellEnd"/>
      <w:r>
        <w:rPr>
          <w:color w:val="000000" w:themeColor="text1"/>
          <w:shd w:val="clear" w:color="auto" w:fill="FFFFFF"/>
        </w:rPr>
        <w:t xml:space="preserve"> si přichystal úkryt, kde se chystá skrýt. Vypraví se do odlehlého kláštera s přáteli i rytíři. Klášter měl výbavu, takže byl schopen odolat venkovnímu šílenství za jeho zdmi. Brány byly uzavřeny, dovnitř ani ven se nikdo nedostane. Koncem pátého nebo šestého měsíce princ uspořádal maškarní ples. Klášter má několik komnat, každá z nich má jiné barvy. V západní černé komnatě se nachází mohutné ebenové hodiny, z nichž jde strach, kdykoliv začnou odbíjet, tak je zábava na chvíli přerušena. Maškarní ples pokračuje dál, ale v jednom okamžiku osazenstvo zaznamená přítomnost nového hosta, měl na sobě masku Červené smrti. Princ </w:t>
      </w:r>
      <w:proofErr w:type="spellStart"/>
      <w:r>
        <w:rPr>
          <w:color w:val="000000" w:themeColor="text1"/>
          <w:shd w:val="clear" w:color="auto" w:fill="FFFFFF"/>
        </w:rPr>
        <w:t>Prospero</w:t>
      </w:r>
      <w:proofErr w:type="spellEnd"/>
      <w:r>
        <w:rPr>
          <w:color w:val="000000" w:themeColor="text1"/>
          <w:shd w:val="clear" w:color="auto" w:fill="FFFFFF"/>
        </w:rPr>
        <w:t xml:space="preserve"> má povinnost mu masku sundat. V okamžiku se proti němu rozběhne s tasenou dýkou , ale v tom momentě se muž v Červené masce smrti otočí,  a princ klesá mrtev k zemi. Každému v sále bylo jasné, že Červená smrt si přišla pro své poddané a nikdo neuteče.</w:t>
      </w:r>
    </w:p>
    <w:p w:rsidR="00065A36" w:rsidRDefault="00065A36" w:rsidP="00065A36">
      <w:pPr>
        <w:spacing w:after="0"/>
        <w:rPr>
          <w:color w:val="000000" w:themeColor="text1"/>
          <w:shd w:val="clear" w:color="auto" w:fill="FFFFFF"/>
        </w:rPr>
      </w:pPr>
    </w:p>
    <w:p w:rsidR="009D1180" w:rsidRDefault="009D1180" w:rsidP="00065A36">
      <w:pPr>
        <w:spacing w:after="0"/>
        <w:rPr>
          <w:b/>
          <w:color w:val="FF0000"/>
          <w:u w:val="single"/>
          <w:shd w:val="clear" w:color="auto" w:fill="FFFFFF"/>
        </w:rPr>
      </w:pPr>
    </w:p>
    <w:p w:rsidR="009D1180" w:rsidRDefault="009D1180" w:rsidP="00065A36">
      <w:pPr>
        <w:spacing w:after="0"/>
        <w:rPr>
          <w:b/>
          <w:color w:val="FF0000"/>
          <w:u w:val="single"/>
          <w:shd w:val="clear" w:color="auto" w:fill="FFFFFF"/>
        </w:rPr>
      </w:pPr>
    </w:p>
    <w:p w:rsidR="00065A36" w:rsidRDefault="00065A36" w:rsidP="009D1180">
      <w:pPr>
        <w:rPr>
          <w:shd w:val="clear" w:color="auto" w:fill="FFFFFF"/>
        </w:rPr>
      </w:pPr>
      <w:r>
        <w:rPr>
          <w:shd w:val="clear" w:color="auto" w:fill="FFFFFF"/>
        </w:rPr>
        <w:lastRenderedPageBreak/>
        <w:t>Havran</w:t>
      </w:r>
    </w:p>
    <w:p w:rsidR="00065A36" w:rsidRDefault="00065A36" w:rsidP="00065A36">
      <w:pPr>
        <w:spacing w:after="0"/>
        <w:rPr>
          <w:b/>
          <w:color w:val="FF0000"/>
          <w:u w:val="single"/>
          <w:shd w:val="clear" w:color="auto" w:fill="FFFFFF"/>
        </w:rPr>
      </w:pPr>
    </w:p>
    <w:p w:rsidR="00065A36" w:rsidRDefault="00065A36" w:rsidP="00065A36">
      <w:pPr>
        <w:spacing w:after="0"/>
        <w:rPr>
          <w:rFonts w:cs="Tahoma"/>
        </w:rPr>
      </w:pPr>
      <w:r>
        <w:rPr>
          <w:rFonts w:cs="Tahoma"/>
        </w:rPr>
        <w:t>Muž vzpomíná na svou zemřelou milovanou</w:t>
      </w:r>
      <w:r>
        <w:rPr>
          <w:rStyle w:val="apple-converted-space"/>
          <w:rFonts w:cs="Tahoma"/>
        </w:rPr>
        <w:t> </w:t>
      </w:r>
      <w:hyperlink r:id="rId4" w:history="1">
        <w:r>
          <w:rPr>
            <w:rStyle w:val="Hypertextovodkaz"/>
            <w:rFonts w:cs="Tahoma"/>
          </w:rPr>
          <w:t>dívku</w:t>
        </w:r>
      </w:hyperlink>
      <w:r>
        <w:rPr>
          <w:rStyle w:val="apple-converted-space"/>
          <w:rFonts w:cs="Tahoma"/>
        </w:rPr>
        <w:t> </w:t>
      </w:r>
      <w:r>
        <w:rPr>
          <w:rFonts w:cs="Tahoma"/>
        </w:rPr>
        <w:t>Lenoru v bolestivých myšlenkách. Čte nějaké knihy o tom, jak přivést zemřelé zpět. O půlnoci jej však vyleká hluk, jehož původcem je záhadný</w:t>
      </w:r>
    </w:p>
    <w:p w:rsidR="00065A36" w:rsidRDefault="00065A36" w:rsidP="00065A36">
      <w:pPr>
        <w:spacing w:after="0"/>
        <w:rPr>
          <w:b/>
          <w:color w:val="FF0000"/>
          <w:u w:val="single"/>
          <w:shd w:val="clear" w:color="auto" w:fill="FFFFFF"/>
        </w:rPr>
      </w:pPr>
      <w:r>
        <w:rPr>
          <w:rFonts w:cs="Tahoma"/>
        </w:rPr>
        <w:t>havran.</w:t>
      </w:r>
      <w:r>
        <w:rPr>
          <w:rStyle w:val="apple-converted-space"/>
          <w:rFonts w:cs="Tahoma"/>
        </w:rPr>
        <w:t> </w:t>
      </w:r>
      <w:hyperlink r:id="rId5" w:history="1">
        <w:r>
          <w:rPr>
            <w:rStyle w:val="Hypertextovodkaz"/>
            <w:rFonts w:cs="Tahoma"/>
          </w:rPr>
          <w:t>Ten</w:t>
        </w:r>
      </w:hyperlink>
      <w:r>
        <w:rPr>
          <w:rStyle w:val="apple-converted-space"/>
          <w:rFonts w:cs="Tahoma"/>
        </w:rPr>
        <w:t> </w:t>
      </w:r>
      <w:r>
        <w:rPr>
          <w:rFonts w:cs="Tahoma"/>
        </w:rPr>
        <w:t>vlétne pokoje, sedne si na stojan, který má muž v pracovně a</w:t>
      </w:r>
      <w:r>
        <w:rPr>
          <w:rStyle w:val="apple-converted-space"/>
          <w:rFonts w:cs="Tahoma"/>
        </w:rPr>
        <w:t> </w:t>
      </w:r>
      <w:hyperlink r:id="rId6" w:history="1">
        <w:r>
          <w:rPr>
            <w:rStyle w:val="Hypertextovodkaz"/>
            <w:rFonts w:cs="Tahoma"/>
          </w:rPr>
          <w:t>začne</w:t>
        </w:r>
      </w:hyperlink>
      <w:r>
        <w:rPr>
          <w:rStyle w:val="apple-converted-space"/>
          <w:rFonts w:cs="Tahoma"/>
        </w:rPr>
        <w:t> </w:t>
      </w:r>
      <w:r>
        <w:rPr>
          <w:rFonts w:cs="Tahoma"/>
        </w:rPr>
        <w:t>muže uvádět do nepříjemné situace, ve které ho rozčiluje a zároveň i děsí, protože na vše odpovídá slovy: "Nikdy víc." To se vystupňuje až v to, kdy se pokouší havrana vyhnat zpátky ven, přestože je to zcela marné, neboť zůstává</w:t>
      </w:r>
      <w:r>
        <w:rPr>
          <w:rStyle w:val="apple-converted-space"/>
          <w:rFonts w:cs="Tahoma"/>
        </w:rPr>
        <w:t> </w:t>
      </w:r>
      <w:hyperlink r:id="rId7" w:history="1">
        <w:r>
          <w:rPr>
            <w:rStyle w:val="Hypertextovodkaz"/>
            <w:rFonts w:cs="Tahoma"/>
          </w:rPr>
          <w:t>stále</w:t>
        </w:r>
      </w:hyperlink>
      <w:r>
        <w:rPr>
          <w:rStyle w:val="apple-converted-space"/>
          <w:rFonts w:cs="Tahoma"/>
        </w:rPr>
        <w:t> </w:t>
      </w:r>
      <w:r>
        <w:rPr>
          <w:rFonts w:cs="Tahoma"/>
        </w:rPr>
        <w:t>na stejném</w:t>
      </w:r>
      <w:r>
        <w:rPr>
          <w:rStyle w:val="apple-converted-space"/>
          <w:rFonts w:cs="Tahoma"/>
        </w:rPr>
        <w:t> </w:t>
      </w:r>
      <w:hyperlink r:id="rId8" w:history="1">
        <w:r>
          <w:rPr>
            <w:rStyle w:val="Hypertextovodkaz"/>
            <w:rFonts w:cs="Tahoma"/>
          </w:rPr>
          <w:t>místě</w:t>
        </w:r>
      </w:hyperlink>
      <w:r>
        <w:rPr>
          <w:rFonts w:cs="Tahoma"/>
        </w:rPr>
        <w:t>. Muž se topí v depresích.</w:t>
      </w:r>
    </w:p>
    <w:p w:rsidR="00065A36" w:rsidRDefault="00065A36" w:rsidP="00065A36">
      <w:pPr>
        <w:pStyle w:val="Normlnweb"/>
        <w:spacing w:before="0" w:beforeAutospacing="0" w:after="0" w:afterAutospacing="0"/>
        <w:rPr>
          <w:rFonts w:asciiTheme="minorHAnsi" w:hAnsiTheme="minorHAnsi" w:cs="Tahoma"/>
          <w:b/>
          <w:color w:val="FF0000"/>
          <w:sz w:val="22"/>
          <w:szCs w:val="22"/>
          <w:u w:val="single"/>
        </w:rPr>
      </w:pPr>
    </w:p>
    <w:p w:rsidR="00065A36" w:rsidRDefault="00065A36" w:rsidP="00065A36">
      <w:pPr>
        <w:pStyle w:val="Normlnweb"/>
        <w:spacing w:before="0" w:beforeAutospacing="0" w:after="0" w:afterAutospacing="0"/>
        <w:rPr>
          <w:rFonts w:asciiTheme="minorHAnsi" w:hAnsiTheme="minorHAnsi" w:cs="Tahoma"/>
          <w:b/>
          <w:color w:val="FF0000"/>
          <w:sz w:val="22"/>
          <w:szCs w:val="22"/>
          <w:u w:val="single"/>
        </w:rPr>
      </w:pPr>
      <w:r>
        <w:rPr>
          <w:rFonts w:asciiTheme="minorHAnsi" w:hAnsiTheme="minorHAnsi" w:cs="Tahoma"/>
          <w:b/>
          <w:color w:val="FF0000"/>
          <w:sz w:val="22"/>
          <w:szCs w:val="22"/>
          <w:u w:val="single"/>
        </w:rPr>
        <w:t>Vrah Jsi Ty!</w:t>
      </w:r>
    </w:p>
    <w:p w:rsidR="00065A36" w:rsidRDefault="00065A36" w:rsidP="00065A36">
      <w:pPr>
        <w:pStyle w:val="Normlnweb"/>
        <w:spacing w:before="0" w:beforeAutospacing="0" w:after="0" w:afterAutospacing="0"/>
        <w:rPr>
          <w:rFonts w:asciiTheme="minorHAnsi" w:hAnsiTheme="minorHAnsi" w:cs="Tahoma"/>
          <w:b/>
          <w:color w:val="FF0000"/>
          <w:sz w:val="22"/>
          <w:szCs w:val="22"/>
          <w:u w:val="single"/>
        </w:rPr>
      </w:pPr>
    </w:p>
    <w:p w:rsidR="00065A36" w:rsidRDefault="00065A36" w:rsidP="00065A36">
      <w:pPr>
        <w:pStyle w:val="Normlnweb"/>
        <w:spacing w:before="0" w:beforeAutospacing="0" w:after="0" w:afterAutospacing="0"/>
        <w:rPr>
          <w:rFonts w:asciiTheme="minorHAnsi" w:hAnsiTheme="minorHAnsi"/>
          <w:color w:val="000000" w:themeColor="text1"/>
          <w:sz w:val="22"/>
          <w:szCs w:val="22"/>
        </w:rPr>
      </w:pPr>
      <w:r>
        <w:rPr>
          <w:rFonts w:asciiTheme="minorHAnsi" w:hAnsiTheme="minorHAnsi"/>
          <w:color w:val="000000" w:themeColor="text1"/>
          <w:sz w:val="22"/>
          <w:szCs w:val="22"/>
        </w:rPr>
        <w:t xml:space="preserve">Jednoho podzimního dne si pan </w:t>
      </w:r>
      <w:proofErr w:type="spellStart"/>
      <w:r>
        <w:rPr>
          <w:rFonts w:asciiTheme="minorHAnsi" w:hAnsiTheme="minorHAnsi"/>
          <w:color w:val="000000" w:themeColor="text1"/>
          <w:sz w:val="22"/>
          <w:szCs w:val="22"/>
        </w:rPr>
        <w:t>Barnabáš</w:t>
      </w:r>
      <w:proofErr w:type="spellEnd"/>
      <w:r>
        <w:rPr>
          <w:rFonts w:asciiTheme="minorHAnsi" w:hAnsiTheme="minorHAnsi"/>
          <w:color w:val="000000" w:themeColor="text1"/>
          <w:sz w:val="22"/>
          <w:szCs w:val="22"/>
        </w:rPr>
        <w:t xml:space="preserve"> vyjel na svém koni do města. Ale za dvě hodiny se vrátil pouze postřelený kůň, sám. Celá vesnice se strachovala, co se stalo. </w:t>
      </w:r>
      <w:proofErr w:type="spellStart"/>
      <w:r>
        <w:rPr>
          <w:rFonts w:asciiTheme="minorHAnsi" w:hAnsiTheme="minorHAnsi"/>
          <w:color w:val="000000" w:themeColor="text1"/>
          <w:sz w:val="22"/>
          <w:szCs w:val="22"/>
        </w:rPr>
        <w:t>Barnabášův</w:t>
      </w:r>
      <w:proofErr w:type="spellEnd"/>
      <w:r>
        <w:rPr>
          <w:rFonts w:asciiTheme="minorHAnsi" w:hAnsiTheme="minorHAnsi"/>
          <w:color w:val="000000" w:themeColor="text1"/>
          <w:sz w:val="22"/>
          <w:szCs w:val="22"/>
        </w:rPr>
        <w:t xml:space="preserve"> přítel Karlík navrhl, aby vyčkali, ale </w:t>
      </w:r>
      <w:proofErr w:type="spellStart"/>
      <w:r>
        <w:rPr>
          <w:rFonts w:asciiTheme="minorHAnsi" w:hAnsiTheme="minorHAnsi"/>
          <w:color w:val="000000" w:themeColor="text1"/>
          <w:sz w:val="22"/>
          <w:szCs w:val="22"/>
        </w:rPr>
        <w:t>Barnabášův</w:t>
      </w:r>
      <w:proofErr w:type="spellEnd"/>
      <w:r>
        <w:rPr>
          <w:rFonts w:asciiTheme="minorHAnsi" w:hAnsiTheme="minorHAnsi"/>
          <w:color w:val="000000" w:themeColor="text1"/>
          <w:sz w:val="22"/>
          <w:szCs w:val="22"/>
        </w:rPr>
        <w:t xml:space="preserve"> synovec trval na tom, aby ho šli hledat. V čele pátrací akce stál Karlík. Prošli všechna místa, ale na nic nenarazili. Až u rybníka, kde našli krvavý nůž synovce. Poté ho začali všichni obviňovat. Jejich tvrzení se upevnilo, když v rybníku našli část oděvu </w:t>
      </w:r>
      <w:proofErr w:type="spellStart"/>
      <w:r>
        <w:rPr>
          <w:rFonts w:asciiTheme="minorHAnsi" w:hAnsiTheme="minorHAnsi"/>
          <w:color w:val="000000" w:themeColor="text1"/>
          <w:sz w:val="22"/>
          <w:szCs w:val="22"/>
        </w:rPr>
        <w:t>Barnabáše</w:t>
      </w:r>
      <w:proofErr w:type="spellEnd"/>
      <w:r>
        <w:rPr>
          <w:rFonts w:asciiTheme="minorHAnsi" w:hAnsiTheme="minorHAnsi"/>
          <w:color w:val="000000" w:themeColor="text1"/>
          <w:sz w:val="22"/>
          <w:szCs w:val="22"/>
        </w:rPr>
        <w:t xml:space="preserve">. Synovec byl tedy uvězněn. Po delší době přišla Karlíkovi bedna s vínem, kterou mu </w:t>
      </w:r>
      <w:proofErr w:type="spellStart"/>
      <w:r>
        <w:rPr>
          <w:rFonts w:asciiTheme="minorHAnsi" w:hAnsiTheme="minorHAnsi"/>
          <w:color w:val="000000" w:themeColor="text1"/>
          <w:sz w:val="22"/>
          <w:szCs w:val="22"/>
        </w:rPr>
        <w:t>Barnabáš</w:t>
      </w:r>
      <w:proofErr w:type="spellEnd"/>
      <w:r>
        <w:rPr>
          <w:rFonts w:asciiTheme="minorHAnsi" w:hAnsiTheme="minorHAnsi"/>
          <w:color w:val="000000" w:themeColor="text1"/>
          <w:sz w:val="22"/>
          <w:szCs w:val="22"/>
        </w:rPr>
        <w:t xml:space="preserve"> slíbil. Pozval tedy všechny své přátele, aby ochutnali a zavzpomínali na něj. Ale </w:t>
      </w:r>
      <w:proofErr w:type="spellStart"/>
      <w:r>
        <w:rPr>
          <w:rFonts w:asciiTheme="minorHAnsi" w:hAnsiTheme="minorHAnsi"/>
          <w:color w:val="000000" w:themeColor="text1"/>
          <w:sz w:val="22"/>
          <w:szCs w:val="22"/>
        </w:rPr>
        <w:t>jakvile</w:t>
      </w:r>
      <w:proofErr w:type="spellEnd"/>
      <w:r>
        <w:rPr>
          <w:rFonts w:asciiTheme="minorHAnsi" w:hAnsiTheme="minorHAnsi"/>
          <w:color w:val="000000" w:themeColor="text1"/>
          <w:sz w:val="22"/>
          <w:szCs w:val="22"/>
        </w:rPr>
        <w:t xml:space="preserve"> otevřeli víko, z bedny se vymrštila </w:t>
      </w:r>
      <w:proofErr w:type="spellStart"/>
      <w:r>
        <w:rPr>
          <w:rFonts w:asciiTheme="minorHAnsi" w:hAnsiTheme="minorHAnsi"/>
          <w:color w:val="000000" w:themeColor="text1"/>
          <w:sz w:val="22"/>
          <w:szCs w:val="22"/>
        </w:rPr>
        <w:t>Barnabášova</w:t>
      </w:r>
      <w:proofErr w:type="spellEnd"/>
      <w:r>
        <w:rPr>
          <w:rFonts w:asciiTheme="minorHAnsi" w:hAnsiTheme="minorHAnsi"/>
          <w:color w:val="000000" w:themeColor="text1"/>
          <w:sz w:val="22"/>
          <w:szCs w:val="22"/>
        </w:rPr>
        <w:t xml:space="preserve"> mrtvola a ukázala na Karlíka a pronesla: "VRAH JSI TY!". Nato se skácela. Karlík se ve strachu a v šoku přiznal ke svému činu. Zabil ho kvůli dřívějším rozporům, a synovec byl propuštěn. </w:t>
      </w:r>
    </w:p>
    <w:p w:rsidR="00065A36" w:rsidRDefault="00065A36" w:rsidP="00065A36">
      <w:pPr>
        <w:pStyle w:val="Normlnweb"/>
        <w:spacing w:before="0" w:beforeAutospacing="0" w:after="0" w:afterAutospacing="0"/>
        <w:rPr>
          <w:rFonts w:asciiTheme="minorHAnsi" w:hAnsiTheme="minorHAnsi"/>
          <w:color w:val="000000" w:themeColor="text1"/>
          <w:sz w:val="22"/>
          <w:szCs w:val="22"/>
        </w:rPr>
      </w:pPr>
    </w:p>
    <w:p w:rsidR="00065A36" w:rsidRDefault="00065A36" w:rsidP="00065A36">
      <w:pPr>
        <w:pStyle w:val="Normlnweb"/>
        <w:spacing w:before="0" w:beforeAutospacing="0" w:after="0" w:afterAutospacing="0"/>
        <w:rPr>
          <w:rFonts w:asciiTheme="minorHAnsi" w:hAnsiTheme="minorHAnsi"/>
          <w:b/>
          <w:color w:val="FF0000"/>
          <w:sz w:val="22"/>
          <w:szCs w:val="22"/>
          <w:u w:val="single"/>
        </w:rPr>
      </w:pPr>
      <w:r>
        <w:rPr>
          <w:rFonts w:asciiTheme="minorHAnsi" w:hAnsiTheme="minorHAnsi"/>
          <w:b/>
          <w:color w:val="FF0000"/>
          <w:sz w:val="22"/>
          <w:szCs w:val="22"/>
          <w:u w:val="single"/>
        </w:rPr>
        <w:t>Předčasný pohřeb</w:t>
      </w:r>
    </w:p>
    <w:p w:rsidR="00065A36" w:rsidRDefault="00065A36" w:rsidP="00065A36">
      <w:pPr>
        <w:pStyle w:val="Normlnweb"/>
        <w:spacing w:before="0" w:beforeAutospacing="0" w:after="0" w:afterAutospacing="0"/>
        <w:rPr>
          <w:rFonts w:asciiTheme="minorHAnsi" w:hAnsiTheme="minorHAnsi"/>
          <w:b/>
          <w:color w:val="FF0000"/>
          <w:sz w:val="22"/>
          <w:szCs w:val="22"/>
          <w:u w:val="single"/>
        </w:rPr>
      </w:pPr>
    </w:p>
    <w:p w:rsidR="00065A36" w:rsidRDefault="00065A36" w:rsidP="00065A36">
      <w:pPr>
        <w:pStyle w:val="Normlnweb"/>
        <w:spacing w:before="0" w:beforeAutospacing="0" w:after="0" w:afterAutospacing="0"/>
        <w:rPr>
          <w:rFonts w:asciiTheme="minorHAnsi" w:hAnsiTheme="minorHAnsi" w:cs="Tahoma"/>
          <w:sz w:val="22"/>
          <w:szCs w:val="22"/>
          <w:shd w:val="clear" w:color="auto" w:fill="FFFFFF"/>
        </w:rPr>
      </w:pPr>
      <w:r>
        <w:rPr>
          <w:rFonts w:asciiTheme="minorHAnsi" w:hAnsiTheme="minorHAnsi" w:cs="Tahoma"/>
          <w:sz w:val="22"/>
          <w:szCs w:val="22"/>
          <w:shd w:val="clear" w:color="auto" w:fill="FFFFFF"/>
        </w:rPr>
        <w:t>Muž se bojí pohřbení za živa. Trpí duševní chorobou, proto učiní všechna opatření, aby byl uchráněn pohřbení zaživa. Navrhne, aby měla rakev otvírání zevnitř, vzduchové průduchy, hrobka má také otvírání zevnitř, stálý přísun vody a jídla, světlo, velký zvonec. Jaká ho ale pojme hrůza, když se probudí po záchvatu, všude tma, a vše vypadá, že je pohřben zaživa mimo svojí vybavenou hrobku. Vzpomene si, že byl na</w:t>
      </w:r>
      <w:r>
        <w:rPr>
          <w:rStyle w:val="apple-converted-space"/>
          <w:rFonts w:asciiTheme="minorHAnsi" w:hAnsiTheme="minorHAnsi" w:cs="Tahoma"/>
          <w:sz w:val="22"/>
          <w:szCs w:val="22"/>
          <w:shd w:val="clear" w:color="auto" w:fill="FFFFFF"/>
        </w:rPr>
        <w:t> </w:t>
      </w:r>
      <w:hyperlink r:id="rId9" w:history="1">
        <w:r>
          <w:rPr>
            <w:rStyle w:val="Hypertextovodkaz"/>
            <w:rFonts w:asciiTheme="minorHAnsi" w:hAnsiTheme="minorHAnsi" w:cs="Tahoma"/>
            <w:sz w:val="22"/>
            <w:szCs w:val="22"/>
          </w:rPr>
          <w:t>lovu</w:t>
        </w:r>
      </w:hyperlink>
      <w:r>
        <w:rPr>
          <w:rFonts w:asciiTheme="minorHAnsi" w:hAnsiTheme="minorHAnsi" w:cs="Tahoma"/>
          <w:sz w:val="22"/>
          <w:szCs w:val="22"/>
          <w:shd w:val="clear" w:color="auto" w:fill="FFFFFF"/>
        </w:rPr>
        <w:t>, a tak usoudil, že zemřel a pohřbili ho. Slyší hlasy a myslí si, že již je v záhrobí, ale jsou to jen hlasy lovců a jemu se všechno jen zdálo.</w:t>
      </w:r>
    </w:p>
    <w:p w:rsidR="00065A36" w:rsidRDefault="00065A36" w:rsidP="00065A36">
      <w:pPr>
        <w:pStyle w:val="Normlnweb"/>
        <w:spacing w:before="0" w:beforeAutospacing="0" w:after="0" w:afterAutospacing="0"/>
        <w:rPr>
          <w:rFonts w:asciiTheme="minorHAnsi" w:hAnsiTheme="minorHAnsi" w:cs="Tahoma"/>
          <w:sz w:val="22"/>
          <w:szCs w:val="22"/>
          <w:shd w:val="clear" w:color="auto" w:fill="FFFFFF"/>
        </w:rPr>
      </w:pPr>
    </w:p>
    <w:p w:rsidR="00065A36" w:rsidRDefault="00065A36" w:rsidP="00065A36">
      <w:pPr>
        <w:pStyle w:val="Bezmezer"/>
        <w:jc w:val="center"/>
        <w:rPr>
          <w:rFonts w:ascii="Times New Roman" w:hAnsi="Times New Roman" w:cs="Times New Roman"/>
          <w:sz w:val="44"/>
          <w:szCs w:val="44"/>
        </w:rPr>
      </w:pPr>
    </w:p>
    <w:p w:rsidR="00065A36" w:rsidRDefault="00065A36" w:rsidP="00065A36">
      <w:pPr>
        <w:pStyle w:val="Bezmezer"/>
        <w:jc w:val="center"/>
        <w:rPr>
          <w:rFonts w:ascii="Times New Roman" w:hAnsi="Times New Roman" w:cs="Times New Roman"/>
          <w:sz w:val="44"/>
          <w:szCs w:val="44"/>
        </w:rPr>
      </w:pPr>
    </w:p>
    <w:p w:rsidR="00065A36" w:rsidRDefault="00065A36" w:rsidP="00065A36">
      <w:pPr>
        <w:pStyle w:val="Bezmezer"/>
        <w:jc w:val="center"/>
        <w:rPr>
          <w:rFonts w:ascii="Times New Roman" w:hAnsi="Times New Roman" w:cs="Times New Roman"/>
          <w:sz w:val="44"/>
          <w:szCs w:val="44"/>
        </w:rPr>
      </w:pPr>
    </w:p>
    <w:p w:rsidR="00065A36" w:rsidRDefault="00065A36" w:rsidP="00065A36">
      <w:pPr>
        <w:pStyle w:val="Bezmezer"/>
        <w:jc w:val="center"/>
        <w:rPr>
          <w:rFonts w:ascii="Times New Roman" w:hAnsi="Times New Roman" w:cs="Times New Roman"/>
          <w:sz w:val="44"/>
          <w:szCs w:val="44"/>
        </w:rPr>
      </w:pPr>
    </w:p>
    <w:p w:rsidR="00065A36" w:rsidRDefault="00065A36" w:rsidP="00065A36">
      <w:pPr>
        <w:pStyle w:val="Bezmezer"/>
        <w:jc w:val="center"/>
        <w:rPr>
          <w:rFonts w:ascii="Times New Roman" w:hAnsi="Times New Roman" w:cs="Times New Roman"/>
          <w:sz w:val="44"/>
          <w:szCs w:val="44"/>
        </w:rPr>
      </w:pPr>
    </w:p>
    <w:p w:rsidR="00065A36" w:rsidRDefault="00065A36" w:rsidP="00065A36">
      <w:pPr>
        <w:pStyle w:val="Bezmezer"/>
        <w:jc w:val="center"/>
        <w:rPr>
          <w:rFonts w:ascii="Times New Roman" w:hAnsi="Times New Roman" w:cs="Times New Roman"/>
          <w:sz w:val="44"/>
          <w:szCs w:val="44"/>
        </w:rPr>
      </w:pPr>
    </w:p>
    <w:p w:rsidR="00065A36" w:rsidRDefault="00065A36" w:rsidP="00065A36">
      <w:pPr>
        <w:pStyle w:val="Bezmezer"/>
        <w:jc w:val="center"/>
        <w:rPr>
          <w:rFonts w:ascii="Times New Roman" w:hAnsi="Times New Roman" w:cs="Times New Roman"/>
          <w:sz w:val="44"/>
          <w:szCs w:val="44"/>
        </w:rPr>
      </w:pPr>
    </w:p>
    <w:p w:rsidR="00065A36" w:rsidRDefault="00065A36" w:rsidP="00065A36">
      <w:pPr>
        <w:pStyle w:val="Bezmezer"/>
        <w:jc w:val="center"/>
        <w:rPr>
          <w:rFonts w:ascii="Times New Roman" w:hAnsi="Times New Roman" w:cs="Times New Roman"/>
          <w:sz w:val="44"/>
          <w:szCs w:val="44"/>
        </w:rPr>
      </w:pPr>
    </w:p>
    <w:p w:rsidR="009D1180" w:rsidRDefault="009D1180" w:rsidP="00065A36">
      <w:pPr>
        <w:pStyle w:val="Bezmezer"/>
        <w:jc w:val="center"/>
        <w:rPr>
          <w:rFonts w:ascii="Times New Roman" w:hAnsi="Times New Roman" w:cs="Times New Roman"/>
          <w:sz w:val="44"/>
          <w:szCs w:val="44"/>
        </w:rPr>
      </w:pPr>
    </w:p>
    <w:p w:rsidR="009D1180" w:rsidRDefault="009D1180" w:rsidP="00065A36">
      <w:pPr>
        <w:pStyle w:val="Bezmezer"/>
        <w:jc w:val="center"/>
        <w:rPr>
          <w:rFonts w:ascii="Times New Roman" w:hAnsi="Times New Roman" w:cs="Times New Roman"/>
          <w:sz w:val="44"/>
          <w:szCs w:val="44"/>
        </w:rPr>
      </w:pPr>
    </w:p>
    <w:p w:rsidR="00065A36" w:rsidRDefault="00065A36" w:rsidP="00065A36">
      <w:pPr>
        <w:pStyle w:val="Bezmezer"/>
        <w:jc w:val="center"/>
        <w:rPr>
          <w:rFonts w:ascii="Times New Roman" w:hAnsi="Times New Roman" w:cs="Times New Roman"/>
          <w:sz w:val="44"/>
          <w:szCs w:val="44"/>
        </w:rPr>
      </w:pPr>
      <w:r w:rsidRPr="003465E5">
        <w:rPr>
          <w:rFonts w:ascii="Times New Roman" w:hAnsi="Times New Roman" w:cs="Times New Roman"/>
          <w:sz w:val="44"/>
          <w:szCs w:val="44"/>
        </w:rPr>
        <w:lastRenderedPageBreak/>
        <w:t>SVĚTOVÝ ROMANTISMUS</w:t>
      </w:r>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Autor:</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EDGAR ALAN POE</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ab/>
        <w:t xml:space="preserve">– americký romantický básník, esejista, zakladatel moderního detektivního a hororového žánru a </w:t>
      </w:r>
      <w:r>
        <w:rPr>
          <w:rFonts w:ascii="Times New Roman" w:hAnsi="Times New Roman" w:cs="Times New Roman"/>
          <w:sz w:val="20"/>
          <w:szCs w:val="20"/>
        </w:rPr>
        <w:tab/>
      </w:r>
      <w:r>
        <w:rPr>
          <w:rFonts w:ascii="Times New Roman" w:hAnsi="Times New Roman" w:cs="Times New Roman"/>
          <w:sz w:val="20"/>
          <w:szCs w:val="20"/>
        </w:rPr>
        <w:tab/>
        <w:t xml:space="preserve">   představitel raného žánru science fiction. </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ab/>
        <w:t>– brzy se stal sirotkem – adoptivní rodiče</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ab/>
        <w:t xml:space="preserve">- potíže s alkoholem a drogami – stavy deprese – ztráta zaměstnání </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ab/>
        <w:t xml:space="preserve">- ve 30. letech začal významněji tvořit – stal se šéfredaktorem – vydal báseň Havran, která zaznamenala </w:t>
      </w:r>
      <w:r>
        <w:rPr>
          <w:rFonts w:ascii="Times New Roman" w:hAnsi="Times New Roman" w:cs="Times New Roman"/>
          <w:sz w:val="20"/>
          <w:szCs w:val="20"/>
        </w:rPr>
        <w:tab/>
        <w:t xml:space="preserve">  velký úspěch – společenské postavení – propadl alkoholu- zemřel</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Další díla – Černý kocour, Detektivka</w:t>
      </w:r>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ROMANTISMUS</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- 1. </w:t>
      </w:r>
      <w:proofErr w:type="spellStart"/>
      <w:r>
        <w:rPr>
          <w:rFonts w:ascii="Times New Roman" w:hAnsi="Times New Roman" w:cs="Times New Roman"/>
          <w:sz w:val="20"/>
          <w:szCs w:val="20"/>
        </w:rPr>
        <w:t>pol</w:t>
      </w:r>
      <w:proofErr w:type="spellEnd"/>
      <w:r>
        <w:rPr>
          <w:rFonts w:ascii="Times New Roman" w:hAnsi="Times New Roman" w:cs="Times New Roman"/>
          <w:sz w:val="20"/>
          <w:szCs w:val="20"/>
        </w:rPr>
        <w:t>. 19. století</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umělecký směr, který se stavil proti racionalismu – proti rozumu síla lidských citů, důraz na fantazii</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naděje na svobodu, rovnost a bratrství – vystřídáno napoleonskými válkami</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posílen policejní dozor nad obyvatelstvem</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řada nových objevů a vynálezů, zájem o vzdělání – kupovaly se knihy, hudební nástroje, lístky do divadla...</w:t>
      </w:r>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-ROMANTICKÝ HRDINA – často splývá s autorem, výjimečná, osamělá osoba</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 touží po lásce, ale zároveň ví, že skutečnou lásku nemůže najít – typické je, že se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zamilovává do ženy, která je už zadaná</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 hrdinou je často loupežník nebo poutník</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-ROMANTICKÁ HRDINKA – zamilovaná, ale věrná svému muži</w:t>
      </w:r>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-ARCHITEKTURA – čerpalo se z gotiky a románského slohu – neogotika a </w:t>
      </w:r>
      <w:proofErr w:type="spellStart"/>
      <w:r>
        <w:rPr>
          <w:rFonts w:ascii="Times New Roman" w:hAnsi="Times New Roman" w:cs="Times New Roman"/>
          <w:sz w:val="20"/>
          <w:szCs w:val="20"/>
        </w:rPr>
        <w:t>neorománský</w:t>
      </w:r>
      <w:proofErr w:type="spellEnd"/>
      <w:r>
        <w:rPr>
          <w:rFonts w:ascii="Times New Roman" w:hAnsi="Times New Roman" w:cs="Times New Roman"/>
          <w:sz w:val="20"/>
          <w:szCs w:val="20"/>
        </w:rPr>
        <w:t xml:space="preserve"> sloh</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proofErr w:type="spellStart"/>
      <w:r>
        <w:rPr>
          <w:rFonts w:ascii="Times New Roman" w:hAnsi="Times New Roman" w:cs="Times New Roman"/>
          <w:sz w:val="20"/>
          <w:szCs w:val="20"/>
        </w:rPr>
        <w:t>HousesofParliament</w:t>
      </w:r>
      <w:proofErr w:type="spellEnd"/>
      <w:r>
        <w:rPr>
          <w:rFonts w:ascii="Times New Roman" w:hAnsi="Times New Roman" w:cs="Times New Roman"/>
          <w:sz w:val="20"/>
          <w:szCs w:val="20"/>
        </w:rPr>
        <w:t xml:space="preserve"> v Londýně</w:t>
      </w:r>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-MALÍŘSTVÍ – čerpalo se ze současných národních hnutí</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ab/>
        <w:t xml:space="preserve">          - inspirace – příroda, hudba</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ab/>
        <w:t xml:space="preserve">          - </w:t>
      </w:r>
      <w:proofErr w:type="spellStart"/>
      <w:r>
        <w:rPr>
          <w:rFonts w:ascii="Times New Roman" w:hAnsi="Times New Roman" w:cs="Times New Roman"/>
          <w:sz w:val="20"/>
          <w:szCs w:val="20"/>
        </w:rPr>
        <w:t>Eugena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Delacroixe</w:t>
      </w:r>
      <w:proofErr w:type="spellEnd"/>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-SOCHAŘSTVÍ – tvorba pomníků </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-HUDBA – </w:t>
      </w:r>
      <w:proofErr w:type="spellStart"/>
      <w:r>
        <w:rPr>
          <w:rFonts w:ascii="Times New Roman" w:hAnsi="Times New Roman" w:cs="Times New Roman"/>
          <w:sz w:val="20"/>
          <w:szCs w:val="20"/>
        </w:rPr>
        <w:t>Franz</w:t>
      </w:r>
      <w:proofErr w:type="spellEnd"/>
      <w:r>
        <w:rPr>
          <w:rFonts w:ascii="Times New Roman" w:hAnsi="Times New Roman" w:cs="Times New Roman"/>
          <w:sz w:val="20"/>
          <w:szCs w:val="20"/>
        </w:rPr>
        <w:t xml:space="preserve"> Schubert, </w:t>
      </w:r>
      <w:proofErr w:type="spellStart"/>
      <w:r>
        <w:rPr>
          <w:rFonts w:ascii="Times New Roman" w:hAnsi="Times New Roman" w:cs="Times New Roman"/>
          <w:sz w:val="20"/>
          <w:szCs w:val="20"/>
        </w:rPr>
        <w:t>Fryderyk</w:t>
      </w:r>
      <w:proofErr w:type="spellEnd"/>
      <w:r>
        <w:rPr>
          <w:rFonts w:ascii="Times New Roman" w:hAnsi="Times New Roman" w:cs="Times New Roman"/>
          <w:sz w:val="20"/>
          <w:szCs w:val="20"/>
        </w:rPr>
        <w:t xml:space="preserve"> Chopin, Richard Wagner</w:t>
      </w:r>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NĚMECKO </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 </w:t>
      </w:r>
      <w:proofErr w:type="spellStart"/>
      <w:r>
        <w:rPr>
          <w:rFonts w:ascii="Times New Roman" w:hAnsi="Times New Roman" w:cs="Times New Roman"/>
          <w:sz w:val="20"/>
          <w:szCs w:val="20"/>
        </w:rPr>
        <w:t>Novalis</w:t>
      </w:r>
      <w:proofErr w:type="spellEnd"/>
      <w:r>
        <w:rPr>
          <w:rFonts w:ascii="Times New Roman" w:hAnsi="Times New Roman" w:cs="Times New Roman"/>
          <w:sz w:val="20"/>
          <w:szCs w:val="20"/>
        </w:rPr>
        <w:t xml:space="preserve"> – Hymny noci</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J. a W. </w:t>
      </w:r>
      <w:proofErr w:type="spellStart"/>
      <w:r>
        <w:rPr>
          <w:rFonts w:ascii="Times New Roman" w:hAnsi="Times New Roman" w:cs="Times New Roman"/>
          <w:sz w:val="20"/>
          <w:szCs w:val="20"/>
        </w:rPr>
        <w:t>Grimmové</w:t>
      </w:r>
      <w:proofErr w:type="spellEnd"/>
      <w:r>
        <w:rPr>
          <w:rFonts w:ascii="Times New Roman" w:hAnsi="Times New Roman" w:cs="Times New Roman"/>
          <w:sz w:val="20"/>
          <w:szCs w:val="20"/>
        </w:rPr>
        <w:t xml:space="preserve"> – Kocour v botách, Pohádka o lesní chaloupce, Popelka, Sněhurka</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Heinrich </w:t>
      </w:r>
      <w:proofErr w:type="spellStart"/>
      <w:r>
        <w:rPr>
          <w:rFonts w:ascii="Times New Roman" w:hAnsi="Times New Roman" w:cs="Times New Roman"/>
          <w:sz w:val="20"/>
          <w:szCs w:val="20"/>
        </w:rPr>
        <w:t>Heine</w:t>
      </w:r>
      <w:proofErr w:type="spellEnd"/>
      <w:r>
        <w:rPr>
          <w:rFonts w:ascii="Times New Roman" w:hAnsi="Times New Roman" w:cs="Times New Roman"/>
          <w:sz w:val="20"/>
          <w:szCs w:val="20"/>
        </w:rPr>
        <w:t xml:space="preserve"> – Kniha písní (sbírka básní – nejznámější báseň – </w:t>
      </w:r>
      <w:proofErr w:type="spellStart"/>
      <w:r>
        <w:rPr>
          <w:rFonts w:ascii="Times New Roman" w:hAnsi="Times New Roman" w:cs="Times New Roman"/>
          <w:sz w:val="20"/>
          <w:szCs w:val="20"/>
        </w:rPr>
        <w:t>Lorelei</w:t>
      </w:r>
      <w:proofErr w:type="spellEnd"/>
      <w:r>
        <w:rPr>
          <w:rFonts w:ascii="Times New Roman" w:hAnsi="Times New Roman" w:cs="Times New Roman"/>
          <w:sz w:val="20"/>
          <w:szCs w:val="20"/>
        </w:rPr>
        <w:t>)</w:t>
      </w:r>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ANGLIE </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George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Gordon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Byron</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ChildeHaroldova</w:t>
      </w:r>
      <w:proofErr w:type="spellEnd"/>
      <w:r>
        <w:rPr>
          <w:rFonts w:ascii="Times New Roman" w:hAnsi="Times New Roman" w:cs="Times New Roman"/>
          <w:sz w:val="20"/>
          <w:szCs w:val="20"/>
        </w:rPr>
        <w:t xml:space="preserve"> pouť</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Walter </w:t>
      </w:r>
      <w:proofErr w:type="spellStart"/>
      <w:r>
        <w:rPr>
          <w:rFonts w:ascii="Times New Roman" w:hAnsi="Times New Roman" w:cs="Times New Roman"/>
          <w:sz w:val="20"/>
          <w:szCs w:val="20"/>
        </w:rPr>
        <w:t>Scott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Waverl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Ivanhoe</w:t>
      </w:r>
      <w:proofErr w:type="spellEnd"/>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FRANCIE</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Victor</w:t>
      </w:r>
      <w:proofErr w:type="spellEnd"/>
      <w:r>
        <w:rPr>
          <w:rFonts w:ascii="Times New Roman" w:hAnsi="Times New Roman" w:cs="Times New Roman"/>
          <w:sz w:val="20"/>
          <w:szCs w:val="20"/>
        </w:rPr>
        <w:t xml:space="preserve"> Hugo – Chrám Matky boží v Paříži, Bídníci, Devadesát tři</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Alexandre Dumas starší – Tři mušketýři, Hrabě </w:t>
      </w:r>
      <w:proofErr w:type="spellStart"/>
      <w:r>
        <w:rPr>
          <w:rFonts w:ascii="Times New Roman" w:hAnsi="Times New Roman" w:cs="Times New Roman"/>
          <w:sz w:val="20"/>
          <w:szCs w:val="20"/>
        </w:rPr>
        <w:t>Monte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Christo</w:t>
      </w:r>
      <w:proofErr w:type="spellEnd"/>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Alfred de </w:t>
      </w:r>
      <w:proofErr w:type="spellStart"/>
      <w:r>
        <w:rPr>
          <w:rFonts w:ascii="Times New Roman" w:hAnsi="Times New Roman" w:cs="Times New Roman"/>
          <w:sz w:val="20"/>
          <w:szCs w:val="20"/>
        </w:rPr>
        <w:t>Musset</w:t>
      </w:r>
      <w:proofErr w:type="spellEnd"/>
      <w:r>
        <w:rPr>
          <w:rFonts w:ascii="Times New Roman" w:hAnsi="Times New Roman" w:cs="Times New Roman"/>
          <w:sz w:val="20"/>
          <w:szCs w:val="20"/>
        </w:rPr>
        <w:t xml:space="preserve"> – Zpověď dítěte svého věku </w:t>
      </w:r>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RUSKO</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Alexander </w:t>
      </w:r>
      <w:proofErr w:type="spellStart"/>
      <w:r>
        <w:rPr>
          <w:rFonts w:ascii="Times New Roman" w:hAnsi="Times New Roman" w:cs="Times New Roman"/>
          <w:sz w:val="20"/>
          <w:szCs w:val="20"/>
        </w:rPr>
        <w:t>Sergejevič</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Puškin</w:t>
      </w:r>
      <w:proofErr w:type="spellEnd"/>
      <w:r>
        <w:rPr>
          <w:rFonts w:ascii="Times New Roman" w:hAnsi="Times New Roman" w:cs="Times New Roman"/>
          <w:sz w:val="20"/>
          <w:szCs w:val="20"/>
        </w:rPr>
        <w:t xml:space="preserve"> – Cikáni, Evžen </w:t>
      </w:r>
      <w:proofErr w:type="spellStart"/>
      <w:r>
        <w:rPr>
          <w:rFonts w:ascii="Times New Roman" w:hAnsi="Times New Roman" w:cs="Times New Roman"/>
          <w:sz w:val="20"/>
          <w:szCs w:val="20"/>
        </w:rPr>
        <w:t>Oněgin</w:t>
      </w:r>
      <w:proofErr w:type="spellEnd"/>
      <w:r>
        <w:rPr>
          <w:rFonts w:ascii="Times New Roman" w:hAnsi="Times New Roman" w:cs="Times New Roman"/>
          <w:sz w:val="20"/>
          <w:szCs w:val="20"/>
        </w:rPr>
        <w:t>, Piková dáma, Kapitánská dcerka</w:t>
      </w:r>
    </w:p>
    <w:p w:rsidR="00065A36" w:rsidRDefault="00065A36" w:rsidP="00065A36">
      <w:pPr>
        <w:pStyle w:val="Bezmeze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Michail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JurjevičLermontov</w:t>
      </w:r>
      <w:proofErr w:type="spellEnd"/>
      <w:r>
        <w:rPr>
          <w:rFonts w:ascii="Times New Roman" w:hAnsi="Times New Roman" w:cs="Times New Roman"/>
          <w:sz w:val="20"/>
          <w:szCs w:val="20"/>
        </w:rPr>
        <w:t xml:space="preserve"> – Maškaráda, Hrdina naší doby </w:t>
      </w:r>
    </w:p>
    <w:p w:rsidR="00065A36" w:rsidRDefault="00065A36" w:rsidP="00065A36">
      <w:pPr>
        <w:pStyle w:val="Bezmezer"/>
        <w:rPr>
          <w:rFonts w:ascii="Times New Roman" w:hAnsi="Times New Roman" w:cs="Times New Roman"/>
          <w:sz w:val="20"/>
          <w:szCs w:val="20"/>
        </w:rPr>
      </w:pPr>
    </w:p>
    <w:p w:rsidR="00065A36" w:rsidRPr="007176EF" w:rsidRDefault="00065A36" w:rsidP="00065A36">
      <w:pPr>
        <w:pStyle w:val="Bezmezer"/>
        <w:rPr>
          <w:rFonts w:ascii="Times New Roman" w:hAnsi="Times New Roman" w:cs="Times New Roman"/>
          <w:sz w:val="20"/>
          <w:szCs w:val="20"/>
        </w:rPr>
      </w:pPr>
      <w:bookmarkStart w:id="0" w:name="_GoBack"/>
      <w:bookmarkEnd w:id="0"/>
    </w:p>
    <w:p w:rsidR="00065A36" w:rsidRDefault="00065A36" w:rsidP="00065A36">
      <w:pPr>
        <w:pStyle w:val="Bezmezer"/>
        <w:rPr>
          <w:rFonts w:ascii="Times New Roman" w:hAnsi="Times New Roman" w:cs="Times New Roman"/>
          <w:sz w:val="20"/>
          <w:szCs w:val="20"/>
        </w:rPr>
      </w:pPr>
    </w:p>
    <w:p w:rsidR="00065A36" w:rsidRDefault="00065A36" w:rsidP="00065A36">
      <w:pPr>
        <w:pStyle w:val="Bezmezer"/>
        <w:rPr>
          <w:rFonts w:ascii="Times New Roman" w:hAnsi="Times New Roman" w:cs="Times New Roman"/>
          <w:sz w:val="20"/>
          <w:szCs w:val="20"/>
        </w:rPr>
      </w:pPr>
    </w:p>
    <w:p w:rsidR="00065A36" w:rsidRPr="002E36BD" w:rsidRDefault="00065A36" w:rsidP="00065A36">
      <w:pPr>
        <w:pStyle w:val="Bezmezer"/>
        <w:rPr>
          <w:rFonts w:ascii="Times New Roman" w:hAnsi="Times New Roman" w:cs="Times New Roman"/>
          <w:sz w:val="20"/>
          <w:szCs w:val="20"/>
        </w:rPr>
      </w:pPr>
    </w:p>
    <w:p w:rsidR="00065A36" w:rsidRDefault="00065A36" w:rsidP="00065A36">
      <w:pPr>
        <w:pStyle w:val="Normlnweb"/>
        <w:spacing w:before="0" w:beforeAutospacing="0" w:after="0" w:afterAutospacing="0"/>
        <w:rPr>
          <w:rFonts w:asciiTheme="minorHAnsi" w:hAnsiTheme="minorHAnsi" w:cs="Tahoma"/>
          <w:sz w:val="22"/>
          <w:szCs w:val="22"/>
          <w:shd w:val="clear" w:color="auto" w:fill="FFFFFF"/>
        </w:rPr>
      </w:pPr>
    </w:p>
    <w:p w:rsidR="00815930" w:rsidRDefault="00815930"/>
    <w:sectPr w:rsidR="00815930" w:rsidSect="0081593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65A36"/>
    <w:rsid w:val="00065A36"/>
    <w:rsid w:val="00815930"/>
    <w:rsid w:val="009D1180"/>
    <w:rsid w:val="00DD4BA7"/>
    <w:rsid w:val="00F437A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65A3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065A36"/>
    <w:rPr>
      <w:color w:val="0000FF"/>
      <w:u w:val="single"/>
    </w:rPr>
  </w:style>
  <w:style w:type="paragraph" w:styleId="Normlnweb">
    <w:name w:val="Normal (Web)"/>
    <w:basedOn w:val="Normln"/>
    <w:uiPriority w:val="99"/>
    <w:semiHidden/>
    <w:unhideWhenUsed/>
    <w:rsid w:val="00065A36"/>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converted-space">
    <w:name w:val="apple-converted-space"/>
    <w:basedOn w:val="Standardnpsmoodstavce"/>
    <w:rsid w:val="00065A36"/>
  </w:style>
  <w:style w:type="paragraph" w:styleId="Bezmezer">
    <w:name w:val="No Spacing"/>
    <w:uiPriority w:val="1"/>
    <w:qFormat/>
    <w:rsid w:val="00065A36"/>
    <w:pPr>
      <w:spacing w:after="0" w:line="240" w:lineRule="auto"/>
    </w:pPr>
  </w:style>
</w:styles>
</file>

<file path=word/webSettings.xml><?xml version="1.0" encoding="utf-8"?>
<w:webSettings xmlns:r="http://schemas.openxmlformats.org/officeDocument/2006/relationships" xmlns:w="http://schemas.openxmlformats.org/wordprocessingml/2006/main">
  <w:divs>
    <w:div w:id="26091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hyperlink" Target="javascript:void(0)" TargetMode="External"/><Relationship Id="rId9" Type="http://schemas.openxmlformats.org/officeDocument/2006/relationships/hyperlink" Target="javascript:void(0)"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1074</Words>
  <Characters>6340</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Schmidt</dc:creator>
  <cp:lastModifiedBy>Dominik Schmidt</cp:lastModifiedBy>
  <cp:revision>2</cp:revision>
  <cp:lastPrinted>2017-11-06T15:06:00Z</cp:lastPrinted>
  <dcterms:created xsi:type="dcterms:W3CDTF">2017-09-22T16:46:00Z</dcterms:created>
  <dcterms:modified xsi:type="dcterms:W3CDTF">2017-11-06T18:09:00Z</dcterms:modified>
</cp:coreProperties>
</file>