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CE" w:rsidRPr="00FB7AF3" w:rsidRDefault="00FB7AF3" w:rsidP="00FB7AF3">
      <w:pPr>
        <w:spacing w:after="0"/>
        <w:jc w:val="center"/>
        <w:rPr>
          <w:b/>
          <w:sz w:val="40"/>
        </w:rPr>
      </w:pPr>
      <w:r w:rsidRPr="00FB7AF3">
        <w:rPr>
          <w:b/>
          <w:sz w:val="40"/>
        </w:rPr>
        <w:t>Edgar Allan Poe</w:t>
      </w:r>
    </w:p>
    <w:p w:rsidR="00FB7AF3" w:rsidRDefault="00FB7AF3" w:rsidP="00FB7AF3">
      <w:pPr>
        <w:spacing w:after="0"/>
        <w:jc w:val="center"/>
        <w:rPr>
          <w:b/>
          <w:sz w:val="40"/>
        </w:rPr>
      </w:pPr>
      <w:r w:rsidRPr="00FB7AF3">
        <w:rPr>
          <w:b/>
          <w:sz w:val="40"/>
        </w:rPr>
        <w:t>Havran</w:t>
      </w:r>
    </w:p>
    <w:p w:rsidR="00FB7AF3" w:rsidRDefault="00FB7AF3" w:rsidP="00FB7AF3">
      <w:pPr>
        <w:spacing w:after="0"/>
        <w:rPr>
          <w:b/>
          <w:sz w:val="24"/>
        </w:rPr>
      </w:pPr>
      <w:r w:rsidRPr="00FB7AF3">
        <w:rPr>
          <w:b/>
          <w:sz w:val="24"/>
        </w:rPr>
        <w:t>Autor: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 xml:space="preserve"> básník, prozaik, literární teoretik a esejista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matka Elizabeth byla herečka, zemřela dva roky po narození Edgara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otec David byl alkoholik a rodinu opustil krátce po Edgarově narození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ujali se ho manželé Allanovi, překřtili ho na Edgara Allana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5 let žili v Anglii, zde chodil na základní školu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dobrý student, výborný znalec literatury a historie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studoval University of Virginia, mnoho času trávil na večírcích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poté odchází do Bostonu, kde začíná publikovat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měl rád dobrodružství, nic ho nebavilo dlouho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několik let v armádě, stal se seržantem a zároveň měl dost času na psaní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armádu opustil, aby se mohl věnovat literatuře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vymyslel si neexistující Folio Club – založeno na ironii, zesměšňoval literární nepřátele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stále oblíbenější autor, ale fyzicky je na tom čím dál hůř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oženil se se svojí sestřenicí, čtrnáctiletou Virginií – žili spolu 11 let, zemřela na tuberkulózu</w:t>
      </w:r>
    </w:p>
    <w:p w:rsidR="00FB7AF3" w:rsidRP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>v závěru života žil v bídě, chodil v roztrhaných šatech</w:t>
      </w:r>
    </w:p>
    <w:p w:rsidR="00FB7AF3" w:rsidRDefault="00FB7AF3" w:rsidP="00FB7AF3">
      <w:pPr>
        <w:pStyle w:val="Odstavecseseznamem"/>
        <w:numPr>
          <w:ilvl w:val="0"/>
          <w:numId w:val="1"/>
        </w:numPr>
        <w:spacing w:after="0"/>
        <w:rPr>
          <w:sz w:val="24"/>
        </w:rPr>
      </w:pPr>
      <w:r w:rsidRPr="00FB7AF3">
        <w:rPr>
          <w:sz w:val="24"/>
        </w:rPr>
        <w:t xml:space="preserve">zemřel po čtyřdenním alkoholovém deliriu </w:t>
      </w:r>
      <w:r w:rsidRPr="00FB7AF3">
        <w:rPr>
          <w:sz w:val="24"/>
        </w:rPr>
        <w:cr/>
      </w:r>
    </w:p>
    <w:p w:rsidR="00FB7AF3" w:rsidRDefault="00FB7AF3" w:rsidP="00FB7AF3">
      <w:pPr>
        <w:spacing w:after="0"/>
        <w:rPr>
          <w:b/>
          <w:sz w:val="24"/>
        </w:rPr>
      </w:pPr>
      <w:r w:rsidRPr="00FB7AF3">
        <w:rPr>
          <w:b/>
          <w:sz w:val="24"/>
        </w:rPr>
        <w:t>Dílo: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Místo: pokoj lyrického subjektu</w:t>
      </w:r>
    </w:p>
    <w:p w:rsid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Čas: měsíc leden, půlnoc</w:t>
      </w:r>
      <w:r>
        <w:rPr>
          <w:sz w:val="24"/>
        </w:rPr>
        <w:t>, první polovina 19. Století</w:t>
      </w:r>
    </w:p>
    <w:p w:rsidR="00FB7AF3" w:rsidRDefault="00FB7AF3" w:rsidP="00FB7AF3">
      <w:pPr>
        <w:spacing w:after="0"/>
        <w:rPr>
          <w:sz w:val="24"/>
        </w:rPr>
      </w:pPr>
    </w:p>
    <w:p w:rsidR="00FB7AF3" w:rsidRDefault="00FB7AF3" w:rsidP="00FB7AF3">
      <w:pPr>
        <w:spacing w:after="0"/>
        <w:rPr>
          <w:b/>
          <w:sz w:val="24"/>
        </w:rPr>
      </w:pPr>
      <w:r w:rsidRPr="00FB7AF3">
        <w:rPr>
          <w:b/>
          <w:sz w:val="24"/>
        </w:rPr>
        <w:t>Literární směr: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E. A. Poe je řazen k romantismu (1. pol. 19. stol.), někdy také k dekadenci a symbolismu</w:t>
      </w:r>
    </w:p>
    <w:p w:rsid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(konec 19. stol.)</w:t>
      </w:r>
    </w:p>
    <w:p w:rsidR="00FB7AF3" w:rsidRDefault="00FB7AF3" w:rsidP="00FB7AF3">
      <w:pPr>
        <w:spacing w:after="0"/>
        <w:rPr>
          <w:sz w:val="24"/>
        </w:rPr>
      </w:pPr>
    </w:p>
    <w:p w:rsidR="00FB7AF3" w:rsidRDefault="00FB7AF3" w:rsidP="00FB7AF3">
      <w:pPr>
        <w:spacing w:after="0"/>
        <w:rPr>
          <w:b/>
          <w:sz w:val="24"/>
        </w:rPr>
      </w:pPr>
      <w:r w:rsidRPr="00FB7AF3">
        <w:rPr>
          <w:b/>
          <w:sz w:val="24"/>
        </w:rPr>
        <w:t>Znaky literárního směru:</w:t>
      </w:r>
    </w:p>
    <w:p w:rsidR="00FB7AF3" w:rsidRPr="00FB7AF3" w:rsidRDefault="00FB7AF3" w:rsidP="00FB7AF3">
      <w:pPr>
        <w:spacing w:after="0"/>
        <w:rPr>
          <w:sz w:val="24"/>
          <w:u w:val="single"/>
        </w:rPr>
      </w:pPr>
      <w:r w:rsidRPr="00FB7AF3">
        <w:rPr>
          <w:sz w:val="24"/>
          <w:u w:val="single"/>
        </w:rPr>
        <w:t>Romantismus: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umělecký směr, který se odráží v uměleckých odvětvích, ale také životní pocit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vznik v Anglii na počátku 19. století, odtud do celé Evropy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je ovlivněn revolučními převraty v době národněosvobozeneckých válek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inspirací je gotika pro svou tajuplnost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znaky romantismu: důraz na city, zájem o historii, únik z reality, autor se ztotožňuje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s hrdinou, tragické konce hrdinů, zájem o přírodu, hrdina zobrazován v krajních situacích,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inspirace ústní lidovou slovesností, svoboda umělecké tvorby, jazyk citově zabarvený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hojné použití básnických jazykových prostředků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lastRenderedPageBreak/>
        <w:t>- typický romantický hrdina: většinou myšlenkově totožný s autorem = má autobiografické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rysy, většinou výjimečná osobnost, nikdo mu nerozumí, je osamělý; touží po lásce, ale často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miluje nešťastně, jeho život končí tragicky, jeho původ je nejasný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typické romantické prostředí: výjimečné – hrad, samota, hřbitov, katedrála, sklepení, temné</w:t>
      </w:r>
      <w:r w:rsidR="00135CDC">
        <w:rPr>
          <w:sz w:val="24"/>
        </w:rPr>
        <w:t xml:space="preserve">, </w:t>
      </w:r>
      <w:r w:rsidRPr="00FB7AF3">
        <w:rPr>
          <w:sz w:val="24"/>
        </w:rPr>
        <w:t>jezero, hluboký les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hlavní žánry: román, povídka, balada</w:t>
      </w:r>
    </w:p>
    <w:p w:rsidR="00FB7AF3" w:rsidRPr="00135CDC" w:rsidRDefault="00FB7AF3" w:rsidP="00FB7AF3">
      <w:pPr>
        <w:spacing w:after="0"/>
        <w:rPr>
          <w:sz w:val="24"/>
          <w:u w:val="single"/>
        </w:rPr>
      </w:pPr>
      <w:r w:rsidRPr="00135CDC">
        <w:rPr>
          <w:sz w:val="24"/>
          <w:u w:val="single"/>
        </w:rPr>
        <w:t>Dekadence, tzv. prokletí básníci: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označení pro francouzské básníky poslední třetiny 19. století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označení použil Paul Verlaine v eseji Prokletí básníci (vydáno 1884) pro sebe, Tristana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Corbiéra, Arthura Rimbauda a Charlese Baudelaira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spojeni s dekadentním způsobem života – drogy, alkohol, zločinnost, násilí, neúcta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k pravidlům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původně se označení prokletí básníci používalo jen pro autory zmíněné v eseji, později se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používal pro všechny spisovatele, jejichž život byl protispolečenský → O. Wilde, E. A. Poe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žili naplno – bohémsky, bouřili se proti vlastní rodině i proti společnosti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 xml:space="preserve">- scházeli se v kavárnách, oblékali se výstředně, vzájemně si půjčovali peníze 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např. je k nim řazen renesanční básník Francois Villon nebo K. H. Mácha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znaky tvorby prokletých básníků: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hlavní znak: krása v ošklivosti, svoboda, nezávislost jedince na společnosti, soustředěnost na</w:t>
      </w:r>
      <w:r w:rsidR="00135CDC">
        <w:rPr>
          <w:sz w:val="24"/>
        </w:rPr>
        <w:t xml:space="preserve"> </w:t>
      </w:r>
      <w:r w:rsidRPr="00FB7AF3">
        <w:rPr>
          <w:sz w:val="24"/>
        </w:rPr>
        <w:t>vnitřní život člověka, právo osobitého vidění světa</w:t>
      </w:r>
    </w:p>
    <w:p w:rsidR="00FB7AF3" w:rsidRP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→ ve své době nebyli pochopeni, pobuřovali, inspirace dalších generací</w:t>
      </w:r>
    </w:p>
    <w:p w:rsidR="00FB7AF3" w:rsidRDefault="00FB7AF3" w:rsidP="00FB7AF3">
      <w:pPr>
        <w:spacing w:after="0"/>
        <w:rPr>
          <w:sz w:val="24"/>
        </w:rPr>
      </w:pPr>
      <w:r w:rsidRPr="00FB7AF3">
        <w:rPr>
          <w:sz w:val="24"/>
        </w:rPr>
        <w:t>- přinesli poezii novou inspiraci, protikladné dojmy hromaděny vedle sebe</w:t>
      </w:r>
    </w:p>
    <w:p w:rsidR="00135CDC" w:rsidRDefault="00135CDC" w:rsidP="00FB7AF3">
      <w:pPr>
        <w:spacing w:after="0"/>
        <w:rPr>
          <w:sz w:val="24"/>
        </w:rPr>
      </w:pPr>
    </w:p>
    <w:p w:rsidR="00135CDC" w:rsidRDefault="00135CDC" w:rsidP="00FB7AF3">
      <w:pPr>
        <w:spacing w:after="0"/>
        <w:rPr>
          <w:b/>
          <w:sz w:val="24"/>
        </w:rPr>
      </w:pPr>
      <w:r>
        <w:rPr>
          <w:b/>
          <w:sz w:val="24"/>
        </w:rPr>
        <w:t>Téma a myšlenka:</w:t>
      </w:r>
    </w:p>
    <w:p w:rsidR="00135CDC" w:rsidRPr="00135CDC" w:rsidRDefault="00135CDC" w:rsidP="00FB7AF3">
      <w:pPr>
        <w:spacing w:after="0"/>
        <w:rPr>
          <w:b/>
          <w:sz w:val="28"/>
        </w:rPr>
      </w:pPr>
      <w:r w:rsidRPr="00135CDC">
        <w:rPr>
          <w:sz w:val="24"/>
        </w:rPr>
        <w:t>Záporný zážitek (zde smrt milované ženy) v nás přetrvá celý život, nelze zapomenout.</w:t>
      </w:r>
    </w:p>
    <w:p w:rsidR="00135CDC" w:rsidRDefault="00135CDC" w:rsidP="00FB7AF3">
      <w:pPr>
        <w:spacing w:after="0"/>
        <w:rPr>
          <w:sz w:val="24"/>
        </w:rPr>
      </w:pPr>
    </w:p>
    <w:p w:rsidR="00135CDC" w:rsidRDefault="00135CDC" w:rsidP="00FB7AF3">
      <w:pPr>
        <w:spacing w:after="0"/>
        <w:rPr>
          <w:b/>
          <w:sz w:val="24"/>
        </w:rPr>
      </w:pPr>
      <w:r w:rsidRPr="00135CDC">
        <w:rPr>
          <w:b/>
          <w:sz w:val="24"/>
        </w:rPr>
        <w:t>Obsah: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Muž v horečce klímá ve svém pokoji a čte si o dívce Lenoře. Lenora byla jeho milenkou,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která zemřela. Čtení ho uklidňuje. Když se ozve zaťukání, lekne se. Domnívá se, že je to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nějaký pozdní host, otevře dveře, ale za nimi nikdo nestojí. Muž dlouho stojí mezi dveřmi,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šeptá „Lenoro“ a poté se vrací do svého pokoje. Slyší šramot, otevře okenice a dovnitř vlétne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havran. Pták se usazuje na poprsí busty Pallas Athény, která je nade dveřmi.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Muž a havran spolu rozmlouvají, muž chce znát havranovo jméno. Havran kráká, není mu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dobře rozumět. Muž doufá, že pták ráno odletí, ale ten ho ujišťuje, že „už víckrát ne“. Muž si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není jistý, na jakou jeho otázku havran reaguje, a jestli mu vůbec odpovídá.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Havran muže utěšuje, že mu Bůh pomůže zapomenout na Lenoru. Muž se ptá, zda najde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útěchu ve smrti a jestli někdy Lenoru obejme. Rád by, aby havran odletěl a už ho dál neděsil.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Havran však stále sedí. Muž shledává, že jeho duše se už nevzchopí.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Výklad podle Poeovy Filozofie básnické skladby: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- báseň má takový rozsah, aby se dala přečíst najednou; je ucelená (108 veršů)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- cílem básně bylo vzbudit ve čtenáři Krásno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lastRenderedPageBreak/>
        <w:t>- krása vynikne, pokud bude tón básně smutný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- refrénem básně je slovo „nevermore“ (víckrát ne), které je krátké a dobře zní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- nejsmutnější téma je podle básníka smrt krásné ženy, proto ho zvolil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- autor nechal hlavního hrdinu pokládat stále závažnější a závažnější otázky, na něž havran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vždy odpoví „nevermore“, až začne pokládat otázky, které jsou pro něj zásadní – „pronáší je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napolo z pověry a napolo z onoho zvláštního zoufalství, které se kochá sebetrýzněním“. Ví, že</w:t>
      </w:r>
    </w:p>
    <w:p w:rsid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odpověď bude stále stejná, a že mu způsobí bolest</w:t>
      </w:r>
      <w:r>
        <w:rPr>
          <w:sz w:val="24"/>
        </w:rPr>
        <w:t>.</w:t>
      </w:r>
    </w:p>
    <w:p w:rsidR="00135CDC" w:rsidRDefault="00135CDC" w:rsidP="00135CDC">
      <w:pPr>
        <w:spacing w:after="0"/>
        <w:rPr>
          <w:sz w:val="24"/>
        </w:rPr>
      </w:pPr>
    </w:p>
    <w:p w:rsidR="00135CDC" w:rsidRDefault="00135CDC" w:rsidP="00135CDC">
      <w:pPr>
        <w:spacing w:after="0"/>
        <w:rPr>
          <w:b/>
          <w:sz w:val="24"/>
        </w:rPr>
      </w:pPr>
      <w:r w:rsidRPr="00135CDC">
        <w:rPr>
          <w:b/>
          <w:sz w:val="24"/>
        </w:rPr>
        <w:t>Postavy:</w:t>
      </w:r>
    </w:p>
    <w:p w:rsidR="00135CDC" w:rsidRPr="00135CDC" w:rsidRDefault="00135CDC" w:rsidP="00135CDC">
      <w:pPr>
        <w:spacing w:after="0"/>
        <w:rPr>
          <w:sz w:val="24"/>
        </w:rPr>
      </w:pPr>
      <w:r w:rsidRPr="00135CDC">
        <w:rPr>
          <w:sz w:val="24"/>
        </w:rPr>
        <w:t>muž – bojí se Boha (smrti), rád by ještě někdy objal Lenoru, rozzlobený na havrana, starý</w:t>
      </w:r>
    </w:p>
    <w:p w:rsidR="001815F4" w:rsidRDefault="00135CDC" w:rsidP="00135CDC">
      <w:pPr>
        <w:spacing w:after="0"/>
        <w:rPr>
          <w:sz w:val="24"/>
        </w:rPr>
      </w:pPr>
      <w:r w:rsidRPr="00135CDC">
        <w:rPr>
          <w:sz w:val="24"/>
        </w:rPr>
        <w:t xml:space="preserve">havran – nemá původ, možná je poslem z pekla, odpovídá stále stejně </w:t>
      </w:r>
    </w:p>
    <w:p w:rsidR="001815F4" w:rsidRDefault="001815F4" w:rsidP="00135CDC">
      <w:pPr>
        <w:spacing w:after="0"/>
        <w:rPr>
          <w:sz w:val="24"/>
        </w:rPr>
      </w:pPr>
    </w:p>
    <w:p w:rsidR="00135CDC" w:rsidRDefault="00135CDC" w:rsidP="00135CDC">
      <w:pPr>
        <w:spacing w:after="0"/>
        <w:rPr>
          <w:b/>
          <w:sz w:val="24"/>
        </w:rPr>
      </w:pPr>
      <w:r>
        <w:rPr>
          <w:b/>
          <w:sz w:val="24"/>
        </w:rPr>
        <w:t>Kompozice:</w:t>
      </w:r>
    </w:p>
    <w:p w:rsidR="00135CDC" w:rsidRDefault="00135CDC" w:rsidP="00135CDC">
      <w:pPr>
        <w:pStyle w:val="Odstavecseseznamem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balada o 18ti slokách</w:t>
      </w:r>
    </w:p>
    <w:p w:rsidR="00135CDC" w:rsidRDefault="00135CDC" w:rsidP="00135CDC">
      <w:pPr>
        <w:pStyle w:val="Odstavecseseznamem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chronologický postup</w:t>
      </w:r>
    </w:p>
    <w:p w:rsidR="00135CDC" w:rsidRDefault="00135CDC" w:rsidP="00135CDC">
      <w:pPr>
        <w:pStyle w:val="Odstavecseseznamem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kontrasty, gradace</w:t>
      </w:r>
    </w:p>
    <w:p w:rsidR="00135CDC" w:rsidRDefault="00135CDC" w:rsidP="00135CDC">
      <w:pPr>
        <w:spacing w:after="0"/>
        <w:rPr>
          <w:sz w:val="24"/>
        </w:rPr>
      </w:pPr>
    </w:p>
    <w:p w:rsidR="00135CDC" w:rsidRDefault="00135CDC" w:rsidP="00135CDC">
      <w:pPr>
        <w:spacing w:after="0"/>
        <w:rPr>
          <w:b/>
          <w:sz w:val="24"/>
        </w:rPr>
      </w:pPr>
      <w:r w:rsidRPr="00135CDC">
        <w:rPr>
          <w:b/>
          <w:sz w:val="24"/>
        </w:rPr>
        <w:t>Jazykový plán:</w:t>
      </w:r>
    </w:p>
    <w:p w:rsidR="00135CDC" w:rsidRDefault="00135CDC" w:rsidP="00135CDC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spisovný jazyk, hovorový jazyk, cizí slova, knižní slova, básnická slova</w:t>
      </w:r>
    </w:p>
    <w:p w:rsidR="00135CDC" w:rsidRDefault="00135CDC" w:rsidP="00135CDC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eufonie</w:t>
      </w:r>
    </w:p>
    <w:p w:rsidR="00135CDC" w:rsidRDefault="00135CDC" w:rsidP="00135CDC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přímá řeč, řečnické otázky</w:t>
      </w:r>
    </w:p>
    <w:p w:rsidR="00135CDC" w:rsidRDefault="00135CDC" w:rsidP="00135CDC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tázací věty, úvahy, apostrofa</w:t>
      </w:r>
    </w:p>
    <w:p w:rsidR="001815F4" w:rsidRDefault="001815F4" w:rsidP="001815F4">
      <w:pPr>
        <w:spacing w:after="0"/>
        <w:rPr>
          <w:sz w:val="24"/>
        </w:rPr>
      </w:pPr>
    </w:p>
    <w:p w:rsidR="001815F4" w:rsidRDefault="001815F4" w:rsidP="001815F4">
      <w:pPr>
        <w:spacing w:after="0"/>
        <w:rPr>
          <w:b/>
          <w:sz w:val="24"/>
        </w:rPr>
      </w:pPr>
      <w:r>
        <w:rPr>
          <w:b/>
          <w:sz w:val="24"/>
        </w:rPr>
        <w:t>Literární druh: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Lyricko-epický</w:t>
      </w:r>
    </w:p>
    <w:p w:rsidR="001815F4" w:rsidRDefault="001815F4" w:rsidP="001815F4">
      <w:pPr>
        <w:spacing w:after="0"/>
        <w:rPr>
          <w:sz w:val="24"/>
        </w:rPr>
      </w:pPr>
    </w:p>
    <w:p w:rsidR="001815F4" w:rsidRDefault="001815F4" w:rsidP="001815F4">
      <w:pPr>
        <w:spacing w:after="0"/>
        <w:rPr>
          <w:b/>
          <w:sz w:val="24"/>
        </w:rPr>
      </w:pPr>
      <w:r>
        <w:rPr>
          <w:b/>
          <w:sz w:val="24"/>
        </w:rPr>
        <w:t>Literární forma: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Básnická skladba</w:t>
      </w:r>
    </w:p>
    <w:p w:rsidR="001815F4" w:rsidRDefault="001815F4" w:rsidP="001815F4">
      <w:pPr>
        <w:spacing w:after="0"/>
        <w:rPr>
          <w:sz w:val="24"/>
        </w:rPr>
      </w:pPr>
    </w:p>
    <w:p w:rsidR="001815F4" w:rsidRDefault="001815F4" w:rsidP="001815F4">
      <w:pPr>
        <w:spacing w:after="0"/>
        <w:rPr>
          <w:b/>
          <w:sz w:val="24"/>
        </w:rPr>
      </w:pPr>
      <w:r w:rsidRPr="001815F4">
        <w:rPr>
          <w:b/>
          <w:sz w:val="24"/>
        </w:rPr>
        <w:t>Literární žánr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Poezie</w:t>
      </w:r>
    </w:p>
    <w:p w:rsidR="001815F4" w:rsidRDefault="001815F4" w:rsidP="001815F4">
      <w:pPr>
        <w:spacing w:after="0"/>
        <w:rPr>
          <w:sz w:val="24"/>
        </w:rPr>
      </w:pPr>
    </w:p>
    <w:p w:rsidR="001815F4" w:rsidRDefault="001815F4" w:rsidP="001815F4">
      <w:pPr>
        <w:spacing w:after="0"/>
        <w:rPr>
          <w:b/>
          <w:sz w:val="24"/>
        </w:rPr>
      </w:pPr>
      <w:r w:rsidRPr="001815F4">
        <w:rPr>
          <w:b/>
          <w:sz w:val="24"/>
        </w:rPr>
        <w:t>Další díla: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Poezie: Básně, Tamerlán a jiné básně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Próza: Jáma a kyvadlo, Zrádné srdce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Eseje: Filozoie nábytku, Filozofie básnické skladby</w:t>
      </w:r>
    </w:p>
    <w:p w:rsidR="001815F4" w:rsidRDefault="001815F4" w:rsidP="001815F4">
      <w:pPr>
        <w:spacing w:after="0"/>
        <w:rPr>
          <w:sz w:val="24"/>
        </w:rPr>
      </w:pPr>
    </w:p>
    <w:p w:rsidR="001815F4" w:rsidRDefault="001815F4" w:rsidP="001815F4">
      <w:pPr>
        <w:spacing w:after="0"/>
        <w:rPr>
          <w:b/>
          <w:sz w:val="24"/>
        </w:rPr>
      </w:pPr>
      <w:r w:rsidRPr="001815F4">
        <w:rPr>
          <w:b/>
          <w:sz w:val="24"/>
        </w:rPr>
        <w:t>Další spisovatelé: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Victor Hugo – Chrám Matky Boží v Paříži, Bídnící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Alexandr Sergejevič Puškin – Cikáni, Piková dáma, Evžen Oněgin</w:t>
      </w:r>
    </w:p>
    <w:p w:rsidR="001815F4" w:rsidRDefault="001815F4" w:rsidP="001815F4">
      <w:pPr>
        <w:spacing w:after="0"/>
        <w:rPr>
          <w:sz w:val="24"/>
        </w:rPr>
      </w:pPr>
      <w:r>
        <w:rPr>
          <w:sz w:val="24"/>
        </w:rPr>
        <w:t>Oscar Wilde – Obraz Doriana Graye</w:t>
      </w:r>
      <w:bookmarkStart w:id="0" w:name="_GoBack"/>
      <w:bookmarkEnd w:id="0"/>
    </w:p>
    <w:p w:rsidR="001815F4" w:rsidRPr="001815F4" w:rsidRDefault="001815F4" w:rsidP="001815F4">
      <w:pPr>
        <w:spacing w:after="0"/>
        <w:rPr>
          <w:sz w:val="24"/>
        </w:rPr>
      </w:pPr>
    </w:p>
    <w:sectPr w:rsidR="001815F4" w:rsidRPr="00181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2399"/>
    <w:multiLevelType w:val="hybridMultilevel"/>
    <w:tmpl w:val="C178B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F6008"/>
    <w:multiLevelType w:val="hybridMultilevel"/>
    <w:tmpl w:val="393E8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03EA3"/>
    <w:multiLevelType w:val="hybridMultilevel"/>
    <w:tmpl w:val="8872F9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F3"/>
    <w:rsid w:val="00135CDC"/>
    <w:rsid w:val="001815F4"/>
    <w:rsid w:val="002770CE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7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846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2</cp:revision>
  <dcterms:created xsi:type="dcterms:W3CDTF">2020-02-22T12:01:00Z</dcterms:created>
  <dcterms:modified xsi:type="dcterms:W3CDTF">2020-02-22T12:36:00Z</dcterms:modified>
</cp:coreProperties>
</file>