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NA ZÁPADNÍ FRONTĚ KLID</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(Erich Maria Remarque)</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AUTOR:</w:t>
      </w:r>
    </w:p>
    <w:p w:rsidR="00000000" w:rsidDel="00000000" w:rsidP="00000000" w:rsidRDefault="00000000" w:rsidRPr="00000000" w14:paraId="00000005">
      <w:pPr>
        <w:rPr>
          <w:sz w:val="24"/>
          <w:szCs w:val="24"/>
        </w:rPr>
      </w:pPr>
      <w:r w:rsidDel="00000000" w:rsidR="00000000" w:rsidRPr="00000000">
        <w:rPr>
          <w:b w:val="1"/>
          <w:sz w:val="24"/>
          <w:szCs w:val="24"/>
          <w:rtl w:val="0"/>
        </w:rPr>
        <w:tab/>
      </w:r>
      <w:r w:rsidDel="00000000" w:rsidR="00000000" w:rsidRPr="00000000">
        <w:rPr>
          <w:sz w:val="24"/>
          <w:szCs w:val="24"/>
          <w:rtl w:val="0"/>
        </w:rPr>
        <w:t xml:space="preserve">Erich Maria Remarque</w:t>
      </w:r>
    </w:p>
    <w:p w:rsidR="00000000" w:rsidDel="00000000" w:rsidP="00000000" w:rsidRDefault="00000000" w:rsidRPr="00000000" w14:paraId="00000006">
      <w:pPr>
        <w:numPr>
          <w:ilvl w:val="0"/>
          <w:numId w:val="4"/>
        </w:numPr>
        <w:ind w:left="1440" w:hanging="360"/>
        <w:rPr>
          <w:sz w:val="20"/>
          <w:szCs w:val="20"/>
        </w:rPr>
      </w:pPr>
      <w:r w:rsidDel="00000000" w:rsidR="00000000" w:rsidRPr="00000000">
        <w:rPr>
          <w:sz w:val="20"/>
          <w:szCs w:val="20"/>
          <w:rtl w:val="0"/>
        </w:rPr>
        <w:t xml:space="preserve">1898-1970</w:t>
      </w:r>
    </w:p>
    <w:p w:rsidR="00000000" w:rsidDel="00000000" w:rsidP="00000000" w:rsidRDefault="00000000" w:rsidRPr="00000000" w14:paraId="00000007">
      <w:pPr>
        <w:numPr>
          <w:ilvl w:val="0"/>
          <w:numId w:val="4"/>
        </w:numPr>
        <w:ind w:left="1440" w:hanging="360"/>
        <w:rPr>
          <w:sz w:val="20"/>
          <w:szCs w:val="20"/>
          <w:u w:val="none"/>
        </w:rPr>
      </w:pPr>
      <w:r w:rsidDel="00000000" w:rsidR="00000000" w:rsidRPr="00000000">
        <w:rPr>
          <w:sz w:val="20"/>
          <w:szCs w:val="20"/>
          <w:rtl w:val="0"/>
        </w:rPr>
        <w:t xml:space="preserve">vlastním jménem Erich Paul Remark</w:t>
      </w:r>
    </w:p>
    <w:p w:rsidR="00000000" w:rsidDel="00000000" w:rsidP="00000000" w:rsidRDefault="00000000" w:rsidRPr="00000000" w14:paraId="00000008">
      <w:pPr>
        <w:numPr>
          <w:ilvl w:val="0"/>
          <w:numId w:val="4"/>
        </w:numPr>
        <w:ind w:left="1440" w:hanging="360"/>
        <w:rPr>
          <w:sz w:val="20"/>
          <w:szCs w:val="20"/>
          <w:u w:val="none"/>
        </w:rPr>
      </w:pPr>
      <w:r w:rsidDel="00000000" w:rsidR="00000000" w:rsidRPr="00000000">
        <w:rPr>
          <w:sz w:val="20"/>
          <w:szCs w:val="20"/>
          <w:rtl w:val="0"/>
        </w:rPr>
        <w:t xml:space="preserve">německý prozaik a dramatik</w:t>
      </w:r>
    </w:p>
    <w:p w:rsidR="00000000" w:rsidDel="00000000" w:rsidP="00000000" w:rsidRDefault="00000000" w:rsidRPr="00000000" w14:paraId="00000009">
      <w:pPr>
        <w:numPr>
          <w:ilvl w:val="0"/>
          <w:numId w:val="4"/>
        </w:numPr>
        <w:ind w:left="1440" w:hanging="360"/>
        <w:rPr>
          <w:sz w:val="20"/>
          <w:szCs w:val="20"/>
          <w:u w:val="none"/>
        </w:rPr>
      </w:pPr>
      <w:r w:rsidDel="00000000" w:rsidR="00000000" w:rsidRPr="00000000">
        <w:rPr>
          <w:sz w:val="20"/>
          <w:szCs w:val="20"/>
          <w:rtl w:val="0"/>
        </w:rPr>
        <w:t xml:space="preserve">syn vazače knih, původně chtěl být hudebníkem a malířem</w:t>
      </w:r>
    </w:p>
    <w:p w:rsidR="00000000" w:rsidDel="00000000" w:rsidP="00000000" w:rsidRDefault="00000000" w:rsidRPr="00000000" w14:paraId="0000000A">
      <w:pPr>
        <w:numPr>
          <w:ilvl w:val="0"/>
          <w:numId w:val="4"/>
        </w:numPr>
        <w:ind w:left="1440" w:hanging="360"/>
        <w:rPr>
          <w:sz w:val="20"/>
          <w:szCs w:val="20"/>
          <w:u w:val="none"/>
        </w:rPr>
      </w:pPr>
      <w:r w:rsidDel="00000000" w:rsidR="00000000" w:rsidRPr="00000000">
        <w:rPr>
          <w:sz w:val="20"/>
          <w:szCs w:val="20"/>
          <w:rtl w:val="0"/>
        </w:rPr>
        <w:t xml:space="preserve">r. 1916 odešel jako dobrovolník do 1. sv. v. </w:t>
      </w:r>
    </w:p>
    <w:p w:rsidR="00000000" w:rsidDel="00000000" w:rsidP="00000000" w:rsidRDefault="00000000" w:rsidRPr="00000000" w14:paraId="0000000B">
      <w:pPr>
        <w:numPr>
          <w:ilvl w:val="0"/>
          <w:numId w:val="4"/>
        </w:numPr>
        <w:ind w:left="1440" w:hanging="360"/>
        <w:rPr>
          <w:sz w:val="20"/>
          <w:szCs w:val="20"/>
          <w:u w:val="none"/>
        </w:rPr>
      </w:pPr>
      <w:r w:rsidDel="00000000" w:rsidR="00000000" w:rsidRPr="00000000">
        <w:rPr>
          <w:sz w:val="20"/>
          <w:szCs w:val="20"/>
          <w:rtl w:val="0"/>
        </w:rPr>
        <w:t xml:space="preserve">r. 1918 raněn</w:t>
      </w:r>
    </w:p>
    <w:p w:rsidR="00000000" w:rsidDel="00000000" w:rsidP="00000000" w:rsidRDefault="00000000" w:rsidRPr="00000000" w14:paraId="0000000C">
      <w:pPr>
        <w:numPr>
          <w:ilvl w:val="0"/>
          <w:numId w:val="4"/>
        </w:numPr>
        <w:ind w:left="1440" w:hanging="360"/>
        <w:rPr>
          <w:sz w:val="20"/>
          <w:szCs w:val="20"/>
          <w:u w:val="none"/>
        </w:rPr>
      </w:pPr>
      <w:r w:rsidDel="00000000" w:rsidR="00000000" w:rsidRPr="00000000">
        <w:rPr>
          <w:sz w:val="20"/>
          <w:szCs w:val="20"/>
          <w:rtl w:val="0"/>
        </w:rPr>
        <w:t xml:space="preserve">po válce několik povolání - úředník, varhaník, obchodní cestující, agent s hřbitovními</w:t>
        <w:br w:type="textWrapping"/>
        <w:tab/>
        <w:tab/>
        <w:tab/>
        <w:t xml:space="preserve">náhrobky</w:t>
      </w:r>
    </w:p>
    <w:p w:rsidR="00000000" w:rsidDel="00000000" w:rsidP="00000000" w:rsidRDefault="00000000" w:rsidRPr="00000000" w14:paraId="0000000D">
      <w:pPr>
        <w:numPr>
          <w:ilvl w:val="0"/>
          <w:numId w:val="4"/>
        </w:numPr>
        <w:ind w:left="1440" w:hanging="360"/>
        <w:rPr>
          <w:sz w:val="20"/>
          <w:szCs w:val="20"/>
          <w:u w:val="none"/>
        </w:rPr>
      </w:pPr>
      <w:r w:rsidDel="00000000" w:rsidR="00000000" w:rsidRPr="00000000">
        <w:rPr>
          <w:sz w:val="20"/>
          <w:szCs w:val="20"/>
          <w:rtl w:val="0"/>
        </w:rPr>
        <w:t xml:space="preserve">r. 1921 se odstěhoval do Švýcarska</w:t>
      </w:r>
    </w:p>
    <w:p w:rsidR="00000000" w:rsidDel="00000000" w:rsidP="00000000" w:rsidRDefault="00000000" w:rsidRPr="00000000" w14:paraId="0000000E">
      <w:pPr>
        <w:numPr>
          <w:ilvl w:val="0"/>
          <w:numId w:val="4"/>
        </w:numPr>
        <w:ind w:left="1440" w:hanging="360"/>
        <w:rPr>
          <w:sz w:val="20"/>
          <w:szCs w:val="20"/>
          <w:u w:val="none"/>
        </w:rPr>
      </w:pPr>
      <w:r w:rsidDel="00000000" w:rsidR="00000000" w:rsidRPr="00000000">
        <w:rPr>
          <w:sz w:val="20"/>
          <w:szCs w:val="20"/>
          <w:rtl w:val="0"/>
        </w:rPr>
        <w:t xml:space="preserve">po nástupu německého fašismu se stal zakázaným autorem</w:t>
      </w:r>
    </w:p>
    <w:p w:rsidR="00000000" w:rsidDel="00000000" w:rsidP="00000000" w:rsidRDefault="00000000" w:rsidRPr="00000000" w14:paraId="0000000F">
      <w:pPr>
        <w:numPr>
          <w:ilvl w:val="0"/>
          <w:numId w:val="4"/>
        </w:numPr>
        <w:ind w:left="1440" w:hanging="360"/>
        <w:rPr>
          <w:sz w:val="20"/>
          <w:szCs w:val="20"/>
          <w:u w:val="none"/>
        </w:rPr>
      </w:pPr>
      <w:r w:rsidDel="00000000" w:rsidR="00000000" w:rsidRPr="00000000">
        <w:rPr>
          <w:sz w:val="20"/>
          <w:szCs w:val="20"/>
          <w:rtl w:val="0"/>
        </w:rPr>
        <w:t xml:space="preserve">r. 1938 zbaven německého občanství a r. 1939 odjel do New Yorku</w:t>
      </w:r>
    </w:p>
    <w:p w:rsidR="00000000" w:rsidDel="00000000" w:rsidP="00000000" w:rsidRDefault="00000000" w:rsidRPr="00000000" w14:paraId="00000010">
      <w:pPr>
        <w:numPr>
          <w:ilvl w:val="0"/>
          <w:numId w:val="4"/>
        </w:numPr>
        <w:ind w:left="1440" w:hanging="360"/>
        <w:rPr>
          <w:sz w:val="20"/>
          <w:szCs w:val="20"/>
          <w:u w:val="none"/>
        </w:rPr>
      </w:pPr>
      <w:r w:rsidDel="00000000" w:rsidR="00000000" w:rsidRPr="00000000">
        <w:rPr>
          <w:sz w:val="20"/>
          <w:szCs w:val="20"/>
          <w:rtl w:val="0"/>
        </w:rPr>
        <w:t xml:space="preserve">po válce se do Švýcarska vrátil</w:t>
      </w:r>
    </w:p>
    <w:p w:rsidR="00000000" w:rsidDel="00000000" w:rsidP="00000000" w:rsidRDefault="00000000" w:rsidRPr="00000000" w14:paraId="00000011">
      <w:pPr>
        <w:numPr>
          <w:ilvl w:val="0"/>
          <w:numId w:val="4"/>
        </w:numPr>
        <w:ind w:left="1440" w:hanging="360"/>
        <w:rPr>
          <w:sz w:val="20"/>
          <w:szCs w:val="20"/>
          <w:u w:val="none"/>
        </w:rPr>
      </w:pPr>
      <w:r w:rsidDel="00000000" w:rsidR="00000000" w:rsidRPr="00000000">
        <w:rPr>
          <w:sz w:val="20"/>
          <w:szCs w:val="20"/>
          <w:rtl w:val="0"/>
        </w:rPr>
        <w:t xml:space="preserve">r. 1958 se oženil s bývalou manželkou Ch. Chaplina</w:t>
      </w:r>
    </w:p>
    <w:p w:rsidR="00000000" w:rsidDel="00000000" w:rsidP="00000000" w:rsidRDefault="00000000" w:rsidRPr="00000000" w14:paraId="00000012">
      <w:pPr>
        <w:numPr>
          <w:ilvl w:val="0"/>
          <w:numId w:val="4"/>
        </w:numPr>
        <w:ind w:left="1440" w:hanging="360"/>
        <w:rPr>
          <w:sz w:val="20"/>
          <w:szCs w:val="20"/>
          <w:u w:val="none"/>
        </w:rPr>
      </w:pPr>
      <w:r w:rsidDel="00000000" w:rsidR="00000000" w:rsidRPr="00000000">
        <w:rPr>
          <w:sz w:val="20"/>
          <w:szCs w:val="20"/>
          <w:rtl w:val="0"/>
        </w:rPr>
        <w:t xml:space="preserve">r. 1970 zemřel na srdeční chorobu</w:t>
      </w:r>
    </w:p>
    <w:p w:rsidR="00000000" w:rsidDel="00000000" w:rsidP="00000000" w:rsidRDefault="00000000" w:rsidRPr="00000000" w14:paraId="00000013">
      <w:pPr>
        <w:numPr>
          <w:ilvl w:val="0"/>
          <w:numId w:val="4"/>
        </w:numPr>
        <w:ind w:left="1440" w:hanging="360"/>
        <w:rPr>
          <w:b w:val="1"/>
          <w:sz w:val="20"/>
          <w:szCs w:val="20"/>
        </w:rPr>
      </w:pPr>
      <w:r w:rsidDel="00000000" w:rsidR="00000000" w:rsidRPr="00000000">
        <w:rPr>
          <w:b w:val="1"/>
          <w:sz w:val="20"/>
          <w:szCs w:val="20"/>
          <w:rtl w:val="0"/>
        </w:rPr>
        <w:t xml:space="preserve">další díla:</w:t>
      </w:r>
    </w:p>
    <w:p w:rsidR="00000000" w:rsidDel="00000000" w:rsidP="00000000" w:rsidRDefault="00000000" w:rsidRPr="00000000" w14:paraId="00000014">
      <w:pPr>
        <w:numPr>
          <w:ilvl w:val="1"/>
          <w:numId w:val="4"/>
        </w:numPr>
        <w:ind w:left="2160" w:hanging="360"/>
        <w:rPr>
          <w:sz w:val="20"/>
          <w:szCs w:val="20"/>
        </w:rPr>
      </w:pPr>
      <w:r w:rsidDel="00000000" w:rsidR="00000000" w:rsidRPr="00000000">
        <w:rPr>
          <w:sz w:val="20"/>
          <w:szCs w:val="20"/>
          <w:rtl w:val="0"/>
        </w:rPr>
        <w:t xml:space="preserve">Miluj bližního svého - román</w:t>
      </w:r>
    </w:p>
    <w:p w:rsidR="00000000" w:rsidDel="00000000" w:rsidP="00000000" w:rsidRDefault="00000000" w:rsidRPr="00000000" w14:paraId="00000015">
      <w:pPr>
        <w:numPr>
          <w:ilvl w:val="1"/>
          <w:numId w:val="4"/>
        </w:numPr>
        <w:ind w:left="2160" w:hanging="360"/>
        <w:rPr>
          <w:sz w:val="20"/>
          <w:szCs w:val="20"/>
          <w:u w:val="none"/>
        </w:rPr>
      </w:pPr>
      <w:r w:rsidDel="00000000" w:rsidR="00000000" w:rsidRPr="00000000">
        <w:rPr>
          <w:sz w:val="20"/>
          <w:szCs w:val="20"/>
          <w:rtl w:val="0"/>
        </w:rPr>
        <w:t xml:space="preserve">Jiskra života - román</w:t>
      </w:r>
    </w:p>
    <w:p w:rsidR="00000000" w:rsidDel="00000000" w:rsidP="00000000" w:rsidRDefault="00000000" w:rsidRPr="00000000" w14:paraId="00000016">
      <w:pPr>
        <w:numPr>
          <w:ilvl w:val="1"/>
          <w:numId w:val="4"/>
        </w:numPr>
        <w:ind w:left="2160" w:hanging="360"/>
        <w:rPr>
          <w:sz w:val="20"/>
          <w:szCs w:val="20"/>
          <w:u w:val="none"/>
        </w:rPr>
      </w:pPr>
      <w:r w:rsidDel="00000000" w:rsidR="00000000" w:rsidRPr="00000000">
        <w:rPr>
          <w:sz w:val="20"/>
          <w:szCs w:val="20"/>
          <w:rtl w:val="0"/>
        </w:rPr>
        <w:t xml:space="preserve">Tři kamarádi - román</w:t>
      </w:r>
    </w:p>
    <w:p w:rsidR="00000000" w:rsidDel="00000000" w:rsidP="00000000" w:rsidRDefault="00000000" w:rsidRPr="00000000" w14:paraId="00000017">
      <w:pPr>
        <w:numPr>
          <w:ilvl w:val="0"/>
          <w:numId w:val="4"/>
        </w:numPr>
        <w:ind w:left="1440" w:hanging="360"/>
        <w:rPr>
          <w:b w:val="1"/>
          <w:sz w:val="20"/>
          <w:szCs w:val="20"/>
        </w:rPr>
      </w:pPr>
      <w:r w:rsidDel="00000000" w:rsidR="00000000" w:rsidRPr="00000000">
        <w:rPr>
          <w:b w:val="1"/>
          <w:sz w:val="20"/>
          <w:szCs w:val="20"/>
          <w:rtl w:val="0"/>
        </w:rPr>
        <w:t xml:space="preserve">současníci:</w:t>
      </w:r>
    </w:p>
    <w:p w:rsidR="00000000" w:rsidDel="00000000" w:rsidP="00000000" w:rsidRDefault="00000000" w:rsidRPr="00000000" w14:paraId="00000018">
      <w:pPr>
        <w:numPr>
          <w:ilvl w:val="1"/>
          <w:numId w:val="4"/>
        </w:numPr>
        <w:ind w:left="2160" w:hanging="360"/>
        <w:rPr>
          <w:sz w:val="20"/>
          <w:szCs w:val="20"/>
        </w:rPr>
      </w:pPr>
      <w:r w:rsidDel="00000000" w:rsidR="00000000" w:rsidRPr="00000000">
        <w:rPr>
          <w:sz w:val="20"/>
          <w:szCs w:val="20"/>
          <w:rtl w:val="0"/>
        </w:rPr>
        <w:t xml:space="preserve">F. S. Fitzgerald - Velký Gatsby</w:t>
      </w:r>
    </w:p>
    <w:p w:rsidR="00000000" w:rsidDel="00000000" w:rsidP="00000000" w:rsidRDefault="00000000" w:rsidRPr="00000000" w14:paraId="00000019">
      <w:pPr>
        <w:numPr>
          <w:ilvl w:val="1"/>
          <w:numId w:val="4"/>
        </w:numPr>
        <w:ind w:left="2160" w:hanging="360"/>
        <w:rPr>
          <w:sz w:val="20"/>
          <w:szCs w:val="20"/>
          <w:u w:val="none"/>
        </w:rPr>
      </w:pPr>
      <w:r w:rsidDel="00000000" w:rsidR="00000000" w:rsidRPr="00000000">
        <w:rPr>
          <w:sz w:val="20"/>
          <w:szCs w:val="20"/>
          <w:rtl w:val="0"/>
        </w:rPr>
        <w:t xml:space="preserve">R. Rolland - Petr a Lucie</w:t>
      </w:r>
    </w:p>
    <w:p w:rsidR="00000000" w:rsidDel="00000000" w:rsidP="00000000" w:rsidRDefault="00000000" w:rsidRPr="00000000" w14:paraId="0000001A">
      <w:pPr>
        <w:numPr>
          <w:ilvl w:val="1"/>
          <w:numId w:val="4"/>
        </w:numPr>
        <w:ind w:left="2160" w:hanging="360"/>
        <w:rPr>
          <w:sz w:val="20"/>
          <w:szCs w:val="20"/>
          <w:u w:val="none"/>
        </w:rPr>
      </w:pPr>
      <w:r w:rsidDel="00000000" w:rsidR="00000000" w:rsidRPr="00000000">
        <w:rPr>
          <w:sz w:val="20"/>
          <w:szCs w:val="20"/>
          <w:rtl w:val="0"/>
        </w:rPr>
        <w:t xml:space="preserve">E. Hemingway - Stařec a moře</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MEZIVÁLEČNÉ OBDOBÍ:</w:t>
      </w:r>
    </w:p>
    <w:p w:rsidR="00000000" w:rsidDel="00000000" w:rsidP="00000000" w:rsidRDefault="00000000" w:rsidRPr="00000000" w14:paraId="0000001D">
      <w:pPr>
        <w:numPr>
          <w:ilvl w:val="0"/>
          <w:numId w:val="2"/>
        </w:numPr>
        <w:ind w:left="720" w:hanging="360"/>
        <w:rPr>
          <w:sz w:val="20"/>
          <w:szCs w:val="20"/>
        </w:rPr>
      </w:pPr>
      <w:r w:rsidDel="00000000" w:rsidR="00000000" w:rsidRPr="00000000">
        <w:rPr>
          <w:sz w:val="20"/>
          <w:szCs w:val="20"/>
          <w:rtl w:val="0"/>
        </w:rPr>
        <w:t xml:space="preserve">rozvíjení směrů</w:t>
      </w:r>
    </w:p>
    <w:p w:rsidR="00000000" w:rsidDel="00000000" w:rsidP="00000000" w:rsidRDefault="00000000" w:rsidRPr="00000000" w14:paraId="0000001E">
      <w:pPr>
        <w:numPr>
          <w:ilvl w:val="1"/>
          <w:numId w:val="2"/>
        </w:numPr>
        <w:ind w:left="1440" w:hanging="360"/>
        <w:rPr>
          <w:b w:val="1"/>
          <w:sz w:val="20"/>
          <w:szCs w:val="20"/>
        </w:rPr>
      </w:pPr>
      <w:r w:rsidDel="00000000" w:rsidR="00000000" w:rsidRPr="00000000">
        <w:rPr>
          <w:b w:val="1"/>
          <w:sz w:val="20"/>
          <w:szCs w:val="20"/>
          <w:rtl w:val="0"/>
        </w:rPr>
        <w:t xml:space="preserve">PRAGMATISMUS - </w:t>
      </w:r>
      <w:r w:rsidDel="00000000" w:rsidR="00000000" w:rsidRPr="00000000">
        <w:rPr>
          <w:sz w:val="20"/>
          <w:szCs w:val="20"/>
          <w:shd w:fill="f4fbfe" w:val="clear"/>
          <w:rtl w:val="0"/>
        </w:rPr>
        <w:t xml:space="preserve">pravdivé je pouze to, co je v praxi použitelné a úspěšné, důraz na úlohu jedince, rozvoj především v Americe</w:t>
      </w:r>
    </w:p>
    <w:p w:rsidR="00000000" w:rsidDel="00000000" w:rsidP="00000000" w:rsidRDefault="00000000" w:rsidRPr="00000000" w14:paraId="0000001F">
      <w:pPr>
        <w:numPr>
          <w:ilvl w:val="0"/>
          <w:numId w:val="2"/>
        </w:numPr>
        <w:ind w:left="720" w:hanging="360"/>
        <w:rPr>
          <w:sz w:val="20"/>
          <w:szCs w:val="20"/>
          <w:shd w:fill="f4fbfe" w:val="clear"/>
        </w:rPr>
      </w:pPr>
      <w:r w:rsidDel="00000000" w:rsidR="00000000" w:rsidRPr="00000000">
        <w:rPr>
          <w:sz w:val="20"/>
          <w:szCs w:val="20"/>
          <w:shd w:fill="f4fbfe" w:val="clear"/>
          <w:rtl w:val="0"/>
        </w:rPr>
        <w:t xml:space="preserve">ztracená generace</w:t>
      </w:r>
    </w:p>
    <w:p w:rsidR="00000000" w:rsidDel="00000000" w:rsidP="00000000" w:rsidRDefault="00000000" w:rsidRPr="00000000" w14:paraId="00000020">
      <w:pPr>
        <w:numPr>
          <w:ilvl w:val="1"/>
          <w:numId w:val="2"/>
        </w:numPr>
        <w:ind w:left="1440" w:hanging="360"/>
        <w:rPr>
          <w:sz w:val="20"/>
          <w:szCs w:val="20"/>
          <w:shd w:fill="f4fbfe" w:val="clear"/>
        </w:rPr>
      </w:pPr>
      <w:r w:rsidDel="00000000" w:rsidR="00000000" w:rsidRPr="00000000">
        <w:rPr>
          <w:sz w:val="20"/>
          <w:szCs w:val="20"/>
          <w:shd w:fill="f4fbfe" w:val="clear"/>
          <w:rtl w:val="0"/>
        </w:rPr>
        <w:t xml:space="preserve">první generace spisovatelů po 1. sv </w:t>
      </w:r>
    </w:p>
    <w:p w:rsidR="00000000" w:rsidDel="00000000" w:rsidP="00000000" w:rsidRDefault="00000000" w:rsidRPr="00000000" w14:paraId="00000021">
      <w:pPr>
        <w:numPr>
          <w:ilvl w:val="1"/>
          <w:numId w:val="2"/>
        </w:numPr>
        <w:ind w:left="1440" w:hanging="360"/>
        <w:rPr>
          <w:sz w:val="20"/>
          <w:szCs w:val="20"/>
          <w:shd w:fill="f4fbfe" w:val="clear"/>
        </w:rPr>
      </w:pPr>
      <w:r w:rsidDel="00000000" w:rsidR="00000000" w:rsidRPr="00000000">
        <w:rPr>
          <w:sz w:val="20"/>
          <w:szCs w:val="20"/>
          <w:shd w:fill="f4fbfe" w:val="clear"/>
          <w:rtl w:val="0"/>
        </w:rPr>
        <w:t xml:space="preserve">především američtí spisovatelé</w:t>
      </w:r>
    </w:p>
    <w:p w:rsidR="00000000" w:rsidDel="00000000" w:rsidP="00000000" w:rsidRDefault="00000000" w:rsidRPr="00000000" w14:paraId="00000022">
      <w:pPr>
        <w:numPr>
          <w:ilvl w:val="1"/>
          <w:numId w:val="2"/>
        </w:numPr>
        <w:ind w:left="1440" w:hanging="360"/>
        <w:rPr>
          <w:sz w:val="20"/>
          <w:szCs w:val="20"/>
          <w:shd w:fill="f4fbfe" w:val="clear"/>
        </w:rPr>
      </w:pPr>
      <w:r w:rsidDel="00000000" w:rsidR="00000000" w:rsidRPr="00000000">
        <w:rPr>
          <w:sz w:val="20"/>
          <w:szCs w:val="20"/>
          <w:shd w:fill="f4fbfe" w:val="clear"/>
          <w:rtl w:val="0"/>
        </w:rPr>
        <w:t xml:space="preserve">deziluze, rezignace, skepse, frustrace, ztráta víry, bohémský život</w:t>
      </w:r>
    </w:p>
    <w:p w:rsidR="00000000" w:rsidDel="00000000" w:rsidP="00000000" w:rsidRDefault="00000000" w:rsidRPr="00000000" w14:paraId="00000023">
      <w:pPr>
        <w:numPr>
          <w:ilvl w:val="1"/>
          <w:numId w:val="2"/>
        </w:numPr>
        <w:ind w:left="1440" w:hanging="360"/>
        <w:rPr>
          <w:sz w:val="20"/>
          <w:szCs w:val="20"/>
          <w:shd w:fill="f4fbfe" w:val="clear"/>
        </w:rPr>
      </w:pPr>
      <w:r w:rsidDel="00000000" w:rsidR="00000000" w:rsidRPr="00000000">
        <w:rPr>
          <w:sz w:val="20"/>
          <w:szCs w:val="20"/>
          <w:shd w:fill="f4fbfe" w:val="clear"/>
          <w:rtl w:val="0"/>
        </w:rPr>
        <w:t xml:space="preserve">hlavní hrdinové knih jsou „ztracení“ jednotlivci, již nenacházejí nikde zakotvení </w:t>
      </w:r>
    </w:p>
    <w:p w:rsidR="00000000" w:rsidDel="00000000" w:rsidP="00000000" w:rsidRDefault="00000000" w:rsidRPr="00000000" w14:paraId="00000024">
      <w:pPr>
        <w:numPr>
          <w:ilvl w:val="1"/>
          <w:numId w:val="2"/>
        </w:numPr>
        <w:ind w:left="1440" w:hanging="360"/>
        <w:rPr>
          <w:sz w:val="20"/>
          <w:szCs w:val="20"/>
          <w:shd w:fill="f4fbfe" w:val="clear"/>
        </w:rPr>
      </w:pPr>
      <w:r w:rsidDel="00000000" w:rsidR="00000000" w:rsidRPr="00000000">
        <w:rPr>
          <w:sz w:val="20"/>
          <w:szCs w:val="20"/>
          <w:shd w:fill="f4fbfe" w:val="clear"/>
          <w:rtl w:val="0"/>
        </w:rPr>
        <w:t xml:space="preserve">autoři, kteří byli poznamenáni duchovním otřesem první světové války a zároveň vystřízlivěli z tzv. “Amerického snu”</w:t>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REALISMUS:</w:t>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18.-19. století ale zasahuje i do začátku 20. století</w:t>
      </w:r>
    </w:p>
    <w:p w:rsidR="00000000" w:rsidDel="00000000" w:rsidP="00000000" w:rsidRDefault="00000000" w:rsidRPr="00000000" w14:paraId="00000027">
      <w:pPr>
        <w:numPr>
          <w:ilvl w:val="0"/>
          <w:numId w:val="1"/>
        </w:numPr>
        <w:ind w:left="720" w:hanging="360"/>
        <w:rPr>
          <w:sz w:val="20"/>
          <w:szCs w:val="20"/>
        </w:rPr>
      </w:pPr>
      <w:r w:rsidDel="00000000" w:rsidR="00000000" w:rsidRPr="00000000">
        <w:rPr>
          <w:sz w:val="20"/>
          <w:szCs w:val="20"/>
          <w:rtl w:val="0"/>
        </w:rPr>
        <w:t xml:space="preserve">skutečně zachycený reálný život</w:t>
      </w:r>
    </w:p>
    <w:p w:rsidR="00000000" w:rsidDel="00000000" w:rsidP="00000000" w:rsidRDefault="00000000" w:rsidRPr="00000000" w14:paraId="00000028">
      <w:pPr>
        <w:numPr>
          <w:ilvl w:val="0"/>
          <w:numId w:val="1"/>
        </w:numPr>
        <w:ind w:left="720" w:hanging="360"/>
        <w:rPr>
          <w:sz w:val="20"/>
          <w:szCs w:val="20"/>
        </w:rPr>
      </w:pPr>
      <w:r w:rsidDel="00000000" w:rsidR="00000000" w:rsidRPr="00000000">
        <w:rPr>
          <w:sz w:val="20"/>
          <w:szCs w:val="20"/>
          <w:rtl w:val="0"/>
        </w:rPr>
        <w:t xml:space="preserve">zavrhnut útěk do snů</w:t>
      </w:r>
    </w:p>
    <w:p w:rsidR="00000000" w:rsidDel="00000000" w:rsidP="00000000" w:rsidRDefault="00000000" w:rsidRPr="00000000" w14:paraId="00000029">
      <w:pPr>
        <w:numPr>
          <w:ilvl w:val="0"/>
          <w:numId w:val="1"/>
        </w:numPr>
        <w:ind w:left="720" w:hanging="360"/>
        <w:rPr>
          <w:sz w:val="20"/>
          <w:szCs w:val="20"/>
        </w:rPr>
      </w:pPr>
      <w:r w:rsidDel="00000000" w:rsidR="00000000" w:rsidRPr="00000000">
        <w:rPr>
          <w:sz w:val="20"/>
          <w:szCs w:val="20"/>
          <w:rtl w:val="0"/>
        </w:rPr>
        <w:t xml:space="preserve">hrdina je průměrný člověk, který prožívá vývoj</w:t>
      </w:r>
    </w:p>
    <w:p w:rsidR="00000000" w:rsidDel="00000000" w:rsidP="00000000" w:rsidRDefault="00000000" w:rsidRPr="00000000" w14:paraId="0000002A">
      <w:pPr>
        <w:numPr>
          <w:ilvl w:val="0"/>
          <w:numId w:val="1"/>
        </w:numPr>
        <w:ind w:left="720" w:hanging="360"/>
        <w:rPr>
          <w:sz w:val="20"/>
          <w:szCs w:val="20"/>
        </w:rPr>
      </w:pPr>
      <w:r w:rsidDel="00000000" w:rsidR="00000000" w:rsidRPr="00000000">
        <w:rPr>
          <w:sz w:val="20"/>
          <w:szCs w:val="20"/>
          <w:rtl w:val="0"/>
        </w:rPr>
        <w:t xml:space="preserve">jazyk se používá často hovorový, dialekty, archaismy</w:t>
      </w:r>
    </w:p>
    <w:p w:rsidR="00000000" w:rsidDel="00000000" w:rsidP="00000000" w:rsidRDefault="00000000" w:rsidRPr="00000000" w14:paraId="0000002B">
      <w:pPr>
        <w:numPr>
          <w:ilvl w:val="0"/>
          <w:numId w:val="1"/>
        </w:numPr>
        <w:ind w:left="720" w:hanging="360"/>
        <w:rPr>
          <w:sz w:val="20"/>
          <w:szCs w:val="20"/>
        </w:rPr>
      </w:pPr>
      <w:r w:rsidDel="00000000" w:rsidR="00000000" w:rsidRPr="00000000">
        <w:rPr>
          <w:sz w:val="20"/>
          <w:szCs w:val="20"/>
          <w:rtl w:val="0"/>
        </w:rPr>
        <w:t xml:space="preserve">žánry jsou romány, povídky a dramata</w:t>
      </w:r>
    </w:p>
    <w:p w:rsidR="00000000" w:rsidDel="00000000" w:rsidP="00000000" w:rsidRDefault="00000000" w:rsidRPr="00000000" w14:paraId="0000002C">
      <w:pPr>
        <w:numPr>
          <w:ilvl w:val="0"/>
          <w:numId w:val="1"/>
        </w:numPr>
        <w:ind w:left="720" w:hanging="360"/>
        <w:rPr>
          <w:sz w:val="20"/>
          <w:szCs w:val="20"/>
        </w:rPr>
      </w:pPr>
      <w:r w:rsidDel="00000000" w:rsidR="00000000" w:rsidRPr="00000000">
        <w:rPr>
          <w:sz w:val="20"/>
          <w:szCs w:val="20"/>
          <w:rtl w:val="0"/>
        </w:rPr>
        <w:t xml:space="preserve">jedná se o podrobné děje a detailní popis prostředí a postav</w:t>
        <w:br w:type="textWrapping"/>
      </w:r>
    </w:p>
    <w:p w:rsidR="00000000" w:rsidDel="00000000" w:rsidP="00000000" w:rsidRDefault="00000000" w:rsidRPr="00000000" w14:paraId="0000002D">
      <w:pPr>
        <w:ind w:left="0" w:firstLine="0"/>
        <w:rPr>
          <w:sz w:val="20"/>
          <w:szCs w:val="20"/>
        </w:rPr>
      </w:pPr>
      <w:r w:rsidDel="00000000" w:rsidR="00000000" w:rsidRPr="00000000">
        <w:rPr>
          <w:b w:val="1"/>
          <w:sz w:val="20"/>
          <w:szCs w:val="20"/>
          <w:rtl w:val="0"/>
        </w:rPr>
        <w:t xml:space="preserve">TÉMA: </w:t>
      </w:r>
      <w:r w:rsidDel="00000000" w:rsidR="00000000" w:rsidRPr="00000000">
        <w:rPr>
          <w:sz w:val="20"/>
          <w:szCs w:val="20"/>
          <w:rtl w:val="0"/>
        </w:rPr>
        <w:t xml:space="preserve">mladí muži, kteří narukovali, se zde trápí, válka ničí jejich představy</w:t>
      </w:r>
    </w:p>
    <w:p w:rsidR="00000000" w:rsidDel="00000000" w:rsidP="00000000" w:rsidRDefault="00000000" w:rsidRPr="00000000" w14:paraId="0000002E">
      <w:pPr>
        <w:ind w:left="0" w:firstLine="0"/>
        <w:rPr>
          <w:b w:val="1"/>
          <w:sz w:val="20"/>
          <w:szCs w:val="20"/>
        </w:rPr>
      </w:pPr>
      <w:r w:rsidDel="00000000" w:rsidR="00000000" w:rsidRPr="00000000">
        <w:rPr>
          <w:b w:val="1"/>
          <w:sz w:val="20"/>
          <w:szCs w:val="20"/>
          <w:rtl w:val="0"/>
        </w:rPr>
        <w:t xml:space="preserve">LITERÁRNÍ DRUH: </w:t>
      </w:r>
      <w:r w:rsidDel="00000000" w:rsidR="00000000" w:rsidRPr="00000000">
        <w:rPr>
          <w:b w:val="1"/>
          <w:i w:val="1"/>
          <w:sz w:val="20"/>
          <w:szCs w:val="20"/>
          <w:rtl w:val="0"/>
        </w:rPr>
        <w:t xml:space="preserve">epika - </w:t>
      </w:r>
      <w:r w:rsidDel="00000000" w:rsidR="00000000" w:rsidRPr="00000000">
        <w:rPr>
          <w:sz w:val="20"/>
          <w:szCs w:val="20"/>
          <w:rtl w:val="0"/>
        </w:rPr>
        <w:t xml:space="preserve">texty, které nejsou v podobě veršů nebo dramatické podobě,</w:t>
        <w:br w:type="textWrapping"/>
        <w:tab/>
        <w:tab/>
        <w:tab/>
        <w:tab/>
        <w:t xml:space="preserve">nejvíce se podobá běžnému vyjadřování</w:t>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b w:val="1"/>
          <w:sz w:val="20"/>
          <w:szCs w:val="20"/>
          <w:rtl w:val="0"/>
        </w:rPr>
        <w:t xml:space="preserve">LITERÁRNÍ ŽÁNR: </w:t>
      </w:r>
      <w:r w:rsidDel="00000000" w:rsidR="00000000" w:rsidRPr="00000000">
        <w:rPr>
          <w:b w:val="1"/>
          <w:i w:val="1"/>
          <w:sz w:val="20"/>
          <w:szCs w:val="20"/>
          <w:rtl w:val="0"/>
        </w:rPr>
        <w:t xml:space="preserve">román - </w:t>
      </w:r>
      <w:r w:rsidDel="00000000" w:rsidR="00000000" w:rsidRPr="00000000">
        <w:rPr>
          <w:sz w:val="20"/>
          <w:szCs w:val="20"/>
          <w:rtl w:val="0"/>
        </w:rPr>
        <w:t xml:space="preserve">rozsáhlý příběh psaný prózou, hlavní a vedlejší dějové linie, epizody,</w:t>
        <w:br w:type="textWrapping"/>
        <w:tab/>
        <w:tab/>
        <w:tab/>
        <w:t xml:space="preserve">vývoj postav, do děje vstupuje vypravěč</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KOMPOZICE:</w:t>
      </w:r>
    </w:p>
    <w:p w:rsidR="00000000" w:rsidDel="00000000" w:rsidP="00000000" w:rsidRDefault="00000000" w:rsidRPr="00000000" w14:paraId="00000032">
      <w:pPr>
        <w:numPr>
          <w:ilvl w:val="0"/>
          <w:numId w:val="3"/>
        </w:numPr>
        <w:ind w:left="720" w:hanging="360"/>
        <w:rPr>
          <w:sz w:val="20"/>
          <w:szCs w:val="20"/>
        </w:rPr>
      </w:pPr>
      <w:r w:rsidDel="00000000" w:rsidR="00000000" w:rsidRPr="00000000">
        <w:rPr>
          <w:sz w:val="20"/>
          <w:szCs w:val="20"/>
          <w:rtl w:val="0"/>
        </w:rPr>
        <w:t xml:space="preserve">chronologický děj</w:t>
      </w:r>
    </w:p>
    <w:p w:rsidR="00000000" w:rsidDel="00000000" w:rsidP="00000000" w:rsidRDefault="00000000" w:rsidRPr="00000000" w14:paraId="00000033">
      <w:pPr>
        <w:numPr>
          <w:ilvl w:val="0"/>
          <w:numId w:val="3"/>
        </w:numPr>
        <w:ind w:left="720" w:hanging="360"/>
        <w:rPr>
          <w:sz w:val="20"/>
          <w:szCs w:val="20"/>
          <w:u w:val="none"/>
        </w:rPr>
      </w:pPr>
      <w:r w:rsidDel="00000000" w:rsidR="00000000" w:rsidRPr="00000000">
        <w:rPr>
          <w:sz w:val="20"/>
          <w:szCs w:val="20"/>
          <w:rtl w:val="0"/>
        </w:rPr>
        <w:t xml:space="preserve">prvky retrospektivy - Pavel vzpomíná na minulost</w:t>
      </w:r>
    </w:p>
    <w:p w:rsidR="00000000" w:rsidDel="00000000" w:rsidP="00000000" w:rsidRDefault="00000000" w:rsidRPr="00000000" w14:paraId="00000034">
      <w:pPr>
        <w:numPr>
          <w:ilvl w:val="0"/>
          <w:numId w:val="3"/>
        </w:numPr>
        <w:ind w:left="720" w:hanging="360"/>
        <w:rPr>
          <w:sz w:val="20"/>
          <w:szCs w:val="20"/>
          <w:u w:val="none"/>
        </w:rPr>
      </w:pPr>
      <w:r w:rsidDel="00000000" w:rsidR="00000000" w:rsidRPr="00000000">
        <w:rPr>
          <w:sz w:val="20"/>
          <w:szCs w:val="20"/>
          <w:rtl w:val="0"/>
        </w:rPr>
        <w:t xml:space="preserve">psáno ich-formou (Pavel - vypravěč), ale závěr je er-formou (Pavlova smrt)</w:t>
      </w:r>
    </w:p>
    <w:p w:rsidR="00000000" w:rsidDel="00000000" w:rsidP="00000000" w:rsidRDefault="00000000" w:rsidRPr="00000000" w14:paraId="00000035">
      <w:pPr>
        <w:numPr>
          <w:ilvl w:val="0"/>
          <w:numId w:val="3"/>
        </w:numPr>
        <w:ind w:left="720" w:hanging="360"/>
        <w:rPr>
          <w:sz w:val="20"/>
          <w:szCs w:val="20"/>
          <w:u w:val="none"/>
        </w:rPr>
      </w:pPr>
      <w:r w:rsidDel="00000000" w:rsidR="00000000" w:rsidRPr="00000000">
        <w:rPr>
          <w:sz w:val="20"/>
          <w:szCs w:val="20"/>
          <w:rtl w:val="0"/>
        </w:rPr>
        <w:t xml:space="preserve">rozděleno do kapitol</w:t>
      </w:r>
    </w:p>
    <w:p w:rsidR="00000000" w:rsidDel="00000000" w:rsidP="00000000" w:rsidRDefault="00000000" w:rsidRPr="00000000" w14:paraId="00000036">
      <w:pPr>
        <w:numPr>
          <w:ilvl w:val="0"/>
          <w:numId w:val="3"/>
        </w:numPr>
        <w:ind w:left="720" w:hanging="360"/>
        <w:rPr>
          <w:sz w:val="20"/>
          <w:szCs w:val="20"/>
          <w:u w:val="none"/>
        </w:rPr>
      </w:pPr>
      <w:r w:rsidDel="00000000" w:rsidR="00000000" w:rsidRPr="00000000">
        <w:rPr>
          <w:sz w:val="20"/>
          <w:szCs w:val="20"/>
          <w:rtl w:val="0"/>
        </w:rPr>
        <w:t xml:space="preserve">gradace díla</w:t>
      </w:r>
    </w:p>
    <w:p w:rsidR="00000000" w:rsidDel="00000000" w:rsidP="00000000" w:rsidRDefault="00000000" w:rsidRPr="00000000" w14:paraId="00000037">
      <w:pPr>
        <w:numPr>
          <w:ilvl w:val="0"/>
          <w:numId w:val="3"/>
        </w:numPr>
        <w:ind w:left="720" w:hanging="360"/>
        <w:rPr>
          <w:sz w:val="20"/>
          <w:szCs w:val="20"/>
          <w:u w:val="none"/>
        </w:rPr>
      </w:pPr>
      <w:r w:rsidDel="00000000" w:rsidR="00000000" w:rsidRPr="00000000">
        <w:rPr>
          <w:sz w:val="20"/>
          <w:szCs w:val="20"/>
          <w:rtl w:val="0"/>
        </w:rPr>
        <w:t xml:space="preserve">spisovný jazyk, řeč autora, vulgární výrazy</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b w:val="1"/>
          <w:sz w:val="20"/>
          <w:szCs w:val="20"/>
          <w:rtl w:val="0"/>
        </w:rPr>
        <w:t xml:space="preserve">ČASOPROSTOR: </w:t>
      </w:r>
      <w:r w:rsidDel="00000000" w:rsidR="00000000" w:rsidRPr="00000000">
        <w:rPr>
          <w:sz w:val="20"/>
          <w:szCs w:val="20"/>
          <w:rtl w:val="0"/>
        </w:rPr>
        <w:t xml:space="preserve">Válečné bojiště západní fronty, období 1. sv. v., hranice Francie a Německa</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b w:val="1"/>
          <w:sz w:val="20"/>
          <w:szCs w:val="20"/>
          <w:rtl w:val="0"/>
        </w:rPr>
        <w:t xml:space="preserve">DĚJ: </w:t>
      </w:r>
      <w:r w:rsidDel="00000000" w:rsidR="00000000" w:rsidRPr="00000000">
        <w:rPr>
          <w:sz w:val="20"/>
          <w:szCs w:val="20"/>
          <w:highlight w:val="white"/>
          <w:rtl w:val="0"/>
        </w:rPr>
        <w:t xml:space="preserve">Příběh v knize se odehrává za 1. světové války. Hlavním hrdinou je Pavel Bäumer. Pavel je studentem gymnázia. Jejich třídní profesor je Kantorek, který jim tak dlouho vtlouká do hlavy vlastenectví, že se Pavel se svými spolužáky rozhodne narukovat do války. V kasárnách se jim dostává od desátníka Himmelstosse šikany a tvrdého výcviku. Po příchodu do zákopů se musí skupinka mladých vojáků vyrovnávat s potížemi. Často v noci nemohou spát a ruší je krysy, které všemi možnými způsoby zabíjí. Strach se snaží překonat hrou karet. Občas si i na přilepšenou uloví i menší zvíře.Válka postupně připravuje Pavla o kamarády. Vidí umírat je i ostatní vojáky. Pavel umírá v říjnu roku 1918 a v ten den byl podle hlášení "Na západní frontě klid". </w:t>
      </w:r>
    </w:p>
    <w:p w:rsidR="00000000" w:rsidDel="00000000" w:rsidP="00000000" w:rsidRDefault="00000000" w:rsidRPr="00000000" w14:paraId="0000003C">
      <w:pPr>
        <w:rPr>
          <w:sz w:val="20"/>
          <w:szCs w:val="20"/>
          <w:highlight w:val="white"/>
        </w:rPr>
      </w:pPr>
      <w:r w:rsidDel="00000000" w:rsidR="00000000" w:rsidRPr="00000000">
        <w:rPr>
          <w:rtl w:val="0"/>
        </w:rPr>
      </w:r>
    </w:p>
    <w:p w:rsidR="00000000" w:rsidDel="00000000" w:rsidP="00000000" w:rsidRDefault="00000000" w:rsidRPr="00000000" w14:paraId="0000003D">
      <w:pPr>
        <w:rPr>
          <w:b w:val="1"/>
          <w:sz w:val="20"/>
          <w:szCs w:val="20"/>
          <w:highlight w:val="white"/>
        </w:rPr>
      </w:pPr>
      <w:r w:rsidDel="00000000" w:rsidR="00000000" w:rsidRPr="00000000">
        <w:rPr>
          <w:b w:val="1"/>
          <w:sz w:val="20"/>
          <w:szCs w:val="20"/>
          <w:highlight w:val="white"/>
          <w:rtl w:val="0"/>
        </w:rPr>
        <w:t xml:space="preserve">HLAVNÍ POSTAVY:</w:t>
      </w:r>
    </w:p>
    <w:p w:rsidR="00000000" w:rsidDel="00000000" w:rsidP="00000000" w:rsidRDefault="00000000" w:rsidRPr="00000000" w14:paraId="0000003E">
      <w:pPr>
        <w:rPr>
          <w:b w:val="1"/>
          <w:sz w:val="20"/>
          <w:szCs w:val="20"/>
          <w:highlight w:val="white"/>
        </w:rPr>
      </w:pPr>
      <w:r w:rsidDel="00000000" w:rsidR="00000000" w:rsidRPr="00000000">
        <w:rPr>
          <w:b w:val="1"/>
          <w:sz w:val="20"/>
          <w:szCs w:val="20"/>
          <w:highlight w:val="white"/>
          <w:rtl w:val="0"/>
        </w:rPr>
        <w:t xml:space="preserve">PAVEL BÄUMER</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ab/>
        <w:t xml:space="preserve">vypravěč, autor, 20, bývalý student gymnázia, se spolužáky narukoval pod nátlakem</w:t>
        <w:br w:type="textWrapping"/>
        <w:tab/>
        <w:t xml:space="preserve">profesora, ve válce poznává co je to život, nakonec umírá</w:t>
      </w:r>
    </w:p>
    <w:p w:rsidR="00000000" w:rsidDel="00000000" w:rsidP="00000000" w:rsidRDefault="00000000" w:rsidRPr="00000000" w14:paraId="00000040">
      <w:pPr>
        <w:rPr>
          <w:b w:val="1"/>
          <w:sz w:val="20"/>
          <w:szCs w:val="20"/>
          <w:highlight w:val="white"/>
        </w:rPr>
      </w:pPr>
      <w:r w:rsidDel="00000000" w:rsidR="00000000" w:rsidRPr="00000000">
        <w:rPr>
          <w:b w:val="1"/>
          <w:sz w:val="20"/>
          <w:szCs w:val="20"/>
          <w:highlight w:val="white"/>
          <w:rtl w:val="0"/>
        </w:rPr>
        <w:t xml:space="preserve">STANISLAV KATZINSKY</w:t>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ab/>
        <w:t xml:space="preserve">Katza, Pavlův nejlepší přítel, více než bratrem pro něj, uměl si vždy poradit, nejstarší ze</w:t>
        <w:br w:type="textWrapping"/>
        <w:tab/>
        <w:t xml:space="preserve">skupiny, jeho smrt byla pro Pavla velká rána</w:t>
      </w:r>
    </w:p>
    <w:p w:rsidR="00000000" w:rsidDel="00000000" w:rsidP="00000000" w:rsidRDefault="00000000" w:rsidRPr="00000000" w14:paraId="00000042">
      <w:pPr>
        <w:rPr>
          <w:b w:val="1"/>
          <w:sz w:val="20"/>
          <w:szCs w:val="20"/>
          <w:highlight w:val="white"/>
        </w:rPr>
      </w:pPr>
      <w:r w:rsidDel="00000000" w:rsidR="00000000" w:rsidRPr="00000000">
        <w:rPr>
          <w:b w:val="1"/>
          <w:sz w:val="20"/>
          <w:szCs w:val="20"/>
          <w:highlight w:val="white"/>
          <w:rtl w:val="0"/>
        </w:rPr>
        <w:t xml:space="preserve">ALBERT KROPP</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ab/>
        <w:t xml:space="preserve">bývalý spolužák Pavla, dostane se do kláštera jako Pavel se zraněním, amputují mu nohu</w:t>
        <w:br w:type="textWrapping"/>
        <w:tab/>
        <w:t xml:space="preserve">načež prohlašuje, že nemá smysl žit</w:t>
      </w:r>
    </w:p>
    <w:p w:rsidR="00000000" w:rsidDel="00000000" w:rsidP="00000000" w:rsidRDefault="00000000" w:rsidRPr="00000000" w14:paraId="00000044">
      <w:pPr>
        <w:rPr>
          <w:b w:val="1"/>
          <w:sz w:val="20"/>
          <w:szCs w:val="20"/>
          <w:highlight w:val="white"/>
        </w:rPr>
      </w:pPr>
      <w:r w:rsidDel="00000000" w:rsidR="00000000" w:rsidRPr="00000000">
        <w:rPr>
          <w:b w:val="1"/>
          <w:sz w:val="20"/>
          <w:szCs w:val="20"/>
          <w:highlight w:val="white"/>
          <w:rtl w:val="0"/>
        </w:rPr>
        <w:t xml:space="preserve">MÜLLER</w:t>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ab/>
        <w:t xml:space="preserve">bývalý spolužák Pavla, vláčí s sebou pořád učebnice, sní o válečné maturitě, zabijí ho</w:t>
        <w:br w:type="textWrapping"/>
        <w:tab/>
        <w:t xml:space="preserve">světlice, která ho zblízka trefí do břicha</w:t>
      </w:r>
    </w:p>
    <w:p w:rsidR="00000000" w:rsidDel="00000000" w:rsidP="00000000" w:rsidRDefault="00000000" w:rsidRPr="00000000" w14:paraId="00000046">
      <w:pPr>
        <w:rPr>
          <w:b w:val="1"/>
          <w:sz w:val="20"/>
          <w:szCs w:val="20"/>
          <w:highlight w:val="white"/>
        </w:rPr>
      </w:pPr>
      <w:r w:rsidDel="00000000" w:rsidR="00000000" w:rsidRPr="00000000">
        <w:rPr>
          <w:b w:val="1"/>
          <w:sz w:val="20"/>
          <w:szCs w:val="20"/>
          <w:highlight w:val="white"/>
          <w:rtl w:val="0"/>
        </w:rPr>
        <w:t xml:space="preserve">LEER</w:t>
      </w:r>
    </w:p>
    <w:p w:rsidR="00000000" w:rsidDel="00000000" w:rsidP="00000000" w:rsidRDefault="00000000" w:rsidRPr="00000000" w14:paraId="00000047">
      <w:pPr>
        <w:rPr>
          <w:sz w:val="20"/>
          <w:szCs w:val="20"/>
          <w:highlight w:val="white"/>
        </w:rPr>
      </w:pPr>
      <w:r w:rsidDel="00000000" w:rsidR="00000000" w:rsidRPr="00000000">
        <w:rPr>
          <w:sz w:val="20"/>
          <w:szCs w:val="20"/>
          <w:highlight w:val="white"/>
          <w:rtl w:val="0"/>
        </w:rPr>
        <w:tab/>
        <w:t xml:space="preserve">další bývalý spolužák Pavla, nosí plnovous, libuje se v děvčatech</w:t>
      </w:r>
    </w:p>
    <w:p w:rsidR="00000000" w:rsidDel="00000000" w:rsidP="00000000" w:rsidRDefault="00000000" w:rsidRPr="00000000" w14:paraId="00000048">
      <w:pPr>
        <w:rPr>
          <w:b w:val="1"/>
          <w:sz w:val="20"/>
          <w:szCs w:val="20"/>
          <w:highlight w:val="white"/>
        </w:rPr>
      </w:pPr>
      <w:r w:rsidDel="00000000" w:rsidR="00000000" w:rsidRPr="00000000">
        <w:rPr>
          <w:b w:val="1"/>
          <w:sz w:val="20"/>
          <w:szCs w:val="20"/>
          <w:highlight w:val="white"/>
          <w:rtl w:val="0"/>
        </w:rPr>
        <w:t xml:space="preserve">FRANTIŠEK KEMMERICH</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ab/>
        <w:t xml:space="preserve">na začátku knihy umírá, odkazuje svoje boty Müllerovi a naznačuje netaktně, že bez nohy mu</w:t>
        <w:br w:type="textWrapping"/>
        <w:tab/>
        <w:t xml:space="preserve">budou k ničemu</w:t>
      </w:r>
    </w:p>
    <w:p w:rsidR="00000000" w:rsidDel="00000000" w:rsidP="00000000" w:rsidRDefault="00000000" w:rsidRPr="00000000" w14:paraId="0000004A">
      <w:pPr>
        <w:rPr>
          <w:b w:val="1"/>
          <w:sz w:val="20"/>
          <w:szCs w:val="20"/>
          <w:highlight w:val="white"/>
        </w:rPr>
      </w:pPr>
      <w:r w:rsidDel="00000000" w:rsidR="00000000" w:rsidRPr="00000000">
        <w:rPr>
          <w:b w:val="1"/>
          <w:sz w:val="20"/>
          <w:szCs w:val="20"/>
          <w:highlight w:val="white"/>
          <w:rtl w:val="0"/>
        </w:rPr>
        <w:t xml:space="preserve">TJADEN</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ab/>
        <w:t xml:space="preserve">největší jedlík, rebel skupiny, utíká problémům</w:t>
      </w:r>
    </w:p>
    <w:p w:rsidR="00000000" w:rsidDel="00000000" w:rsidP="00000000" w:rsidRDefault="00000000" w:rsidRPr="00000000" w14:paraId="0000004C">
      <w:pPr>
        <w:rPr>
          <w:b w:val="1"/>
          <w:sz w:val="20"/>
          <w:szCs w:val="20"/>
          <w:highlight w:val="white"/>
        </w:rPr>
      </w:pPr>
      <w:r w:rsidDel="00000000" w:rsidR="00000000" w:rsidRPr="00000000">
        <w:rPr>
          <w:b w:val="1"/>
          <w:sz w:val="20"/>
          <w:szCs w:val="20"/>
          <w:highlight w:val="white"/>
          <w:rtl w:val="0"/>
        </w:rPr>
        <w:t xml:space="preserve">DETERDING</w:t>
      </w:r>
    </w:p>
    <w:p w:rsidR="00000000" w:rsidDel="00000000" w:rsidP="00000000" w:rsidRDefault="00000000" w:rsidRPr="00000000" w14:paraId="0000004D">
      <w:pPr>
        <w:rPr>
          <w:sz w:val="20"/>
          <w:szCs w:val="20"/>
          <w:highlight w:val="white"/>
        </w:rPr>
      </w:pPr>
      <w:r w:rsidDel="00000000" w:rsidR="00000000" w:rsidRPr="00000000">
        <w:rPr>
          <w:b w:val="1"/>
          <w:sz w:val="20"/>
          <w:szCs w:val="20"/>
          <w:highlight w:val="white"/>
          <w:rtl w:val="0"/>
        </w:rPr>
        <w:tab/>
      </w:r>
      <w:r w:rsidDel="00000000" w:rsidR="00000000" w:rsidRPr="00000000">
        <w:rPr>
          <w:sz w:val="20"/>
          <w:szCs w:val="20"/>
          <w:highlight w:val="white"/>
          <w:rtl w:val="0"/>
        </w:rPr>
        <w:t xml:space="preserve">sedlák, myslí jen na svou ženu a usedlost, válku nevydrží a prchne, němci ho zadrží</w:t>
      </w:r>
    </w:p>
    <w:p w:rsidR="00000000" w:rsidDel="00000000" w:rsidP="00000000" w:rsidRDefault="00000000" w:rsidRPr="00000000" w14:paraId="0000004E">
      <w:pPr>
        <w:rPr>
          <w:b w:val="1"/>
          <w:sz w:val="20"/>
          <w:szCs w:val="20"/>
          <w:highlight w:val="white"/>
        </w:rPr>
      </w:pPr>
      <w:r w:rsidDel="00000000" w:rsidR="00000000" w:rsidRPr="00000000">
        <w:rPr>
          <w:b w:val="1"/>
          <w:sz w:val="20"/>
          <w:szCs w:val="20"/>
          <w:highlight w:val="white"/>
          <w:rtl w:val="0"/>
        </w:rPr>
        <w:t xml:space="preserve">HIMMELSTOSS</w:t>
      </w:r>
    </w:p>
    <w:p w:rsidR="00000000" w:rsidDel="00000000" w:rsidP="00000000" w:rsidRDefault="00000000" w:rsidRPr="00000000" w14:paraId="0000004F">
      <w:pPr>
        <w:rPr>
          <w:sz w:val="20"/>
          <w:szCs w:val="20"/>
          <w:highlight w:val="white"/>
        </w:rPr>
      </w:pPr>
      <w:r w:rsidDel="00000000" w:rsidR="00000000" w:rsidRPr="00000000">
        <w:rPr>
          <w:b w:val="1"/>
          <w:sz w:val="20"/>
          <w:szCs w:val="20"/>
          <w:highlight w:val="white"/>
          <w:rtl w:val="0"/>
        </w:rPr>
        <w:tab/>
      </w:r>
      <w:r w:rsidDel="00000000" w:rsidR="00000000" w:rsidRPr="00000000">
        <w:rPr>
          <w:sz w:val="20"/>
          <w:szCs w:val="20"/>
          <w:highlight w:val="white"/>
          <w:rtl w:val="0"/>
        </w:rPr>
        <w:t xml:space="preserve">desátník, v civilu listonoš, šikanuje skupinu, pomstí se mu, zbabělec a primitiv</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b w:val="1"/>
          <w:sz w:val="20"/>
          <w:szCs w:val="20"/>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