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5F7D" w14:textId="22AE89EF" w:rsidR="0004389F" w:rsidRPr="00E324D6" w:rsidRDefault="0004389F" w:rsidP="0004389F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  <w:lang w:val="cs-CZ"/>
        </w:rPr>
      </w:pPr>
      <w:r w:rsidRPr="00E324D6">
        <w:rPr>
          <w:rFonts w:cstheme="minorHAnsi"/>
          <w:b/>
          <w:bCs/>
          <w:color w:val="000000" w:themeColor="text1"/>
          <w:sz w:val="24"/>
          <w:szCs w:val="24"/>
          <w:u w:val="single"/>
          <w:lang w:val="cs-CZ"/>
        </w:rPr>
        <w:t>Karel Čapek – Válka s mloky (1935-1936)</w:t>
      </w:r>
    </w:p>
    <w:p w14:paraId="48442D3B" w14:textId="1CEE53F1" w:rsidR="0004389F" w:rsidRPr="00E324D6" w:rsidRDefault="0004389F" w:rsidP="0004389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</w:pPr>
      <w:r w:rsidRPr="00E324D6"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  <w:t>Autor</w:t>
      </w:r>
    </w:p>
    <w:p w14:paraId="559C05FC" w14:textId="77777777" w:rsidR="0004389F" w:rsidRPr="00E324D6" w:rsidRDefault="0004389F" w:rsidP="0004389F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E324D6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-Narodil se 9. ledna 1890 v Malých Svatoňovicích</w:t>
      </w:r>
    </w:p>
    <w:p w14:paraId="68546279" w14:textId="77777777" w:rsidR="0004389F" w:rsidRPr="00E324D6" w:rsidRDefault="0004389F" w:rsidP="0004389F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E324D6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-Zemřel 25. prosince 1938 v Praze</w:t>
      </w:r>
    </w:p>
    <w:p w14:paraId="74C3FD99" w14:textId="77777777" w:rsidR="0004389F" w:rsidRPr="00E324D6" w:rsidRDefault="0004389F" w:rsidP="0004389F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E324D6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-Spisovatel, novinář, dramatik, překladatel a fotograf </w:t>
      </w:r>
    </w:p>
    <w:p w14:paraId="1E41D067" w14:textId="77777777" w:rsidR="0004389F" w:rsidRPr="00E324D6" w:rsidRDefault="0004389F" w:rsidP="0004389F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E324D6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-Studoval na gymnáziu v Hradci Králové, později v Brně</w:t>
      </w:r>
    </w:p>
    <w:p w14:paraId="78BC0857" w14:textId="640340A8" w:rsidR="0004389F" w:rsidRPr="00E324D6" w:rsidRDefault="0004389F" w:rsidP="0004389F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E324D6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-Dále vystudoval Filosofickou fakultu UK v Praze a filosofii studoval také v Berlíně a Paříži</w:t>
      </w:r>
    </w:p>
    <w:p w14:paraId="442F87A7" w14:textId="77777777" w:rsidR="0004389F" w:rsidRPr="00E324D6" w:rsidRDefault="0004389F" w:rsidP="0004389F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E324D6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-Mnichovská dohoda a kapitulace pro něj znamenaly zhroucení dosavadního světa</w:t>
      </w:r>
    </w:p>
    <w:p w14:paraId="553A32E0" w14:textId="77777777" w:rsidR="0004389F" w:rsidRPr="00E324D6" w:rsidRDefault="0004389F" w:rsidP="0004389F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E324D6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-Zemřel na plicní edém a je pochován na vyšehradském hřbitově</w:t>
      </w:r>
    </w:p>
    <w:p w14:paraId="7E170E47" w14:textId="6688443D" w:rsidR="0004389F" w:rsidRPr="00E324D6" w:rsidRDefault="0004389F" w:rsidP="0004389F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E324D6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-Byl celkem sedmkrát jmenován na Nobelovu cenu za literaturu</w:t>
      </w:r>
    </w:p>
    <w:p w14:paraId="14AEBC91" w14:textId="77777777" w:rsidR="00E324D6" w:rsidRPr="00E324D6" w:rsidRDefault="00E324D6" w:rsidP="0004389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</w:pPr>
    </w:p>
    <w:p w14:paraId="1730A176" w14:textId="52BBFEE3" w:rsidR="00E324D6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Calibri" w:cstheme="minorHAnsi"/>
          <w:b/>
          <w:bCs/>
          <w:color w:val="000000" w:themeColor="text1"/>
          <w:sz w:val="24"/>
          <w:szCs w:val="24"/>
          <w:lang w:val="cs-CZ"/>
        </w:rPr>
        <w:t>-Další významná díla autora:</w:t>
      </w: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 R.U.R, Bílá nemoc, Krakatit</w:t>
      </w:r>
    </w:p>
    <w:p w14:paraId="174CE167" w14:textId="6B3719A7" w:rsidR="0004389F" w:rsidRPr="00E324D6" w:rsidRDefault="0004389F" w:rsidP="0004389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cs-CZ" w:eastAsia="cs-CZ"/>
        </w:rPr>
      </w:pPr>
      <w:r w:rsidRPr="00E324D6">
        <w:rPr>
          <w:rFonts w:eastAsia="Calibri" w:cstheme="minorHAnsi"/>
          <w:b/>
          <w:bCs/>
          <w:color w:val="000000" w:themeColor="text1"/>
          <w:sz w:val="24"/>
          <w:szCs w:val="24"/>
          <w:lang w:val="cs-CZ"/>
        </w:rPr>
        <w:t xml:space="preserve">-Současníci : </w:t>
      </w: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Josef Čapek, </w:t>
      </w:r>
      <w:r w:rsidR="00D90C14"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Eduard Bass</w:t>
      </w:r>
    </w:p>
    <w:p w14:paraId="0D352E25" w14:textId="77777777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</w:p>
    <w:p w14:paraId="4C37EFD2" w14:textId="11216A31" w:rsidR="0004389F" w:rsidRPr="00E324D6" w:rsidRDefault="0004389F" w:rsidP="0004389F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</w:pPr>
      <w:r w:rsidRPr="00E324D6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Čas :</w:t>
      </w: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 </w:t>
      </w:r>
      <w:r w:rsidR="00D90C14"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30. léta 20. století (svět před 2.sv.v.)</w:t>
      </w:r>
    </w:p>
    <w:p w14:paraId="18F835D7" w14:textId="77777777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</w:p>
    <w:p w14:paraId="053637D3" w14:textId="0B363FC8" w:rsidR="0004389F" w:rsidRPr="00E324D6" w:rsidRDefault="0004389F" w:rsidP="0004389F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</w:pPr>
      <w:r w:rsidRPr="00E324D6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Prostor :</w:t>
      </w:r>
      <w:r w:rsidR="00D90C14" w:rsidRPr="00E324D6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 </w:t>
      </w:r>
      <w:r w:rsidR="00D90C14"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Celý svět (Tana Masa, Atlantik, Praha,..)</w:t>
      </w:r>
    </w:p>
    <w:p w14:paraId="0C084E68" w14:textId="77777777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</w:p>
    <w:p w14:paraId="35B49A76" w14:textId="77777777" w:rsidR="0004389F" w:rsidRPr="00E324D6" w:rsidRDefault="0004389F" w:rsidP="0004389F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</w:pPr>
      <w:r w:rsidRPr="00E324D6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Literární druh : </w:t>
      </w:r>
      <w:r w:rsidRPr="00E324D6"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  <w:t>Epika</w:t>
      </w:r>
    </w:p>
    <w:p w14:paraId="6C9680EC" w14:textId="77777777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</w:p>
    <w:p w14:paraId="64DCD8B1" w14:textId="66612C52" w:rsidR="0004389F" w:rsidRPr="00E324D6" w:rsidRDefault="0004389F" w:rsidP="0004389F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</w:pPr>
      <w:r w:rsidRPr="00E324D6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Literární žánr : </w:t>
      </w:r>
      <w:r w:rsidRPr="00E324D6"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  <w:t xml:space="preserve">Alegorický , </w:t>
      </w:r>
      <w:r w:rsidR="00D90C14" w:rsidRPr="00E324D6"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  <w:t>anti</w:t>
      </w:r>
      <w:r w:rsidRPr="00E324D6"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  <w:t>utopický, protifašistický román</w:t>
      </w:r>
    </w:p>
    <w:p w14:paraId="0771DAFE" w14:textId="77777777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</w:p>
    <w:p w14:paraId="35EAE9D6" w14:textId="21DF9197" w:rsidR="0004389F" w:rsidRPr="00E324D6" w:rsidRDefault="0004389F" w:rsidP="0004389F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E324D6">
        <w:rPr>
          <w:rFonts w:asciiTheme="minorHAnsi" w:eastAsia="Calibri" w:hAnsiTheme="minorHAnsi" w:cstheme="minorHAnsi"/>
          <w:b/>
          <w:bCs/>
          <w:color w:val="000000" w:themeColor="text1"/>
          <w:u w:val="wave"/>
        </w:rPr>
        <w:t>Literární směr :</w:t>
      </w:r>
      <w:r w:rsidRPr="00E324D6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="00D90C14" w:rsidRPr="00E324D6">
        <w:rPr>
          <w:rFonts w:asciiTheme="minorHAnsi" w:eastAsia="Calibri" w:hAnsiTheme="minorHAnsi" w:cstheme="minorHAnsi"/>
          <w:color w:val="000000" w:themeColor="text1"/>
        </w:rPr>
        <w:t>Česká meziválečná literatura</w:t>
      </w:r>
    </w:p>
    <w:p w14:paraId="52630E9C" w14:textId="77777777" w:rsidR="0004389F" w:rsidRPr="00E324D6" w:rsidRDefault="0004389F" w:rsidP="0004389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</w:pPr>
    </w:p>
    <w:p w14:paraId="33283FBA" w14:textId="4F3F841C" w:rsidR="00E324D6" w:rsidRPr="00E324D6" w:rsidRDefault="0004389F" w:rsidP="0004389F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  <w:t>Postavy :</w:t>
      </w:r>
      <w:r w:rsidRPr="00E324D6">
        <w:rPr>
          <w:rFonts w:cstheme="minorHAnsi"/>
          <w:color w:val="000000" w:themeColor="text1"/>
          <w:sz w:val="24"/>
          <w:szCs w:val="24"/>
          <w:lang w:val="cs-CZ"/>
        </w:rPr>
        <w:t xml:space="preserve"> </w:t>
      </w:r>
    </w:p>
    <w:p w14:paraId="1EE75552" w14:textId="705E7AA6" w:rsidR="00D90C14" w:rsidRPr="00E324D6" w:rsidRDefault="00D90C14" w:rsidP="0004389F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324D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Kapitán</w:t>
      </w:r>
      <w:proofErr w:type="spellEnd"/>
      <w:r w:rsidRPr="00E324D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Van </w:t>
      </w:r>
      <w:proofErr w:type="spellStart"/>
      <w:r w:rsidRPr="00E324D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Toch</w:t>
      </w:r>
      <w:proofErr w:type="spellEnd"/>
      <w:r w:rsidRPr="00E324D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objevitel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mloků</w:t>
      </w:r>
      <w:proofErr w:type="spellEnd"/>
    </w:p>
    <w:p w14:paraId="662934A1" w14:textId="34ECAE41" w:rsidR="00D90C14" w:rsidRPr="00E324D6" w:rsidRDefault="00E324D6" w:rsidP="00E324D6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324D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G. H. </w:t>
      </w:r>
      <w:proofErr w:type="spellStart"/>
      <w:r w:rsidR="00D90C14" w:rsidRPr="00E324D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Bondy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průmyslník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továrník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-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financoval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projekt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rozšíření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mloků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jakožto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levných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pracovních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sil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zakladatel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Salamandre</w:t>
      </w:r>
      <w:proofErr w:type="spellEnd"/>
      <w:r w:rsidR="00D90C14" w:rsidRPr="00E324D6">
        <w:rPr>
          <w:rFonts w:cstheme="minorHAnsi"/>
          <w:color w:val="333333"/>
          <w:sz w:val="24"/>
          <w:szCs w:val="24"/>
          <w:shd w:val="clear" w:color="auto" w:fill="FFFFFF"/>
        </w:rPr>
        <w:t>-Syndicate</w:t>
      </w:r>
    </w:p>
    <w:p w14:paraId="42CBAFAC" w14:textId="0A9AFEC0" w:rsidR="00D90C14" w:rsidRPr="00E324D6" w:rsidRDefault="00D90C14" w:rsidP="00D90C14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cs-CZ"/>
        </w:rPr>
      </w:pPr>
      <w:proofErr w:type="spellStart"/>
      <w:r w:rsidRPr="00E324D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Povondra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-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vrátný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pana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Bondyho</w:t>
      </w:r>
      <w:proofErr w:type="spellEnd"/>
    </w:p>
    <w:p w14:paraId="76A365C3" w14:textId="76E5C61B" w:rsidR="0004389F" w:rsidRPr="00E324D6" w:rsidRDefault="00D90C14" w:rsidP="0004389F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324D6">
        <w:rPr>
          <w:rFonts w:cstheme="minorHAnsi"/>
          <w:color w:val="000000" w:themeColor="text1"/>
          <w:sz w:val="24"/>
          <w:szCs w:val="24"/>
          <w:lang w:val="cs-CZ"/>
        </w:rPr>
        <w:t xml:space="preserve">                   -</w:t>
      </w:r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jediný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pohled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na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problematiku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z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pozice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řadového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občana</w:t>
      </w:r>
      <w:proofErr w:type="spellEnd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 xml:space="preserve"> … </w:t>
      </w:r>
      <w:proofErr w:type="spellStart"/>
      <w:r w:rsidRPr="00E324D6">
        <w:rPr>
          <w:rFonts w:cstheme="minorHAnsi"/>
          <w:color w:val="333333"/>
          <w:sz w:val="24"/>
          <w:szCs w:val="24"/>
          <w:shd w:val="clear" w:color="auto" w:fill="FFFFFF"/>
        </w:rPr>
        <w:t>mloci</w:t>
      </w:r>
      <w:proofErr w:type="spellEnd"/>
    </w:p>
    <w:p w14:paraId="34922AFF" w14:textId="77777777" w:rsidR="00E324D6" w:rsidRPr="00E324D6" w:rsidRDefault="00E324D6" w:rsidP="0004389F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</w:p>
    <w:p w14:paraId="7583D6C8" w14:textId="58A51357" w:rsidR="0004389F" w:rsidRPr="00E324D6" w:rsidRDefault="0004389F" w:rsidP="0004389F">
      <w:pPr>
        <w:spacing w:after="0" w:line="240" w:lineRule="auto"/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</w:pPr>
      <w:proofErr w:type="spellStart"/>
      <w:r w:rsidRPr="00E324D6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Jaz</w:t>
      </w:r>
      <w:proofErr w:type="spellEnd"/>
      <w:r w:rsidRPr="00E324D6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. Prostředky :</w:t>
      </w:r>
    </w:p>
    <w:p w14:paraId="4FE3CE7D" w14:textId="7FCD329E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-Bohatá slovní zásoba</w:t>
      </w:r>
    </w:p>
    <w:p w14:paraId="7E1BCB75" w14:textId="5B6766A6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-Personifikace </w:t>
      </w:r>
    </w:p>
    <w:p w14:paraId="28D9E31F" w14:textId="4D6339D5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-Metafory</w:t>
      </w:r>
    </w:p>
    <w:p w14:paraId="72AE799E" w14:textId="2CFFF12C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-Přirovnání</w:t>
      </w:r>
    </w:p>
    <w:p w14:paraId="71D3EEDC" w14:textId="11B4FF42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-Epiteta</w:t>
      </w:r>
    </w:p>
    <w:p w14:paraId="67B14012" w14:textId="71647526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-Neologismy</w:t>
      </w:r>
    </w:p>
    <w:p w14:paraId="35EF260C" w14:textId="4AF7FCDF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-Hovorové výrazy</w:t>
      </w:r>
    </w:p>
    <w:p w14:paraId="26ACD0DA" w14:textId="2B905104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-Archaismy</w:t>
      </w:r>
    </w:p>
    <w:p w14:paraId="48BA892C" w14:textId="0E359290" w:rsidR="0004389F" w:rsidRPr="00E324D6" w:rsidRDefault="0004389F" w:rsidP="0004389F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Velmi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specifický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jazyk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kapitána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van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Tocha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Mluví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moravským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nářečím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smíchaným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s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výrazy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z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angličtiny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francouzštiny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dalších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jazyků</w:t>
      </w:r>
      <w:proofErr w:type="spellEnd"/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Ale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teď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to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možu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říct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já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byl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no,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dočista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thunderstuck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. Ja,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richtik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. Ja, to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jsem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byl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Tož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vy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jste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býval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takové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slabé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324D6">
        <w:rPr>
          <w:rStyle w:val="Zdraznn"/>
          <w:rFonts w:cstheme="minorHAnsi"/>
          <w:color w:val="000000"/>
          <w:sz w:val="24"/>
          <w:szCs w:val="24"/>
        </w:rPr>
        <w:t>židáček</w:t>
      </w:r>
      <w:proofErr w:type="spellEnd"/>
      <w:r w:rsidRPr="00E324D6">
        <w:rPr>
          <w:rStyle w:val="Zdraznn"/>
          <w:rFonts w:cstheme="minorHAnsi"/>
          <w:color w:val="000000"/>
          <w:sz w:val="24"/>
          <w:szCs w:val="24"/>
        </w:rPr>
        <w:t>.</w:t>
      </w:r>
      <w:r w:rsidRPr="00E324D6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Pr="00E324D6">
        <w:rPr>
          <w:rFonts w:cstheme="minorHAnsi"/>
          <w:color w:val="000000"/>
          <w:sz w:val="24"/>
          <w:szCs w:val="24"/>
        </w:rPr>
        <w:br/>
      </w:r>
      <w:r w:rsidR="00D90C14"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-</w:t>
      </w:r>
      <w:proofErr w:type="spellStart"/>
      <w:r w:rsidR="00D90C14"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er</w:t>
      </w:r>
      <w:proofErr w:type="spellEnd"/>
      <w:r w:rsidR="00D90C14"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-forma až na dialogy (</w:t>
      </w:r>
      <w:proofErr w:type="spellStart"/>
      <w:r w:rsidR="00D90C14"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>ich</w:t>
      </w:r>
      <w:proofErr w:type="spellEnd"/>
      <w:r w:rsidR="00D90C14" w:rsidRPr="00E324D6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 forma)</w:t>
      </w:r>
    </w:p>
    <w:p w14:paraId="384468DE" w14:textId="77777777" w:rsidR="00D90C14" w:rsidRPr="00E324D6" w:rsidRDefault="00D90C14" w:rsidP="0004389F">
      <w:pPr>
        <w:spacing w:after="0" w:line="240" w:lineRule="auto"/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</w:pPr>
    </w:p>
    <w:p w14:paraId="372D48CF" w14:textId="279E3C66" w:rsidR="0004389F" w:rsidRPr="00E324D6" w:rsidRDefault="0004389F" w:rsidP="0004389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</w:pPr>
      <w:r w:rsidRPr="00E324D6"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Děj : </w:t>
      </w:r>
    </w:p>
    <w:p w14:paraId="5489E5D4" w14:textId="77777777" w:rsidR="0004389F" w:rsidRPr="0004389F" w:rsidRDefault="0004389F" w:rsidP="0004389F">
      <w:pPr>
        <w:spacing w:before="240" w:after="288" w:line="240" w:lineRule="auto"/>
        <w:rPr>
          <w:rFonts w:eastAsia="Times New Roman" w:cstheme="minorHAnsi"/>
          <w:color w:val="000000"/>
          <w:sz w:val="24"/>
          <w:szCs w:val="24"/>
          <w:lang w:val="cs-CZ" w:eastAsia="cs-CZ"/>
        </w:rPr>
      </w:pPr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 xml:space="preserve">Kapitán van </w:t>
      </w:r>
      <w:proofErr w:type="spellStart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>Toch</w:t>
      </w:r>
      <w:proofErr w:type="spellEnd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 xml:space="preserve"> jede lovit perly na ostrůvek Tana Masa. Všude jsou však již vylovené, kromě podivné zátoky </w:t>
      </w:r>
      <w:proofErr w:type="spellStart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>Devil</w:t>
      </w:r>
      <w:proofErr w:type="spellEnd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 xml:space="preserve"> Bay. O té si však místní vyprávějí, že tu žijí čerti. Kapitán tomu nevěří a pošle tam své potápěče. Ti se po chvíli vynoří polomrtví děsem, že tam jsou čerti.</w:t>
      </w:r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br/>
        <w:t xml:space="preserve">Van </w:t>
      </w:r>
      <w:proofErr w:type="spellStart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>Toch</w:t>
      </w:r>
      <w:proofErr w:type="spellEnd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 xml:space="preserve"> se ještě ten večer prochází v opilosti po pobřeží, když se z vody začnou vynořovat podivní černí tvorové. Postupně si je oblíbí, naučí je nosit mu perly a bránit se proti žralokům pomocí nožů, které jim dá. Vezme si dovolenou a s těmito stvořeními zde stráví celý rok. Poté se vrací do Čech, kde spolu s panem Bondym založí Pacifickou Exportní společnost, jež rozšiřuje mloky po ostrovech a prodává perly, které mloci najdou.</w:t>
      </w:r>
    </w:p>
    <w:p w14:paraId="4942CA03" w14:textId="77777777" w:rsidR="0004389F" w:rsidRPr="0004389F" w:rsidRDefault="0004389F" w:rsidP="0004389F">
      <w:pPr>
        <w:spacing w:before="240" w:after="288" w:line="240" w:lineRule="auto"/>
        <w:rPr>
          <w:rFonts w:eastAsia="Times New Roman" w:cstheme="minorHAnsi"/>
          <w:color w:val="000000"/>
          <w:sz w:val="24"/>
          <w:szCs w:val="24"/>
          <w:lang w:val="cs-CZ" w:eastAsia="cs-CZ"/>
        </w:rPr>
      </w:pPr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 xml:space="preserve">Mezitím se o mlocích dozvídají vědci a podrobují je mnoha experimentům. Z nich vyplyne, že mloci jsou inteligentní tvorové, kteří se rychle rozmnožují a mají vysokou schopnost regenerace. Po několika letech jsou však naleziště téměř vyčerpány a kapitán umírá. Pan Bondy se tedy rozhodne pro založení </w:t>
      </w:r>
      <w:proofErr w:type="spellStart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>Salamandřího</w:t>
      </w:r>
      <w:proofErr w:type="spellEnd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 xml:space="preserve"> syndikátu, jenž prodává mloky jako levnou pracovní sílu. Jsou využíváni například k budování nových pevnin, leteckých ostrovů, podvodních pevností, hrází nebo k čištění přístavů a lidé jim na to dodávají zbraně a krmí je. Mloků je však stále více, zakládají se pro ně školy, hrají ve filmech, někteří se stávají vědci...</w:t>
      </w:r>
    </w:p>
    <w:p w14:paraId="224CA052" w14:textId="77777777" w:rsidR="0004389F" w:rsidRPr="0004389F" w:rsidRDefault="0004389F" w:rsidP="0004389F">
      <w:pPr>
        <w:spacing w:before="240" w:after="288" w:line="240" w:lineRule="auto"/>
        <w:rPr>
          <w:rFonts w:eastAsia="Times New Roman" w:cstheme="minorHAnsi"/>
          <w:color w:val="000000"/>
          <w:sz w:val="24"/>
          <w:szCs w:val="24"/>
          <w:lang w:val="cs-CZ" w:eastAsia="cs-CZ"/>
        </w:rPr>
      </w:pPr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 xml:space="preserve">Po nějaké době se však začínají objevovat i první napadení lidé mloky a roste napětí. Lidský svět je kontaktován </w:t>
      </w:r>
      <w:proofErr w:type="spellStart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>Chiefem</w:t>
      </w:r>
      <w:proofErr w:type="spellEnd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 xml:space="preserve"> </w:t>
      </w:r>
      <w:proofErr w:type="spellStart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>Salamanderem</w:t>
      </w:r>
      <w:proofErr w:type="spellEnd"/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>, který je však člověkem a požaduje zbourání pevnin ve prospěch přemnožených mloků. Lidé nedokážou nic dělat proti ozbrojeným mlokům a prchají do hor. Jeden mlok se dokonce objeví i ve vnitrozemí, přímo ve Vltavě.</w:t>
      </w:r>
    </w:p>
    <w:p w14:paraId="723EA54C" w14:textId="4986EFA9" w:rsidR="0004389F" w:rsidRPr="00E324D6" w:rsidRDefault="0004389F" w:rsidP="0004389F">
      <w:pPr>
        <w:spacing w:before="240" w:after="288" w:line="240" w:lineRule="auto"/>
        <w:rPr>
          <w:rFonts w:eastAsia="Times New Roman" w:cstheme="minorHAnsi"/>
          <w:color w:val="000000"/>
          <w:sz w:val="24"/>
          <w:szCs w:val="24"/>
          <w:lang w:val="cs-CZ" w:eastAsia="cs-CZ"/>
        </w:rPr>
      </w:pPr>
      <w:r w:rsidRPr="0004389F">
        <w:rPr>
          <w:rFonts w:eastAsia="Times New Roman" w:cstheme="minorHAnsi"/>
          <w:color w:val="000000"/>
          <w:sz w:val="24"/>
          <w:szCs w:val="24"/>
          <w:lang w:val="cs-CZ" w:eastAsia="cs-CZ"/>
        </w:rPr>
        <w:t>Nakonec autor postaví mloky proti sobě a zachrání tak lidstvo.</w:t>
      </w:r>
    </w:p>
    <w:p w14:paraId="68585662" w14:textId="77777777" w:rsidR="0004389F" w:rsidRPr="00E324D6" w:rsidRDefault="0004389F" w:rsidP="0004389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wave"/>
          <w:lang w:val="cs-CZ" w:eastAsia="cs-CZ"/>
        </w:rPr>
      </w:pPr>
      <w:r w:rsidRPr="00E324D6">
        <w:rPr>
          <w:rFonts w:eastAsia="Times New Roman" w:cstheme="minorHAnsi"/>
          <w:b/>
          <w:bCs/>
          <w:color w:val="000000" w:themeColor="text1"/>
          <w:sz w:val="24"/>
          <w:szCs w:val="24"/>
          <w:u w:val="wave"/>
          <w:lang w:val="cs-CZ" w:eastAsia="cs-CZ"/>
        </w:rPr>
        <w:t>Hlavní myšlenka, podtext :</w:t>
      </w:r>
    </w:p>
    <w:p w14:paraId="6DDA61E3" w14:textId="77777777" w:rsidR="00D90C14" w:rsidRPr="00E324D6" w:rsidRDefault="00D90C14" w:rsidP="0004389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</w:pPr>
    </w:p>
    <w:p w14:paraId="12AE4983" w14:textId="77777777" w:rsidR="00D90C14" w:rsidRPr="00E324D6" w:rsidRDefault="00D90C14" w:rsidP="00D90C14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Varování před nástupem režimů</w:t>
      </w:r>
    </w:p>
    <w:p w14:paraId="34DDEE96" w14:textId="77777777" w:rsidR="00D90C14" w:rsidRPr="00E324D6" w:rsidRDefault="00D90C14" w:rsidP="00D90C14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Varování před katastrofou, která vznikla nadměrnými zásahy člověka do přírody</w:t>
      </w:r>
    </w:p>
    <w:p w14:paraId="42C4DBF5" w14:textId="77777777" w:rsidR="00D90C14" w:rsidRPr="00E324D6" w:rsidRDefault="00D90C14" w:rsidP="00D90C14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Varování před zneužíváním levné pracovní síly</w:t>
      </w:r>
    </w:p>
    <w:p w14:paraId="79BE39BD" w14:textId="77777777" w:rsidR="00D90C14" w:rsidRPr="00E324D6" w:rsidRDefault="00D90C14" w:rsidP="00D90C14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Rozpínavost 3. říše</w:t>
      </w:r>
    </w:p>
    <w:p w14:paraId="41061B13" w14:textId="77777777" w:rsidR="00D90C14" w:rsidRPr="00E324D6" w:rsidRDefault="00D90C14" w:rsidP="00D90C1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</w:pPr>
    </w:p>
    <w:p w14:paraId="5CC363E4" w14:textId="090ED661" w:rsidR="0004389F" w:rsidRPr="00E324D6" w:rsidRDefault="00D90C14" w:rsidP="00D90C14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r w:rsidRPr="00E324D6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-Lidé jsou strůjci vlastního neštěstí</w:t>
      </w:r>
      <w:r w:rsidR="0004389F" w:rsidRPr="00E324D6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br/>
      </w:r>
    </w:p>
    <w:p w14:paraId="783A54B4" w14:textId="77777777" w:rsidR="00A72FB6" w:rsidRDefault="00A72FB6" w:rsidP="00A72FB6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70D079EB" w14:textId="77777777" w:rsidR="00A72FB6" w:rsidRDefault="00A72FB6" w:rsidP="00A72FB6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Téma, motiv</w:t>
      </w:r>
    </w:p>
    <w:p w14:paraId="08E22862" w14:textId="77777777" w:rsidR="00A72FB6" w:rsidRDefault="00A72FB6" w:rsidP="00A72FB6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Kompoziční výstavba</w:t>
      </w:r>
    </w:p>
    <w:p w14:paraId="6733DC64" w14:textId="77777777" w:rsidR="00A72FB6" w:rsidRDefault="00A72FB6" w:rsidP="00A72FB6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Veršová výstavba</w:t>
      </w:r>
    </w:p>
    <w:p w14:paraId="4EDBF7EC" w14:textId="77777777" w:rsidR="0004389F" w:rsidRPr="00E324D6" w:rsidRDefault="0004389F" w:rsidP="0004389F">
      <w:pPr>
        <w:pStyle w:val="Odstavecseseznamem"/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bookmarkStart w:id="0" w:name="_GoBack"/>
      <w:bookmarkEnd w:id="0"/>
    </w:p>
    <w:p w14:paraId="0892E8E4" w14:textId="77777777" w:rsidR="008A1DE0" w:rsidRPr="00E324D6" w:rsidRDefault="008A1DE0">
      <w:pPr>
        <w:rPr>
          <w:rFonts w:cstheme="minorHAnsi"/>
          <w:sz w:val="24"/>
          <w:szCs w:val="24"/>
          <w:lang w:val="cs-CZ"/>
        </w:rPr>
      </w:pPr>
    </w:p>
    <w:sectPr w:rsidR="008A1DE0" w:rsidRPr="00E32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F45"/>
    <w:multiLevelType w:val="hybridMultilevel"/>
    <w:tmpl w:val="C602C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B1B8B"/>
    <w:multiLevelType w:val="hybridMultilevel"/>
    <w:tmpl w:val="6B8A2C98"/>
    <w:lvl w:ilvl="0" w:tplc="0DB2CCB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333333"/>
        <w:sz w:val="2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8684A"/>
    <w:multiLevelType w:val="hybridMultilevel"/>
    <w:tmpl w:val="67CA4A70"/>
    <w:lvl w:ilvl="0" w:tplc="BD04C7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59"/>
    <w:rsid w:val="0004389F"/>
    <w:rsid w:val="008A1DE0"/>
    <w:rsid w:val="00A72FB6"/>
    <w:rsid w:val="00D90C14"/>
    <w:rsid w:val="00E324D6"/>
    <w:rsid w:val="00FD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E742"/>
  <w15:chartTrackingRefBased/>
  <w15:docId w15:val="{75077461-E347-4408-A53B-ED8ABEE5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4389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4389F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04389F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043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04389F"/>
    <w:rPr>
      <w:color w:val="0000FF"/>
      <w:u w:val="single"/>
    </w:rPr>
  </w:style>
  <w:style w:type="character" w:styleId="Zdraznn">
    <w:name w:val="Emphasis"/>
    <w:basedOn w:val="Standardnpsmoodstavce"/>
    <w:uiPriority w:val="20"/>
    <w:qFormat/>
    <w:rsid w:val="000438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528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Soukup</dc:creator>
  <cp:keywords/>
  <dc:description/>
  <cp:lastModifiedBy>Richard Soukup</cp:lastModifiedBy>
  <cp:revision>3</cp:revision>
  <dcterms:created xsi:type="dcterms:W3CDTF">2019-07-20T15:09:00Z</dcterms:created>
  <dcterms:modified xsi:type="dcterms:W3CDTF">2020-02-09T14:53:00Z</dcterms:modified>
</cp:coreProperties>
</file>