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627" w:rsidRPr="00443B90" w:rsidRDefault="00630FCF" w:rsidP="00443B90">
      <w:pPr>
        <w:jc w:val="center"/>
        <w:rPr>
          <w:b/>
          <w:sz w:val="24"/>
        </w:rPr>
      </w:pPr>
      <w:r w:rsidRPr="00443B90">
        <w:rPr>
          <w:b/>
          <w:sz w:val="24"/>
        </w:rPr>
        <w:t>Franz Kafka – Proměna</w:t>
      </w:r>
    </w:p>
    <w:p w:rsidR="00443B90" w:rsidRPr="00727EB6" w:rsidRDefault="00443B90" w:rsidP="00443B90">
      <w:pPr>
        <w:pStyle w:val="Odstavecseseznamem"/>
        <w:numPr>
          <w:ilvl w:val="0"/>
          <w:numId w:val="3"/>
        </w:numPr>
        <w:rPr>
          <w:b/>
        </w:rPr>
      </w:pPr>
      <w:r w:rsidRPr="00727EB6">
        <w:rPr>
          <w:b/>
        </w:rPr>
        <w:t>Charakteristika díla</w:t>
      </w:r>
      <w:r w:rsidRPr="00727EB6">
        <w:rPr>
          <w:b/>
        </w:rPr>
        <w:t xml:space="preserve"> </w:t>
      </w:r>
    </w:p>
    <w:p w:rsidR="00443B90" w:rsidRDefault="00443B90" w:rsidP="00443B90">
      <w:r>
        <w:t>Téma: Proměna ve hmyz, finanční problémy, rodinné problémy</w:t>
      </w:r>
    </w:p>
    <w:p w:rsidR="00443B90" w:rsidRDefault="00443B90" w:rsidP="00443B90">
      <w:r>
        <w:t>Hlavní myšlenka: Námětem povídky je přeměna člověka ve hmyz a následující vývoj vztahu rodiny k tomuto stvoření</w:t>
      </w:r>
    </w:p>
    <w:p w:rsidR="00443B90" w:rsidRDefault="00443B90" w:rsidP="00443B90">
      <w:r>
        <w:t>LD: Epika</w:t>
      </w:r>
    </w:p>
    <w:p w:rsidR="00443B90" w:rsidRDefault="00443B90" w:rsidP="00443B90">
      <w:r>
        <w:t>LŽ: Pov</w:t>
      </w:r>
      <w:r>
        <w:t>ídky</w:t>
      </w:r>
    </w:p>
    <w:p w:rsidR="00443B90" w:rsidRPr="00727EB6" w:rsidRDefault="00443B90" w:rsidP="00443B90">
      <w:pPr>
        <w:pStyle w:val="Odstavecseseznamem"/>
        <w:numPr>
          <w:ilvl w:val="0"/>
          <w:numId w:val="3"/>
        </w:numPr>
        <w:rPr>
          <w:b/>
        </w:rPr>
      </w:pPr>
      <w:r w:rsidRPr="00727EB6">
        <w:rPr>
          <w:b/>
        </w:rPr>
        <w:t>Postavy, prostředí, doba, děj</w:t>
      </w:r>
    </w:p>
    <w:p w:rsidR="00443B90" w:rsidRDefault="00443B90" w:rsidP="00443B90">
      <w:r w:rsidRPr="00727EB6">
        <w:rPr>
          <w:u w:val="single"/>
        </w:rPr>
        <w:t>Čas</w:t>
      </w:r>
      <w:r>
        <w:t>: Neurčitý</w:t>
      </w:r>
    </w:p>
    <w:p w:rsidR="00443B90" w:rsidRDefault="00443B90" w:rsidP="00443B90">
      <w:r w:rsidRPr="00727EB6">
        <w:rPr>
          <w:u w:val="single"/>
        </w:rPr>
        <w:t>Prostor</w:t>
      </w:r>
      <w:r>
        <w:t xml:space="preserve">: Příběh se odehrává v bytě rodiny </w:t>
      </w:r>
      <w:proofErr w:type="spellStart"/>
      <w:r>
        <w:t>Samsových</w:t>
      </w:r>
      <w:proofErr w:type="spellEnd"/>
    </w:p>
    <w:p w:rsidR="00443B90" w:rsidRDefault="00443B90" w:rsidP="00443B90">
      <w:r w:rsidRPr="00727EB6">
        <w:rPr>
          <w:u w:val="single"/>
        </w:rPr>
        <w:t>Kompozice</w:t>
      </w:r>
      <w:r>
        <w:t xml:space="preserve">: Povídka je psána chronologicky, tak jak šli události za sebou. Příběh je členěn na bezejmenné kapitoly. </w:t>
      </w:r>
    </w:p>
    <w:p w:rsidR="0019690D" w:rsidRDefault="0019690D" w:rsidP="0019690D">
      <w:pPr>
        <w:pStyle w:val="Odstavecseseznamem"/>
        <w:numPr>
          <w:ilvl w:val="0"/>
          <w:numId w:val="5"/>
        </w:numPr>
      </w:pPr>
      <w:r>
        <w:t>Kapitola: Řehoř a rodina se vyrovnávají s tím, že se stal broukem</w:t>
      </w:r>
    </w:p>
    <w:p w:rsidR="0019690D" w:rsidRDefault="0019690D" w:rsidP="0019690D">
      <w:pPr>
        <w:pStyle w:val="Odstavecseseznamem"/>
        <w:numPr>
          <w:ilvl w:val="0"/>
          <w:numId w:val="5"/>
        </w:numPr>
      </w:pPr>
      <w:r>
        <w:t>Rodina se učí žít s tím že mají doma brouka</w:t>
      </w:r>
    </w:p>
    <w:p w:rsidR="0019690D" w:rsidRDefault="0019690D" w:rsidP="0019690D">
      <w:pPr>
        <w:pStyle w:val="Odstavecseseznamem"/>
        <w:numPr>
          <w:ilvl w:val="0"/>
          <w:numId w:val="5"/>
        </w:numPr>
      </w:pPr>
      <w:r>
        <w:t>Stupňuje se motiv odcizení vůči synovy ; smrt = vysvobození</w:t>
      </w:r>
    </w:p>
    <w:p w:rsidR="00443B90" w:rsidRDefault="00443B90" w:rsidP="00443B90">
      <w:r>
        <w:t xml:space="preserve">Vypravěč: Děj vypráví sám Řehoř </w:t>
      </w:r>
      <w:proofErr w:type="spellStart"/>
      <w:r>
        <w:t>Samsa</w:t>
      </w:r>
      <w:proofErr w:type="spellEnd"/>
    </w:p>
    <w:p w:rsidR="00443B90" w:rsidRPr="00727EB6" w:rsidRDefault="00443B90" w:rsidP="00443B90">
      <w:pPr>
        <w:rPr>
          <w:u w:val="single"/>
        </w:rPr>
      </w:pPr>
      <w:r w:rsidRPr="00727EB6">
        <w:rPr>
          <w:u w:val="single"/>
        </w:rPr>
        <w:t>Postavy:</w:t>
      </w:r>
    </w:p>
    <w:p w:rsidR="00443B90" w:rsidRDefault="00443B90" w:rsidP="00443B90">
      <w:r w:rsidRPr="00727EB6">
        <w:rPr>
          <w:b/>
        </w:rPr>
        <w:t xml:space="preserve">A) Řehoř </w:t>
      </w:r>
      <w:proofErr w:type="spellStart"/>
      <w:r w:rsidRPr="00727EB6">
        <w:rPr>
          <w:b/>
        </w:rPr>
        <w:t>Samsa</w:t>
      </w:r>
      <w:proofErr w:type="spellEnd"/>
      <w:r w:rsidRPr="00727EB6">
        <w:rPr>
          <w:b/>
        </w:rPr>
        <w:t>=</w:t>
      </w:r>
      <w:r>
        <w:t xml:space="preserve"> Pečlivý, trpělivý, hodný, živí rodinu, trpí úzkostí a nízkým sebevědomím.</w:t>
      </w:r>
    </w:p>
    <w:p w:rsidR="00443B90" w:rsidRDefault="00443B90" w:rsidP="00443B90">
      <w:r w:rsidRPr="00727EB6">
        <w:rPr>
          <w:b/>
        </w:rPr>
        <w:t>B) Markétka=</w:t>
      </w:r>
      <w:r>
        <w:t xml:space="preserve"> Řehořova sestra, hodná, obětavá, snaží se bratrovi pomáhat. </w:t>
      </w:r>
    </w:p>
    <w:p w:rsidR="00443B90" w:rsidRDefault="00443B90" w:rsidP="00443B90">
      <w:r w:rsidRPr="00727EB6">
        <w:rPr>
          <w:b/>
        </w:rPr>
        <w:t>C) Řehořův otec=</w:t>
      </w:r>
      <w:r>
        <w:t xml:space="preserve"> „Muž činu“, ztělesněný lenoch a povaleč, tvrdý, přísný, musel po proměně začít pracovat.</w:t>
      </w:r>
      <w:r>
        <w:tab/>
      </w:r>
    </w:p>
    <w:p w:rsidR="00443B90" w:rsidRDefault="00443B90" w:rsidP="00443B90">
      <w:r w:rsidRPr="00727EB6">
        <w:rPr>
          <w:b/>
        </w:rPr>
        <w:t>D) Řehořova matka=</w:t>
      </w:r>
      <w:r>
        <w:t xml:space="preserve"> Starostlivá, milá, opatrná, zhroutí se, když se Řehoř promění.  </w:t>
      </w:r>
    </w:p>
    <w:p w:rsidR="00443B90" w:rsidRDefault="00443B90" w:rsidP="00443B90"/>
    <w:p w:rsidR="00443B90" w:rsidRDefault="00443B90" w:rsidP="00443B90">
      <w:r>
        <w:t>•</w:t>
      </w:r>
      <w:r>
        <w:tab/>
      </w:r>
      <w:r w:rsidRPr="00727EB6">
        <w:rPr>
          <w:u w:val="single"/>
        </w:rPr>
        <w:t>Děj</w:t>
      </w:r>
      <w:r>
        <w:t xml:space="preserve">: Povídka začíná probuzením hl. postavy, obchodního cestujícího Řehoře </w:t>
      </w:r>
      <w:proofErr w:type="spellStart"/>
      <w:r>
        <w:t>Samsi</w:t>
      </w:r>
      <w:proofErr w:type="spellEnd"/>
      <w:r>
        <w:t xml:space="preserve"> a jeho zjištěním, že se proměnil v obří hmyz. Snaží se svou proměnu tajit před rodinou, ale je odhalen. Vyděšení rodiče se rozhodnou, že bude nejlepší ho zavřít v jeho pokoji. </w:t>
      </w:r>
      <w:proofErr w:type="spellStart"/>
      <w:r>
        <w:t>Samsa</w:t>
      </w:r>
      <w:proofErr w:type="spellEnd"/>
      <w:r>
        <w:t xml:space="preserve"> po celou dobu své proměny uvažuje racionálně a nepropadá depresím. I nadále rozumí lidské řeči, ale jemu nikdo nerozumí. Situace v rodině se od proměny značně zhorší, hlavně kvůli tomu, že rodina </w:t>
      </w:r>
      <w:proofErr w:type="spellStart"/>
      <w:r>
        <w:t>příjde</w:t>
      </w:r>
      <w:proofErr w:type="spellEnd"/>
      <w:r>
        <w:t xml:space="preserve"> o Řehořovu finanční podporu, protože on živí rodinu ze svého platu. Rodina hlavně strádá psychicky. Otec se navrátí do práce, Markétka prodává v obchodě a učí francouzsky. O Řehoře se stará jeho sestra, ale on aby ji nevyděsil tak se schovává pod postel. Při snaze o vystěhování Řehořových věcí z pokoje ho matka zahlédne a omdlí. Otec chce vyřešit situaci a hází po synovi jablka, čímž ho těžce zraní. Jeho zdravotní stav se zhoršuje a ztěžuje se </w:t>
      </w:r>
    </w:p>
    <w:p w:rsidR="00443B90" w:rsidRDefault="00443B90" w:rsidP="00443B90">
      <w:r>
        <w:t xml:space="preserve">i atmosféra v rodině a rodina se rozhodne Řehoře odstranit. Rodina do bytu nastěhuje podnájemníky, kteří o synovi nevědí, ale jednoho dne ho uvidí, protože si chce jít poslechnout, jak Markétka hraje na housle. Nájemníci byt opouštějí. Téhož večera Řehoř umírá. Druhého dne jej nalezne služka a jeho mrtvolu vyhodí. Toho dne uspořádají </w:t>
      </w:r>
      <w:proofErr w:type="spellStart"/>
      <w:r>
        <w:t>Samsovy</w:t>
      </w:r>
      <w:proofErr w:type="spellEnd"/>
      <w:r>
        <w:t xml:space="preserve"> výlet z města a probírají nadějné plány do budoucna.</w:t>
      </w:r>
    </w:p>
    <w:p w:rsidR="00443B90" w:rsidRDefault="00443B90" w:rsidP="00443B90"/>
    <w:p w:rsidR="00727EB6" w:rsidRDefault="00443B90" w:rsidP="00727EB6">
      <w:pPr>
        <w:pStyle w:val="Odstavecseseznamem"/>
        <w:numPr>
          <w:ilvl w:val="0"/>
          <w:numId w:val="3"/>
        </w:numPr>
        <w:rPr>
          <w:b/>
        </w:rPr>
      </w:pPr>
      <w:r w:rsidRPr="00727EB6">
        <w:rPr>
          <w:b/>
        </w:rPr>
        <w:t>Jazykové prostředky</w:t>
      </w:r>
    </w:p>
    <w:p w:rsidR="00727EB6" w:rsidRPr="00727EB6" w:rsidRDefault="00727EB6" w:rsidP="00727EB6">
      <w:pPr>
        <w:pStyle w:val="Odstavecseseznamem"/>
        <w:numPr>
          <w:ilvl w:val="0"/>
          <w:numId w:val="7"/>
        </w:numPr>
        <w:rPr>
          <w:b/>
        </w:rPr>
      </w:pPr>
      <w:r>
        <w:t>Chladné, strohé vyprávění , bez emocí</w:t>
      </w:r>
    </w:p>
    <w:p w:rsidR="00727EB6" w:rsidRPr="00727EB6" w:rsidRDefault="00727EB6" w:rsidP="00727EB6">
      <w:pPr>
        <w:pStyle w:val="Odstavecseseznamem"/>
        <w:numPr>
          <w:ilvl w:val="0"/>
          <w:numId w:val="7"/>
        </w:numPr>
        <w:rPr>
          <w:b/>
        </w:rPr>
      </w:pPr>
      <w:r>
        <w:t>Styl je věcný až úřednický</w:t>
      </w:r>
    </w:p>
    <w:p w:rsidR="00727EB6" w:rsidRPr="00727EB6" w:rsidRDefault="00727EB6" w:rsidP="00727EB6">
      <w:pPr>
        <w:pStyle w:val="Odstavecseseznamem"/>
        <w:numPr>
          <w:ilvl w:val="0"/>
          <w:numId w:val="7"/>
        </w:numPr>
      </w:pPr>
      <w:r w:rsidRPr="00727EB6">
        <w:t>Er – forma, monology</w:t>
      </w:r>
    </w:p>
    <w:p w:rsidR="00727EB6" w:rsidRPr="00727EB6" w:rsidRDefault="00727EB6" w:rsidP="00727EB6">
      <w:pPr>
        <w:pStyle w:val="Odstavecseseznamem"/>
        <w:numPr>
          <w:ilvl w:val="0"/>
          <w:numId w:val="7"/>
        </w:numPr>
      </w:pPr>
      <w:r w:rsidRPr="00727EB6">
        <w:t>Vzpomínky na minulost</w:t>
      </w:r>
    </w:p>
    <w:p w:rsidR="00727EB6" w:rsidRPr="00727EB6" w:rsidRDefault="00727EB6" w:rsidP="00727EB6">
      <w:pPr>
        <w:pStyle w:val="Odstavecseseznamem"/>
        <w:numPr>
          <w:ilvl w:val="0"/>
          <w:numId w:val="7"/>
        </w:numPr>
      </w:pPr>
      <w:r w:rsidRPr="00727EB6">
        <w:t>Přímá řeč</w:t>
      </w:r>
    </w:p>
    <w:p w:rsidR="00727EB6" w:rsidRPr="00727EB6" w:rsidRDefault="00727EB6" w:rsidP="00727EB6">
      <w:pPr>
        <w:pStyle w:val="Odstavecseseznamem"/>
        <w:numPr>
          <w:ilvl w:val="0"/>
          <w:numId w:val="7"/>
        </w:numPr>
      </w:pPr>
      <w:r w:rsidRPr="00727EB6">
        <w:t>Srozumitelný text</w:t>
      </w:r>
      <w:bookmarkStart w:id="0" w:name="_GoBack"/>
      <w:bookmarkEnd w:id="0"/>
    </w:p>
    <w:p w:rsidR="00443B90" w:rsidRDefault="00443B90" w:rsidP="00443B90"/>
    <w:p w:rsidR="00630FCF" w:rsidRPr="00727EB6" w:rsidRDefault="00630FCF" w:rsidP="00443B90">
      <w:pPr>
        <w:pStyle w:val="Odstavecseseznamem"/>
        <w:numPr>
          <w:ilvl w:val="0"/>
          <w:numId w:val="3"/>
        </w:numPr>
        <w:rPr>
          <w:b/>
        </w:rPr>
      </w:pPr>
      <w:r w:rsidRPr="00727EB6">
        <w:rPr>
          <w:b/>
        </w:rPr>
        <w:t>literárně-historický pozadí</w:t>
      </w:r>
    </w:p>
    <w:p w:rsidR="00630FCF" w:rsidRPr="00727EB6" w:rsidRDefault="00630FCF">
      <w:pPr>
        <w:rPr>
          <w:u w:val="single"/>
        </w:rPr>
      </w:pPr>
      <w:r w:rsidRPr="00727EB6">
        <w:rPr>
          <w:u w:val="single"/>
        </w:rPr>
        <w:t>Pražská německá próza</w:t>
      </w:r>
    </w:p>
    <w:p w:rsidR="00630FCF" w:rsidRDefault="00630FCF" w:rsidP="00630FCF">
      <w:pPr>
        <w:pStyle w:val="Odstavecseseznamem"/>
        <w:numPr>
          <w:ilvl w:val="0"/>
          <w:numId w:val="1"/>
        </w:numPr>
      </w:pPr>
      <w:r>
        <w:t>Autoři žijící, někdy narozeni v Praze často židovského původu</w:t>
      </w:r>
    </w:p>
    <w:p w:rsidR="00630FCF" w:rsidRDefault="00630FCF" w:rsidP="00630FCF">
      <w:pPr>
        <w:pStyle w:val="Odstavecseseznamem"/>
        <w:numPr>
          <w:ilvl w:val="0"/>
          <w:numId w:val="1"/>
        </w:numPr>
      </w:pPr>
      <w:r>
        <w:t>Z prostředí přísně německé výchovy</w:t>
      </w:r>
    </w:p>
    <w:p w:rsidR="00630FCF" w:rsidRDefault="00630FCF" w:rsidP="00630FCF">
      <w:pPr>
        <w:pStyle w:val="Odstavecseseznamem"/>
        <w:numPr>
          <w:ilvl w:val="0"/>
          <w:numId w:val="1"/>
        </w:numPr>
      </w:pPr>
      <w:r>
        <w:t>Z materiálně založených rodin</w:t>
      </w:r>
    </w:p>
    <w:p w:rsidR="00630FCF" w:rsidRDefault="00630FCF" w:rsidP="00630FCF"/>
    <w:p w:rsidR="00630FCF" w:rsidRPr="00727EB6" w:rsidRDefault="00630FCF" w:rsidP="00630FCF">
      <w:pPr>
        <w:rPr>
          <w:u w:val="single"/>
        </w:rPr>
      </w:pPr>
      <w:r w:rsidRPr="00727EB6">
        <w:rPr>
          <w:u w:val="single"/>
        </w:rPr>
        <w:t>Představitelé:</w:t>
      </w:r>
    </w:p>
    <w:p w:rsidR="00630FCF" w:rsidRDefault="00630FCF" w:rsidP="00630FCF">
      <w:r>
        <w:t xml:space="preserve">Egon Ervín </w:t>
      </w:r>
      <w:proofErr w:type="spellStart"/>
      <w:r>
        <w:t>Kirsch</w:t>
      </w:r>
      <w:proofErr w:type="spellEnd"/>
      <w:r>
        <w:t xml:space="preserve"> – (židovský původ, bohém, zuřivý reportér) – Pasák, Tajná Čína, Příběhy ze sedmi </w:t>
      </w:r>
      <w:proofErr w:type="spellStart"/>
      <w:r>
        <w:t>ghét</w:t>
      </w:r>
      <w:proofErr w:type="spellEnd"/>
    </w:p>
    <w:p w:rsidR="00630FCF" w:rsidRDefault="00630FCF" w:rsidP="00630FCF">
      <w:r>
        <w:t xml:space="preserve">Franz </w:t>
      </w:r>
      <w:proofErr w:type="spellStart"/>
      <w:r>
        <w:t>Werfl</w:t>
      </w:r>
      <w:proofErr w:type="spellEnd"/>
      <w:r>
        <w:t xml:space="preserve"> – (v Praze, židovský původ, bohém) – Hvězda nenarozených; Čtyřicet dnů; Ne vrah, zavraždění je vinen</w:t>
      </w:r>
    </w:p>
    <w:p w:rsidR="00630FCF" w:rsidRDefault="00630FCF" w:rsidP="00630FCF"/>
    <w:p w:rsidR="00630FCF" w:rsidRPr="00727EB6" w:rsidRDefault="00630FCF" w:rsidP="00630FCF">
      <w:pPr>
        <w:rPr>
          <w:u w:val="single"/>
        </w:rPr>
      </w:pPr>
      <w:r w:rsidRPr="00727EB6">
        <w:rPr>
          <w:u w:val="single"/>
        </w:rPr>
        <w:t>Franz Kafka</w:t>
      </w:r>
    </w:p>
    <w:p w:rsidR="00630FCF" w:rsidRDefault="00630FCF" w:rsidP="00630FCF">
      <w:pPr>
        <w:pStyle w:val="Odstavecseseznamem"/>
        <w:numPr>
          <w:ilvl w:val="0"/>
          <w:numId w:val="1"/>
        </w:numPr>
      </w:pPr>
      <w:r>
        <w:t>Pražská německá próza</w:t>
      </w:r>
    </w:p>
    <w:p w:rsidR="00630FCF" w:rsidRDefault="00630FCF" w:rsidP="00630FCF">
      <w:pPr>
        <w:pStyle w:val="Odstavecseseznamem"/>
        <w:numPr>
          <w:ilvl w:val="0"/>
          <w:numId w:val="1"/>
        </w:numPr>
      </w:pPr>
      <w:r>
        <w:t>Existencialismus (pocit beznaděje, zoufalství, ohrožení, strach. Hlavní postava je osamocena a odcizená)</w:t>
      </w:r>
    </w:p>
    <w:p w:rsidR="00630FCF" w:rsidRDefault="00630FCF" w:rsidP="00630FCF">
      <w:pPr>
        <w:pStyle w:val="Odstavecseseznamem"/>
        <w:numPr>
          <w:ilvl w:val="0"/>
          <w:numId w:val="1"/>
        </w:numPr>
      </w:pPr>
      <w:r>
        <w:t>Pražský německý židovský spisovatel</w:t>
      </w:r>
    </w:p>
    <w:p w:rsidR="00630FCF" w:rsidRDefault="00630FCF" w:rsidP="00630FCF">
      <w:pPr>
        <w:pStyle w:val="Odstavecseseznamem"/>
        <w:numPr>
          <w:ilvl w:val="0"/>
          <w:numId w:val="1"/>
        </w:numPr>
      </w:pPr>
      <w:r>
        <w:t>Mateřština: němčina</w:t>
      </w:r>
    </w:p>
    <w:p w:rsidR="00630FCF" w:rsidRDefault="00630FCF" w:rsidP="00630FCF">
      <w:pPr>
        <w:pStyle w:val="Odstavecseseznamem"/>
        <w:numPr>
          <w:ilvl w:val="0"/>
          <w:numId w:val="1"/>
        </w:numPr>
      </w:pPr>
      <w:r>
        <w:t>2 bratr ( zemřeli jako děti), 3 sestry (zemřely v koncentračním táboře)</w:t>
      </w:r>
    </w:p>
    <w:p w:rsidR="00630FCF" w:rsidRDefault="00630FCF" w:rsidP="00630FCF">
      <w:pPr>
        <w:pStyle w:val="Odstavecseseznamem"/>
        <w:numPr>
          <w:ilvl w:val="0"/>
          <w:numId w:val="1"/>
        </w:numPr>
      </w:pPr>
      <w:r>
        <w:t>Nevycházel s otcem, vliv na dílo</w:t>
      </w:r>
      <w:r w:rsidR="00B90E27">
        <w:t xml:space="preserve"> </w:t>
      </w:r>
    </w:p>
    <w:p w:rsidR="00B90E27" w:rsidRDefault="00B90E27" w:rsidP="00630FCF">
      <w:pPr>
        <w:pStyle w:val="Odstavecseseznamem"/>
        <w:numPr>
          <w:ilvl w:val="0"/>
          <w:numId w:val="1"/>
        </w:numPr>
      </w:pPr>
      <w:r>
        <w:t>Studium práv – seznámení s Brodem</w:t>
      </w:r>
    </w:p>
    <w:p w:rsidR="00B90E27" w:rsidRDefault="00B90E27" w:rsidP="00630FCF">
      <w:pPr>
        <w:pStyle w:val="Odstavecseseznamem"/>
        <w:numPr>
          <w:ilvl w:val="0"/>
          <w:numId w:val="1"/>
        </w:numPr>
      </w:pPr>
      <w:r>
        <w:t xml:space="preserve">Úředník v pojišťovně nespokojený </w:t>
      </w:r>
    </w:p>
    <w:p w:rsidR="00B90E27" w:rsidRDefault="00B90E27" w:rsidP="00630FCF">
      <w:pPr>
        <w:pStyle w:val="Odstavecseseznamem"/>
        <w:numPr>
          <w:ilvl w:val="0"/>
          <w:numId w:val="1"/>
        </w:numPr>
      </w:pPr>
      <w:r>
        <w:t>Problematické vztahy i s jinými lidmi, obzvláště ženy</w:t>
      </w:r>
    </w:p>
    <w:p w:rsidR="00B90E27" w:rsidRDefault="00B90E27" w:rsidP="00630FCF">
      <w:pPr>
        <w:pStyle w:val="Odstavecseseznamem"/>
        <w:numPr>
          <w:ilvl w:val="0"/>
          <w:numId w:val="1"/>
        </w:numPr>
      </w:pPr>
      <w:r>
        <w:t>Fóbie z dotyků</w:t>
      </w:r>
    </w:p>
    <w:p w:rsidR="00B90E27" w:rsidRDefault="00B90E27" w:rsidP="00630FCF">
      <w:pPr>
        <w:pStyle w:val="Odstavecseseznamem"/>
        <w:numPr>
          <w:ilvl w:val="0"/>
          <w:numId w:val="1"/>
        </w:numPr>
      </w:pPr>
      <w:r>
        <w:t>Podceňoval sám sebe i díla</w:t>
      </w:r>
    </w:p>
    <w:p w:rsidR="00B90E27" w:rsidRDefault="00B90E27" w:rsidP="00630FCF">
      <w:pPr>
        <w:pStyle w:val="Odstavecseseznamem"/>
        <w:numPr>
          <w:ilvl w:val="0"/>
          <w:numId w:val="1"/>
        </w:numPr>
      </w:pPr>
      <w:r>
        <w:t>Zemřel na TBC</w:t>
      </w:r>
    </w:p>
    <w:p w:rsidR="00B90E27" w:rsidRDefault="00B90E27" w:rsidP="00630FCF">
      <w:pPr>
        <w:pStyle w:val="Odstavecseseznamem"/>
        <w:numPr>
          <w:ilvl w:val="0"/>
          <w:numId w:val="1"/>
        </w:numPr>
      </w:pPr>
      <w:r>
        <w:t>Tvorba: nejlepší díla v době osobních krizí</w:t>
      </w:r>
    </w:p>
    <w:p w:rsidR="00B90E27" w:rsidRDefault="00B90E27" w:rsidP="00630FCF">
      <w:pPr>
        <w:pStyle w:val="Odstavecseseznamem"/>
        <w:numPr>
          <w:ilvl w:val="0"/>
          <w:numId w:val="1"/>
        </w:numPr>
      </w:pPr>
      <w:r>
        <w:t>Vysoké nároky na jeho díla</w:t>
      </w:r>
    </w:p>
    <w:p w:rsidR="00B90E27" w:rsidRDefault="00B90E27" w:rsidP="00630FCF">
      <w:pPr>
        <w:pStyle w:val="Odstavecseseznamem"/>
        <w:numPr>
          <w:ilvl w:val="0"/>
          <w:numId w:val="1"/>
        </w:numPr>
      </w:pPr>
      <w:r>
        <w:t>Sám zničil svá díla, Brod to měl dokončit</w:t>
      </w:r>
    </w:p>
    <w:p w:rsidR="00B90E27" w:rsidRDefault="00B90E27" w:rsidP="00B90E27">
      <w:pPr>
        <w:pStyle w:val="Odstavecseseznamem"/>
        <w:numPr>
          <w:ilvl w:val="0"/>
          <w:numId w:val="1"/>
        </w:numPr>
      </w:pPr>
      <w:r>
        <w:t>Část zničilo gestapo 193</w:t>
      </w:r>
    </w:p>
    <w:p w:rsidR="0019690D" w:rsidRDefault="00B90E27" w:rsidP="0019690D">
      <w:pPr>
        <w:pStyle w:val="Odstavecseseznamem"/>
        <w:numPr>
          <w:ilvl w:val="0"/>
          <w:numId w:val="1"/>
        </w:numPr>
      </w:pPr>
      <w:r>
        <w:t>Motivy děl: postel místo kde je člověk v bezpeční, kde má soukromí</w:t>
      </w:r>
    </w:p>
    <w:p w:rsidR="0019690D" w:rsidRDefault="0019690D" w:rsidP="0019690D">
      <w:pPr>
        <w:pStyle w:val="Odstavecseseznamem"/>
      </w:pPr>
      <w:r>
        <w:t xml:space="preserve">                      Narušení soukromí: lidé nahlížející do oken, vetřelci v domě</w:t>
      </w:r>
    </w:p>
    <w:p w:rsidR="0019690D" w:rsidRDefault="0019690D" w:rsidP="0019690D">
      <w:pPr>
        <w:pStyle w:val="Odstavecseseznamem"/>
        <w:numPr>
          <w:ilvl w:val="0"/>
          <w:numId w:val="1"/>
        </w:numPr>
      </w:pPr>
      <w:r w:rsidRPr="00727EB6">
        <w:rPr>
          <w:u w:val="single"/>
        </w:rPr>
        <w:lastRenderedPageBreak/>
        <w:t>Témata</w:t>
      </w:r>
      <w:r>
        <w:t>: Byrokratický: nelidská mašinérie, která člověka semele</w:t>
      </w:r>
    </w:p>
    <w:p w:rsidR="0019690D" w:rsidRDefault="0019690D" w:rsidP="0019690D">
      <w:pPr>
        <w:pStyle w:val="Odstavecseseznamem"/>
      </w:pPr>
      <w:r>
        <w:t xml:space="preserve">                 Existencialismus – lidské vztahy</w:t>
      </w:r>
    </w:p>
    <w:p w:rsidR="0019690D" w:rsidRDefault="0019690D" w:rsidP="0019690D">
      <w:pPr>
        <w:pStyle w:val="Odstavecseseznamem"/>
      </w:pPr>
    </w:p>
    <w:p w:rsidR="0019690D" w:rsidRDefault="0019690D" w:rsidP="0019690D">
      <w:pPr>
        <w:pStyle w:val="Odstavecseseznamem"/>
      </w:pPr>
      <w:r w:rsidRPr="00727EB6">
        <w:rPr>
          <w:u w:val="single"/>
        </w:rPr>
        <w:t>Tvorba</w:t>
      </w:r>
      <w:r>
        <w:t xml:space="preserve">: </w:t>
      </w:r>
    </w:p>
    <w:p w:rsidR="0019690D" w:rsidRDefault="0019690D" w:rsidP="0019690D">
      <w:pPr>
        <w:pStyle w:val="Odstavecseseznamem"/>
        <w:numPr>
          <w:ilvl w:val="0"/>
          <w:numId w:val="1"/>
        </w:numPr>
        <w:tabs>
          <w:tab w:val="left" w:pos="2694"/>
        </w:tabs>
      </w:pPr>
      <w:r>
        <w:t xml:space="preserve"> Povídkové soubory:</w:t>
      </w:r>
      <w:r>
        <w:tab/>
        <w:t>Rozjímaní</w:t>
      </w:r>
    </w:p>
    <w:p w:rsidR="0019690D" w:rsidRDefault="0019690D" w:rsidP="0019690D">
      <w:pPr>
        <w:pStyle w:val="Odstavecseseznamem"/>
        <w:tabs>
          <w:tab w:val="left" w:pos="2694"/>
        </w:tabs>
      </w:pPr>
      <w:r>
        <w:tab/>
        <w:t>Venkovský lékař</w:t>
      </w:r>
    </w:p>
    <w:p w:rsidR="0019690D" w:rsidRDefault="0019690D" w:rsidP="0019690D">
      <w:pPr>
        <w:pStyle w:val="Odstavecseseznamem"/>
        <w:tabs>
          <w:tab w:val="left" w:pos="2694"/>
        </w:tabs>
      </w:pPr>
      <w:r>
        <w:tab/>
        <w:t>Umělec v hladovění</w:t>
      </w:r>
    </w:p>
    <w:p w:rsidR="0019690D" w:rsidRDefault="0019690D" w:rsidP="0019690D">
      <w:pPr>
        <w:pStyle w:val="Odstavecseseznamem"/>
        <w:numPr>
          <w:ilvl w:val="0"/>
          <w:numId w:val="1"/>
        </w:numPr>
        <w:tabs>
          <w:tab w:val="left" w:pos="1701"/>
          <w:tab w:val="left" w:pos="2694"/>
        </w:tabs>
      </w:pPr>
      <w:r>
        <w:t xml:space="preserve">Povídky: </w:t>
      </w:r>
      <w:r>
        <w:tab/>
        <w:t>Proměna</w:t>
      </w:r>
    </w:p>
    <w:p w:rsidR="0019690D" w:rsidRDefault="0019690D" w:rsidP="0019690D">
      <w:pPr>
        <w:pStyle w:val="Odstavecseseznamem"/>
        <w:tabs>
          <w:tab w:val="left" w:pos="1701"/>
          <w:tab w:val="left" w:pos="2694"/>
        </w:tabs>
      </w:pPr>
      <w:r>
        <w:tab/>
        <w:t>Ortel</w:t>
      </w:r>
    </w:p>
    <w:p w:rsidR="0019690D" w:rsidRDefault="0019690D" w:rsidP="0019690D">
      <w:pPr>
        <w:pStyle w:val="Odstavecseseznamem"/>
        <w:tabs>
          <w:tab w:val="left" w:pos="1701"/>
          <w:tab w:val="left" w:pos="2694"/>
        </w:tabs>
      </w:pPr>
      <w:r>
        <w:tab/>
        <w:t>V kárném táboře</w:t>
      </w:r>
    </w:p>
    <w:p w:rsidR="00727EB6" w:rsidRDefault="00727EB6" w:rsidP="00727EB6">
      <w:pPr>
        <w:pStyle w:val="Odstavecseseznamem"/>
        <w:numPr>
          <w:ilvl w:val="0"/>
          <w:numId w:val="1"/>
        </w:numPr>
        <w:tabs>
          <w:tab w:val="left" w:pos="1701"/>
          <w:tab w:val="left" w:pos="2694"/>
        </w:tabs>
      </w:pPr>
      <w:r>
        <w:t>Osobní korespondence: dopisy otci</w:t>
      </w:r>
    </w:p>
    <w:sectPr w:rsidR="00727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032"/>
    <w:multiLevelType w:val="hybridMultilevel"/>
    <w:tmpl w:val="05BC4D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788F"/>
    <w:multiLevelType w:val="hybridMultilevel"/>
    <w:tmpl w:val="0102180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1725E"/>
    <w:multiLevelType w:val="hybridMultilevel"/>
    <w:tmpl w:val="7B3AC57C"/>
    <w:lvl w:ilvl="0" w:tplc="41A4B9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B1095"/>
    <w:multiLevelType w:val="hybridMultilevel"/>
    <w:tmpl w:val="18A4A812"/>
    <w:lvl w:ilvl="0" w:tplc="0A4EAB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2352E"/>
    <w:multiLevelType w:val="hybridMultilevel"/>
    <w:tmpl w:val="0102180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528A3"/>
    <w:multiLevelType w:val="hybridMultilevel"/>
    <w:tmpl w:val="BAA6F7C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A5547"/>
    <w:multiLevelType w:val="hybridMultilevel"/>
    <w:tmpl w:val="0400B8B2"/>
    <w:lvl w:ilvl="0" w:tplc="ED1259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CF"/>
    <w:rsid w:val="00041627"/>
    <w:rsid w:val="0019690D"/>
    <w:rsid w:val="00443B90"/>
    <w:rsid w:val="00630FCF"/>
    <w:rsid w:val="00727EB6"/>
    <w:rsid w:val="009A3FFD"/>
    <w:rsid w:val="00B9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8335"/>
  <w15:chartTrackingRefBased/>
  <w15:docId w15:val="{333B0BCF-83E6-4C09-8C23-C40F44D7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30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Šibravová</dc:creator>
  <cp:keywords/>
  <dc:description/>
  <cp:lastModifiedBy>NIkola Šibravová</cp:lastModifiedBy>
  <cp:revision>2</cp:revision>
  <dcterms:created xsi:type="dcterms:W3CDTF">2018-11-14T17:39:00Z</dcterms:created>
  <dcterms:modified xsi:type="dcterms:W3CDTF">2018-12-17T18:30:00Z</dcterms:modified>
</cp:coreProperties>
</file>