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0EEB" w14:textId="30EE10A7" w:rsidR="007D2275" w:rsidRDefault="002F43D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We ask </w:t>
      </w:r>
      <w:r w:rsidR="00C9664A">
        <w:rPr>
          <w:rFonts w:ascii="Palatino Linotype" w:hAnsi="Palatino Linotype"/>
        </w:rPr>
        <w:t>fundamental questions in the biology</w:t>
      </w:r>
      <w:r>
        <w:rPr>
          <w:rFonts w:ascii="Palatino Linotype" w:hAnsi="Palatino Linotype"/>
        </w:rPr>
        <w:t xml:space="preserve"> of aging, with a particular </w:t>
      </w:r>
      <w:r w:rsidR="00E92960">
        <w:rPr>
          <w:rFonts w:ascii="Palatino Linotype" w:hAnsi="Palatino Linotype"/>
        </w:rPr>
        <w:t>focus on</w:t>
      </w:r>
      <w:r>
        <w:rPr>
          <w:rFonts w:ascii="Palatino Linotype" w:hAnsi="Palatino Linotype"/>
        </w:rPr>
        <w:t xml:space="preserve"> how </w:t>
      </w:r>
      <w:r w:rsidR="00E92960">
        <w:rPr>
          <w:rFonts w:ascii="Palatino Linotype" w:hAnsi="Palatino Linotype"/>
        </w:rPr>
        <w:t xml:space="preserve">the </w:t>
      </w:r>
      <w:r>
        <w:rPr>
          <w:rFonts w:ascii="Palatino Linotype" w:hAnsi="Palatino Linotype"/>
        </w:rPr>
        <w:t xml:space="preserve">brain modulates longevity and health. </w:t>
      </w:r>
      <w:r w:rsidR="00BB0F02" w:rsidRPr="00BB0F02">
        <w:rPr>
          <w:rFonts w:ascii="Palatino Linotype" w:hAnsi="Palatino Linotype"/>
        </w:rPr>
        <w:t xml:space="preserve">Using </w:t>
      </w:r>
      <w:r w:rsidR="005739FB">
        <w:rPr>
          <w:rFonts w:ascii="Palatino Linotype" w:hAnsi="Palatino Linotype"/>
        </w:rPr>
        <w:t xml:space="preserve">the </w:t>
      </w:r>
      <w:r w:rsidR="0063660E">
        <w:rPr>
          <w:rFonts w:ascii="Palatino Linotype" w:hAnsi="Palatino Linotype"/>
        </w:rPr>
        <w:t>fruit fly</w:t>
      </w:r>
      <w:r w:rsidR="005739FB">
        <w:rPr>
          <w:rFonts w:ascii="Palatino Linotype" w:hAnsi="Palatino Linotype"/>
        </w:rPr>
        <w:t xml:space="preserve"> </w:t>
      </w:r>
      <w:r w:rsidR="00BB0F02" w:rsidRPr="00306773">
        <w:rPr>
          <w:rFonts w:ascii="Palatino Linotype" w:hAnsi="Palatino Linotype"/>
          <w:i/>
          <w:iCs/>
        </w:rPr>
        <w:t>Drosophila melanogaster</w:t>
      </w:r>
      <w:r w:rsidR="00BB0F02" w:rsidRPr="00BB0F02">
        <w:rPr>
          <w:rFonts w:ascii="Palatino Linotype" w:hAnsi="Palatino Linotype"/>
        </w:rPr>
        <w:t xml:space="preserve">, </w:t>
      </w:r>
      <w:r w:rsidR="00351454">
        <w:rPr>
          <w:rFonts w:ascii="Palatino Linotype" w:hAnsi="Palatino Linotype"/>
        </w:rPr>
        <w:t>we</w:t>
      </w:r>
      <w:r w:rsidR="00BB0F02" w:rsidRPr="00BB0F02">
        <w:rPr>
          <w:rFonts w:ascii="Palatino Linotype" w:hAnsi="Palatino Linotype"/>
        </w:rPr>
        <w:t xml:space="preserve"> </w:t>
      </w:r>
      <w:r w:rsidR="009E073F">
        <w:rPr>
          <w:rFonts w:ascii="Palatino Linotype" w:hAnsi="Palatino Linotype"/>
        </w:rPr>
        <w:t>study</w:t>
      </w:r>
      <w:r w:rsidR="00053A25">
        <w:rPr>
          <w:rFonts w:ascii="Palatino Linotype" w:hAnsi="Palatino Linotype"/>
        </w:rPr>
        <w:t xml:space="preserve"> </w:t>
      </w:r>
      <w:r w:rsidR="00334FAE">
        <w:rPr>
          <w:rFonts w:ascii="Palatino Linotype" w:hAnsi="Palatino Linotype"/>
        </w:rPr>
        <w:t xml:space="preserve">the </w:t>
      </w:r>
      <w:r w:rsidR="003630D0">
        <w:rPr>
          <w:rFonts w:ascii="Palatino Linotype" w:hAnsi="Palatino Linotype"/>
        </w:rPr>
        <w:t>cells</w:t>
      </w:r>
      <w:r w:rsidR="00334FAE">
        <w:rPr>
          <w:rFonts w:ascii="Palatino Linotype" w:hAnsi="Palatino Linotype"/>
        </w:rPr>
        <w:t xml:space="preserve"> and </w:t>
      </w:r>
      <w:r w:rsidR="00130A15">
        <w:rPr>
          <w:rFonts w:ascii="Palatino Linotype" w:hAnsi="Palatino Linotype"/>
        </w:rPr>
        <w:t>molecular pathways</w:t>
      </w:r>
      <w:r w:rsidR="00334FAE">
        <w:rPr>
          <w:rFonts w:ascii="Palatino Linotype" w:hAnsi="Palatino Linotype"/>
        </w:rPr>
        <w:t xml:space="preserve"> </w:t>
      </w:r>
      <w:r w:rsidR="009143E9">
        <w:rPr>
          <w:rFonts w:ascii="Palatino Linotype" w:hAnsi="Palatino Linotype"/>
        </w:rPr>
        <w:t xml:space="preserve">that </w:t>
      </w:r>
      <w:r w:rsidR="00130A15">
        <w:rPr>
          <w:rFonts w:ascii="Palatino Linotype" w:hAnsi="Palatino Linotype"/>
        </w:rPr>
        <w:t>maintain</w:t>
      </w:r>
      <w:r w:rsidR="00334FAE">
        <w:rPr>
          <w:rFonts w:ascii="Palatino Linotype" w:hAnsi="Palatino Linotype"/>
        </w:rPr>
        <w:t xml:space="preserve"> </w:t>
      </w:r>
      <w:r w:rsidR="00E371FD">
        <w:rPr>
          <w:rFonts w:ascii="Palatino Linotype" w:hAnsi="Palatino Linotype"/>
        </w:rPr>
        <w:t>the healthy state of animals</w:t>
      </w:r>
      <w:r w:rsidR="00334FAE">
        <w:rPr>
          <w:rFonts w:ascii="Palatino Linotype" w:hAnsi="Palatino Linotype"/>
        </w:rPr>
        <w:t xml:space="preserve"> </w:t>
      </w:r>
      <w:r w:rsidR="009143E9">
        <w:rPr>
          <w:rFonts w:ascii="Palatino Linotype" w:hAnsi="Palatino Linotype"/>
        </w:rPr>
        <w:t xml:space="preserve">throughout </w:t>
      </w:r>
      <w:r w:rsidR="00E371FD">
        <w:rPr>
          <w:rFonts w:ascii="Palatino Linotype" w:hAnsi="Palatino Linotype"/>
        </w:rPr>
        <w:t>their</w:t>
      </w:r>
      <w:r w:rsidR="009143E9">
        <w:rPr>
          <w:rFonts w:ascii="Palatino Linotype" w:hAnsi="Palatino Linotype"/>
        </w:rPr>
        <w:t xml:space="preserve"> life course, </w:t>
      </w:r>
      <w:r w:rsidR="00E371FD">
        <w:rPr>
          <w:rFonts w:ascii="Palatino Linotype" w:hAnsi="Palatino Linotype"/>
        </w:rPr>
        <w:t>and how the</w:t>
      </w:r>
      <w:r w:rsidR="00130A15">
        <w:rPr>
          <w:rFonts w:ascii="Palatino Linotype" w:hAnsi="Palatino Linotype"/>
        </w:rPr>
        <w:t xml:space="preserve">se </w:t>
      </w:r>
      <w:r w:rsidR="00E371FD">
        <w:rPr>
          <w:rFonts w:ascii="Palatino Linotype" w:hAnsi="Palatino Linotype"/>
        </w:rPr>
        <w:t xml:space="preserve">biological processes are </w:t>
      </w:r>
      <w:r w:rsidR="00130A15">
        <w:rPr>
          <w:rFonts w:ascii="Palatino Linotype" w:hAnsi="Palatino Linotype"/>
        </w:rPr>
        <w:t>influenced</w:t>
      </w:r>
      <w:r w:rsidR="00E371FD">
        <w:rPr>
          <w:rFonts w:ascii="Palatino Linotype" w:hAnsi="Palatino Linotype"/>
        </w:rPr>
        <w:t xml:space="preserve"> by</w:t>
      </w:r>
      <w:r w:rsidR="00B3726C">
        <w:rPr>
          <w:rFonts w:ascii="Palatino Linotype" w:hAnsi="Palatino Linotype"/>
        </w:rPr>
        <w:t xml:space="preserve"> </w:t>
      </w:r>
      <w:r w:rsidR="00053A25">
        <w:rPr>
          <w:rFonts w:ascii="Palatino Linotype" w:hAnsi="Palatino Linotype"/>
        </w:rPr>
        <w:t xml:space="preserve">environmental conditions and social opportunities. Our </w:t>
      </w:r>
      <w:r w:rsidR="007D2805">
        <w:rPr>
          <w:rFonts w:ascii="Palatino Linotype" w:hAnsi="Palatino Linotype"/>
        </w:rPr>
        <w:t>work</w:t>
      </w:r>
      <w:r w:rsidR="003F3E6B">
        <w:rPr>
          <w:rFonts w:ascii="Palatino Linotype" w:hAnsi="Palatino Linotype"/>
        </w:rPr>
        <w:t xml:space="preserve"> </w:t>
      </w:r>
      <w:r w:rsidR="007D2805">
        <w:rPr>
          <w:rFonts w:ascii="Palatino Linotype" w:hAnsi="Palatino Linotype"/>
        </w:rPr>
        <w:t xml:space="preserve">aims to </w:t>
      </w:r>
      <w:r w:rsidR="007D2805" w:rsidRPr="007D2805">
        <w:rPr>
          <w:rFonts w:ascii="Palatino Linotype" w:hAnsi="Palatino Linotype"/>
        </w:rPr>
        <w:t>provide conceptual and mechanistic insights into contemporary challenges to human health</w:t>
      </w:r>
      <w:r w:rsidR="00E92960">
        <w:rPr>
          <w:rFonts w:ascii="Palatino Linotype" w:hAnsi="Palatino Linotype"/>
        </w:rPr>
        <w:t>.</w:t>
      </w:r>
    </w:p>
    <w:p w14:paraId="79F8CCC9" w14:textId="77777777" w:rsidR="007D2275" w:rsidRDefault="007D2275">
      <w:pPr>
        <w:rPr>
          <w:rFonts w:ascii="Palatino Linotype" w:hAnsi="Palatino Linotype"/>
        </w:rPr>
      </w:pPr>
    </w:p>
    <w:p w14:paraId="55A4A35D" w14:textId="57968240" w:rsidR="0027498D" w:rsidRDefault="007D2275" w:rsidP="0027498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</w:t>
      </w:r>
      <w:proofErr w:type="spellStart"/>
      <w:r>
        <w:rPr>
          <w:rFonts w:ascii="Palatino Linotype" w:hAnsi="Palatino Linotype"/>
        </w:rPr>
        <w:t>Lyu</w:t>
      </w:r>
      <w:proofErr w:type="spellEnd"/>
      <w:r>
        <w:rPr>
          <w:rFonts w:ascii="Palatino Linotype" w:hAnsi="Palatino Linotype"/>
        </w:rPr>
        <w:t xml:space="preserve"> laboratory</w:t>
      </w:r>
      <w:r w:rsidR="002F43D7">
        <w:rPr>
          <w:rFonts w:ascii="Palatino Linotype" w:hAnsi="Palatino Linotype"/>
        </w:rPr>
        <w:t xml:space="preserve"> </w:t>
      </w:r>
      <w:r w:rsidR="00351454">
        <w:rPr>
          <w:rFonts w:ascii="Palatino Linotype" w:hAnsi="Palatino Linotype"/>
        </w:rPr>
        <w:t>is</w:t>
      </w:r>
      <w:r w:rsidR="00351454" w:rsidRPr="00351454">
        <w:rPr>
          <w:rFonts w:ascii="Palatino Linotype" w:hAnsi="Palatino Linotype"/>
        </w:rPr>
        <w:t xml:space="preserve"> built to rigorously </w:t>
      </w:r>
      <w:r w:rsidR="009E073F">
        <w:rPr>
          <w:rFonts w:ascii="Palatino Linotype" w:hAnsi="Palatino Linotype"/>
        </w:rPr>
        <w:t>investigate</w:t>
      </w:r>
      <w:r w:rsidR="00351454" w:rsidRPr="00351454">
        <w:rPr>
          <w:rFonts w:ascii="Palatino Linotype" w:hAnsi="Palatino Linotype"/>
        </w:rPr>
        <w:t xml:space="preserve"> a </w:t>
      </w:r>
      <w:r w:rsidR="009E073F">
        <w:rPr>
          <w:rFonts w:ascii="Palatino Linotype" w:hAnsi="Palatino Linotype"/>
        </w:rPr>
        <w:t>set</w:t>
      </w:r>
      <w:r w:rsidR="009E073F" w:rsidRPr="00351454">
        <w:rPr>
          <w:rFonts w:ascii="Palatino Linotype" w:hAnsi="Palatino Linotype"/>
        </w:rPr>
        <w:t xml:space="preserve"> </w:t>
      </w:r>
      <w:r w:rsidR="00351454" w:rsidRPr="00351454">
        <w:rPr>
          <w:rFonts w:ascii="Palatino Linotype" w:hAnsi="Palatino Linotype"/>
        </w:rPr>
        <w:t>of biomedical traits that incorporates an understanding of aging, neurobiology, molecular genetics, and systems biology.</w:t>
      </w:r>
      <w:r w:rsidR="003408D3">
        <w:rPr>
          <w:rFonts w:ascii="Palatino Linotype" w:hAnsi="Palatino Linotype"/>
        </w:rPr>
        <w:t xml:space="preserve"> </w:t>
      </w:r>
      <w:r w:rsidR="0027498D">
        <w:rPr>
          <w:rFonts w:ascii="Palatino Linotype" w:hAnsi="Palatino Linotype"/>
        </w:rPr>
        <w:t xml:space="preserve">We believe invertebrate models, such as </w:t>
      </w:r>
      <w:r w:rsidR="0027498D" w:rsidRPr="00F551F8">
        <w:rPr>
          <w:rFonts w:ascii="Palatino Linotype" w:hAnsi="Palatino Linotype"/>
          <w:i/>
          <w:iCs/>
        </w:rPr>
        <w:t>Drosophila</w:t>
      </w:r>
      <w:r w:rsidR="0027498D">
        <w:rPr>
          <w:rFonts w:ascii="Palatino Linotype" w:hAnsi="Palatino Linotype"/>
        </w:rPr>
        <w:t xml:space="preserve">, offer a unique opportunity to understand the complex processes behind aging, to discover novel mechanisms for translational </w:t>
      </w:r>
      <w:r w:rsidR="000B5F99">
        <w:rPr>
          <w:rFonts w:ascii="Palatino Linotype" w:hAnsi="Palatino Linotype"/>
        </w:rPr>
        <w:t>application</w:t>
      </w:r>
      <w:r w:rsidR="0027498D">
        <w:rPr>
          <w:rFonts w:ascii="Palatino Linotype" w:hAnsi="Palatino Linotype"/>
        </w:rPr>
        <w:t xml:space="preserve">, and to equip next-generation scientists with </w:t>
      </w:r>
      <w:r w:rsidR="0027498D" w:rsidRPr="009E0FC3">
        <w:rPr>
          <w:rFonts w:ascii="Palatino Linotype" w:hAnsi="Palatino Linotype"/>
        </w:rPr>
        <w:t>interdisciplinary</w:t>
      </w:r>
      <w:r w:rsidR="0027498D">
        <w:rPr>
          <w:rFonts w:ascii="Palatino Linotype" w:hAnsi="Palatino Linotype"/>
        </w:rPr>
        <w:t xml:space="preserve"> perspectives and skills. Our </w:t>
      </w:r>
      <w:r w:rsidR="00745979">
        <w:rPr>
          <w:rFonts w:ascii="Palatino Linotype" w:hAnsi="Palatino Linotype"/>
        </w:rPr>
        <w:t>team</w:t>
      </w:r>
      <w:r w:rsidR="0027498D">
        <w:rPr>
          <w:rFonts w:ascii="Palatino Linotype" w:hAnsi="Palatino Linotype"/>
        </w:rPr>
        <w:t xml:space="preserve"> welcomes everyone who appreciates scientific curiosity, intellectual diversity, and inclusion.</w:t>
      </w:r>
    </w:p>
    <w:p w14:paraId="672DE7CF" w14:textId="77777777" w:rsidR="0027498D" w:rsidRDefault="0027498D">
      <w:pPr>
        <w:rPr>
          <w:rFonts w:ascii="Palatino Linotype" w:hAnsi="Palatino Linotype"/>
        </w:rPr>
      </w:pPr>
    </w:p>
    <w:p w14:paraId="55000A67" w14:textId="29BE3A79" w:rsidR="002F43D7" w:rsidRDefault="00090E1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current </w:t>
      </w:r>
      <w:r w:rsidR="003408D3">
        <w:rPr>
          <w:rFonts w:ascii="Palatino Linotype" w:hAnsi="Palatino Linotype"/>
        </w:rPr>
        <w:t>research</w:t>
      </w:r>
      <w:r>
        <w:rPr>
          <w:rFonts w:ascii="Palatino Linotype" w:hAnsi="Palatino Linotype"/>
        </w:rPr>
        <w:t xml:space="preserve"> in our </w:t>
      </w:r>
      <w:r w:rsidR="00745979">
        <w:rPr>
          <w:rFonts w:ascii="Palatino Linotype" w:hAnsi="Palatino Linotype"/>
        </w:rPr>
        <w:t xml:space="preserve">laboratory </w:t>
      </w:r>
      <w:r w:rsidR="006035E8">
        <w:rPr>
          <w:rFonts w:ascii="Palatino Linotype" w:hAnsi="Palatino Linotype"/>
        </w:rPr>
        <w:t>follows</w:t>
      </w:r>
      <w:r w:rsidR="003408D3">
        <w:rPr>
          <w:rFonts w:ascii="Palatino Linotype" w:hAnsi="Palatino Linotype"/>
        </w:rPr>
        <w:t xml:space="preserve"> three interconnected</w:t>
      </w:r>
      <w:r w:rsidR="00565460">
        <w:rPr>
          <w:rFonts w:ascii="Palatino Linotype" w:hAnsi="Palatino Linotype"/>
        </w:rPr>
        <w:t xml:space="preserve"> aspects</w:t>
      </w:r>
      <w:r w:rsidR="00785EC2">
        <w:rPr>
          <w:rFonts w:ascii="Palatino Linotype" w:hAnsi="Palatino Linotype"/>
        </w:rPr>
        <w:t xml:space="preserve"> of aging</w:t>
      </w:r>
      <w:r>
        <w:rPr>
          <w:rFonts w:ascii="Palatino Linotype" w:hAnsi="Palatino Linotype"/>
        </w:rPr>
        <w:t>:</w:t>
      </w:r>
    </w:p>
    <w:p w14:paraId="441FB23F" w14:textId="77777777" w:rsidR="00053A25" w:rsidRDefault="00053A25">
      <w:pPr>
        <w:rPr>
          <w:rFonts w:ascii="Palatino Linotype" w:hAnsi="Palatino Linotype"/>
        </w:rPr>
      </w:pPr>
    </w:p>
    <w:p w14:paraId="101083B4" w14:textId="31000290" w:rsidR="00C9664A" w:rsidRPr="00070D73" w:rsidRDefault="00641D18">
      <w:pPr>
        <w:rPr>
          <w:rFonts w:ascii="Palatino Linotype" w:hAnsi="Palatino Linotype"/>
          <w:b/>
          <w:bCs/>
        </w:rPr>
      </w:pPr>
      <w:r w:rsidRPr="00070D73">
        <w:rPr>
          <w:rFonts w:ascii="Palatino Linotype" w:hAnsi="Palatino Linotype"/>
          <w:b/>
          <w:bCs/>
        </w:rPr>
        <w:t>Brain-</w:t>
      </w:r>
      <w:r w:rsidR="00E371FD" w:rsidRPr="00070D73">
        <w:rPr>
          <w:rFonts w:ascii="Palatino Linotype" w:hAnsi="Palatino Linotype"/>
          <w:b/>
          <w:bCs/>
        </w:rPr>
        <w:t>B</w:t>
      </w:r>
      <w:r w:rsidRPr="00070D73">
        <w:rPr>
          <w:rFonts w:ascii="Palatino Linotype" w:hAnsi="Palatino Linotype"/>
          <w:b/>
          <w:bCs/>
        </w:rPr>
        <w:t xml:space="preserve">ody </w:t>
      </w:r>
      <w:r w:rsidR="00E371FD" w:rsidRPr="00070D73">
        <w:rPr>
          <w:rFonts w:ascii="Palatino Linotype" w:hAnsi="Palatino Linotype"/>
          <w:b/>
          <w:bCs/>
        </w:rPr>
        <w:t>C</w:t>
      </w:r>
      <w:r w:rsidRPr="00070D73">
        <w:rPr>
          <w:rFonts w:ascii="Palatino Linotype" w:hAnsi="Palatino Linotype"/>
          <w:b/>
          <w:bCs/>
        </w:rPr>
        <w:t>ommunication</w:t>
      </w:r>
      <w:r w:rsidR="00E371FD" w:rsidRPr="00070D73">
        <w:rPr>
          <w:rFonts w:ascii="Palatino Linotype" w:hAnsi="Palatino Linotype"/>
          <w:b/>
          <w:bCs/>
        </w:rPr>
        <w:t>s</w:t>
      </w:r>
    </w:p>
    <w:p w14:paraId="3CC2FC21" w14:textId="77777777" w:rsidR="00CA41D0" w:rsidRDefault="00CA41D0">
      <w:pPr>
        <w:rPr>
          <w:rFonts w:ascii="Palatino Linotype" w:hAnsi="Palatino Linotype"/>
        </w:rPr>
      </w:pPr>
    </w:p>
    <w:p w14:paraId="686F10FF" w14:textId="01A150D0" w:rsidR="00070D73" w:rsidRDefault="00070D73" w:rsidP="00E816B9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It has been known for decades that </w:t>
      </w:r>
      <w:r w:rsidR="000B5F99">
        <w:rPr>
          <w:rFonts w:ascii="Palatino Linotype" w:hAnsi="Palatino Linotype"/>
        </w:rPr>
        <w:t xml:space="preserve">the </w:t>
      </w:r>
      <w:r>
        <w:rPr>
          <w:rFonts w:ascii="Palatino Linotype" w:hAnsi="Palatino Linotype"/>
        </w:rPr>
        <w:t xml:space="preserve">brain </w:t>
      </w:r>
      <w:r w:rsidR="00D47E1B">
        <w:rPr>
          <w:rFonts w:ascii="Palatino Linotype" w:hAnsi="Palatino Linotype"/>
        </w:rPr>
        <w:t>process</w:t>
      </w:r>
      <w:r w:rsidR="007A4FFE">
        <w:rPr>
          <w:rFonts w:ascii="Palatino Linotype" w:hAnsi="Palatino Linotype"/>
        </w:rPr>
        <w:t>es</w:t>
      </w:r>
      <w:r w:rsidR="00D47E1B">
        <w:rPr>
          <w:rFonts w:ascii="Palatino Linotype" w:hAnsi="Palatino Linotype"/>
        </w:rPr>
        <w:t xml:space="preserve"> and integrate</w:t>
      </w:r>
      <w:r w:rsidR="007A4FFE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extrins</w:t>
      </w:r>
      <w:r w:rsidR="00D47E1B">
        <w:rPr>
          <w:rFonts w:ascii="Palatino Linotype" w:hAnsi="Palatino Linotype"/>
        </w:rPr>
        <w:t>ic</w:t>
      </w:r>
      <w:r>
        <w:rPr>
          <w:rFonts w:ascii="Palatino Linotype" w:hAnsi="Palatino Linotype"/>
        </w:rPr>
        <w:t xml:space="preserve"> inputs </w:t>
      </w:r>
      <w:r w:rsidR="00D47E1B">
        <w:rPr>
          <w:rFonts w:ascii="Palatino Linotype" w:hAnsi="Palatino Linotype"/>
        </w:rPr>
        <w:t xml:space="preserve">to elicit </w:t>
      </w:r>
      <w:r w:rsidR="007A4FFE">
        <w:rPr>
          <w:rFonts w:ascii="Palatino Linotype" w:hAnsi="Palatino Linotype"/>
        </w:rPr>
        <w:t xml:space="preserve">neuronal and behavioral </w:t>
      </w:r>
      <w:r w:rsidR="00D47E1B">
        <w:rPr>
          <w:rFonts w:ascii="Palatino Linotype" w:hAnsi="Palatino Linotype"/>
        </w:rPr>
        <w:t>changes</w:t>
      </w:r>
      <w:r w:rsidR="000B5F99">
        <w:rPr>
          <w:rFonts w:ascii="Palatino Linotype" w:hAnsi="Palatino Linotype"/>
        </w:rPr>
        <w:t>. However,</w:t>
      </w:r>
      <w:r w:rsidR="00D47E1B">
        <w:rPr>
          <w:rFonts w:ascii="Palatino Linotype" w:hAnsi="Palatino Linotype"/>
        </w:rPr>
        <w:t xml:space="preserve"> little </w:t>
      </w:r>
      <w:r w:rsidR="000B5F99">
        <w:rPr>
          <w:rFonts w:ascii="Palatino Linotype" w:hAnsi="Palatino Linotype"/>
        </w:rPr>
        <w:t>is known about</w:t>
      </w:r>
      <w:r w:rsidR="00D47E1B">
        <w:rPr>
          <w:rFonts w:ascii="Palatino Linotype" w:hAnsi="Palatino Linotype"/>
        </w:rPr>
        <w:t xml:space="preserve"> the health outcomes of these brain activities. </w:t>
      </w:r>
      <w:r w:rsidR="00E816B9">
        <w:rPr>
          <w:rFonts w:ascii="Palatino Linotype" w:hAnsi="Palatino Linotype"/>
        </w:rPr>
        <w:t>W</w:t>
      </w:r>
      <w:r w:rsidR="0058489F" w:rsidRPr="0058489F">
        <w:rPr>
          <w:rFonts w:ascii="Palatino Linotype" w:hAnsi="Palatino Linotype"/>
        </w:rPr>
        <w:t>e have</w:t>
      </w:r>
      <w:r w:rsidR="00E816B9">
        <w:rPr>
          <w:rFonts w:ascii="Palatino Linotype" w:hAnsi="Palatino Linotype"/>
        </w:rPr>
        <w:t xml:space="preserve"> recently</w:t>
      </w:r>
      <w:r w:rsidR="0058489F" w:rsidRPr="0058489F">
        <w:rPr>
          <w:rFonts w:ascii="Palatino Linotype" w:hAnsi="Palatino Linotype"/>
        </w:rPr>
        <w:t xml:space="preserve"> </w:t>
      </w:r>
      <w:r w:rsidR="00E816B9">
        <w:rPr>
          <w:rFonts w:ascii="Palatino Linotype" w:hAnsi="Palatino Linotype"/>
        </w:rPr>
        <w:t>discovered</w:t>
      </w:r>
      <w:r w:rsidR="0058489F" w:rsidRPr="0058489F">
        <w:rPr>
          <w:rFonts w:ascii="Palatino Linotype" w:hAnsi="Palatino Linotype"/>
        </w:rPr>
        <w:t xml:space="preserve"> that behavior, metabolism, and lifespan in </w:t>
      </w:r>
      <w:r w:rsidR="0058489F" w:rsidRPr="00DE2F82">
        <w:rPr>
          <w:rFonts w:ascii="Palatino Linotype" w:hAnsi="Palatino Linotype"/>
          <w:i/>
          <w:iCs/>
        </w:rPr>
        <w:t>Drosophila</w:t>
      </w:r>
      <w:r w:rsidR="0058489F" w:rsidRPr="0058489F">
        <w:rPr>
          <w:rFonts w:ascii="Palatino Linotype" w:hAnsi="Palatino Linotype"/>
        </w:rPr>
        <w:t xml:space="preserve"> are affected by whether flies are provided a choice of different nutrients or a single, complete medium</w:t>
      </w:r>
      <w:r w:rsidR="00E816B9">
        <w:rPr>
          <w:rFonts w:ascii="Palatino Linotype" w:hAnsi="Palatino Linotype"/>
        </w:rPr>
        <w:t xml:space="preserve"> </w:t>
      </w:r>
      <w:r w:rsidR="00E816B9" w:rsidRPr="0058489F">
        <w:rPr>
          <w:rFonts w:ascii="Palatino Linotype" w:hAnsi="Palatino Linotype"/>
        </w:rPr>
        <w:t xml:space="preserve">(Ro </w:t>
      </w:r>
      <w:r w:rsidR="00E816B9" w:rsidRPr="00DE2F82">
        <w:rPr>
          <w:rFonts w:ascii="Palatino Linotype" w:hAnsi="Palatino Linotype"/>
          <w:i/>
          <w:iCs/>
        </w:rPr>
        <w:t>et al</w:t>
      </w:r>
      <w:r w:rsidR="00E816B9" w:rsidRPr="0058489F">
        <w:rPr>
          <w:rFonts w:ascii="Palatino Linotype" w:hAnsi="Palatino Linotype"/>
        </w:rPr>
        <w:t>. 2016</w:t>
      </w:r>
      <w:r w:rsidR="00E816B9">
        <w:rPr>
          <w:rFonts w:ascii="Palatino Linotype" w:hAnsi="Palatino Linotype"/>
        </w:rPr>
        <w:t>)</w:t>
      </w:r>
      <w:r w:rsidR="0058489F" w:rsidRPr="0058489F">
        <w:rPr>
          <w:rFonts w:ascii="Palatino Linotype" w:hAnsi="Palatino Linotype"/>
        </w:rPr>
        <w:t xml:space="preserve">. </w:t>
      </w:r>
      <w:r w:rsidR="00E816B9">
        <w:rPr>
          <w:rFonts w:ascii="Palatino Linotype" w:eastAsia="Times New Roman" w:hAnsi="Palatino Linotype" w:cs="Times New Roman"/>
          <w:color w:val="000000"/>
        </w:rPr>
        <w:t>M</w:t>
      </w:r>
      <w:r w:rsidR="00E816B9" w:rsidRPr="00E816B9">
        <w:rPr>
          <w:rFonts w:ascii="Palatino Linotype" w:eastAsia="Times New Roman" w:hAnsi="Palatino Linotype" w:cs="Times New Roman"/>
          <w:color w:val="000000"/>
        </w:rPr>
        <w:t xml:space="preserve">ultiple lines of evidence strongly suggest that a serotonin dependent motivation or reward for sugar feeding (i.e., </w:t>
      </w:r>
      <w:proofErr w:type="gramStart"/>
      <w:r w:rsidR="00E816B9" w:rsidRPr="00E816B9">
        <w:rPr>
          <w:rFonts w:ascii="Palatino Linotype" w:eastAsia="Times New Roman" w:hAnsi="Palatino Linotype" w:cs="Times New Roman"/>
          <w:color w:val="000000"/>
        </w:rPr>
        <w:t>a</w:t>
      </w:r>
      <w:proofErr w:type="gramEnd"/>
      <w:r w:rsidR="00E816B9" w:rsidRPr="00E816B9">
        <w:rPr>
          <w:rFonts w:ascii="Palatino Linotype" w:eastAsia="Times New Roman" w:hAnsi="Palatino Linotype" w:cs="Times New Roman"/>
          <w:color w:val="000000"/>
        </w:rPr>
        <w:t xml:space="preserve"> sugar ‘craving’), rather than its consumption, may be the cause for changes in lifespan</w:t>
      </w:r>
      <w:r w:rsidR="00DE2F82">
        <w:rPr>
          <w:rFonts w:ascii="Palatino Linotype" w:eastAsia="Times New Roman" w:hAnsi="Palatino Linotype" w:cs="Times New Roman"/>
          <w:color w:val="000000"/>
        </w:rPr>
        <w:t xml:space="preserve"> (</w:t>
      </w:r>
      <w:proofErr w:type="spellStart"/>
      <w:r w:rsidR="00DE2F82" w:rsidRPr="0058489F">
        <w:rPr>
          <w:rFonts w:ascii="Palatino Linotype" w:hAnsi="Palatino Linotype"/>
        </w:rPr>
        <w:t>Lyu</w:t>
      </w:r>
      <w:proofErr w:type="spellEnd"/>
      <w:r w:rsidR="00DE2F82" w:rsidRPr="0058489F">
        <w:rPr>
          <w:rFonts w:ascii="Palatino Linotype" w:hAnsi="Palatino Linotype"/>
        </w:rPr>
        <w:t xml:space="preserve"> </w:t>
      </w:r>
      <w:r w:rsidR="00DE2F82" w:rsidRPr="00DE2F82">
        <w:rPr>
          <w:rFonts w:ascii="Palatino Linotype" w:hAnsi="Palatino Linotype"/>
          <w:i/>
          <w:iCs/>
        </w:rPr>
        <w:t>et al</w:t>
      </w:r>
      <w:r w:rsidR="00DE2F82" w:rsidRPr="0058489F">
        <w:rPr>
          <w:rFonts w:ascii="Palatino Linotype" w:hAnsi="Palatino Linotype"/>
        </w:rPr>
        <w:t>. 2021a</w:t>
      </w:r>
      <w:r w:rsidR="00DE2F82">
        <w:rPr>
          <w:rFonts w:ascii="Palatino Linotype" w:hAnsi="Palatino Linotype"/>
        </w:rPr>
        <w:t>)</w:t>
      </w:r>
      <w:r w:rsidR="00E816B9" w:rsidRPr="00E816B9">
        <w:rPr>
          <w:rFonts w:ascii="Palatino Linotype" w:eastAsia="Times New Roman" w:hAnsi="Palatino Linotype" w:cs="Times New Roman"/>
          <w:color w:val="000000"/>
        </w:rPr>
        <w:t>.</w:t>
      </w:r>
      <w:r w:rsidR="009C0984">
        <w:rPr>
          <w:rFonts w:ascii="Palatino Linotype" w:hAnsi="Palatino Linotype"/>
        </w:rPr>
        <w:t xml:space="preserve"> Manipulati</w:t>
      </w:r>
      <w:r w:rsidR="0027498D">
        <w:rPr>
          <w:rFonts w:ascii="Palatino Linotype" w:hAnsi="Palatino Linotype"/>
        </w:rPr>
        <w:t>ng</w:t>
      </w:r>
      <w:r w:rsidR="009C0984">
        <w:rPr>
          <w:rFonts w:ascii="Palatino Linotype" w:hAnsi="Palatino Linotype"/>
        </w:rPr>
        <w:t xml:space="preserve"> </w:t>
      </w:r>
      <w:r w:rsidR="00E816B9">
        <w:rPr>
          <w:rFonts w:ascii="Palatino Linotype" w:hAnsi="Palatino Linotype"/>
        </w:rPr>
        <w:t>a specific serotonin receptor</w:t>
      </w:r>
      <w:r w:rsidR="003A28CD" w:rsidRPr="003A28CD">
        <w:rPr>
          <w:rFonts w:ascii="Palatino Linotype" w:hAnsi="Palatino Linotype"/>
        </w:rPr>
        <w:t xml:space="preserve"> </w:t>
      </w:r>
      <w:r w:rsidR="0027498D">
        <w:rPr>
          <w:rFonts w:ascii="Palatino Linotype" w:hAnsi="Palatino Linotype"/>
        </w:rPr>
        <w:t>is</w:t>
      </w:r>
      <w:r w:rsidR="009C0984">
        <w:rPr>
          <w:rFonts w:ascii="Palatino Linotype" w:hAnsi="Palatino Linotype"/>
        </w:rPr>
        <w:t xml:space="preserve"> sufficient to</w:t>
      </w:r>
      <w:r w:rsidR="00CA41D0">
        <w:rPr>
          <w:rFonts w:ascii="Palatino Linotype" w:hAnsi="Palatino Linotype"/>
        </w:rPr>
        <w:t xml:space="preserve"> change</w:t>
      </w:r>
      <w:r w:rsidR="009C0984">
        <w:rPr>
          <w:rFonts w:ascii="Palatino Linotype" w:hAnsi="Palatino Linotype"/>
        </w:rPr>
        <w:t xml:space="preserve"> </w:t>
      </w:r>
      <w:r w:rsidR="00CA41D0">
        <w:rPr>
          <w:rFonts w:ascii="Palatino Linotype" w:hAnsi="Palatino Linotype"/>
        </w:rPr>
        <w:t xml:space="preserve">lifespan and metabolic </w:t>
      </w:r>
      <w:r w:rsidR="00CA41D0" w:rsidRPr="003A28CD">
        <w:rPr>
          <w:rFonts w:ascii="Palatino Linotype" w:hAnsi="Palatino Linotype"/>
        </w:rPr>
        <w:t>health</w:t>
      </w:r>
      <w:r w:rsidR="003A28CD" w:rsidRPr="003A28CD">
        <w:rPr>
          <w:rFonts w:ascii="Palatino Linotype" w:hAnsi="Palatino Linotype"/>
        </w:rPr>
        <w:t xml:space="preserve">, likely </w:t>
      </w:r>
      <w:r w:rsidR="009C0984">
        <w:rPr>
          <w:rFonts w:ascii="Palatino Linotype" w:hAnsi="Palatino Linotype"/>
        </w:rPr>
        <w:t>through instructing</w:t>
      </w:r>
      <w:r w:rsidR="003A28CD" w:rsidRPr="003A28CD">
        <w:rPr>
          <w:rFonts w:ascii="Palatino Linotype" w:hAnsi="Palatino Linotype"/>
        </w:rPr>
        <w:t xml:space="preserve"> the body to process nutrients</w:t>
      </w:r>
      <w:r w:rsidR="009C0984">
        <w:rPr>
          <w:rFonts w:ascii="Palatino Linotype" w:hAnsi="Palatino Linotype"/>
        </w:rPr>
        <w:t xml:space="preserve"> </w:t>
      </w:r>
      <w:r w:rsidR="000B5F99">
        <w:rPr>
          <w:rFonts w:ascii="Palatino Linotype" w:hAnsi="Palatino Linotype"/>
        </w:rPr>
        <w:t>in different ways</w:t>
      </w:r>
      <w:r w:rsidR="00A85259">
        <w:rPr>
          <w:rFonts w:ascii="Palatino Linotype" w:hAnsi="Palatino Linotype"/>
        </w:rPr>
        <w:t xml:space="preserve"> (</w:t>
      </w:r>
      <w:proofErr w:type="spellStart"/>
      <w:r w:rsidR="00E816B9" w:rsidRPr="0058489F">
        <w:rPr>
          <w:rFonts w:ascii="Palatino Linotype" w:hAnsi="Palatino Linotype"/>
        </w:rPr>
        <w:t>Lyu</w:t>
      </w:r>
      <w:proofErr w:type="spellEnd"/>
      <w:r w:rsidR="00E816B9" w:rsidRPr="0058489F">
        <w:rPr>
          <w:rFonts w:ascii="Palatino Linotype" w:hAnsi="Palatino Linotype"/>
        </w:rPr>
        <w:t xml:space="preserve"> </w:t>
      </w:r>
      <w:r w:rsidR="00E816B9" w:rsidRPr="00DE2F82">
        <w:rPr>
          <w:rFonts w:ascii="Palatino Linotype" w:hAnsi="Palatino Linotype"/>
          <w:i/>
          <w:iCs/>
        </w:rPr>
        <w:t>et al</w:t>
      </w:r>
      <w:r w:rsidR="00E816B9" w:rsidRPr="0058489F">
        <w:rPr>
          <w:rFonts w:ascii="Palatino Linotype" w:hAnsi="Palatino Linotype"/>
        </w:rPr>
        <w:t>. 2021a</w:t>
      </w:r>
      <w:r w:rsidR="00A85259">
        <w:rPr>
          <w:rFonts w:ascii="Palatino Linotype" w:hAnsi="Palatino Linotype"/>
        </w:rPr>
        <w:t>)</w:t>
      </w:r>
      <w:r w:rsidR="0027498D">
        <w:rPr>
          <w:rFonts w:ascii="Palatino Linotype" w:hAnsi="Palatino Linotype"/>
        </w:rPr>
        <w:t xml:space="preserve">. This portion of our research </w:t>
      </w:r>
      <w:r w:rsidR="00745979">
        <w:rPr>
          <w:rFonts w:ascii="Palatino Linotype" w:hAnsi="Palatino Linotype"/>
        </w:rPr>
        <w:t>is powered by</w:t>
      </w:r>
      <w:r w:rsidR="0027498D" w:rsidRPr="0027498D">
        <w:rPr>
          <w:rFonts w:ascii="Palatino Linotype" w:hAnsi="Palatino Linotype"/>
        </w:rPr>
        <w:t xml:space="preserve"> </w:t>
      </w:r>
      <w:r w:rsidR="00745979">
        <w:rPr>
          <w:rFonts w:ascii="Palatino Linotype" w:hAnsi="Palatino Linotype"/>
        </w:rPr>
        <w:t xml:space="preserve">combining </w:t>
      </w:r>
      <w:r w:rsidR="0027498D" w:rsidRPr="0027498D">
        <w:rPr>
          <w:rFonts w:ascii="Palatino Linotype" w:hAnsi="Palatino Linotype"/>
        </w:rPr>
        <w:t xml:space="preserve">cutting-edge techniques </w:t>
      </w:r>
      <w:r w:rsidR="00745979">
        <w:rPr>
          <w:rFonts w:ascii="Palatino Linotype" w:hAnsi="Palatino Linotype"/>
        </w:rPr>
        <w:t>including</w:t>
      </w:r>
      <w:r w:rsidR="0027498D" w:rsidRPr="0027498D">
        <w:rPr>
          <w:rFonts w:ascii="Palatino Linotype" w:hAnsi="Palatino Linotype"/>
        </w:rPr>
        <w:t xml:space="preserve"> optogenetics, metabolomics, and computational modeling </w:t>
      </w:r>
      <w:r w:rsidR="0027498D">
        <w:rPr>
          <w:rFonts w:ascii="Palatino Linotype" w:hAnsi="Palatino Linotype"/>
        </w:rPr>
        <w:t xml:space="preserve">to </w:t>
      </w:r>
      <w:r w:rsidR="0027498D" w:rsidRPr="0027498D">
        <w:rPr>
          <w:rFonts w:ascii="Palatino Linotype" w:hAnsi="Palatino Linotype"/>
        </w:rPr>
        <w:t>understand how crosstalk between neurons and peripheral cells influence</w:t>
      </w:r>
      <w:r w:rsidR="0027498D">
        <w:rPr>
          <w:rFonts w:ascii="Palatino Linotype" w:hAnsi="Palatino Linotype"/>
        </w:rPr>
        <w:t>s</w:t>
      </w:r>
      <w:r w:rsidR="0027498D" w:rsidRPr="0027498D">
        <w:rPr>
          <w:rFonts w:ascii="Palatino Linotype" w:hAnsi="Palatino Linotype"/>
        </w:rPr>
        <w:t xml:space="preserve"> </w:t>
      </w:r>
      <w:r w:rsidR="0027498D">
        <w:rPr>
          <w:rFonts w:ascii="Palatino Linotype" w:hAnsi="Palatino Linotype"/>
        </w:rPr>
        <w:t>longevity.</w:t>
      </w:r>
    </w:p>
    <w:p w14:paraId="24A5F808" w14:textId="086530CA" w:rsidR="004808E0" w:rsidRDefault="004808E0" w:rsidP="00E816B9">
      <w:pPr>
        <w:rPr>
          <w:rFonts w:ascii="Palatino Linotype" w:hAnsi="Palatino Linotype"/>
        </w:rPr>
      </w:pPr>
    </w:p>
    <w:p w14:paraId="7634B4D3" w14:textId="77777777" w:rsidR="008D1070" w:rsidRPr="004808E0" w:rsidRDefault="008D1070" w:rsidP="008D1070">
      <w:pPr>
        <w:rPr>
          <w:rFonts w:ascii="Palatino Linotype" w:hAnsi="Palatino Linotype"/>
          <w:sz w:val="20"/>
          <w:szCs w:val="20"/>
        </w:rPr>
      </w:pPr>
      <w:r w:rsidRPr="004808E0">
        <w:rPr>
          <w:rFonts w:ascii="Palatino Linotype" w:hAnsi="Palatino Linotype"/>
          <w:sz w:val="20"/>
          <w:szCs w:val="20"/>
        </w:rPr>
        <w:t xml:space="preserve">Yang </w:t>
      </w:r>
      <w:proofErr w:type="spellStart"/>
      <w:r w:rsidRPr="004808E0">
        <w:rPr>
          <w:rFonts w:ascii="Palatino Linotype" w:hAnsi="Palatino Linotype"/>
          <w:sz w:val="20"/>
          <w:szCs w:val="20"/>
        </w:rPr>
        <w:t>Lyu</w:t>
      </w:r>
      <w:proofErr w:type="spellEnd"/>
      <w:r w:rsidRPr="004808E0">
        <w:rPr>
          <w:rFonts w:ascii="Palatino Linotype" w:hAnsi="Palatino Linotype"/>
          <w:sz w:val="20"/>
          <w:szCs w:val="20"/>
        </w:rPr>
        <w:t xml:space="preserve">, Kristina J. Weaver, Humza A. Shaukat, Marta L. </w:t>
      </w:r>
      <w:proofErr w:type="spellStart"/>
      <w:r w:rsidRPr="004808E0">
        <w:rPr>
          <w:rFonts w:ascii="Palatino Linotype" w:hAnsi="Palatino Linotype"/>
          <w:sz w:val="20"/>
          <w:szCs w:val="20"/>
        </w:rPr>
        <w:t>Plumoff</w:t>
      </w:r>
      <w:proofErr w:type="spellEnd"/>
      <w:r w:rsidRPr="004808E0">
        <w:rPr>
          <w:rFonts w:ascii="Palatino Linotype" w:hAnsi="Palatino Linotype"/>
          <w:sz w:val="20"/>
          <w:szCs w:val="20"/>
        </w:rPr>
        <w:t xml:space="preserve">, Maria </w:t>
      </w:r>
      <w:proofErr w:type="spellStart"/>
      <w:r w:rsidRPr="004808E0">
        <w:rPr>
          <w:rFonts w:ascii="Palatino Linotype" w:hAnsi="Palatino Linotype"/>
          <w:sz w:val="20"/>
          <w:szCs w:val="20"/>
        </w:rPr>
        <w:t>Tjilos</w:t>
      </w:r>
      <w:proofErr w:type="spellEnd"/>
      <w:r w:rsidRPr="004808E0">
        <w:rPr>
          <w:rFonts w:ascii="Palatino Linotype" w:hAnsi="Palatino Linotype"/>
          <w:sz w:val="20"/>
          <w:szCs w:val="20"/>
        </w:rPr>
        <w:t xml:space="preserve">, Daniel E.L. </w:t>
      </w:r>
      <w:proofErr w:type="spellStart"/>
      <w:r w:rsidRPr="004808E0">
        <w:rPr>
          <w:rFonts w:ascii="Palatino Linotype" w:hAnsi="Palatino Linotype"/>
          <w:sz w:val="20"/>
          <w:szCs w:val="20"/>
        </w:rPr>
        <w:t>Promislow</w:t>
      </w:r>
      <w:proofErr w:type="spellEnd"/>
      <w:r w:rsidRPr="004808E0">
        <w:rPr>
          <w:rFonts w:ascii="Palatino Linotype" w:hAnsi="Palatino Linotype"/>
          <w:sz w:val="20"/>
          <w:szCs w:val="20"/>
        </w:rPr>
        <w:t xml:space="preserve">, Scott D. Pletcher. (2021a) </w:t>
      </w:r>
      <w:r w:rsidRPr="004808E0">
        <w:rPr>
          <w:rFonts w:ascii="Palatino Linotype" w:hAnsi="Palatino Linotype"/>
          <w:i/>
          <w:iCs/>
          <w:sz w:val="20"/>
          <w:szCs w:val="20"/>
        </w:rPr>
        <w:t>Drosophila</w:t>
      </w:r>
      <w:r w:rsidRPr="004808E0">
        <w:rPr>
          <w:rFonts w:ascii="Palatino Linotype" w:hAnsi="Palatino Linotype"/>
          <w:sz w:val="20"/>
          <w:szCs w:val="20"/>
        </w:rPr>
        <w:t xml:space="preserve"> serotonin 2A receptor signaling coordinates central metabolic processes to modulate aging in response to nutrient choice. </w:t>
      </w:r>
      <w:proofErr w:type="spellStart"/>
      <w:r w:rsidRPr="004808E0">
        <w:rPr>
          <w:rFonts w:ascii="Palatino Linotype" w:hAnsi="Palatino Linotype"/>
          <w:sz w:val="20"/>
          <w:szCs w:val="20"/>
        </w:rPr>
        <w:t>eLife</w:t>
      </w:r>
      <w:proofErr w:type="spellEnd"/>
      <w:r w:rsidRPr="004808E0">
        <w:rPr>
          <w:rFonts w:ascii="Palatino Linotype" w:hAnsi="Palatino Linotype"/>
          <w:sz w:val="20"/>
          <w:szCs w:val="20"/>
        </w:rPr>
        <w:t>. 10: e59399.</w:t>
      </w:r>
    </w:p>
    <w:p w14:paraId="5F09F657" w14:textId="77777777" w:rsidR="008D1070" w:rsidRPr="004808E0" w:rsidRDefault="008D1070" w:rsidP="008D1070">
      <w:pPr>
        <w:rPr>
          <w:rFonts w:ascii="Palatino Linotype" w:hAnsi="Palatino Linotype"/>
          <w:sz w:val="20"/>
          <w:szCs w:val="20"/>
        </w:rPr>
      </w:pPr>
    </w:p>
    <w:p w14:paraId="1C3C52D5" w14:textId="77777777" w:rsidR="008D1070" w:rsidRPr="004808E0" w:rsidRDefault="008D1070" w:rsidP="008D1070">
      <w:pPr>
        <w:rPr>
          <w:rFonts w:ascii="Palatino Linotype" w:hAnsi="Palatino Linotype"/>
          <w:sz w:val="20"/>
          <w:szCs w:val="20"/>
        </w:rPr>
      </w:pPr>
      <w:r w:rsidRPr="004808E0">
        <w:rPr>
          <w:rFonts w:ascii="Palatino Linotype" w:hAnsi="Palatino Linotype"/>
          <w:sz w:val="20"/>
          <w:szCs w:val="20"/>
        </w:rPr>
        <w:t xml:space="preserve">(Featured by </w:t>
      </w:r>
      <w:proofErr w:type="spellStart"/>
      <w:r w:rsidRPr="004808E0">
        <w:rPr>
          <w:rFonts w:ascii="Palatino Linotype" w:hAnsi="Palatino Linotype"/>
          <w:sz w:val="20"/>
          <w:szCs w:val="20"/>
        </w:rPr>
        <w:t>eLife</w:t>
      </w:r>
      <w:proofErr w:type="spellEnd"/>
      <w:r w:rsidRPr="004808E0">
        <w:rPr>
          <w:rFonts w:ascii="Palatino Linotype" w:hAnsi="Palatino Linotype"/>
          <w:sz w:val="20"/>
          <w:szCs w:val="20"/>
        </w:rPr>
        <w:t xml:space="preserve"> insight - Aging and Diet: To choose or not to choose)</w:t>
      </w:r>
    </w:p>
    <w:p w14:paraId="2D0D66FD" w14:textId="77777777" w:rsidR="008D1070" w:rsidRDefault="008D1070" w:rsidP="00E816B9">
      <w:pPr>
        <w:rPr>
          <w:rFonts w:ascii="Palatino Linotype" w:hAnsi="Palatino Linotype"/>
        </w:rPr>
      </w:pPr>
    </w:p>
    <w:p w14:paraId="590F4C1B" w14:textId="53819D39" w:rsidR="004808E0" w:rsidRPr="004808E0" w:rsidRDefault="004808E0" w:rsidP="00E816B9">
      <w:pPr>
        <w:rPr>
          <w:rFonts w:ascii="Palatino Linotype" w:hAnsi="Palatino Linotype"/>
          <w:sz w:val="20"/>
          <w:szCs w:val="20"/>
        </w:rPr>
      </w:pPr>
      <w:r w:rsidRPr="004808E0">
        <w:rPr>
          <w:rFonts w:ascii="Palatino Linotype" w:hAnsi="Palatino Linotype"/>
          <w:sz w:val="20"/>
          <w:szCs w:val="20"/>
        </w:rPr>
        <w:t xml:space="preserve">Jennifer Ro, Gloria Pak, Paige A. </w:t>
      </w:r>
      <w:proofErr w:type="spellStart"/>
      <w:r w:rsidRPr="004808E0">
        <w:rPr>
          <w:rFonts w:ascii="Palatino Linotype" w:hAnsi="Palatino Linotype"/>
          <w:sz w:val="20"/>
          <w:szCs w:val="20"/>
        </w:rPr>
        <w:t>Malec</w:t>
      </w:r>
      <w:proofErr w:type="spellEnd"/>
      <w:r w:rsidRPr="004808E0">
        <w:rPr>
          <w:rFonts w:ascii="Palatino Linotype" w:hAnsi="Palatino Linotype"/>
          <w:sz w:val="20"/>
          <w:szCs w:val="20"/>
        </w:rPr>
        <w:t xml:space="preserve">, Yang </w:t>
      </w:r>
      <w:proofErr w:type="spellStart"/>
      <w:r w:rsidRPr="004808E0">
        <w:rPr>
          <w:rFonts w:ascii="Palatino Linotype" w:hAnsi="Palatino Linotype"/>
          <w:sz w:val="20"/>
          <w:szCs w:val="20"/>
        </w:rPr>
        <w:t>Lyu</w:t>
      </w:r>
      <w:proofErr w:type="spellEnd"/>
      <w:r w:rsidRPr="004808E0">
        <w:rPr>
          <w:rFonts w:ascii="Palatino Linotype" w:hAnsi="Palatino Linotype"/>
          <w:sz w:val="20"/>
          <w:szCs w:val="20"/>
        </w:rPr>
        <w:t xml:space="preserve">, David B. Allison, Robert T. Kennedy, Scott D. Pletcher. (2016) Serotonin signaling mediates protein valuation and aging. </w:t>
      </w:r>
      <w:proofErr w:type="spellStart"/>
      <w:r w:rsidRPr="004808E0">
        <w:rPr>
          <w:rFonts w:ascii="Palatino Linotype" w:hAnsi="Palatino Linotype"/>
          <w:sz w:val="20"/>
          <w:szCs w:val="20"/>
        </w:rPr>
        <w:t>eLife</w:t>
      </w:r>
      <w:proofErr w:type="spellEnd"/>
      <w:r w:rsidRPr="004808E0">
        <w:rPr>
          <w:rFonts w:ascii="Palatino Linotype" w:hAnsi="Palatino Linotype"/>
          <w:sz w:val="20"/>
          <w:szCs w:val="20"/>
        </w:rPr>
        <w:t xml:space="preserve">. </w:t>
      </w:r>
      <w:proofErr w:type="gramStart"/>
      <w:r w:rsidRPr="004808E0">
        <w:rPr>
          <w:rFonts w:ascii="Palatino Linotype" w:hAnsi="Palatino Linotype"/>
          <w:sz w:val="20"/>
          <w:szCs w:val="20"/>
        </w:rPr>
        <w:t>5:e</w:t>
      </w:r>
      <w:proofErr w:type="gramEnd"/>
      <w:r w:rsidRPr="004808E0">
        <w:rPr>
          <w:rFonts w:ascii="Palatino Linotype" w:hAnsi="Palatino Linotype"/>
          <w:sz w:val="20"/>
          <w:szCs w:val="20"/>
        </w:rPr>
        <w:t>16843.</w:t>
      </w:r>
    </w:p>
    <w:p w14:paraId="767857CB" w14:textId="01CD047B" w:rsidR="002F43D7" w:rsidRDefault="002F43D7">
      <w:pPr>
        <w:rPr>
          <w:rFonts w:ascii="Palatino Linotype" w:hAnsi="Palatino Linotype"/>
        </w:rPr>
      </w:pPr>
    </w:p>
    <w:p w14:paraId="31318E5E" w14:textId="0279EFC1" w:rsidR="002F43D7" w:rsidRDefault="00E371FD">
      <w:pPr>
        <w:rPr>
          <w:rFonts w:ascii="Palatino Linotype" w:hAnsi="Palatino Linotype"/>
          <w:b/>
          <w:bCs/>
        </w:rPr>
      </w:pPr>
      <w:r w:rsidRPr="0027498D">
        <w:rPr>
          <w:rFonts w:ascii="Palatino Linotype" w:hAnsi="Palatino Linotype"/>
          <w:b/>
          <w:bCs/>
        </w:rPr>
        <w:t xml:space="preserve">Homeostatic Control and </w:t>
      </w:r>
      <w:r w:rsidR="00785EC2" w:rsidRPr="0027498D">
        <w:rPr>
          <w:rFonts w:ascii="Palatino Linotype" w:hAnsi="Palatino Linotype"/>
          <w:b/>
          <w:bCs/>
        </w:rPr>
        <w:t>N</w:t>
      </w:r>
      <w:r w:rsidR="002F43D7" w:rsidRPr="0027498D">
        <w:rPr>
          <w:rFonts w:ascii="Palatino Linotype" w:hAnsi="Palatino Linotype"/>
          <w:b/>
          <w:bCs/>
        </w:rPr>
        <w:t xml:space="preserve">etwork </w:t>
      </w:r>
      <w:r w:rsidR="00785EC2" w:rsidRPr="0027498D">
        <w:rPr>
          <w:rFonts w:ascii="Palatino Linotype" w:hAnsi="Palatino Linotype"/>
          <w:b/>
          <w:bCs/>
        </w:rPr>
        <w:t>B</w:t>
      </w:r>
      <w:r w:rsidR="002F43D7" w:rsidRPr="0027498D">
        <w:rPr>
          <w:rFonts w:ascii="Palatino Linotype" w:hAnsi="Palatino Linotype"/>
          <w:b/>
          <w:bCs/>
        </w:rPr>
        <w:t>iology</w:t>
      </w:r>
    </w:p>
    <w:p w14:paraId="164DEFC5" w14:textId="77777777" w:rsidR="007A4FFE" w:rsidRPr="0027498D" w:rsidRDefault="007A4FFE">
      <w:pPr>
        <w:rPr>
          <w:rFonts w:ascii="Palatino Linotype" w:hAnsi="Palatino Linotype"/>
          <w:b/>
          <w:bCs/>
        </w:rPr>
      </w:pPr>
    </w:p>
    <w:p w14:paraId="26702AB4" w14:textId="27BDF0D1" w:rsidR="002F43D7" w:rsidRDefault="007A4FFE">
      <w:pPr>
        <w:rPr>
          <w:rFonts w:ascii="Palatino Linotype" w:hAnsi="Palatino Linotype"/>
        </w:rPr>
      </w:pPr>
      <w:r w:rsidRPr="007A4FFE">
        <w:rPr>
          <w:rFonts w:ascii="Palatino Linotype" w:hAnsi="Palatino Linotype"/>
        </w:rPr>
        <w:t xml:space="preserve">Aging arises from complex interactions among multiple biochemical products. </w:t>
      </w:r>
      <w:r w:rsidR="00A1187E">
        <w:rPr>
          <w:rFonts w:ascii="Palatino Linotype" w:hAnsi="Palatino Linotype"/>
        </w:rPr>
        <w:t>Instead of</w:t>
      </w:r>
      <w:r w:rsidR="00EC3FA4">
        <w:rPr>
          <w:rFonts w:ascii="Palatino Linotype" w:hAnsi="Palatino Linotype"/>
        </w:rPr>
        <w:t xml:space="preserve"> thinking</w:t>
      </w:r>
      <w:r w:rsidR="00FE1F94">
        <w:rPr>
          <w:rFonts w:ascii="Palatino Linotype" w:hAnsi="Palatino Linotype"/>
        </w:rPr>
        <w:t xml:space="preserve"> of</w:t>
      </w:r>
      <w:r w:rsidR="00EC3FA4">
        <w:rPr>
          <w:rFonts w:ascii="Palatino Linotype" w:hAnsi="Palatino Linotype"/>
        </w:rPr>
        <w:t xml:space="preserve"> each molecule act</w:t>
      </w:r>
      <w:r w:rsidR="00AD2FD6">
        <w:rPr>
          <w:rFonts w:ascii="Palatino Linotype" w:hAnsi="Palatino Linotype"/>
        </w:rPr>
        <w:t>ing</w:t>
      </w:r>
      <w:r w:rsidR="00EC3FA4">
        <w:rPr>
          <w:rFonts w:ascii="Palatino Linotype" w:hAnsi="Palatino Linotype"/>
        </w:rPr>
        <w:t xml:space="preserve"> </w:t>
      </w:r>
      <w:r w:rsidR="000B5F99">
        <w:rPr>
          <w:rFonts w:ascii="Palatino Linotype" w:hAnsi="Palatino Linotype"/>
        </w:rPr>
        <w:t>in isolation</w:t>
      </w:r>
      <w:r w:rsidR="00EC3FA4">
        <w:rPr>
          <w:rFonts w:ascii="Palatino Linotype" w:hAnsi="Palatino Linotype"/>
        </w:rPr>
        <w:t>, w</w:t>
      </w:r>
      <w:r w:rsidR="00CA41D0">
        <w:rPr>
          <w:rFonts w:ascii="Palatino Linotype" w:hAnsi="Palatino Linotype"/>
        </w:rPr>
        <w:t xml:space="preserve">e realized that the homeostatic states of cells </w:t>
      </w:r>
      <w:r w:rsidR="00EC3FA4">
        <w:rPr>
          <w:rFonts w:ascii="Palatino Linotype" w:hAnsi="Palatino Linotype"/>
        </w:rPr>
        <w:t>are</w:t>
      </w:r>
      <w:r w:rsidR="00CA41D0">
        <w:rPr>
          <w:rFonts w:ascii="Palatino Linotype" w:hAnsi="Palatino Linotype"/>
        </w:rPr>
        <w:t xml:space="preserve"> determined by the </w:t>
      </w:r>
      <w:r w:rsidR="00EC3FA4">
        <w:rPr>
          <w:rFonts w:ascii="Palatino Linotype" w:hAnsi="Palatino Linotype"/>
        </w:rPr>
        <w:t xml:space="preserve">collection of </w:t>
      </w:r>
      <w:r w:rsidR="00FE1F94">
        <w:rPr>
          <w:rFonts w:ascii="Palatino Linotype" w:hAnsi="Palatino Linotype"/>
        </w:rPr>
        <w:t>the whole</w:t>
      </w:r>
      <w:r w:rsidR="00EC3FA4">
        <w:rPr>
          <w:rFonts w:ascii="Palatino Linotype" w:hAnsi="Palatino Linotype"/>
        </w:rPr>
        <w:t xml:space="preserve"> (</w:t>
      </w:r>
      <w:proofErr w:type="gramStart"/>
      <w:r w:rsidR="00EC3FA4">
        <w:rPr>
          <w:rFonts w:ascii="Palatino Linotype" w:hAnsi="Palatino Linotype"/>
        </w:rPr>
        <w:t>i.e.</w:t>
      </w:r>
      <w:proofErr w:type="gramEnd"/>
      <w:r w:rsidR="00EC3FA4">
        <w:rPr>
          <w:rFonts w:ascii="Palatino Linotype" w:hAnsi="Palatino Linotype"/>
        </w:rPr>
        <w:t xml:space="preserve"> </w:t>
      </w:r>
      <w:r w:rsidR="002B5AA6">
        <w:rPr>
          <w:rFonts w:ascii="Palatino Linotype" w:hAnsi="Palatino Linotype"/>
        </w:rPr>
        <w:t xml:space="preserve">biological </w:t>
      </w:r>
      <w:r w:rsidR="00EC3FA4">
        <w:rPr>
          <w:rFonts w:ascii="Palatino Linotype" w:hAnsi="Palatino Linotype"/>
        </w:rPr>
        <w:t>network</w:t>
      </w:r>
      <w:r w:rsidR="002B5AA6">
        <w:rPr>
          <w:rFonts w:ascii="Palatino Linotype" w:hAnsi="Palatino Linotype"/>
        </w:rPr>
        <w:t>s</w:t>
      </w:r>
      <w:r w:rsidR="007C04A6">
        <w:rPr>
          <w:rFonts w:ascii="Palatino Linotype" w:hAnsi="Palatino Linotype"/>
        </w:rPr>
        <w:t xml:space="preserve">, Hoffman </w:t>
      </w:r>
      <w:r w:rsidR="007C04A6" w:rsidRPr="007C04A6">
        <w:rPr>
          <w:rFonts w:ascii="Palatino Linotype" w:hAnsi="Palatino Linotype"/>
          <w:i/>
          <w:iCs/>
        </w:rPr>
        <w:t>et al</w:t>
      </w:r>
      <w:r w:rsidR="007C04A6">
        <w:rPr>
          <w:rFonts w:ascii="Palatino Linotype" w:hAnsi="Palatino Linotype"/>
        </w:rPr>
        <w:t>. 2017</w:t>
      </w:r>
      <w:r w:rsidR="00EC3FA4">
        <w:rPr>
          <w:rFonts w:ascii="Palatino Linotype" w:hAnsi="Palatino Linotype"/>
        </w:rPr>
        <w:t xml:space="preserve">). </w:t>
      </w:r>
      <w:r w:rsidR="00AD2FD6">
        <w:rPr>
          <w:rFonts w:ascii="Palatino Linotype" w:hAnsi="Palatino Linotype"/>
        </w:rPr>
        <w:t>Using genetic perturbations and systems biology approaches, o</w:t>
      </w:r>
      <w:r w:rsidR="00EC3FA4">
        <w:rPr>
          <w:rFonts w:ascii="Palatino Linotype" w:hAnsi="Palatino Linotype"/>
        </w:rPr>
        <w:t xml:space="preserve">ur work has </w:t>
      </w:r>
      <w:r w:rsidR="00AD2FD6">
        <w:rPr>
          <w:rFonts w:ascii="Palatino Linotype" w:hAnsi="Palatino Linotype"/>
        </w:rPr>
        <w:t xml:space="preserve">found </w:t>
      </w:r>
      <w:r w:rsidR="00EC3FA4">
        <w:rPr>
          <w:rFonts w:ascii="Palatino Linotype" w:hAnsi="Palatino Linotype"/>
        </w:rPr>
        <w:t>link</w:t>
      </w:r>
      <w:r w:rsidR="00AD2FD6">
        <w:rPr>
          <w:rFonts w:ascii="Palatino Linotype" w:hAnsi="Palatino Linotype"/>
        </w:rPr>
        <w:t xml:space="preserve">s between </w:t>
      </w:r>
      <w:r w:rsidR="00EC3FA4" w:rsidRPr="00EC3FA4">
        <w:rPr>
          <w:rFonts w:ascii="Palatino Linotype" w:hAnsi="Palatino Linotype"/>
        </w:rPr>
        <w:t xml:space="preserve">network </w:t>
      </w:r>
      <w:r w:rsidR="00A1187E">
        <w:rPr>
          <w:rFonts w:ascii="Palatino Linotype" w:hAnsi="Palatino Linotype"/>
        </w:rPr>
        <w:t>integrity</w:t>
      </w:r>
      <w:r w:rsidR="00EC3FA4">
        <w:rPr>
          <w:rFonts w:ascii="Palatino Linotype" w:hAnsi="Palatino Linotype"/>
        </w:rPr>
        <w:t xml:space="preserve">, </w:t>
      </w:r>
      <w:r w:rsidR="00EC3FA4" w:rsidRPr="00EC3FA4">
        <w:rPr>
          <w:rFonts w:ascii="Palatino Linotype" w:hAnsi="Palatino Linotype"/>
        </w:rPr>
        <w:t>physiological robustness</w:t>
      </w:r>
      <w:r w:rsidR="00EC3FA4">
        <w:rPr>
          <w:rFonts w:ascii="Palatino Linotype" w:hAnsi="Palatino Linotype"/>
        </w:rPr>
        <w:t xml:space="preserve">, </w:t>
      </w:r>
      <w:r w:rsidR="00AD2FD6">
        <w:rPr>
          <w:rFonts w:ascii="Palatino Linotype" w:hAnsi="Palatino Linotype"/>
        </w:rPr>
        <w:t>and mortality</w:t>
      </w:r>
      <w:r w:rsidR="00A85259">
        <w:rPr>
          <w:rFonts w:ascii="Palatino Linotype" w:hAnsi="Palatino Linotype"/>
        </w:rPr>
        <w:t xml:space="preserve"> (</w:t>
      </w:r>
      <w:proofErr w:type="spellStart"/>
      <w:r w:rsidR="00DE2F82" w:rsidRPr="0058489F">
        <w:rPr>
          <w:rFonts w:ascii="Palatino Linotype" w:hAnsi="Palatino Linotype"/>
        </w:rPr>
        <w:t>Lyu</w:t>
      </w:r>
      <w:proofErr w:type="spellEnd"/>
      <w:r w:rsidR="00DE2F82" w:rsidRPr="0058489F">
        <w:rPr>
          <w:rFonts w:ascii="Palatino Linotype" w:hAnsi="Palatino Linotype"/>
        </w:rPr>
        <w:t xml:space="preserve"> </w:t>
      </w:r>
      <w:r w:rsidR="00DE2F82" w:rsidRPr="00DE2F82">
        <w:rPr>
          <w:rFonts w:ascii="Palatino Linotype" w:hAnsi="Palatino Linotype"/>
          <w:i/>
          <w:iCs/>
        </w:rPr>
        <w:t>et al</w:t>
      </w:r>
      <w:r w:rsidR="00DE2F82" w:rsidRPr="0058489F">
        <w:rPr>
          <w:rFonts w:ascii="Palatino Linotype" w:hAnsi="Palatino Linotype"/>
        </w:rPr>
        <w:t>. 2021</w:t>
      </w:r>
      <w:r w:rsidR="00DE2F82">
        <w:rPr>
          <w:rFonts w:ascii="Palatino Linotype" w:hAnsi="Palatino Linotype"/>
        </w:rPr>
        <w:t>b</w:t>
      </w:r>
      <w:r w:rsidR="00A85259">
        <w:rPr>
          <w:rFonts w:ascii="Palatino Linotype" w:hAnsi="Palatino Linotype"/>
        </w:rPr>
        <w:t>)</w:t>
      </w:r>
      <w:r w:rsidR="00AD2FD6">
        <w:rPr>
          <w:rFonts w:ascii="Palatino Linotype" w:hAnsi="Palatino Linotype"/>
        </w:rPr>
        <w:t>.</w:t>
      </w:r>
      <w:r w:rsidR="00EC3FA4" w:rsidRPr="00EC3FA4">
        <w:rPr>
          <w:rFonts w:ascii="Palatino Linotype" w:hAnsi="Palatino Linotype"/>
        </w:rPr>
        <w:t xml:space="preserve"> </w:t>
      </w:r>
      <w:r w:rsidR="00AD2FD6" w:rsidRPr="00AD2FD6">
        <w:rPr>
          <w:rFonts w:ascii="Palatino Linotype" w:hAnsi="Palatino Linotype"/>
        </w:rPr>
        <w:t>We are currently seek</w:t>
      </w:r>
      <w:r w:rsidR="00AD2FD6">
        <w:rPr>
          <w:rFonts w:ascii="Palatino Linotype" w:hAnsi="Palatino Linotype"/>
        </w:rPr>
        <w:t>ing</w:t>
      </w:r>
      <w:r w:rsidR="00AD2FD6" w:rsidRPr="00AD2FD6">
        <w:rPr>
          <w:rFonts w:ascii="Palatino Linotype" w:hAnsi="Palatino Linotype"/>
        </w:rPr>
        <w:t xml:space="preserve"> to </w:t>
      </w:r>
      <w:r w:rsidR="00A1187E">
        <w:rPr>
          <w:rFonts w:ascii="Palatino Linotype" w:hAnsi="Palatino Linotype"/>
        </w:rPr>
        <w:t>understand</w:t>
      </w:r>
      <w:r w:rsidR="00AD2FD6" w:rsidRPr="00AD2FD6">
        <w:rPr>
          <w:rFonts w:ascii="Palatino Linotype" w:hAnsi="Palatino Linotype"/>
        </w:rPr>
        <w:t xml:space="preserve"> </w:t>
      </w:r>
      <w:r w:rsidR="00A1187E">
        <w:rPr>
          <w:rFonts w:ascii="Palatino Linotype" w:hAnsi="Palatino Linotype"/>
        </w:rPr>
        <w:t>how</w:t>
      </w:r>
      <w:r w:rsidR="008214AF">
        <w:rPr>
          <w:rFonts w:ascii="Palatino Linotype" w:hAnsi="Palatino Linotype"/>
        </w:rPr>
        <w:t xml:space="preserve"> network </w:t>
      </w:r>
      <w:r w:rsidR="00A1187E">
        <w:rPr>
          <w:rFonts w:ascii="Palatino Linotype" w:hAnsi="Palatino Linotype"/>
        </w:rPr>
        <w:t>structures</w:t>
      </w:r>
      <w:r w:rsidR="008214AF">
        <w:rPr>
          <w:rFonts w:ascii="Palatino Linotype" w:hAnsi="Palatino Linotype"/>
        </w:rPr>
        <w:t xml:space="preserve"> and </w:t>
      </w:r>
      <w:r w:rsidR="00AD2FD6" w:rsidRPr="00AD2FD6">
        <w:rPr>
          <w:rFonts w:ascii="Palatino Linotype" w:hAnsi="Palatino Linotype"/>
        </w:rPr>
        <w:t xml:space="preserve">highly connected “hub” molecules </w:t>
      </w:r>
      <w:r w:rsidR="00A1187E">
        <w:rPr>
          <w:rFonts w:ascii="Palatino Linotype" w:hAnsi="Palatino Linotype"/>
        </w:rPr>
        <w:t>together</w:t>
      </w:r>
      <w:r w:rsidR="00AD2FD6" w:rsidRPr="00AD2FD6">
        <w:rPr>
          <w:rFonts w:ascii="Palatino Linotype" w:hAnsi="Palatino Linotype"/>
        </w:rPr>
        <w:t xml:space="preserve"> </w:t>
      </w:r>
      <w:r w:rsidR="00A1187E">
        <w:rPr>
          <w:rFonts w:ascii="Palatino Linotype" w:hAnsi="Palatino Linotype"/>
        </w:rPr>
        <w:t>shape</w:t>
      </w:r>
      <w:r w:rsidR="00AD2FD6" w:rsidRPr="00AD2FD6">
        <w:rPr>
          <w:rFonts w:ascii="Palatino Linotype" w:hAnsi="Palatino Linotype"/>
        </w:rPr>
        <w:t xml:space="preserve"> </w:t>
      </w:r>
      <w:r w:rsidR="00AD2FD6">
        <w:rPr>
          <w:rFonts w:ascii="Palatino Linotype" w:hAnsi="Palatino Linotype"/>
        </w:rPr>
        <w:t>the</w:t>
      </w:r>
      <w:r w:rsidR="00AD2FD6" w:rsidRPr="00AD2FD6">
        <w:rPr>
          <w:rFonts w:ascii="Palatino Linotype" w:hAnsi="Palatino Linotype"/>
        </w:rPr>
        <w:t xml:space="preserve"> healthy states</w:t>
      </w:r>
      <w:r w:rsidR="00AD2FD6">
        <w:rPr>
          <w:rFonts w:ascii="Palatino Linotype" w:hAnsi="Palatino Linotype"/>
        </w:rPr>
        <w:t xml:space="preserve"> of animals</w:t>
      </w:r>
      <w:r w:rsidR="00AD2FD6" w:rsidRPr="00AD2FD6">
        <w:rPr>
          <w:rFonts w:ascii="Palatino Linotype" w:hAnsi="Palatino Linotype"/>
        </w:rPr>
        <w:t>.</w:t>
      </w:r>
    </w:p>
    <w:p w14:paraId="7F6D520C" w14:textId="1FF19B22" w:rsidR="00B44563" w:rsidRDefault="00B44563">
      <w:pPr>
        <w:rPr>
          <w:rFonts w:ascii="Palatino Linotype" w:hAnsi="Palatino Linotype"/>
        </w:rPr>
      </w:pPr>
    </w:p>
    <w:p w14:paraId="12D93C19" w14:textId="6B665E82" w:rsidR="00B44563" w:rsidRDefault="00B44563">
      <w:pPr>
        <w:rPr>
          <w:rFonts w:ascii="Palatino Linotype" w:hAnsi="Palatino Linotype"/>
          <w:sz w:val="20"/>
          <w:szCs w:val="20"/>
        </w:rPr>
      </w:pPr>
      <w:r w:rsidRPr="004808E0">
        <w:rPr>
          <w:rFonts w:ascii="Palatino Linotype" w:hAnsi="Palatino Linotype"/>
          <w:sz w:val="20"/>
          <w:szCs w:val="20"/>
        </w:rPr>
        <w:t xml:space="preserve">Yang </w:t>
      </w:r>
      <w:proofErr w:type="spellStart"/>
      <w:r w:rsidRPr="004808E0">
        <w:rPr>
          <w:rFonts w:ascii="Palatino Linotype" w:hAnsi="Palatino Linotype"/>
          <w:sz w:val="20"/>
          <w:szCs w:val="20"/>
        </w:rPr>
        <w:t>Lyu</w:t>
      </w:r>
      <w:proofErr w:type="spellEnd"/>
      <w:r w:rsidRPr="004808E0">
        <w:rPr>
          <w:rFonts w:ascii="Palatino Linotype" w:hAnsi="Palatino Linotype"/>
          <w:sz w:val="20"/>
          <w:szCs w:val="20"/>
        </w:rPr>
        <w:t xml:space="preserve">*, Daniel E.L. </w:t>
      </w:r>
      <w:proofErr w:type="spellStart"/>
      <w:r w:rsidRPr="004808E0">
        <w:rPr>
          <w:rFonts w:ascii="Palatino Linotype" w:hAnsi="Palatino Linotype"/>
          <w:sz w:val="20"/>
          <w:szCs w:val="20"/>
        </w:rPr>
        <w:t>Promislow</w:t>
      </w:r>
      <w:proofErr w:type="spellEnd"/>
      <w:r w:rsidRPr="004808E0">
        <w:rPr>
          <w:rFonts w:ascii="Palatino Linotype" w:hAnsi="Palatino Linotype"/>
          <w:sz w:val="20"/>
          <w:szCs w:val="20"/>
        </w:rPr>
        <w:t xml:space="preserve">, Scott D. Pletcher*. (2021b) Serotonin signaling modulates aging-associated metabolic network integrity in response to nutrient choice in </w:t>
      </w:r>
      <w:r w:rsidRPr="004808E0">
        <w:rPr>
          <w:rFonts w:ascii="Palatino Linotype" w:hAnsi="Palatino Linotype"/>
          <w:i/>
          <w:iCs/>
          <w:sz w:val="20"/>
          <w:szCs w:val="20"/>
        </w:rPr>
        <w:t>Drosophila melanogaster</w:t>
      </w:r>
      <w:r w:rsidRPr="004808E0">
        <w:rPr>
          <w:rFonts w:ascii="Palatino Linotype" w:hAnsi="Palatino Linotype"/>
          <w:sz w:val="20"/>
          <w:szCs w:val="20"/>
        </w:rPr>
        <w:t>. Communications Biology. 4 (1), 1-13. (*co-corresponding authors)</w:t>
      </w:r>
    </w:p>
    <w:p w14:paraId="5144978A" w14:textId="4F765BC7" w:rsidR="007C04A6" w:rsidRDefault="007C04A6">
      <w:pPr>
        <w:rPr>
          <w:rFonts w:ascii="Palatino Linotype" w:hAnsi="Palatino Linotype"/>
          <w:sz w:val="20"/>
          <w:szCs w:val="20"/>
        </w:rPr>
      </w:pPr>
    </w:p>
    <w:p w14:paraId="0AABC88C" w14:textId="12CB8DE2" w:rsidR="007C04A6" w:rsidRPr="00B44563" w:rsidRDefault="007C04A6">
      <w:pPr>
        <w:rPr>
          <w:rFonts w:ascii="Palatino Linotype" w:hAnsi="Palatino Linotype"/>
          <w:sz w:val="20"/>
          <w:szCs w:val="20"/>
        </w:rPr>
      </w:pPr>
      <w:r w:rsidRPr="007C04A6">
        <w:rPr>
          <w:rFonts w:ascii="Palatino Linotype" w:hAnsi="Palatino Linotype"/>
          <w:sz w:val="20"/>
          <w:szCs w:val="20"/>
        </w:rPr>
        <w:t xml:space="preserve">Jessica M. Hoffman*, Yang </w:t>
      </w:r>
      <w:proofErr w:type="spellStart"/>
      <w:r w:rsidRPr="007C04A6">
        <w:rPr>
          <w:rFonts w:ascii="Palatino Linotype" w:hAnsi="Palatino Linotype"/>
          <w:sz w:val="20"/>
          <w:szCs w:val="20"/>
        </w:rPr>
        <w:t>Lyu</w:t>
      </w:r>
      <w:proofErr w:type="spellEnd"/>
      <w:r w:rsidRPr="007C04A6">
        <w:rPr>
          <w:rFonts w:ascii="Palatino Linotype" w:hAnsi="Palatino Linotype"/>
          <w:sz w:val="20"/>
          <w:szCs w:val="20"/>
        </w:rPr>
        <w:t xml:space="preserve">*, Scott D. Pletcher, Daniel E.L. </w:t>
      </w:r>
      <w:proofErr w:type="spellStart"/>
      <w:r w:rsidRPr="007C04A6">
        <w:rPr>
          <w:rFonts w:ascii="Palatino Linotype" w:hAnsi="Palatino Linotype"/>
          <w:sz w:val="20"/>
          <w:szCs w:val="20"/>
        </w:rPr>
        <w:t>Promislow</w:t>
      </w:r>
      <w:proofErr w:type="spellEnd"/>
      <w:r w:rsidRPr="007C04A6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>(2017) </w:t>
      </w:r>
      <w:r w:rsidRPr="007C04A6">
        <w:rPr>
          <w:rFonts w:ascii="Palatino Linotype" w:hAnsi="Palatino Linotype"/>
          <w:sz w:val="20"/>
          <w:szCs w:val="20"/>
        </w:rPr>
        <w:t>Proteomics and metabolomics in aging research: From biomarkers to systems biology. Essays in Biochemistry. 61 (3), 379-388. (*These authors contributed equally to this work)</w:t>
      </w:r>
    </w:p>
    <w:p w14:paraId="424B4BA0" w14:textId="77777777" w:rsidR="002F43D7" w:rsidRDefault="002F43D7">
      <w:pPr>
        <w:rPr>
          <w:rFonts w:ascii="Palatino Linotype" w:hAnsi="Palatino Linotype"/>
        </w:rPr>
      </w:pPr>
    </w:p>
    <w:p w14:paraId="2FF60387" w14:textId="1153EA18" w:rsidR="002F43D7" w:rsidRDefault="009143E9">
      <w:pPr>
        <w:rPr>
          <w:rFonts w:ascii="Palatino Linotype" w:hAnsi="Palatino Linotype"/>
          <w:b/>
          <w:bCs/>
        </w:rPr>
      </w:pPr>
      <w:r w:rsidRPr="00745979">
        <w:rPr>
          <w:rFonts w:ascii="Palatino Linotype" w:hAnsi="Palatino Linotype"/>
          <w:b/>
          <w:bCs/>
        </w:rPr>
        <w:t>Neurodegeneration</w:t>
      </w:r>
    </w:p>
    <w:p w14:paraId="5B484C18" w14:textId="77777777" w:rsidR="00A85259" w:rsidRDefault="00A85259">
      <w:pPr>
        <w:rPr>
          <w:rFonts w:ascii="Palatino Linotype" w:hAnsi="Palatino Linotype"/>
          <w:b/>
          <w:bCs/>
        </w:rPr>
      </w:pPr>
    </w:p>
    <w:p w14:paraId="736F3826" w14:textId="4E817A7B" w:rsidR="00745979" w:rsidRDefault="00745979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Does </w:t>
      </w:r>
      <w:r w:rsidR="000B5F99">
        <w:rPr>
          <w:rFonts w:ascii="Palatino Linotype" w:hAnsi="Palatino Linotype"/>
        </w:rPr>
        <w:t xml:space="preserve">the </w:t>
      </w:r>
      <w:r>
        <w:rPr>
          <w:rFonts w:ascii="Palatino Linotype" w:hAnsi="Palatino Linotype"/>
        </w:rPr>
        <w:t>brain regulate</w:t>
      </w:r>
      <w:r w:rsidR="000B5F99">
        <w:rPr>
          <w:rFonts w:ascii="Palatino Linotype" w:hAnsi="Palatino Linotype"/>
        </w:rPr>
        <w:t xml:space="preserve"> how it ages</w:t>
      </w:r>
      <w:r>
        <w:rPr>
          <w:rFonts w:ascii="Palatino Linotype" w:hAnsi="Palatino Linotype"/>
        </w:rPr>
        <w:t xml:space="preserve">? Maybe. We think the </w:t>
      </w:r>
      <w:r w:rsidR="0074428F">
        <w:rPr>
          <w:rFonts w:ascii="Palatino Linotype" w:hAnsi="Palatino Linotype"/>
        </w:rPr>
        <w:t>answer</w:t>
      </w:r>
      <w:r>
        <w:rPr>
          <w:rFonts w:ascii="Palatino Linotype" w:hAnsi="Palatino Linotype"/>
        </w:rPr>
        <w:t xml:space="preserve"> could </w:t>
      </w:r>
      <w:r w:rsidR="0074428F">
        <w:rPr>
          <w:rFonts w:ascii="Palatino Linotype" w:hAnsi="Palatino Linotype"/>
        </w:rPr>
        <w:t>be found</w:t>
      </w:r>
      <w:r w:rsidR="008214AF">
        <w:rPr>
          <w:rFonts w:ascii="Palatino Linotype" w:hAnsi="Palatino Linotype"/>
        </w:rPr>
        <w:t xml:space="preserve"> in </w:t>
      </w:r>
      <w:r w:rsidR="0074428F">
        <w:rPr>
          <w:rFonts w:ascii="Palatino Linotype" w:hAnsi="Palatino Linotype"/>
        </w:rPr>
        <w:t xml:space="preserve">glia, the </w:t>
      </w:r>
      <w:r w:rsidR="0074428F" w:rsidRPr="0074428F">
        <w:rPr>
          <w:rFonts w:ascii="Palatino Linotype" w:hAnsi="Palatino Linotype"/>
        </w:rPr>
        <w:t>non-neuronal cells in the nervous system</w:t>
      </w:r>
      <w:r w:rsidR="0074428F">
        <w:rPr>
          <w:rFonts w:ascii="Palatino Linotype" w:hAnsi="Palatino Linotype"/>
        </w:rPr>
        <w:t xml:space="preserve">, </w:t>
      </w:r>
      <w:r w:rsidR="008214AF">
        <w:rPr>
          <w:rFonts w:ascii="Palatino Linotype" w:hAnsi="Palatino Linotype"/>
        </w:rPr>
        <w:t>whose main function is to nourish</w:t>
      </w:r>
      <w:r w:rsidR="00A1187E">
        <w:rPr>
          <w:rFonts w:ascii="Palatino Linotype" w:hAnsi="Palatino Linotype"/>
        </w:rPr>
        <w:t>, support,</w:t>
      </w:r>
      <w:r w:rsidR="008214AF">
        <w:rPr>
          <w:rFonts w:ascii="Palatino Linotype" w:hAnsi="Palatino Linotype"/>
        </w:rPr>
        <w:t xml:space="preserve"> and </w:t>
      </w:r>
      <w:r w:rsidR="008214AF" w:rsidRPr="008214AF">
        <w:rPr>
          <w:rFonts w:ascii="Palatino Linotype" w:hAnsi="Palatino Linotype"/>
        </w:rPr>
        <w:t>protect neurons</w:t>
      </w:r>
      <w:r w:rsidR="008214AF">
        <w:rPr>
          <w:rFonts w:ascii="Palatino Linotype" w:hAnsi="Palatino Linotype"/>
        </w:rPr>
        <w:t xml:space="preserve">. </w:t>
      </w:r>
      <w:r w:rsidR="0074428F">
        <w:rPr>
          <w:rFonts w:ascii="Palatino Linotype" w:hAnsi="Palatino Linotype"/>
        </w:rPr>
        <w:t xml:space="preserve">We are interested </w:t>
      </w:r>
      <w:r w:rsidR="005844B8">
        <w:rPr>
          <w:rFonts w:ascii="Palatino Linotype" w:hAnsi="Palatino Linotype"/>
        </w:rPr>
        <w:t xml:space="preserve">in </w:t>
      </w:r>
      <w:r w:rsidR="0074428F">
        <w:rPr>
          <w:rFonts w:ascii="Palatino Linotype" w:hAnsi="Palatino Linotype"/>
        </w:rPr>
        <w:t xml:space="preserve">how these cells respond to environmental </w:t>
      </w:r>
      <w:proofErr w:type="gramStart"/>
      <w:r w:rsidR="000B5F99">
        <w:rPr>
          <w:rFonts w:ascii="Palatino Linotype" w:hAnsi="Palatino Linotype"/>
        </w:rPr>
        <w:t>stress, and</w:t>
      </w:r>
      <w:proofErr w:type="gramEnd"/>
      <w:r w:rsidR="000B5F99">
        <w:rPr>
          <w:rFonts w:ascii="Palatino Linotype" w:hAnsi="Palatino Linotype"/>
        </w:rPr>
        <w:t xml:space="preserve"> hypothesize that the failure of intrinsic protective mechanisms leads to </w:t>
      </w:r>
      <w:r w:rsidR="002B5AA6">
        <w:rPr>
          <w:rFonts w:ascii="Palatino Linotype" w:hAnsi="Palatino Linotype"/>
        </w:rPr>
        <w:t>the onset and progression of</w:t>
      </w:r>
      <w:r w:rsidR="0074428F">
        <w:rPr>
          <w:rFonts w:ascii="Palatino Linotype" w:hAnsi="Palatino Linotype"/>
        </w:rPr>
        <w:t xml:space="preserve"> </w:t>
      </w:r>
      <w:r w:rsidR="006035E8">
        <w:rPr>
          <w:rFonts w:ascii="Palatino Linotype" w:hAnsi="Palatino Linotype"/>
        </w:rPr>
        <w:t>neurodegeneration</w:t>
      </w:r>
      <w:r w:rsidR="0074428F">
        <w:rPr>
          <w:rFonts w:ascii="Palatino Linotype" w:hAnsi="Palatino Linotype"/>
        </w:rPr>
        <w:t>.</w:t>
      </w:r>
      <w:r w:rsidR="006035E8">
        <w:rPr>
          <w:rFonts w:ascii="Palatino Linotype" w:hAnsi="Palatino Linotype"/>
        </w:rPr>
        <w:t xml:space="preserve"> This branch of our research </w:t>
      </w:r>
      <w:r w:rsidR="00666A44">
        <w:rPr>
          <w:rFonts w:ascii="Palatino Linotype" w:hAnsi="Palatino Linotype"/>
        </w:rPr>
        <w:t>will</w:t>
      </w:r>
      <w:r w:rsidR="006035E8">
        <w:rPr>
          <w:rFonts w:ascii="Palatino Linotype" w:hAnsi="Palatino Linotype"/>
        </w:rPr>
        <w:t xml:space="preserve"> </w:t>
      </w:r>
      <w:r w:rsidR="00666A44" w:rsidRPr="00666A44">
        <w:rPr>
          <w:rFonts w:ascii="Palatino Linotype" w:hAnsi="Palatino Linotype"/>
        </w:rPr>
        <w:t xml:space="preserve">build disease models to investigate environmental </w:t>
      </w:r>
      <w:r w:rsidR="000B5F99">
        <w:rPr>
          <w:rFonts w:ascii="Palatino Linotype" w:hAnsi="Palatino Linotype"/>
        </w:rPr>
        <w:t xml:space="preserve">triggers </w:t>
      </w:r>
      <w:r w:rsidR="00666A44" w:rsidRPr="00666A44">
        <w:rPr>
          <w:rFonts w:ascii="Palatino Linotype" w:hAnsi="Palatino Linotype"/>
        </w:rPr>
        <w:t>and genetic components of neurodegenerative disorders</w:t>
      </w:r>
      <w:r w:rsidR="00666A44">
        <w:rPr>
          <w:rFonts w:ascii="Palatino Linotype" w:hAnsi="Palatino Linotype"/>
        </w:rPr>
        <w:t xml:space="preserve">, with a </w:t>
      </w:r>
      <w:r w:rsidR="00935A43">
        <w:rPr>
          <w:rFonts w:ascii="Palatino Linotype" w:hAnsi="Palatino Linotype"/>
        </w:rPr>
        <w:t>particular interest in</w:t>
      </w:r>
      <w:r w:rsidR="00666A44">
        <w:rPr>
          <w:rFonts w:ascii="Palatino Linotype" w:hAnsi="Palatino Linotype"/>
        </w:rPr>
        <w:t xml:space="preserve"> </w:t>
      </w:r>
      <w:r w:rsidR="00935A43">
        <w:rPr>
          <w:rFonts w:ascii="Palatino Linotype" w:hAnsi="Palatino Linotype"/>
        </w:rPr>
        <w:t>defin</w:t>
      </w:r>
      <w:r w:rsidR="00FE1F94">
        <w:rPr>
          <w:rFonts w:ascii="Palatino Linotype" w:hAnsi="Palatino Linotype"/>
        </w:rPr>
        <w:t>ing</w:t>
      </w:r>
      <w:r w:rsidR="00666A44">
        <w:rPr>
          <w:rFonts w:ascii="Palatino Linotype" w:hAnsi="Palatino Linotype"/>
        </w:rPr>
        <w:t xml:space="preserve"> the</w:t>
      </w:r>
      <w:r w:rsidR="00666A44" w:rsidRPr="00666A44">
        <w:rPr>
          <w:rFonts w:ascii="Palatino Linotype" w:hAnsi="Palatino Linotype"/>
        </w:rPr>
        <w:t xml:space="preserve"> </w:t>
      </w:r>
      <w:r w:rsidR="00666A44">
        <w:rPr>
          <w:rFonts w:ascii="Palatino Linotype" w:hAnsi="Palatino Linotype"/>
        </w:rPr>
        <w:t xml:space="preserve">molecular nature of the </w:t>
      </w:r>
      <w:r w:rsidR="006035E8">
        <w:rPr>
          <w:rFonts w:ascii="Palatino Linotype" w:hAnsi="Palatino Linotype"/>
        </w:rPr>
        <w:t>diseased state of the brain</w:t>
      </w:r>
      <w:r w:rsidR="00935A43">
        <w:rPr>
          <w:rFonts w:ascii="Palatino Linotype" w:hAnsi="Palatino Linotype"/>
        </w:rPr>
        <w:t>.</w:t>
      </w:r>
    </w:p>
    <w:p w14:paraId="0E7A159E" w14:textId="77777777" w:rsidR="00FD03B1" w:rsidRPr="00FD03B1" w:rsidRDefault="00FD03B1" w:rsidP="00FD03B1">
      <w:pPr>
        <w:rPr>
          <w:rFonts w:ascii="Palatino Linotype" w:hAnsi="Palatino Linotype"/>
        </w:rPr>
      </w:pPr>
    </w:p>
    <w:p w14:paraId="7C9C0D8F" w14:textId="77777777" w:rsidR="00FD03B1" w:rsidRPr="00FD03B1" w:rsidRDefault="00FD03B1" w:rsidP="00FD03B1">
      <w:pPr>
        <w:rPr>
          <w:rFonts w:ascii="Palatino Linotype" w:hAnsi="Palatino Linotype"/>
        </w:rPr>
      </w:pPr>
    </w:p>
    <w:p w14:paraId="09C12BE0" w14:textId="77777777" w:rsidR="00FD03B1" w:rsidRPr="00FD03B1" w:rsidRDefault="00FD03B1" w:rsidP="00FD03B1">
      <w:pPr>
        <w:rPr>
          <w:rFonts w:ascii="Palatino Linotype" w:hAnsi="Palatino Linotype"/>
        </w:rPr>
      </w:pPr>
    </w:p>
    <w:p w14:paraId="52BCECD7" w14:textId="77777777" w:rsidR="00FD03B1" w:rsidRPr="00FD03B1" w:rsidRDefault="00FD03B1" w:rsidP="00FD03B1">
      <w:pPr>
        <w:rPr>
          <w:rFonts w:ascii="Palatino Linotype" w:hAnsi="Palatino Linotype"/>
        </w:rPr>
      </w:pPr>
    </w:p>
    <w:p w14:paraId="34D6E459" w14:textId="77777777" w:rsidR="00FD03B1" w:rsidRPr="00FD03B1" w:rsidRDefault="00FD03B1" w:rsidP="00FD03B1">
      <w:pPr>
        <w:rPr>
          <w:rFonts w:ascii="Palatino Linotype" w:hAnsi="Palatino Linotype"/>
        </w:rPr>
      </w:pPr>
    </w:p>
    <w:p w14:paraId="330307EB" w14:textId="77777777" w:rsidR="00FD03B1" w:rsidRPr="00FD03B1" w:rsidRDefault="00FD03B1" w:rsidP="00FD03B1">
      <w:pPr>
        <w:rPr>
          <w:rFonts w:ascii="Palatino Linotype" w:hAnsi="Palatino Linotype"/>
        </w:rPr>
      </w:pPr>
    </w:p>
    <w:p w14:paraId="16539731" w14:textId="77777777" w:rsidR="00FD03B1" w:rsidRPr="00FD03B1" w:rsidRDefault="00FD03B1" w:rsidP="00FD03B1">
      <w:pPr>
        <w:rPr>
          <w:rFonts w:ascii="Palatino Linotype" w:hAnsi="Palatino Linotype"/>
        </w:rPr>
      </w:pPr>
    </w:p>
    <w:p w14:paraId="1FDBFDF5" w14:textId="77777777" w:rsidR="00FD03B1" w:rsidRPr="00FD03B1" w:rsidRDefault="00FD03B1" w:rsidP="00FD03B1">
      <w:pPr>
        <w:rPr>
          <w:rFonts w:ascii="Palatino Linotype" w:hAnsi="Palatino Linotype"/>
        </w:rPr>
      </w:pPr>
    </w:p>
    <w:p w14:paraId="5CCF8A8F" w14:textId="77777777" w:rsidR="00FD03B1" w:rsidRDefault="00FD03B1">
      <w:pPr>
        <w:rPr>
          <w:rFonts w:ascii="Palatino Linotype" w:hAnsi="Palatino Linotype"/>
        </w:rPr>
      </w:pPr>
    </w:p>
    <w:p w14:paraId="369EEC9C" w14:textId="09E7FE4F" w:rsidR="00090E1A" w:rsidRDefault="00090E1A">
      <w:pPr>
        <w:rPr>
          <w:rFonts w:ascii="Palatino Linotype" w:hAnsi="Palatino Linotype"/>
        </w:rPr>
      </w:pPr>
    </w:p>
    <w:p w14:paraId="1F2D3C51" w14:textId="77777777" w:rsidR="002F43D7" w:rsidRPr="00C9664A" w:rsidRDefault="002F43D7">
      <w:pPr>
        <w:rPr>
          <w:rFonts w:ascii="Palatino Linotype" w:hAnsi="Palatino Linotype"/>
        </w:rPr>
      </w:pPr>
    </w:p>
    <w:sectPr w:rsidR="002F43D7" w:rsidRPr="00C9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B5"/>
    <w:rsid w:val="00053A25"/>
    <w:rsid w:val="00070D73"/>
    <w:rsid w:val="00090E1A"/>
    <w:rsid w:val="000B5F99"/>
    <w:rsid w:val="00130A15"/>
    <w:rsid w:val="001A0333"/>
    <w:rsid w:val="0022115B"/>
    <w:rsid w:val="00261CB5"/>
    <w:rsid w:val="0027498D"/>
    <w:rsid w:val="002B5AA6"/>
    <w:rsid w:val="002F43D7"/>
    <w:rsid w:val="00306773"/>
    <w:rsid w:val="00334FAE"/>
    <w:rsid w:val="003408D3"/>
    <w:rsid w:val="00351454"/>
    <w:rsid w:val="003630D0"/>
    <w:rsid w:val="003A28CD"/>
    <w:rsid w:val="003F3E6B"/>
    <w:rsid w:val="004808E0"/>
    <w:rsid w:val="0050242F"/>
    <w:rsid w:val="00565460"/>
    <w:rsid w:val="005739FB"/>
    <w:rsid w:val="005844B8"/>
    <w:rsid w:val="0058489F"/>
    <w:rsid w:val="005908FE"/>
    <w:rsid w:val="006035E8"/>
    <w:rsid w:val="0063660E"/>
    <w:rsid w:val="00641D18"/>
    <w:rsid w:val="00666A44"/>
    <w:rsid w:val="00692922"/>
    <w:rsid w:val="0074428F"/>
    <w:rsid w:val="00745979"/>
    <w:rsid w:val="00767B12"/>
    <w:rsid w:val="00785EC2"/>
    <w:rsid w:val="00797F6F"/>
    <w:rsid w:val="007A4FFE"/>
    <w:rsid w:val="007B43AA"/>
    <w:rsid w:val="007C04A6"/>
    <w:rsid w:val="007D2275"/>
    <w:rsid w:val="007D2805"/>
    <w:rsid w:val="008040F3"/>
    <w:rsid w:val="008214AF"/>
    <w:rsid w:val="00846A2F"/>
    <w:rsid w:val="008A5E6D"/>
    <w:rsid w:val="008D1070"/>
    <w:rsid w:val="009143E9"/>
    <w:rsid w:val="00935A43"/>
    <w:rsid w:val="009904DD"/>
    <w:rsid w:val="009C0984"/>
    <w:rsid w:val="009E073F"/>
    <w:rsid w:val="009E0FC3"/>
    <w:rsid w:val="009E2303"/>
    <w:rsid w:val="00A1187E"/>
    <w:rsid w:val="00A85259"/>
    <w:rsid w:val="00AD2FD6"/>
    <w:rsid w:val="00B10C39"/>
    <w:rsid w:val="00B3726C"/>
    <w:rsid w:val="00B44563"/>
    <w:rsid w:val="00B760A3"/>
    <w:rsid w:val="00BB0F02"/>
    <w:rsid w:val="00BF0854"/>
    <w:rsid w:val="00C93F7F"/>
    <w:rsid w:val="00C9664A"/>
    <w:rsid w:val="00CA41D0"/>
    <w:rsid w:val="00D47E1B"/>
    <w:rsid w:val="00DE2F82"/>
    <w:rsid w:val="00E371FD"/>
    <w:rsid w:val="00E816B9"/>
    <w:rsid w:val="00E92960"/>
    <w:rsid w:val="00EC3FA4"/>
    <w:rsid w:val="00F551F8"/>
    <w:rsid w:val="00F64DF9"/>
    <w:rsid w:val="00FD03B1"/>
    <w:rsid w:val="00F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8A483"/>
  <w15:chartTrackingRefBased/>
  <w15:docId w15:val="{FF07657B-6D59-8944-97C8-DD6C9D9A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92960"/>
  </w:style>
  <w:style w:type="character" w:styleId="CommentReference">
    <w:name w:val="annotation reference"/>
    <w:basedOn w:val="DefaultParagraphFont"/>
    <w:uiPriority w:val="99"/>
    <w:semiHidden/>
    <w:unhideWhenUsed/>
    <w:rsid w:val="00E929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9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9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9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9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Yang</dc:creator>
  <cp:keywords/>
  <dc:description/>
  <cp:lastModifiedBy>Lyu, Yang</cp:lastModifiedBy>
  <cp:revision>7</cp:revision>
  <dcterms:created xsi:type="dcterms:W3CDTF">2022-07-08T16:30:00Z</dcterms:created>
  <dcterms:modified xsi:type="dcterms:W3CDTF">2022-07-12T20:39:00Z</dcterms:modified>
</cp:coreProperties>
</file>