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3A544" w14:textId="31919C3F" w:rsidR="00040082" w:rsidRDefault="00EC130E" w:rsidP="00EC130E">
      <w:pPr>
        <w:jc w:val="center"/>
        <w:rPr>
          <w:rFonts w:ascii="黑体" w:eastAsia="黑体" w:hAnsi="黑体"/>
          <w:sz w:val="32"/>
          <w:szCs w:val="32"/>
        </w:rPr>
      </w:pPr>
      <w:r w:rsidRPr="00EC130E">
        <w:rPr>
          <w:rFonts w:ascii="黑体" w:eastAsia="黑体" w:hAnsi="黑体" w:hint="eastAsia"/>
          <w:sz w:val="32"/>
          <w:szCs w:val="32"/>
        </w:rPr>
        <w:t>BP神经网络</w:t>
      </w:r>
    </w:p>
    <w:p w14:paraId="3A23F12F" w14:textId="77A213E6" w:rsidR="00EC130E" w:rsidRDefault="00E37CC1" w:rsidP="00E37CC1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特征：</w:t>
      </w:r>
    </w:p>
    <w:p w14:paraId="1FE24E6D" w14:textId="05781BE9" w:rsidR="006D2505" w:rsidRDefault="006D2505" w:rsidP="006D2505">
      <w:pPr>
        <w:pStyle w:val="a3"/>
        <w:ind w:left="360" w:firstLineChars="0" w:firstLine="0"/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BD36E3E" wp14:editId="3B77F314">
            <wp:extent cx="3364523" cy="189451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7943" cy="193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9735" w14:textId="77777777" w:rsidR="00B10E8D" w:rsidRPr="00E37CC1" w:rsidRDefault="00E37CC1" w:rsidP="00B10E8D">
      <w:pPr>
        <w:pStyle w:val="a3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基于误差反向传播算法</w:t>
      </w:r>
      <w:r w:rsidR="00B10E8D">
        <w:rPr>
          <w:rFonts w:ascii="宋体" w:hAnsi="宋体" w:hint="eastAsia"/>
          <w:sz w:val="24"/>
          <w:szCs w:val="24"/>
        </w:rPr>
        <w:t>，是多层前馈神经网络</w:t>
      </w:r>
    </w:p>
    <w:p w14:paraId="5F3FC912" w14:textId="572C3FDC" w:rsidR="00E37CC1" w:rsidRDefault="00E37CC1" w:rsidP="00E37CC1">
      <w:pPr>
        <w:pStyle w:val="a3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分层次的结构，有一个输入层和输出层，中间为隐藏层</w:t>
      </w:r>
    </w:p>
    <w:p w14:paraId="579AC6E4" w14:textId="00DE8A91" w:rsidR="006D2505" w:rsidRDefault="006D2505" w:rsidP="00E37CC1">
      <w:pPr>
        <w:pStyle w:val="a3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同一层的节点不会相连</w:t>
      </w:r>
    </w:p>
    <w:p w14:paraId="74769924" w14:textId="6EC1C8C6" w:rsidR="0067395A" w:rsidRDefault="0067395A" w:rsidP="00E37CC1">
      <w:pPr>
        <w:pStyle w:val="a3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非线性激活函数</w:t>
      </w:r>
    </w:p>
    <w:p w14:paraId="36268210" w14:textId="223EAE36" w:rsidR="001A52C7" w:rsidRDefault="001A52C7" w:rsidP="001A52C7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误差反向传播算法：</w:t>
      </w:r>
    </w:p>
    <w:p w14:paraId="59AE1852" w14:textId="19B9C158" w:rsidR="001A52C7" w:rsidRPr="001C6580" w:rsidRDefault="001C6580" w:rsidP="001A52C7">
      <w:pPr>
        <w:pStyle w:val="a3"/>
        <w:ind w:left="360" w:firstLineChars="0" w:firstLine="0"/>
        <w:rPr>
          <w:rFonts w:ascii="宋体" w:hAnsi="宋体"/>
          <w:szCs w:val="21"/>
          <w:shd w:val="pct15" w:color="auto" w:fill="FFFFFF"/>
        </w:rPr>
      </w:pPr>
      <w:r w:rsidRPr="001C6580">
        <w:rPr>
          <w:rFonts w:ascii="宋体" w:hAnsi="宋体" w:hint="eastAsia"/>
          <w:szCs w:val="21"/>
          <w:shd w:val="pct15" w:color="auto" w:fill="FFFFFF"/>
        </w:rPr>
        <w:t>注：</w:t>
      </w:r>
      <w:r w:rsidR="001A52C7" w:rsidRPr="001C6580">
        <w:rPr>
          <w:rFonts w:ascii="宋体" w:hAnsi="宋体" w:hint="eastAsia"/>
          <w:szCs w:val="21"/>
          <w:shd w:val="pct15" w:color="auto" w:fill="FFFFFF"/>
        </w:rPr>
        <w:t>为降低算法计算复杂度，选单极性Sigmoid函数作为激活函数：</w:t>
      </w:r>
    </w:p>
    <w:p w14:paraId="027FD64B" w14:textId="56311F32" w:rsidR="001A52C7" w:rsidRPr="001C6580" w:rsidRDefault="001A52C7" w:rsidP="001A52C7">
      <w:pPr>
        <w:pStyle w:val="a3"/>
        <w:ind w:left="360" w:firstLineChars="0" w:firstLine="0"/>
        <w:rPr>
          <w:rFonts w:ascii="宋体" w:hAnsi="宋体"/>
          <w:szCs w:val="21"/>
          <w:shd w:val="pct15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f</m:t>
          </m:r>
          <m:d>
            <m:dPr>
              <m:ctrlPr>
                <w:rPr>
                  <w:rFonts w:ascii="Cambria Math" w:hAnsi="Cambria Math"/>
                  <w:szCs w:val="21"/>
                  <w:shd w:val="pct15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  <w:shd w:val="pct15" w:color="auto" w:fill="FFFFFF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Cs w:val="21"/>
                  <w:shd w:val="pct15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  <w:shd w:val="pct15" w:color="auto" w:fill="FFFFFF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  <w:shd w:val="pct15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  <w:shd w:val="pct15" w:color="auto" w:fill="FFFFFF"/>
                    </w:rPr>
                    <m:t>-x</m:t>
                  </m:r>
                </m:sup>
              </m:sSup>
            </m:den>
          </m:f>
        </m:oMath>
      </m:oMathPara>
    </w:p>
    <w:p w14:paraId="668931CE" w14:textId="2BFE567C" w:rsidR="001A52C7" w:rsidRPr="001C6580" w:rsidRDefault="001A52C7" w:rsidP="001A52C7">
      <w:pPr>
        <w:pStyle w:val="a3"/>
        <w:ind w:left="360" w:firstLineChars="0" w:firstLine="0"/>
        <w:rPr>
          <w:rFonts w:ascii="宋体" w:hAnsi="宋体"/>
          <w:szCs w:val="21"/>
          <w:shd w:val="pct15" w:color="auto" w:fill="FFFFFF"/>
        </w:rPr>
      </w:pPr>
      <w:r w:rsidRPr="001C6580">
        <w:rPr>
          <w:rFonts w:ascii="宋体" w:hAnsi="宋体" w:hint="eastAsia"/>
          <w:szCs w:val="21"/>
          <w:shd w:val="pct15" w:color="auto" w:fill="FFFFFF"/>
        </w:rPr>
        <w:t>则</w:t>
      </w:r>
    </w:p>
    <w:p w14:paraId="5748AE62" w14:textId="0314CD5A" w:rsidR="001A52C7" w:rsidRPr="001C6580" w:rsidRDefault="00E62D6B" w:rsidP="001A52C7">
      <w:pPr>
        <w:pStyle w:val="a3"/>
        <w:ind w:left="360" w:firstLineChars="0" w:firstLine="0"/>
        <w:rPr>
          <w:rFonts w:ascii="宋体" w:hAnsi="宋体"/>
          <w:szCs w:val="21"/>
          <w:shd w:val="pct15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szCs w:val="21"/>
                  <w:shd w:val="pct15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  <w:shd w:val="pct15" w:color="auto" w:fill="FFFFFF"/>
                </w:rPr>
                <m:t>f</m:t>
              </m:r>
            </m:e>
            <m:sup>
              <m:r>
                <w:rPr>
                  <w:rFonts w:ascii="Cambria Math" w:hAnsi="Cambria Math"/>
                  <w:szCs w:val="21"/>
                  <w:shd w:val="pct15" w:color="auto" w:fill="FFFFFF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Cs w:val="21"/>
                  <w:shd w:val="pct15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  <w:shd w:val="pct15" w:color="auto" w:fill="FFFFFF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Cs w:val="21"/>
              <w:shd w:val="pct15" w:color="auto" w:fill="FFFFFF"/>
            </w:rPr>
            <m:t>f</m:t>
          </m:r>
          <m:d>
            <m:dPr>
              <m:ctrlPr>
                <w:rPr>
                  <w:rFonts w:ascii="Cambria Math" w:hAnsi="Cambria Math"/>
                  <w:szCs w:val="21"/>
                  <w:shd w:val="pct15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  <w:shd w:val="pct15" w:color="auto" w:fill="FFFFFF"/>
                </w:rPr>
                <m:t>x</m:t>
              </m:r>
            </m:e>
          </m:d>
          <m:r>
            <w:rPr>
              <w:rFonts w:ascii="Cambria Math" w:hAnsi="Cambria Math"/>
              <w:szCs w:val="21"/>
              <w:shd w:val="pct15" w:color="auto" w:fill="FFFFFF"/>
            </w:rPr>
            <m:t>[1-</m:t>
          </m:r>
          <m:r>
            <m:rPr>
              <m:sty m:val="p"/>
            </m:rPr>
            <w:rPr>
              <w:rFonts w:ascii="Cambria Math" w:hAnsi="Cambria Math" w:hint="eastAsia"/>
              <w:szCs w:val="21"/>
              <w:shd w:val="pct15" w:color="auto" w:fill="FFFFFF"/>
            </w:rPr>
            <m:t>f</m:t>
          </m:r>
          <m:d>
            <m:dPr>
              <m:ctrlPr>
                <w:rPr>
                  <w:rFonts w:ascii="Cambria Math" w:hAnsi="Cambria Math"/>
                  <w:szCs w:val="21"/>
                  <w:shd w:val="pct15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  <w:shd w:val="pct15" w:color="auto" w:fill="FFFFFF"/>
                </w:rPr>
                <m:t>x</m:t>
              </m:r>
            </m:e>
          </m:d>
          <m:r>
            <w:rPr>
              <w:rFonts w:ascii="Cambria Math" w:hAnsi="Cambria Math"/>
              <w:szCs w:val="21"/>
              <w:shd w:val="pct15" w:color="auto" w:fill="FFFFFF"/>
            </w:rPr>
            <m:t>]</m:t>
          </m:r>
        </m:oMath>
      </m:oMathPara>
    </w:p>
    <w:p w14:paraId="5016B11D" w14:textId="2BEFA1C6" w:rsidR="001C6580" w:rsidRDefault="001C6580" w:rsidP="001A52C7">
      <w:pPr>
        <w:pStyle w:val="a3"/>
        <w:ind w:left="36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代价函数：</w:t>
      </w:r>
    </w:p>
    <w:p w14:paraId="231DE579" w14:textId="49F5A585" w:rsidR="001C6580" w:rsidRPr="00E26BA8" w:rsidRDefault="00E26BA8" w:rsidP="001A52C7">
      <w:pPr>
        <w:pStyle w:val="a3"/>
        <w:ind w:left="360" w:firstLineChars="0" w:firstLine="0"/>
        <w:rPr>
          <w:rFonts w:ascii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E=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o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6FDBB7CE" w14:textId="1A8D21F3" w:rsidR="00E26BA8" w:rsidRDefault="00E26BA8" w:rsidP="001A52C7">
      <w:pPr>
        <w:pStyle w:val="a3"/>
        <w:ind w:left="36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将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net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=f(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),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=f(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net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)=f(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  <m:r>
          <w:rPr>
            <w:rFonts w:ascii="Cambria Math" w:hAnsi="Cambria Math"/>
            <w:sz w:val="24"/>
            <w:szCs w:val="24"/>
          </w:rPr>
          <m:t>)</m:t>
        </m:r>
      </m:oMath>
      <w:r w:rsidR="00432D1A">
        <w:rPr>
          <w:rFonts w:ascii="宋体" w:hAnsi="宋体" w:hint="eastAsia"/>
          <w:sz w:val="24"/>
          <w:szCs w:val="24"/>
        </w:rPr>
        <w:t>代入得</w:t>
      </w:r>
    </w:p>
    <w:p w14:paraId="335C27DE" w14:textId="4CD4A82B" w:rsidR="00432D1A" w:rsidRPr="00432D1A" w:rsidRDefault="00432D1A" w:rsidP="001A52C7">
      <w:pPr>
        <w:pStyle w:val="a3"/>
        <w:ind w:left="360" w:firstLineChars="0" w:firstLine="0"/>
        <w:rPr>
          <w:rFonts w:ascii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-f(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)]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-f[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]|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154455B6" w14:textId="789AFF06" w:rsidR="00432D1A" w:rsidRDefault="0060059E" w:rsidP="001A52C7">
      <w:pPr>
        <w:pStyle w:val="a3"/>
        <w:ind w:left="36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为使E最小，则</w:t>
      </w:r>
    </w:p>
    <w:p w14:paraId="6D368123" w14:textId="4BD99395" w:rsidR="0060059E" w:rsidRPr="0060059E" w:rsidRDefault="0060059E" w:rsidP="001F1489">
      <w:pPr>
        <w:pStyle w:val="a3"/>
        <w:spacing w:line="480" w:lineRule="auto"/>
        <w:ind w:left="357" w:firstLineChars="0" w:firstLine="0"/>
        <w:rPr>
          <w:rFonts w:ascii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jk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 w:hint="eastAsia"/>
              <w:sz w:val="24"/>
              <w:szCs w:val="24"/>
            </w:rPr>
            <m:t>η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</w:rPr>
                <m:t>∂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jk</m:t>
                  </m:r>
                </m:sub>
              </m:sSub>
            </m:den>
          </m:f>
        </m:oMath>
      </m:oMathPara>
    </w:p>
    <w:p w14:paraId="7A2D7E96" w14:textId="6D5D44EC" w:rsidR="0060059E" w:rsidRPr="00727F38" w:rsidRDefault="0060059E" w:rsidP="001F1489">
      <w:pPr>
        <w:pStyle w:val="a3"/>
        <w:spacing w:line="480" w:lineRule="auto"/>
        <w:ind w:left="357" w:firstLineChars="0" w:firstLine="0"/>
        <w:rPr>
          <w:rFonts w:ascii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 w:hint="eastAsia"/>
              <w:sz w:val="24"/>
              <w:szCs w:val="24"/>
            </w:rPr>
            <m:t>η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</w:rPr>
                <m:t>∂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den>
          </m:f>
        </m:oMath>
      </m:oMathPara>
    </w:p>
    <w:p w14:paraId="2E29F8C3" w14:textId="65088B98" w:rsidR="00727F38" w:rsidRDefault="00920858" w:rsidP="001F1489">
      <w:pPr>
        <w:pStyle w:val="a3"/>
        <w:spacing w:line="480" w:lineRule="auto"/>
        <w:ind w:left="357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经推导可得</w:t>
      </w:r>
    </w:p>
    <w:p w14:paraId="13E025E8" w14:textId="4B400FBB" w:rsidR="00920858" w:rsidRPr="0018580A" w:rsidRDefault="00E62D6B" w:rsidP="001F1489">
      <w:pPr>
        <w:pStyle w:val="a3"/>
        <w:spacing w:line="480" w:lineRule="auto"/>
        <w:ind w:left="357" w:firstLineChars="0" w:firstLine="0"/>
        <w:rPr>
          <w:rFonts w:ascii="宋体" w:hAnsi="宋体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η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η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η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η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</m:t>
                          </m:r>
                        </m:sup>
                      </m:sSubSup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74FFA466" w14:textId="780FB246" w:rsidR="0060059E" w:rsidRDefault="00E62D6B" w:rsidP="008D5DCB">
      <w:pPr>
        <w:pStyle w:val="a3"/>
        <w:spacing w:line="480" w:lineRule="auto"/>
        <w:ind w:left="357" w:firstLineChars="0" w:firstLine="0"/>
        <w:rPr>
          <w:rStyle w:val="a5"/>
          <w:rFonts w:ascii="宋体" w:hAnsi="宋体"/>
          <w:szCs w:val="21"/>
          <w:shd w:val="pct15" w:color="auto" w:fill="FFFFFF"/>
        </w:rPr>
      </w:pPr>
      <w:hyperlink r:id="rId8" w:history="1">
        <w:r w:rsidR="0018580A" w:rsidRPr="0018580A">
          <w:rPr>
            <w:rStyle w:val="a5"/>
            <w:rFonts w:ascii="宋体" w:hAnsi="宋体" w:hint="eastAsia"/>
            <w:szCs w:val="21"/>
            <w:shd w:val="pct15" w:color="auto" w:fill="FFFFFF"/>
          </w:rPr>
          <w:t>注：推导过程</w:t>
        </w:r>
      </w:hyperlink>
    </w:p>
    <w:p w14:paraId="0D371DE5" w14:textId="7835BB11" w:rsidR="00365D27" w:rsidRDefault="00365D27" w:rsidP="00365D27">
      <w:pPr>
        <w:pStyle w:val="a3"/>
        <w:numPr>
          <w:ilvl w:val="0"/>
          <w:numId w:val="1"/>
        </w:numPr>
        <w:ind w:left="357" w:firstLineChars="0" w:hanging="357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缺点：</w:t>
      </w:r>
    </w:p>
    <w:p w14:paraId="55E3B730" w14:textId="06A216BD" w:rsidR="00365D27" w:rsidRDefault="00365D27" w:rsidP="00365D27">
      <w:pPr>
        <w:pStyle w:val="a3"/>
        <w:numPr>
          <w:ilvl w:val="0"/>
          <w:numId w:val="4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由于梯度下降算法带来的缺点，初值选取不好容易掉入局部最小值。</w:t>
      </w:r>
    </w:p>
    <w:p w14:paraId="134F0470" w14:textId="7E9BFF70" w:rsidR="00365D27" w:rsidRDefault="00365D27" w:rsidP="00365D27">
      <w:pPr>
        <w:pStyle w:val="a3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由于sigmoid函数，可能会过度饱和，或者会使反向传递的误差越来越小，学习到就越来越小。</w:t>
      </w:r>
    </w:p>
    <w:p w14:paraId="41A3710F" w14:textId="7986C649" w:rsidR="00B748F7" w:rsidRDefault="00B748F7" w:rsidP="00B748F7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激活函数</w:t>
      </w:r>
    </w:p>
    <w:p w14:paraId="4271CD30" w14:textId="76BDE573" w:rsidR="00351A66" w:rsidRDefault="00351A66" w:rsidP="00351A66">
      <w:pPr>
        <w:pStyle w:val="a3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激活函数选择应使其</w:t>
      </w:r>
      <w:r w:rsidR="00D66BBF">
        <w:rPr>
          <w:rFonts w:ascii="宋体" w:hAnsi="宋体" w:hint="eastAsia"/>
          <w:sz w:val="24"/>
          <w:szCs w:val="24"/>
        </w:rPr>
        <w:t>激活值不能很快达到饱和。</w:t>
      </w:r>
    </w:p>
    <w:p w14:paraId="6E18639D" w14:textId="5EA16E9C" w:rsidR="00D66BBF" w:rsidRDefault="00D66BBF" w:rsidP="00351A66">
      <w:pPr>
        <w:pStyle w:val="a3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同时尽量避免激活值过多分布于0附近。（0附近偏向于线性）</w:t>
      </w:r>
    </w:p>
    <w:p w14:paraId="721D2C76" w14:textId="4A4C474F" w:rsidR="00EB7C9D" w:rsidRDefault="00EB7C9D" w:rsidP="00351A66">
      <w:pPr>
        <w:pStyle w:val="a3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proofErr w:type="spellStart"/>
      <w:r>
        <w:rPr>
          <w:rFonts w:ascii="宋体" w:hAnsi="宋体" w:hint="eastAsia"/>
          <w:sz w:val="24"/>
          <w:szCs w:val="24"/>
        </w:rPr>
        <w:t>s</w:t>
      </w:r>
      <w:r>
        <w:rPr>
          <w:rFonts w:ascii="宋体" w:hAnsi="宋体"/>
          <w:sz w:val="24"/>
          <w:szCs w:val="24"/>
        </w:rPr>
        <w:t>oft</w:t>
      </w:r>
      <w:r w:rsidR="004E4266">
        <w:rPr>
          <w:rFonts w:ascii="宋体" w:hAnsi="宋体"/>
          <w:sz w:val="24"/>
          <w:szCs w:val="24"/>
        </w:rPr>
        <w:t>sign</w:t>
      </w:r>
      <w:proofErr w:type="spellEnd"/>
      <w:r w:rsidR="004E4266">
        <w:rPr>
          <w:rFonts w:ascii="宋体" w:hAnsi="宋体" w:hint="eastAsia"/>
          <w:sz w:val="24"/>
          <w:szCs w:val="24"/>
        </w:rPr>
        <w:t>函数相较sigmoid函数会有更好的效果。</w:t>
      </w:r>
    </w:p>
    <w:p w14:paraId="6B58802E" w14:textId="63D586B0" w:rsidR="001D14B0" w:rsidRDefault="001D14B0" w:rsidP="001D14B0">
      <w:pPr>
        <w:pStyle w:val="a3"/>
        <w:ind w:left="780" w:firstLineChars="0" w:firstLine="0"/>
        <w:rPr>
          <w:rFonts w:ascii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softsign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函数：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1+|x|</m:t>
              </m:r>
            </m:den>
          </m:f>
        </m:oMath>
      </m:oMathPara>
    </w:p>
    <w:p w14:paraId="5E8E7B50" w14:textId="1590B1FA" w:rsidR="004E4266" w:rsidRDefault="004E4266" w:rsidP="004E4266">
      <w:pPr>
        <w:pStyle w:val="a3"/>
        <w:numPr>
          <w:ilvl w:val="0"/>
          <w:numId w:val="8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sigmoid</w:t>
      </w:r>
      <w:r>
        <w:rPr>
          <w:rFonts w:ascii="宋体" w:hAnsi="宋体" w:hint="eastAsia"/>
          <w:sz w:val="24"/>
          <w:szCs w:val="24"/>
        </w:rPr>
        <w:t>函数非线性呈指数变化，</w:t>
      </w:r>
      <w:proofErr w:type="spellStart"/>
      <w:r>
        <w:rPr>
          <w:rFonts w:ascii="宋体" w:hAnsi="宋体" w:hint="eastAsia"/>
          <w:sz w:val="24"/>
          <w:szCs w:val="24"/>
        </w:rPr>
        <w:t>softsign</w:t>
      </w:r>
      <w:proofErr w:type="spellEnd"/>
      <w:r>
        <w:rPr>
          <w:rFonts w:ascii="宋体" w:hAnsi="宋体" w:hint="eastAsia"/>
          <w:sz w:val="24"/>
          <w:szCs w:val="24"/>
        </w:rPr>
        <w:t>函数非线性呈三次变化，不易过早达到饱和</w:t>
      </w:r>
    </w:p>
    <w:p w14:paraId="6B0891AB" w14:textId="119CF112" w:rsidR="004E4266" w:rsidRDefault="004E4266" w:rsidP="004E4266">
      <w:pPr>
        <w:pStyle w:val="a3"/>
        <w:numPr>
          <w:ilvl w:val="0"/>
          <w:numId w:val="8"/>
        </w:numPr>
        <w:ind w:firstLineChars="0"/>
        <w:rPr>
          <w:rFonts w:ascii="宋体" w:hAnsi="宋体"/>
          <w:sz w:val="24"/>
          <w:szCs w:val="24"/>
        </w:rPr>
      </w:pPr>
      <w:proofErr w:type="spellStart"/>
      <w:r>
        <w:rPr>
          <w:rFonts w:ascii="宋体" w:hAnsi="宋体" w:hint="eastAsia"/>
          <w:sz w:val="24"/>
          <w:szCs w:val="24"/>
        </w:rPr>
        <w:t>signmoid</w:t>
      </w:r>
      <w:proofErr w:type="spellEnd"/>
      <w:r>
        <w:rPr>
          <w:rFonts w:ascii="宋体" w:hAnsi="宋体" w:hint="eastAsia"/>
          <w:sz w:val="24"/>
          <w:szCs w:val="24"/>
        </w:rPr>
        <w:t>函数更集中于0附近（0附近偏向于线性）</w:t>
      </w:r>
    </w:p>
    <w:p w14:paraId="4CD8FEEE" w14:textId="0C27DBEB" w:rsidR="001D14B0" w:rsidRDefault="00CF548E" w:rsidP="00CF548E">
      <w:pPr>
        <w:pStyle w:val="a3"/>
        <w:ind w:left="1140" w:firstLineChars="0" w:firstLine="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 wp14:anchorId="702C6BD5" wp14:editId="4287CFD0">
            <wp:extent cx="3260271" cy="25537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a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653" cy="257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66BC" w14:textId="15D8BF67" w:rsidR="004E4266" w:rsidRPr="004E4266" w:rsidRDefault="004E4266" w:rsidP="004E4266">
      <w:pPr>
        <w:pStyle w:val="a3"/>
        <w:numPr>
          <w:ilvl w:val="0"/>
          <w:numId w:val="8"/>
        </w:numPr>
        <w:ind w:firstLineChars="0"/>
        <w:rPr>
          <w:rFonts w:ascii="宋体" w:hAnsi="宋体"/>
          <w:sz w:val="24"/>
          <w:szCs w:val="24"/>
        </w:rPr>
      </w:pPr>
      <w:proofErr w:type="spellStart"/>
      <w:r>
        <w:rPr>
          <w:rFonts w:ascii="宋体" w:hAnsi="宋体" w:hint="eastAsia"/>
          <w:sz w:val="24"/>
          <w:szCs w:val="24"/>
        </w:rPr>
        <w:t>signmoid</w:t>
      </w:r>
      <w:proofErr w:type="spellEnd"/>
      <w:r>
        <w:rPr>
          <w:rFonts w:ascii="宋体" w:hAnsi="宋体" w:hint="eastAsia"/>
          <w:sz w:val="24"/>
          <w:szCs w:val="24"/>
        </w:rPr>
        <w:t>对于输入的初始值依赖性较大，更加容易掉入局部极小值</w:t>
      </w:r>
    </w:p>
    <w:p w14:paraId="6D8ECAD8" w14:textId="0F0366CD" w:rsidR="00F00947" w:rsidRDefault="00F00947" w:rsidP="00F00947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神经网络建模</w:t>
      </w:r>
    </w:p>
    <w:p w14:paraId="108B92C1" w14:textId="1C908FBC" w:rsidR="00F00947" w:rsidRPr="00257667" w:rsidRDefault="00F00947" w:rsidP="00257667">
      <w:pPr>
        <w:pStyle w:val="a3"/>
        <w:numPr>
          <w:ilvl w:val="0"/>
          <w:numId w:val="5"/>
        </w:numPr>
        <w:ind w:firstLineChars="0"/>
        <w:rPr>
          <w:rFonts w:ascii="宋体" w:hAnsi="宋体"/>
          <w:sz w:val="24"/>
          <w:szCs w:val="24"/>
        </w:rPr>
      </w:pPr>
      <w:r w:rsidRPr="00257667">
        <w:rPr>
          <w:rFonts w:ascii="宋体" w:hAnsi="宋体" w:hint="eastAsia"/>
          <w:sz w:val="24"/>
          <w:szCs w:val="24"/>
        </w:rPr>
        <w:t>选择恰当的神经网络类型</w:t>
      </w:r>
    </w:p>
    <w:p w14:paraId="2299BFC9" w14:textId="0D132B17" w:rsidR="00F00947" w:rsidRDefault="00F00947" w:rsidP="00F00947">
      <w:pPr>
        <w:pStyle w:val="a3"/>
        <w:numPr>
          <w:ilvl w:val="0"/>
          <w:numId w:val="5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对权重赋予初始值（可用受限玻尔兹曼机进行预训练）</w:t>
      </w:r>
    </w:p>
    <w:p w14:paraId="23663FF4" w14:textId="39BDB3A9" w:rsidR="00F00947" w:rsidRDefault="00F00947" w:rsidP="00F00947">
      <w:pPr>
        <w:pStyle w:val="a3"/>
        <w:numPr>
          <w:ilvl w:val="0"/>
          <w:numId w:val="5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选择一定的学习规则对模型进行迭代训练（注意数据是否需要归一化处理，避免过早达到饱和）</w:t>
      </w:r>
    </w:p>
    <w:p w14:paraId="4EA53B93" w14:textId="0A020A5D" w:rsidR="00F00947" w:rsidRDefault="00F00947" w:rsidP="00F00947">
      <w:pPr>
        <w:pStyle w:val="a3"/>
        <w:numPr>
          <w:ilvl w:val="0"/>
          <w:numId w:val="5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最终收敛到合适的权重，确定模型</w:t>
      </w:r>
    </w:p>
    <w:p w14:paraId="0B5436E1" w14:textId="39E901DE" w:rsidR="009C7281" w:rsidRPr="00651D7F" w:rsidRDefault="00651D7F" w:rsidP="00651D7F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应用：图像压缩、特征提取</w:t>
      </w:r>
      <w:bookmarkStart w:id="0" w:name="_GoBack"/>
      <w:bookmarkEnd w:id="0"/>
    </w:p>
    <w:p w14:paraId="7121FCB5" w14:textId="3FE89BEC" w:rsidR="00C4617C" w:rsidRDefault="00C4617C" w:rsidP="009C7281">
      <w:pPr>
        <w:rPr>
          <w:rFonts w:ascii="宋体" w:hAnsi="宋体"/>
          <w:sz w:val="24"/>
          <w:szCs w:val="24"/>
        </w:rPr>
      </w:pPr>
    </w:p>
    <w:p w14:paraId="59B2836D" w14:textId="3068CC82" w:rsidR="00C4617C" w:rsidRDefault="00C4617C" w:rsidP="009C7281">
      <w:pPr>
        <w:rPr>
          <w:rFonts w:ascii="宋体" w:hAnsi="宋体"/>
          <w:sz w:val="24"/>
          <w:szCs w:val="24"/>
        </w:rPr>
      </w:pPr>
    </w:p>
    <w:p w14:paraId="3F7A5DE2" w14:textId="77F93060" w:rsidR="00C4617C" w:rsidRDefault="00C4617C" w:rsidP="00C4617C">
      <w:pPr>
        <w:pStyle w:val="2"/>
      </w:pPr>
      <w:r>
        <w:rPr>
          <w:rFonts w:hint="eastAsia"/>
        </w:rPr>
        <w:t>参考文献</w:t>
      </w:r>
    </w:p>
    <w:p w14:paraId="2DC1BC13" w14:textId="0FB2CCC4" w:rsidR="00C4617C" w:rsidRPr="007862C7" w:rsidRDefault="00C4617C" w:rsidP="00C4617C">
      <w:r>
        <w:rPr>
          <w:rFonts w:hint="eastAsia"/>
        </w:rPr>
        <w:t>[</w:t>
      </w:r>
      <w:r>
        <w:t>1]</w:t>
      </w:r>
      <w:r w:rsidR="00590E1A" w:rsidRPr="00590E1A">
        <w:t xml:space="preserve"> </w:t>
      </w:r>
      <w:r w:rsidR="009D5D9A" w:rsidRPr="00737D4B">
        <w:rPr>
          <w:rFonts w:cs="Times New Roman"/>
          <w:kern w:val="0"/>
          <w:szCs w:val="21"/>
        </w:rPr>
        <w:t xml:space="preserve">Xavier </w:t>
      </w:r>
      <w:proofErr w:type="spellStart"/>
      <w:r w:rsidR="009D5D9A" w:rsidRPr="00737D4B">
        <w:rPr>
          <w:rFonts w:cs="Times New Roman"/>
          <w:kern w:val="0"/>
          <w:szCs w:val="21"/>
        </w:rPr>
        <w:t>Glorot</w:t>
      </w:r>
      <w:proofErr w:type="spellEnd"/>
      <w:r w:rsidR="009D5D9A" w:rsidRPr="00737D4B">
        <w:rPr>
          <w:rFonts w:cs="Times New Roman"/>
          <w:kern w:val="0"/>
          <w:szCs w:val="21"/>
        </w:rPr>
        <w:t xml:space="preserve"> </w:t>
      </w:r>
      <w:r w:rsidR="009D5D9A" w:rsidRPr="00737D4B">
        <w:rPr>
          <w:szCs w:val="21"/>
        </w:rPr>
        <w:t xml:space="preserve">, </w:t>
      </w:r>
      <w:proofErr w:type="spellStart"/>
      <w:r w:rsidR="009D5D9A" w:rsidRPr="00737D4B">
        <w:rPr>
          <w:rFonts w:cs="Times New Roman"/>
          <w:kern w:val="0"/>
          <w:szCs w:val="21"/>
        </w:rPr>
        <w:t>Yoshua</w:t>
      </w:r>
      <w:proofErr w:type="spellEnd"/>
      <w:r w:rsidR="009D5D9A" w:rsidRPr="00737D4B">
        <w:rPr>
          <w:rFonts w:cs="Times New Roman"/>
          <w:kern w:val="0"/>
          <w:szCs w:val="21"/>
        </w:rPr>
        <w:t xml:space="preserve"> </w:t>
      </w:r>
      <w:proofErr w:type="spellStart"/>
      <w:r w:rsidR="009D5D9A" w:rsidRPr="00737D4B">
        <w:rPr>
          <w:rFonts w:cs="Times New Roman"/>
          <w:kern w:val="0"/>
          <w:szCs w:val="21"/>
        </w:rPr>
        <w:t>Bengio</w:t>
      </w:r>
      <w:proofErr w:type="spellEnd"/>
      <w:r w:rsidR="009D5D9A" w:rsidRPr="00737D4B">
        <w:rPr>
          <w:rFonts w:cs="Times New Roman"/>
          <w:kern w:val="0"/>
          <w:szCs w:val="21"/>
        </w:rPr>
        <w:t xml:space="preserve"> . </w:t>
      </w:r>
      <w:hyperlink r:id="rId10" w:history="1">
        <w:r w:rsidR="00590E1A" w:rsidRPr="003C7CD8">
          <w:rPr>
            <w:rStyle w:val="a5"/>
            <w:i/>
          </w:rPr>
          <w:t>Understanding the difficulty of training deep feedforward neural networks</w:t>
        </w:r>
        <w:r w:rsidR="007862C7" w:rsidRPr="003C7CD8">
          <w:rPr>
            <w:rStyle w:val="a5"/>
          </w:rPr>
          <w:t xml:space="preserve"> .</w:t>
        </w:r>
      </w:hyperlink>
    </w:p>
    <w:sectPr w:rsidR="00C4617C" w:rsidRPr="00786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CA68F" w14:textId="77777777" w:rsidR="00E62D6B" w:rsidRDefault="00E62D6B" w:rsidP="00F00947">
      <w:r>
        <w:separator/>
      </w:r>
    </w:p>
  </w:endnote>
  <w:endnote w:type="continuationSeparator" w:id="0">
    <w:p w14:paraId="1E672993" w14:textId="77777777" w:rsidR="00E62D6B" w:rsidRDefault="00E62D6B" w:rsidP="00F00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FD9B5" w14:textId="77777777" w:rsidR="00E62D6B" w:rsidRDefault="00E62D6B" w:rsidP="00F00947">
      <w:r>
        <w:separator/>
      </w:r>
    </w:p>
  </w:footnote>
  <w:footnote w:type="continuationSeparator" w:id="0">
    <w:p w14:paraId="1E4C0208" w14:textId="77777777" w:rsidR="00E62D6B" w:rsidRDefault="00E62D6B" w:rsidP="00F00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56BAE"/>
    <w:multiLevelType w:val="hybridMultilevel"/>
    <w:tmpl w:val="75246EC8"/>
    <w:lvl w:ilvl="0" w:tplc="1BAC152A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2362DF0"/>
    <w:multiLevelType w:val="hybridMultilevel"/>
    <w:tmpl w:val="2C0635E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3EE2338"/>
    <w:multiLevelType w:val="hybridMultilevel"/>
    <w:tmpl w:val="852A2CA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60F5173"/>
    <w:multiLevelType w:val="hybridMultilevel"/>
    <w:tmpl w:val="E1CCC900"/>
    <w:lvl w:ilvl="0" w:tplc="821C0FE8">
      <w:start w:val="1"/>
      <w:numFmt w:val="decimal"/>
      <w:lvlText w:val="%1)"/>
      <w:lvlJc w:val="left"/>
      <w:pPr>
        <w:ind w:left="780" w:hanging="420"/>
      </w:pPr>
      <w:rPr>
        <w:rFonts w:ascii="宋体" w:eastAsia="宋体" w:hAnsi="宋体" w:cs="宋体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A775298"/>
    <w:multiLevelType w:val="hybridMultilevel"/>
    <w:tmpl w:val="9A844E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F9B0B13"/>
    <w:multiLevelType w:val="hybridMultilevel"/>
    <w:tmpl w:val="0A468866"/>
    <w:lvl w:ilvl="0" w:tplc="F7F2C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B02CA6"/>
    <w:multiLevelType w:val="hybridMultilevel"/>
    <w:tmpl w:val="1AB6148C"/>
    <w:lvl w:ilvl="0" w:tplc="D1DEB28C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7BC04444"/>
    <w:multiLevelType w:val="hybridMultilevel"/>
    <w:tmpl w:val="3FEA85D8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02"/>
    <w:rsid w:val="00040082"/>
    <w:rsid w:val="000619A2"/>
    <w:rsid w:val="000873B1"/>
    <w:rsid w:val="00125287"/>
    <w:rsid w:val="0018580A"/>
    <w:rsid w:val="001A52C7"/>
    <w:rsid w:val="001C6580"/>
    <w:rsid w:val="001D14B0"/>
    <w:rsid w:val="001E08E5"/>
    <w:rsid w:val="001E1150"/>
    <w:rsid w:val="001F1489"/>
    <w:rsid w:val="002555EE"/>
    <w:rsid w:val="00257667"/>
    <w:rsid w:val="00351A66"/>
    <w:rsid w:val="00365D27"/>
    <w:rsid w:val="0037673E"/>
    <w:rsid w:val="003C7CD8"/>
    <w:rsid w:val="00414914"/>
    <w:rsid w:val="00432D1A"/>
    <w:rsid w:val="004E4266"/>
    <w:rsid w:val="004E511C"/>
    <w:rsid w:val="00547F0F"/>
    <w:rsid w:val="00590E1A"/>
    <w:rsid w:val="005E217E"/>
    <w:rsid w:val="0060059E"/>
    <w:rsid w:val="00651D7F"/>
    <w:rsid w:val="0067395A"/>
    <w:rsid w:val="00673B90"/>
    <w:rsid w:val="006D22C0"/>
    <w:rsid w:val="006D2505"/>
    <w:rsid w:val="00727F38"/>
    <w:rsid w:val="00737D4B"/>
    <w:rsid w:val="007667E1"/>
    <w:rsid w:val="007862C7"/>
    <w:rsid w:val="007F1E62"/>
    <w:rsid w:val="00804581"/>
    <w:rsid w:val="00865F06"/>
    <w:rsid w:val="00870FFB"/>
    <w:rsid w:val="008C74F0"/>
    <w:rsid w:val="008D5DCB"/>
    <w:rsid w:val="00920858"/>
    <w:rsid w:val="009C7281"/>
    <w:rsid w:val="009D5D9A"/>
    <w:rsid w:val="009F25FF"/>
    <w:rsid w:val="00AA25F8"/>
    <w:rsid w:val="00AA2F0A"/>
    <w:rsid w:val="00AE7843"/>
    <w:rsid w:val="00B10E8D"/>
    <w:rsid w:val="00B12766"/>
    <w:rsid w:val="00B748F7"/>
    <w:rsid w:val="00B80D02"/>
    <w:rsid w:val="00BA029D"/>
    <w:rsid w:val="00BC4D9C"/>
    <w:rsid w:val="00C4617C"/>
    <w:rsid w:val="00CE7CE3"/>
    <w:rsid w:val="00CF548E"/>
    <w:rsid w:val="00D66BBF"/>
    <w:rsid w:val="00D67EE2"/>
    <w:rsid w:val="00E26BA8"/>
    <w:rsid w:val="00E37CC1"/>
    <w:rsid w:val="00E62D6B"/>
    <w:rsid w:val="00EB7C9D"/>
    <w:rsid w:val="00EC130E"/>
    <w:rsid w:val="00F00947"/>
    <w:rsid w:val="00F00FB1"/>
    <w:rsid w:val="00F32EC1"/>
    <w:rsid w:val="00F96A47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CA82D"/>
  <w15:chartTrackingRefBased/>
  <w15:docId w15:val="{6E0642CB-194B-4592-99A2-724DC7DC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395C"/>
    <w:pPr>
      <w:widowControl w:val="0"/>
      <w:jc w:val="both"/>
    </w:pPr>
    <w:rPr>
      <w:rFonts w:cs="宋体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A2F0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F0A"/>
    <w:rPr>
      <w:rFonts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37CC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A52C7"/>
    <w:rPr>
      <w:color w:val="808080"/>
    </w:rPr>
  </w:style>
  <w:style w:type="character" w:styleId="a5">
    <w:name w:val="Hyperlink"/>
    <w:basedOn w:val="a0"/>
    <w:uiPriority w:val="99"/>
    <w:unhideWhenUsed/>
    <w:rsid w:val="001858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8580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47F0F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F00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00947"/>
    <w:rPr>
      <w:rFonts w:cs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00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00947"/>
    <w:rPr>
      <w:rFonts w:cs="宋体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125287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25287"/>
    <w:rPr>
      <w:rFonts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P&#31070;&#32463;&#32593;&#32476;&#31639;&#27861;&#25512;&#23548;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Understanding%20the%20difficulty%20of%20training%20deep%20feedforward%20neural%20networks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兆鑫 杨</dc:creator>
  <cp:keywords/>
  <dc:description/>
  <cp:lastModifiedBy>兆鑫 杨</cp:lastModifiedBy>
  <cp:revision>30</cp:revision>
  <dcterms:created xsi:type="dcterms:W3CDTF">2019-01-16T01:23:00Z</dcterms:created>
  <dcterms:modified xsi:type="dcterms:W3CDTF">2019-02-03T05:35:00Z</dcterms:modified>
</cp:coreProperties>
</file>