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207D5F" w14:textId="77777777" w:rsidR="0096210A" w:rsidRDefault="0096210A" w:rsidP="001E0AF6">
      <w:pPr>
        <w:jc w:val="center"/>
      </w:pPr>
      <w:r w:rsidRPr="0096210A">
        <w:rPr>
          <w:rFonts w:hint="eastAsia"/>
        </w:rPr>
        <w:t>令和６年度環境影響評価技術手法調査業務</w:t>
      </w:r>
    </w:p>
    <w:p w14:paraId="58CC6248" w14:textId="100D4366" w:rsidR="00C64C58" w:rsidRDefault="001E0AF6" w:rsidP="001E0AF6">
      <w:pPr>
        <w:jc w:val="center"/>
      </w:pPr>
      <w:r>
        <w:rPr>
          <w:rFonts w:hint="eastAsia"/>
        </w:rPr>
        <w:t>累積的影響についてのヒアリング</w:t>
      </w:r>
      <w:r w:rsidR="00B37F51">
        <w:rPr>
          <w:rFonts w:hint="eastAsia"/>
        </w:rPr>
        <w:t>（</w:t>
      </w:r>
      <w:r w:rsidR="000C166C">
        <w:rPr>
          <w:rFonts w:hint="eastAsia"/>
        </w:rPr>
        <w:t>久保田</w:t>
      </w:r>
      <w:r w:rsidR="0006526F">
        <w:rPr>
          <w:rFonts w:hint="eastAsia"/>
        </w:rPr>
        <w:t>先生</w:t>
      </w:r>
      <w:r w:rsidR="00B37F51">
        <w:rPr>
          <w:rFonts w:hint="eastAsia"/>
        </w:rPr>
        <w:t>）</w:t>
      </w:r>
    </w:p>
    <w:p w14:paraId="3138D42F" w14:textId="77777777" w:rsidR="001E0AF6" w:rsidRPr="000C166C" w:rsidRDefault="001E0AF6" w:rsidP="001E0AF6">
      <w:pPr>
        <w:jc w:val="left"/>
      </w:pPr>
    </w:p>
    <w:p w14:paraId="27989665" w14:textId="0DE28662" w:rsidR="001E0AF6" w:rsidRDefault="00AE464D" w:rsidP="001E0AF6">
      <w:pPr>
        <w:jc w:val="left"/>
      </w:pPr>
      <w:r>
        <w:rPr>
          <w:rFonts w:hint="eastAsia"/>
          <w14:ligatures w14:val="none"/>
        </w:rPr>
        <w:t>日時：</w:t>
      </w:r>
      <w:r w:rsidR="00B54E90">
        <w:rPr>
          <w:rFonts w:hint="eastAsia"/>
          <w14:ligatures w14:val="none"/>
        </w:rPr>
        <w:t>令和7年</w:t>
      </w:r>
      <w:r w:rsidR="0006526F">
        <w:rPr>
          <w:rFonts w:hint="eastAsia"/>
          <w14:ligatures w14:val="none"/>
        </w:rPr>
        <w:t>3</w:t>
      </w:r>
      <w:r w:rsidR="001E0AF6">
        <w:rPr>
          <w:rFonts w:hint="eastAsia"/>
        </w:rPr>
        <w:t>月</w:t>
      </w:r>
      <w:r w:rsidR="0006526F">
        <w:rPr>
          <w:rFonts w:hint="eastAsia"/>
        </w:rPr>
        <w:t>1</w:t>
      </w:r>
      <w:r w:rsidR="000C166C">
        <w:rPr>
          <w:rFonts w:hint="eastAsia"/>
        </w:rPr>
        <w:t>7</w:t>
      </w:r>
      <w:r w:rsidR="001E0AF6">
        <w:rPr>
          <w:rFonts w:hint="eastAsia"/>
        </w:rPr>
        <w:t>日</w:t>
      </w:r>
      <w:r w:rsidR="003F10C8">
        <w:rPr>
          <w:rFonts w:hint="eastAsia"/>
        </w:rPr>
        <w:t>（</w:t>
      </w:r>
      <w:r w:rsidR="000C166C">
        <w:rPr>
          <w:rFonts w:hint="eastAsia"/>
        </w:rPr>
        <w:t>月</w:t>
      </w:r>
      <w:r w:rsidR="003F10C8">
        <w:rPr>
          <w:rFonts w:hint="eastAsia"/>
        </w:rPr>
        <w:t>）</w:t>
      </w:r>
      <w:r w:rsidR="001E0AF6">
        <w:rPr>
          <w:rFonts w:hint="eastAsia"/>
        </w:rPr>
        <w:t>1</w:t>
      </w:r>
      <w:r w:rsidR="000C166C">
        <w:rPr>
          <w:rFonts w:hint="eastAsia"/>
        </w:rPr>
        <w:t>6</w:t>
      </w:r>
      <w:r w:rsidR="001E0AF6">
        <w:rPr>
          <w:rFonts w:hint="eastAsia"/>
        </w:rPr>
        <w:t>:</w:t>
      </w:r>
      <w:r w:rsidR="0006526F">
        <w:rPr>
          <w:rFonts w:hint="eastAsia"/>
        </w:rPr>
        <w:t>0</w:t>
      </w:r>
      <w:r w:rsidR="00F16180">
        <w:rPr>
          <w:rFonts w:hint="eastAsia"/>
        </w:rPr>
        <w:t>0</w:t>
      </w:r>
      <w:r w:rsidR="001E0AF6">
        <w:rPr>
          <w:rFonts w:hint="eastAsia"/>
        </w:rPr>
        <w:t>～</w:t>
      </w:r>
      <w:r w:rsidR="00E0130D">
        <w:rPr>
          <w:rFonts w:hint="eastAsia"/>
        </w:rPr>
        <w:t>1</w:t>
      </w:r>
      <w:r w:rsidR="000C166C">
        <w:rPr>
          <w:rFonts w:hint="eastAsia"/>
        </w:rPr>
        <w:t>7</w:t>
      </w:r>
      <w:r w:rsidR="00E0130D">
        <w:rPr>
          <w:rFonts w:hint="eastAsia"/>
        </w:rPr>
        <w:t>:</w:t>
      </w:r>
      <w:r w:rsidR="000C166C">
        <w:rPr>
          <w:rFonts w:hint="eastAsia"/>
        </w:rPr>
        <w:t>0</w:t>
      </w:r>
      <w:r w:rsidR="00E0130D">
        <w:rPr>
          <w:rFonts w:hint="eastAsia"/>
        </w:rPr>
        <w:t>0</w:t>
      </w:r>
    </w:p>
    <w:p w14:paraId="6095732C" w14:textId="2FA9ED6B" w:rsidR="001E0AF6" w:rsidRDefault="001E0AF6" w:rsidP="001E0AF6">
      <w:pPr>
        <w:jc w:val="left"/>
      </w:pPr>
      <w:r>
        <w:rPr>
          <w:rFonts w:hint="eastAsia"/>
        </w:rPr>
        <w:t>場所：</w:t>
      </w:r>
      <w:r w:rsidR="0006526F">
        <w:rPr>
          <w:rFonts w:hint="eastAsia"/>
        </w:rPr>
        <w:t>オンライン</w:t>
      </w:r>
    </w:p>
    <w:p w14:paraId="505F2E2B" w14:textId="7570CF3E" w:rsidR="0006526F" w:rsidRDefault="0006526F" w:rsidP="0006526F">
      <w:pPr>
        <w:jc w:val="left"/>
      </w:pPr>
      <w:r w:rsidRPr="0006526F">
        <w:rPr>
          <w:rFonts w:hint="eastAsia"/>
          <w14:ligatures w14:val="none"/>
        </w:rPr>
        <w:t>出席者：</w:t>
      </w:r>
      <w:r w:rsidR="000C166C">
        <w:rPr>
          <w:rFonts w:hint="eastAsia"/>
          <w14:ligatures w14:val="none"/>
        </w:rPr>
        <w:t>琉球</w:t>
      </w:r>
      <w:r w:rsidRPr="0006526F">
        <w:rPr>
          <w:rFonts w:hint="eastAsia"/>
          <w14:ligatures w14:val="none"/>
        </w:rPr>
        <w:t xml:space="preserve">大学　</w:t>
      </w:r>
      <w:r w:rsidR="000C166C">
        <w:rPr>
          <w:rFonts w:hint="eastAsia"/>
          <w14:ligatures w14:val="none"/>
        </w:rPr>
        <w:t>理学部　海洋自然科学科</w:t>
      </w:r>
      <w:r w:rsidRPr="0006526F">
        <w:rPr>
          <w:rFonts w:hint="eastAsia"/>
          <w14:ligatures w14:val="none"/>
        </w:rPr>
        <w:t xml:space="preserve">　教授　</w:t>
      </w:r>
      <w:r w:rsidR="000C166C">
        <w:rPr>
          <w:rFonts w:hint="eastAsia"/>
          <w14:ligatures w14:val="none"/>
        </w:rPr>
        <w:t>久保田</w:t>
      </w:r>
      <w:r w:rsidRPr="0006526F">
        <w:rPr>
          <w:rFonts w:hint="eastAsia"/>
          <w14:ligatures w14:val="none"/>
        </w:rPr>
        <w:t xml:space="preserve"> </w:t>
      </w:r>
      <w:r w:rsidR="000C166C">
        <w:rPr>
          <w:rFonts w:hint="eastAsia"/>
          <w14:ligatures w14:val="none"/>
        </w:rPr>
        <w:t>康裕</w:t>
      </w:r>
    </w:p>
    <w:p w14:paraId="4A7B75C4" w14:textId="6B915ECC" w:rsidR="001E0AF6" w:rsidRDefault="001E0AF6" w:rsidP="00585D53">
      <w:pPr>
        <w:ind w:leftChars="400" w:left="840"/>
        <w:jc w:val="left"/>
      </w:pPr>
      <w:r>
        <w:rPr>
          <w:rFonts w:hint="eastAsia"/>
        </w:rPr>
        <w:t>環境省</w:t>
      </w:r>
      <w:r w:rsidR="00820E08">
        <w:rPr>
          <w:rFonts w:hint="eastAsia"/>
        </w:rPr>
        <w:t xml:space="preserve">　</w:t>
      </w:r>
      <w:r w:rsidR="004B2B12">
        <w:rPr>
          <w:rFonts w:hint="eastAsia"/>
        </w:rPr>
        <w:t>高木</w:t>
      </w:r>
      <w:r w:rsidR="00585D53">
        <w:rPr>
          <w:rFonts w:hint="eastAsia"/>
        </w:rPr>
        <w:t>審査官</w:t>
      </w:r>
    </w:p>
    <w:p w14:paraId="7CD494E9" w14:textId="5FAF8B8C" w:rsidR="0006526F" w:rsidRPr="0006526F" w:rsidRDefault="0006526F" w:rsidP="0006526F">
      <w:pPr>
        <w:ind w:leftChars="400" w:left="840"/>
        <w:jc w:val="left"/>
      </w:pPr>
      <w:r w:rsidRPr="0006526F">
        <w:rPr>
          <w:rFonts w:hint="eastAsia"/>
        </w:rPr>
        <w:t>(株)プレック研究所　辻阪、山田</w:t>
      </w:r>
    </w:p>
    <w:p w14:paraId="7DCB4075" w14:textId="7469FAB1" w:rsidR="001E0AF6" w:rsidRDefault="009D7286" w:rsidP="009B7BC5">
      <w:pPr>
        <w:ind w:leftChars="400" w:left="840"/>
        <w:jc w:val="left"/>
      </w:pPr>
      <w:r>
        <w:rPr>
          <w:rFonts w:hint="eastAsia"/>
        </w:rPr>
        <w:t>(有)</w:t>
      </w:r>
      <w:r w:rsidR="001E0AF6">
        <w:rPr>
          <w:rFonts w:hint="eastAsia"/>
        </w:rPr>
        <w:t>レイヴン</w:t>
      </w:r>
      <w:r w:rsidR="00820E08">
        <w:rPr>
          <w:rFonts w:hint="eastAsia"/>
        </w:rPr>
        <w:t xml:space="preserve">　</w:t>
      </w:r>
      <w:r w:rsidR="001E0AF6">
        <w:rPr>
          <w:rFonts w:hint="eastAsia"/>
        </w:rPr>
        <w:t>浦郷</w:t>
      </w:r>
    </w:p>
    <w:p w14:paraId="6315B47F" w14:textId="77777777" w:rsidR="00912141" w:rsidRDefault="00912141" w:rsidP="009B7BC5">
      <w:pPr>
        <w:ind w:leftChars="400" w:left="840"/>
        <w:jc w:val="left"/>
      </w:pPr>
    </w:p>
    <w:p w14:paraId="33313028" w14:textId="77777777" w:rsidR="00A11DAC" w:rsidRPr="00A11DAC" w:rsidRDefault="00A11DAC" w:rsidP="00A11DAC">
      <w:pPr>
        <w:snapToGrid w:val="0"/>
        <w:spacing w:line="320" w:lineRule="exact"/>
        <w:ind w:left="210" w:right="-62" w:hanging="210"/>
        <w:rPr>
          <w:rFonts w:ascii="ＭＳ ゴシック" w:eastAsia="ＭＳ ゴシック" w:hAnsi="ＭＳ ゴシック" w:cs="Times New Roman"/>
          <w:color w:val="auto"/>
          <w:kern w:val="2"/>
        </w:rPr>
      </w:pPr>
      <w:r w:rsidRPr="00A11DAC">
        <w:rPr>
          <w:rFonts w:ascii="ＭＳ ゴシック" w:eastAsia="ＭＳ ゴシック" w:hAnsi="ＭＳ ゴシック" w:cs="Times New Roman" w:hint="eastAsia"/>
          <w:color w:val="auto"/>
          <w:kern w:val="2"/>
          <w:szCs w:val="24"/>
        </w:rPr>
        <w:t>■</w:t>
      </w:r>
      <w:r w:rsidRPr="00A11DAC">
        <w:rPr>
          <w:rFonts w:ascii="ＭＳ ゴシック" w:eastAsia="ＭＳ ゴシック" w:hAnsi="ＭＳ ゴシック" w:cs="Times New Roman" w:hint="eastAsia"/>
          <w:color w:val="auto"/>
          <w:kern w:val="2"/>
        </w:rPr>
        <w:t>打合せ資料</w:t>
      </w:r>
      <w:r w:rsidRPr="00A11DAC">
        <w:rPr>
          <w:rFonts w:ascii="ＭＳ ゴシック" w:eastAsia="ＭＳ ゴシック" w:hAnsi="ＭＳ ゴシック" w:cs="Courier New" w:hint="eastAsia"/>
          <w:color w:val="auto"/>
          <w:kern w:val="2"/>
          <w:sz w:val="22"/>
          <w:szCs w:val="22"/>
        </w:rPr>
        <w:t> </w:t>
      </w:r>
    </w:p>
    <w:p w14:paraId="0D858809" w14:textId="0018FAEB" w:rsidR="00A11DAC" w:rsidRPr="00A11DAC" w:rsidRDefault="00A11DAC" w:rsidP="00A11DAC">
      <w:pPr>
        <w:rPr>
          <w:rFonts w:hAnsi="ＭＳ 明朝" w:cs="Times New Roman"/>
          <w:color w:val="auto"/>
          <w:kern w:val="2"/>
        </w:rPr>
      </w:pPr>
      <w:r w:rsidRPr="00A11DAC">
        <w:rPr>
          <w:rFonts w:hAnsi="ＭＳ 明朝" w:cs="Times New Roman" w:hint="eastAsia"/>
          <w:color w:val="auto"/>
          <w:kern w:val="2"/>
        </w:rPr>
        <w:t>・</w:t>
      </w:r>
      <w:r w:rsidR="000C166C">
        <w:rPr>
          <w:rFonts w:hAnsi="ＭＳ 明朝" w:cs="Times New Roman" w:hint="eastAsia"/>
          <w:color w:val="auto"/>
          <w:kern w:val="2"/>
        </w:rPr>
        <w:t xml:space="preserve">1 </w:t>
      </w:r>
      <w:r w:rsidR="00175C11">
        <w:rPr>
          <w:rFonts w:hAnsi="ＭＳ 明朝" w:cs="Times New Roman" w:hint="eastAsia"/>
          <w:color w:val="auto"/>
          <w:kern w:val="2"/>
        </w:rPr>
        <w:t>ヒアリング資料</w:t>
      </w:r>
    </w:p>
    <w:p w14:paraId="705F6C70" w14:textId="4532C4A0" w:rsidR="0006526F" w:rsidRDefault="000C166C" w:rsidP="00A11DAC">
      <w:pPr>
        <w:widowControl/>
        <w:spacing w:line="320" w:lineRule="exact"/>
        <w:rPr>
          <w:rFonts w:hAnsi="ＭＳ 明朝" w:cs="Times New Roman"/>
          <w:color w:val="auto"/>
          <w:kern w:val="2"/>
        </w:rPr>
      </w:pPr>
      <w:r>
        <w:rPr>
          <w:rFonts w:hAnsi="ＭＳ 明朝" w:cs="Times New Roman" w:hint="eastAsia"/>
          <w:color w:val="auto"/>
          <w:kern w:val="2"/>
        </w:rPr>
        <w:t>・2 文献一覧_20250310</w:t>
      </w:r>
    </w:p>
    <w:p w14:paraId="7AD33C22" w14:textId="6A5570CD" w:rsidR="000C166C" w:rsidRDefault="000C166C" w:rsidP="00A11DAC">
      <w:pPr>
        <w:widowControl/>
        <w:spacing w:line="320" w:lineRule="exact"/>
        <w:rPr>
          <w:rFonts w:hAnsi="ＭＳ 明朝" w:cs="Times New Roman"/>
          <w:color w:val="auto"/>
          <w:kern w:val="2"/>
        </w:rPr>
      </w:pPr>
      <w:r>
        <w:rPr>
          <w:rFonts w:hAnsi="ＭＳ 明朝" w:cs="Times New Roman" w:hint="eastAsia"/>
          <w:color w:val="auto"/>
          <w:kern w:val="2"/>
        </w:rPr>
        <w:t>・3 累積影響ガイドライン比較表</w:t>
      </w:r>
    </w:p>
    <w:p w14:paraId="157FC4A8" w14:textId="1052605D" w:rsidR="000C166C" w:rsidRDefault="000C166C" w:rsidP="00A11DAC">
      <w:pPr>
        <w:widowControl/>
        <w:spacing w:line="320" w:lineRule="exact"/>
        <w:rPr>
          <w:rFonts w:hAnsi="ＭＳ 明朝" w:cs="Times New Roman"/>
          <w:color w:val="auto"/>
          <w:kern w:val="2"/>
        </w:rPr>
      </w:pPr>
      <w:r>
        <w:rPr>
          <w:rFonts w:hAnsi="ＭＳ 明朝" w:cs="Times New Roman" w:hint="eastAsia"/>
          <w:color w:val="auto"/>
          <w:kern w:val="2"/>
        </w:rPr>
        <w:t>・4</w:t>
      </w:r>
      <w:r w:rsidR="00CB51B2">
        <w:rPr>
          <w:rFonts w:hAnsi="ＭＳ 明朝" w:cs="Times New Roman" w:hint="eastAsia"/>
          <w:color w:val="auto"/>
          <w:kern w:val="2"/>
        </w:rPr>
        <w:t>ガイドライン</w:t>
      </w:r>
      <w:r>
        <w:rPr>
          <w:rFonts w:hAnsi="ＭＳ 明朝" w:cs="Times New Roman" w:hint="eastAsia"/>
          <w:color w:val="auto"/>
          <w:kern w:val="2"/>
        </w:rPr>
        <w:t>個票</w:t>
      </w:r>
      <w:r w:rsidR="00CB51B2">
        <w:rPr>
          <w:rFonts w:hAnsi="ＭＳ 明朝" w:cs="Times New Roman" w:hint="eastAsia"/>
          <w:color w:val="auto"/>
          <w:kern w:val="2"/>
        </w:rPr>
        <w:t xml:space="preserve"> EU</w:t>
      </w:r>
    </w:p>
    <w:p w14:paraId="20259206" w14:textId="77777777" w:rsidR="000C166C" w:rsidRDefault="000C166C" w:rsidP="00A11DAC">
      <w:pPr>
        <w:widowControl/>
        <w:spacing w:line="320" w:lineRule="exact"/>
        <w:rPr>
          <w:rFonts w:hAnsi="ＭＳ 明朝" w:cs="Times New Roman"/>
          <w:color w:val="auto"/>
          <w:kern w:val="2"/>
        </w:rPr>
      </w:pPr>
    </w:p>
    <w:p w14:paraId="2F37ACFA" w14:textId="77777777" w:rsidR="00A11DAC" w:rsidRPr="00A11DAC" w:rsidRDefault="00A11DAC" w:rsidP="00A11DAC">
      <w:pPr>
        <w:widowControl/>
        <w:spacing w:line="320" w:lineRule="exact"/>
        <w:jc w:val="left"/>
        <w:rPr>
          <w:rFonts w:ascii="ＭＳ ゴシック" w:eastAsia="ＭＳ ゴシック" w:hAnsi="ＭＳ ゴシック" w:cs="Times New Roman"/>
          <w:color w:val="auto"/>
          <w:kern w:val="2"/>
        </w:rPr>
      </w:pPr>
      <w:r w:rsidRPr="00A11DAC">
        <w:rPr>
          <w:rFonts w:ascii="ＭＳ ゴシック" w:eastAsia="ＭＳ ゴシック" w:hAnsi="ＭＳ ゴシック" w:cs="Times New Roman" w:hint="eastAsia"/>
          <w:color w:val="auto"/>
          <w:kern w:val="2"/>
        </w:rPr>
        <w:t>■打合せ記録</w:t>
      </w:r>
    </w:p>
    <w:p w14:paraId="1507A1DD" w14:textId="3D3A675B" w:rsidR="001E0AF6" w:rsidRPr="004C5FDD" w:rsidRDefault="004C5FDD" w:rsidP="004C5FDD">
      <w:pPr>
        <w:ind w:left="211" w:hangingChars="100" w:hanging="211"/>
        <w:jc w:val="left"/>
        <w:rPr>
          <w:b/>
          <w:bCs/>
        </w:rPr>
      </w:pPr>
      <w:r w:rsidRPr="004C5FDD">
        <w:rPr>
          <w:rFonts w:hint="eastAsia"/>
          <w:b/>
          <w:bCs/>
        </w:rPr>
        <w:t>1.生態系・生物多様性への累積的影響を評価するにあたって何が重要／必要か</w:t>
      </w:r>
    </w:p>
    <w:p w14:paraId="0E13ACE9" w14:textId="63E5ECC9" w:rsidR="003729C9" w:rsidRDefault="00422437" w:rsidP="001E016F">
      <w:pPr>
        <w:ind w:left="210" w:hangingChars="100" w:hanging="210"/>
        <w:jc w:val="left"/>
      </w:pPr>
      <w:r>
        <w:rPr>
          <w:rFonts w:hint="eastAsia"/>
        </w:rPr>
        <w:t>久保田先生</w:t>
      </w:r>
      <w:r w:rsidR="00C51944">
        <w:rPr>
          <w:rFonts w:hint="eastAsia"/>
        </w:rPr>
        <w:t>：</w:t>
      </w:r>
      <w:r w:rsidRPr="00422437">
        <w:rPr>
          <w:rFonts w:hint="eastAsia"/>
        </w:rPr>
        <w:t>累積的影響評価</w:t>
      </w:r>
      <w:r w:rsidR="00CB51B2">
        <w:rPr>
          <w:rFonts w:hint="eastAsia"/>
        </w:rPr>
        <w:t>を考える前に</w:t>
      </w:r>
      <w:r>
        <w:rPr>
          <w:rFonts w:hint="eastAsia"/>
        </w:rPr>
        <w:t>、現状の</w:t>
      </w:r>
      <w:r w:rsidR="00CB51B2">
        <w:rPr>
          <w:rFonts w:hint="eastAsia"/>
        </w:rPr>
        <w:t>環境</w:t>
      </w:r>
      <w:r w:rsidR="00C34647">
        <w:rPr>
          <w:rFonts w:hint="eastAsia"/>
        </w:rPr>
        <w:t>アセスメント</w:t>
      </w:r>
      <w:r>
        <w:rPr>
          <w:rFonts w:hint="eastAsia"/>
        </w:rPr>
        <w:t>は</w:t>
      </w:r>
      <w:r w:rsidRPr="00422437">
        <w:rPr>
          <w:rFonts w:hint="eastAsia"/>
        </w:rPr>
        <w:t>、生物多様性</w:t>
      </w:r>
      <w:r w:rsidR="006B3FAA">
        <w:rPr>
          <w:rFonts w:hint="eastAsia"/>
        </w:rPr>
        <w:t>や</w:t>
      </w:r>
      <w:r w:rsidR="006B3FAA" w:rsidRPr="00422437">
        <w:rPr>
          <w:rFonts w:hint="eastAsia"/>
        </w:rPr>
        <w:t>生態系</w:t>
      </w:r>
      <w:r w:rsidR="006B3FAA">
        <w:rPr>
          <w:rFonts w:hint="eastAsia"/>
        </w:rPr>
        <w:t>機能および生態系サービス</w:t>
      </w:r>
      <w:r w:rsidR="008A5E6C">
        <w:rPr>
          <w:rFonts w:hint="eastAsia"/>
        </w:rPr>
        <w:t>に対する</w:t>
      </w:r>
      <w:r w:rsidRPr="00422437">
        <w:rPr>
          <w:rFonts w:hint="eastAsia"/>
        </w:rPr>
        <w:t>インパクトを定量</w:t>
      </w:r>
      <w:r w:rsidR="00CB51B2">
        <w:rPr>
          <w:rFonts w:hint="eastAsia"/>
        </w:rPr>
        <w:t>評価</w:t>
      </w:r>
      <w:r w:rsidRPr="00422437">
        <w:rPr>
          <w:rFonts w:hint="eastAsia"/>
        </w:rPr>
        <w:t>できていない</w:t>
      </w:r>
      <w:r w:rsidR="00366BF2">
        <w:rPr>
          <w:rFonts w:hint="eastAsia"/>
        </w:rPr>
        <w:t>という</w:t>
      </w:r>
      <w:r w:rsidRPr="00422437">
        <w:rPr>
          <w:rFonts w:hint="eastAsia"/>
        </w:rPr>
        <w:t>課題がある。</w:t>
      </w:r>
      <w:r w:rsidR="00F160E3" w:rsidRPr="00F160E3">
        <w:t>今</w:t>
      </w:r>
      <w:r w:rsidR="006B3FAA">
        <w:rPr>
          <w:rFonts w:hint="eastAsia"/>
        </w:rPr>
        <w:t>、</w:t>
      </w:r>
      <w:r w:rsidR="00F160E3" w:rsidRPr="00F160E3">
        <w:t>累積的影響を</w:t>
      </w:r>
      <w:r w:rsidR="00C34647">
        <w:rPr>
          <w:rFonts w:hint="eastAsia"/>
        </w:rPr>
        <w:t>定量評価す</w:t>
      </w:r>
      <w:r w:rsidR="00F160E3" w:rsidRPr="00F160E3">
        <w:t>る</w:t>
      </w:r>
      <w:r w:rsidR="00F160E3">
        <w:rPr>
          <w:rFonts w:hint="eastAsia"/>
        </w:rPr>
        <w:t>議論</w:t>
      </w:r>
      <w:r w:rsidR="00F160E3" w:rsidRPr="00F160E3">
        <w:t>になって</w:t>
      </w:r>
      <w:r w:rsidR="00F160E3">
        <w:rPr>
          <w:rFonts w:hint="eastAsia"/>
        </w:rPr>
        <w:t>い</w:t>
      </w:r>
      <w:r w:rsidR="00C34647">
        <w:rPr>
          <w:rFonts w:hint="eastAsia"/>
        </w:rPr>
        <w:t>るが、</w:t>
      </w:r>
      <w:r w:rsidR="003729C9">
        <w:rPr>
          <w:rFonts w:hint="eastAsia"/>
        </w:rPr>
        <w:t>そもそも</w:t>
      </w:r>
      <w:r w:rsidR="006B3FAA">
        <w:rPr>
          <w:rFonts w:hint="eastAsia"/>
        </w:rPr>
        <w:t>現状の</w:t>
      </w:r>
      <w:r w:rsidR="00F160E3" w:rsidRPr="00F160E3">
        <w:t>環境</w:t>
      </w:r>
      <w:r w:rsidR="00C34647">
        <w:rPr>
          <w:rFonts w:hint="eastAsia"/>
        </w:rPr>
        <w:t>アセスメント</w:t>
      </w:r>
      <w:r w:rsidR="00F160E3" w:rsidRPr="00F160E3">
        <w:t>の実効性から</w:t>
      </w:r>
      <w:r w:rsidR="00E14B9A">
        <w:rPr>
          <w:rFonts w:hint="eastAsia"/>
        </w:rPr>
        <w:t>考えるべきだろう</w:t>
      </w:r>
      <w:r w:rsidR="00F160E3">
        <w:rPr>
          <w:rFonts w:hint="eastAsia"/>
        </w:rPr>
        <w:t>。</w:t>
      </w:r>
    </w:p>
    <w:p w14:paraId="098D3530" w14:textId="701B2241" w:rsidR="0071517C" w:rsidRDefault="00813986" w:rsidP="00E14B9A">
      <w:pPr>
        <w:ind w:leftChars="100" w:left="210" w:firstLineChars="100" w:firstLine="210"/>
        <w:jc w:val="left"/>
      </w:pPr>
      <w:r>
        <w:rPr>
          <w:rFonts w:hint="eastAsia"/>
        </w:rPr>
        <w:t>1990年代からマクロ生態学</w:t>
      </w:r>
      <w:r w:rsidR="006B3FAA">
        <w:rPr>
          <w:rFonts w:hint="eastAsia"/>
        </w:rPr>
        <w:t>やシステム化保全計画</w:t>
      </w:r>
      <w:r>
        <w:rPr>
          <w:rFonts w:hint="eastAsia"/>
        </w:rPr>
        <w:t>が発展し、</w:t>
      </w:r>
      <w:r w:rsidR="006B3FAA">
        <w:rPr>
          <w:rFonts w:hint="eastAsia"/>
        </w:rPr>
        <w:t>自然と社会経済に関わる</w:t>
      </w:r>
      <w:r w:rsidR="00B234E7">
        <w:rPr>
          <w:rFonts w:hint="eastAsia"/>
        </w:rPr>
        <w:t>データを</w:t>
      </w:r>
      <w:r w:rsidR="00E14B9A">
        <w:rPr>
          <w:rFonts w:hint="eastAsia"/>
        </w:rPr>
        <w:t>、</w:t>
      </w:r>
      <w:r w:rsidR="004905F6">
        <w:rPr>
          <w:rFonts w:hint="eastAsia"/>
        </w:rPr>
        <w:t>様々な時空間</w:t>
      </w:r>
      <w:r w:rsidR="00E14B9A">
        <w:rPr>
          <w:rFonts w:hint="eastAsia"/>
        </w:rPr>
        <w:t>にかけて統合的に</w:t>
      </w:r>
      <w:r w:rsidR="00B234E7">
        <w:rPr>
          <w:rFonts w:hint="eastAsia"/>
        </w:rPr>
        <w:t>解析</w:t>
      </w:r>
      <w:r w:rsidR="00E14B9A">
        <w:rPr>
          <w:rFonts w:hint="eastAsia"/>
        </w:rPr>
        <w:t>することが</w:t>
      </w:r>
      <w:r w:rsidR="00B234E7">
        <w:rPr>
          <w:rFonts w:hint="eastAsia"/>
        </w:rPr>
        <w:t>可能となっているのに対し、</w:t>
      </w:r>
      <w:r w:rsidR="00F160E3" w:rsidRPr="00F160E3">
        <w:t>環境</w:t>
      </w:r>
      <w:r w:rsidR="00C34647">
        <w:rPr>
          <w:rFonts w:hint="eastAsia"/>
        </w:rPr>
        <w:t>アセスメントは</w:t>
      </w:r>
      <w:r w:rsidR="00F160E3" w:rsidRPr="00F160E3">
        <w:t>科学的な</w:t>
      </w:r>
      <w:r w:rsidR="00E14B9A">
        <w:rPr>
          <w:rFonts w:hint="eastAsia"/>
        </w:rPr>
        <w:t>概念や</w:t>
      </w:r>
      <w:r w:rsidR="00F160E3" w:rsidRPr="00F160E3">
        <w:t>方法論の発展に遅れを</w:t>
      </w:r>
      <w:r w:rsidR="00F160E3">
        <w:rPr>
          <w:rFonts w:hint="eastAsia"/>
        </w:rPr>
        <w:t>取</w:t>
      </w:r>
      <w:r w:rsidR="00C34647">
        <w:rPr>
          <w:rFonts w:hint="eastAsia"/>
        </w:rPr>
        <w:t>っている。</w:t>
      </w:r>
      <w:r w:rsidR="00F160E3" w:rsidRPr="00F160E3">
        <w:t>今の環境アセスメントは</w:t>
      </w:r>
      <w:r w:rsidR="00C34647">
        <w:rPr>
          <w:rFonts w:hint="eastAsia"/>
        </w:rPr>
        <w:t>、</w:t>
      </w:r>
      <w:r w:rsidR="00027B05">
        <w:rPr>
          <w:rFonts w:hint="eastAsia"/>
        </w:rPr>
        <w:t>事業対象</w:t>
      </w:r>
      <w:r w:rsidR="00C34647">
        <w:rPr>
          <w:rFonts w:hint="eastAsia"/>
        </w:rPr>
        <w:t>地</w:t>
      </w:r>
      <w:r w:rsidR="00027B05">
        <w:rPr>
          <w:rFonts w:hint="eastAsia"/>
        </w:rPr>
        <w:t>で</w:t>
      </w:r>
      <w:r w:rsidR="00F160E3" w:rsidRPr="00F160E3">
        <w:t>現場観測</w:t>
      </w:r>
      <w:r w:rsidR="00F160E3">
        <w:rPr>
          <w:rFonts w:hint="eastAsia"/>
        </w:rPr>
        <w:t>にこだわ</w:t>
      </w:r>
      <w:r w:rsidR="00B234E7">
        <w:rPr>
          <w:rFonts w:hint="eastAsia"/>
        </w:rPr>
        <w:t>り</w:t>
      </w:r>
      <w:r w:rsidR="00F160E3">
        <w:rPr>
          <w:rFonts w:hint="eastAsia"/>
        </w:rPr>
        <w:t>、</w:t>
      </w:r>
      <w:r w:rsidR="00F160E3" w:rsidRPr="00F160E3">
        <w:t>限</w:t>
      </w:r>
      <w:r w:rsidR="006C125E">
        <w:rPr>
          <w:rFonts w:hint="eastAsia"/>
        </w:rPr>
        <w:t>られた</w:t>
      </w:r>
      <w:r w:rsidR="00F160E3" w:rsidRPr="00F160E3">
        <w:t>時間と予算で対象地</w:t>
      </w:r>
      <w:r w:rsidR="00C34647">
        <w:rPr>
          <w:rFonts w:hint="eastAsia"/>
        </w:rPr>
        <w:t>のみ</w:t>
      </w:r>
      <w:r w:rsidR="00F160E3" w:rsidRPr="00F160E3">
        <w:t>に</w:t>
      </w:r>
      <w:r w:rsidR="00F160E3">
        <w:rPr>
          <w:rFonts w:hint="eastAsia"/>
        </w:rPr>
        <w:t>フォーカス</w:t>
      </w:r>
      <w:r w:rsidR="006C125E">
        <w:rPr>
          <w:rFonts w:hint="eastAsia"/>
        </w:rPr>
        <w:t>する</w:t>
      </w:r>
      <w:r w:rsidR="008A5E6C">
        <w:rPr>
          <w:rFonts w:hint="eastAsia"/>
        </w:rPr>
        <w:t>アプローチ</w:t>
      </w:r>
      <w:r w:rsidR="00E14B9A">
        <w:rPr>
          <w:rFonts w:hint="eastAsia"/>
        </w:rPr>
        <w:t>なので、自然（生物多様性の生態系）の空間的な階層性に対応させて</w:t>
      </w:r>
      <w:r w:rsidR="006B3FAA">
        <w:rPr>
          <w:rFonts w:hint="eastAsia"/>
        </w:rPr>
        <w:t>、</w:t>
      </w:r>
      <w:r w:rsidR="00E14B9A">
        <w:rPr>
          <w:rFonts w:hint="eastAsia"/>
        </w:rPr>
        <w:t>人為的インパクト</w:t>
      </w:r>
      <w:r w:rsidR="008A5E6C">
        <w:rPr>
          <w:rFonts w:hint="eastAsia"/>
        </w:rPr>
        <w:t>を定量的に</w:t>
      </w:r>
      <w:r w:rsidR="00F160E3" w:rsidRPr="00F160E3">
        <w:t>評価で</w:t>
      </w:r>
      <w:r w:rsidR="008A5E6C">
        <w:rPr>
          <w:rFonts w:hint="eastAsia"/>
        </w:rPr>
        <w:t>きない</w:t>
      </w:r>
      <w:r w:rsidR="004905F6">
        <w:rPr>
          <w:rFonts w:hint="eastAsia"/>
        </w:rPr>
        <w:t>課題がある</w:t>
      </w:r>
      <w:r w:rsidR="0071517C">
        <w:rPr>
          <w:rFonts w:hint="eastAsia"/>
        </w:rPr>
        <w:t>。</w:t>
      </w:r>
      <w:r w:rsidR="00E14B9A">
        <w:rPr>
          <w:rFonts w:hint="eastAsia"/>
        </w:rPr>
        <w:t>生物多様性の生態系の空間的階層性とは、上位に地域的な種プール（ガンマ多様性）があり、下位に局所的な生物群集の集合（アルファ多様性）があり、さらに下位の局所群集はその場所の歴史や環境に応じた場所間変異（ベータ多様性）を伴うものである。したがって、ある場所で実施される開発行為の影響は、空間階層性に応じて広域から局所にかけて、それぞれで分析されるべきである（累積的影響は、自然の空間的階層性に基づいて把握される必要がある）。なぜなら、ある場所における開発行為は、その場所におけるインパクトに止まらず、空間的上位のガンマ多様性に影響を与え得るし、ある場所における局所的な自然環境の再生プロセス</w:t>
      </w:r>
      <w:r w:rsidR="004905F6">
        <w:rPr>
          <w:rFonts w:hint="eastAsia"/>
        </w:rPr>
        <w:t>（開発行為に対するレスポンス）</w:t>
      </w:r>
      <w:r w:rsidR="00E14B9A">
        <w:rPr>
          <w:rFonts w:hint="eastAsia"/>
        </w:rPr>
        <w:t>は空間的上位のガンマ多様性に依存する。したがって、マクロな視点で</w:t>
      </w:r>
      <w:r w:rsidR="00F160E3" w:rsidRPr="00F160E3">
        <w:t>開発事業地</w:t>
      </w:r>
      <w:r w:rsidR="006C125E">
        <w:rPr>
          <w:rFonts w:hint="eastAsia"/>
        </w:rPr>
        <w:t>の</w:t>
      </w:r>
      <w:r w:rsidR="008A5E6C">
        <w:rPr>
          <w:rFonts w:hint="eastAsia"/>
        </w:rPr>
        <w:t>自然環境の特徴量</w:t>
      </w:r>
      <w:r w:rsidR="00E14B9A">
        <w:rPr>
          <w:rFonts w:hint="eastAsia"/>
        </w:rPr>
        <w:t>を</w:t>
      </w:r>
      <w:r w:rsidR="008A5E6C">
        <w:rPr>
          <w:rFonts w:hint="eastAsia"/>
        </w:rPr>
        <w:t>定量して</w:t>
      </w:r>
      <w:r w:rsidR="00F160E3" w:rsidRPr="00F160E3">
        <w:t>、</w:t>
      </w:r>
      <w:r w:rsidR="006B3FAA">
        <w:rPr>
          <w:rFonts w:hint="eastAsia"/>
        </w:rPr>
        <w:t>局所スケールの</w:t>
      </w:r>
      <w:r w:rsidR="008A5E6C">
        <w:rPr>
          <w:rFonts w:hint="eastAsia"/>
        </w:rPr>
        <w:t>事業予定地における</w:t>
      </w:r>
      <w:r w:rsidR="00F160E3" w:rsidRPr="00F160E3">
        <w:t>開発の相対的な影響を評価</w:t>
      </w:r>
      <w:r w:rsidR="003A2810">
        <w:rPr>
          <w:rFonts w:hint="eastAsia"/>
        </w:rPr>
        <w:t>するべきだが</w:t>
      </w:r>
      <w:r w:rsidR="0071517C">
        <w:rPr>
          <w:rFonts w:hint="eastAsia"/>
        </w:rPr>
        <w:t>、</w:t>
      </w:r>
      <w:r w:rsidR="00F160E3" w:rsidRPr="00F160E3">
        <w:t>現状</w:t>
      </w:r>
      <w:r w:rsidR="0071517C">
        <w:rPr>
          <w:rFonts w:hint="eastAsia"/>
        </w:rPr>
        <w:t>、</w:t>
      </w:r>
      <w:r w:rsidR="00F160E3" w:rsidRPr="00F160E3">
        <w:t>対象地</w:t>
      </w:r>
      <w:r w:rsidR="00C34647">
        <w:rPr>
          <w:rFonts w:hint="eastAsia"/>
        </w:rPr>
        <w:t>のみの</w:t>
      </w:r>
      <w:r w:rsidR="00F160E3" w:rsidRPr="00F160E3">
        <w:t>影響を見ているので、</w:t>
      </w:r>
      <w:r w:rsidR="00E14B9A">
        <w:rPr>
          <w:rFonts w:hint="eastAsia"/>
        </w:rPr>
        <w:t>その評価は定性的にならざるおえず、</w:t>
      </w:r>
      <w:r w:rsidR="00F160E3" w:rsidRPr="00F160E3">
        <w:t>インパクト</w:t>
      </w:r>
      <w:r w:rsidR="0018642E">
        <w:rPr>
          <w:rFonts w:hint="eastAsia"/>
        </w:rPr>
        <w:t>を</w:t>
      </w:r>
      <w:r w:rsidR="00E14B9A">
        <w:rPr>
          <w:rFonts w:hint="eastAsia"/>
        </w:rPr>
        <w:t>定量的に</w:t>
      </w:r>
      <w:r w:rsidR="006C125E">
        <w:rPr>
          <w:rFonts w:hint="eastAsia"/>
        </w:rPr>
        <w:t>ミティゲーション</w:t>
      </w:r>
      <w:r w:rsidR="00F160E3" w:rsidRPr="00F160E3">
        <w:t>する</w:t>
      </w:r>
      <w:r w:rsidR="006C125E">
        <w:rPr>
          <w:rFonts w:hint="eastAsia"/>
        </w:rPr>
        <w:t>に</w:t>
      </w:r>
      <w:r w:rsidR="00F160E3" w:rsidRPr="00F160E3">
        <w:t>至っていない</w:t>
      </w:r>
      <w:r w:rsidR="006C125E">
        <w:rPr>
          <w:rFonts w:hint="eastAsia"/>
        </w:rPr>
        <w:t>。</w:t>
      </w:r>
    </w:p>
    <w:p w14:paraId="0E1075BD" w14:textId="07C4DFAB" w:rsidR="00183ADC" w:rsidRDefault="00482CDB" w:rsidP="00F23507">
      <w:pPr>
        <w:ind w:leftChars="100" w:left="210" w:firstLineChars="100" w:firstLine="210"/>
        <w:jc w:val="left"/>
      </w:pPr>
      <w:r>
        <w:rPr>
          <w:rFonts w:hint="eastAsia"/>
        </w:rPr>
        <w:t>現状の日本における</w:t>
      </w:r>
      <w:r w:rsidR="00F160E3" w:rsidRPr="00F160E3">
        <w:t>環境アセスメント</w:t>
      </w:r>
      <w:r w:rsidR="00F23507">
        <w:rPr>
          <w:rFonts w:hint="eastAsia"/>
        </w:rPr>
        <w:t>関連コミュニテイ</w:t>
      </w:r>
      <w:r w:rsidR="004B36A9">
        <w:rPr>
          <w:rFonts w:hint="eastAsia"/>
        </w:rPr>
        <w:t>は</w:t>
      </w:r>
      <w:r w:rsidR="00F160E3" w:rsidRPr="00F160E3">
        <w:t>、</w:t>
      </w:r>
      <w:r w:rsidR="00F23507">
        <w:rPr>
          <w:rFonts w:hint="eastAsia"/>
        </w:rPr>
        <w:t>局所スケールの環境の調査分析に特化し、特定の</w:t>
      </w:r>
      <w:r w:rsidR="00E14B9A">
        <w:rPr>
          <w:rFonts w:hint="eastAsia"/>
        </w:rPr>
        <w:t>生物分類群に応じて</w:t>
      </w:r>
      <w:r w:rsidR="004B36A9" w:rsidRPr="00F160E3">
        <w:t>現場調査ができる</w:t>
      </w:r>
      <w:r w:rsidR="004B36A9">
        <w:rPr>
          <w:rFonts w:hint="eastAsia"/>
        </w:rPr>
        <w:t>専門家</w:t>
      </w:r>
      <w:r w:rsidR="004B36A9" w:rsidRPr="00F160E3">
        <w:t>たち</w:t>
      </w:r>
      <w:r w:rsidR="004B36A9">
        <w:rPr>
          <w:rFonts w:hint="eastAsia"/>
        </w:rPr>
        <w:t>から</w:t>
      </w:r>
      <w:r w:rsidR="004B36A9" w:rsidRPr="00F160E3">
        <w:t>成り立ってい</w:t>
      </w:r>
      <w:r w:rsidR="004B36A9">
        <w:rPr>
          <w:rFonts w:hint="eastAsia"/>
        </w:rPr>
        <w:t>て、</w:t>
      </w:r>
      <w:r w:rsidR="00F23507">
        <w:rPr>
          <w:rFonts w:hint="eastAsia"/>
        </w:rPr>
        <w:t>空間や分類群のスケールを網羅した統合</w:t>
      </w:r>
      <w:r w:rsidR="00F160E3" w:rsidRPr="00F160E3">
        <w:t>分析</w:t>
      </w:r>
      <w:r w:rsidR="00F23507">
        <w:rPr>
          <w:rFonts w:hint="eastAsia"/>
        </w:rPr>
        <w:t>など</w:t>
      </w:r>
      <w:r w:rsidR="00E77D7C">
        <w:rPr>
          <w:rFonts w:hint="eastAsia"/>
        </w:rPr>
        <w:t>、</w:t>
      </w:r>
      <w:r w:rsidR="004B36A9">
        <w:rPr>
          <w:rFonts w:hint="eastAsia"/>
        </w:rPr>
        <w:t>生物多様性</w:t>
      </w:r>
      <w:r w:rsidR="00F23507">
        <w:rPr>
          <w:rFonts w:hint="eastAsia"/>
        </w:rPr>
        <w:t>・生態系</w:t>
      </w:r>
      <w:r w:rsidR="004B36A9">
        <w:rPr>
          <w:rFonts w:hint="eastAsia"/>
        </w:rPr>
        <w:t>を</w:t>
      </w:r>
      <w:r w:rsidR="004B36A9" w:rsidRPr="00F160E3">
        <w:t>定量評価する科学的な概念</w:t>
      </w:r>
      <w:r w:rsidR="004B36A9">
        <w:rPr>
          <w:rFonts w:hint="eastAsia"/>
        </w:rPr>
        <w:t>や</w:t>
      </w:r>
      <w:r w:rsidR="004B36A9" w:rsidRPr="00F160E3">
        <w:t>方法論</w:t>
      </w:r>
      <w:r w:rsidR="00E77D7C">
        <w:rPr>
          <w:rFonts w:hint="eastAsia"/>
        </w:rPr>
        <w:t>を十分</w:t>
      </w:r>
      <w:r w:rsidR="006B3FAA">
        <w:rPr>
          <w:rFonts w:hint="eastAsia"/>
        </w:rPr>
        <w:t>に</w:t>
      </w:r>
      <w:r w:rsidR="00E77D7C">
        <w:rPr>
          <w:rFonts w:hint="eastAsia"/>
        </w:rPr>
        <w:t>理解</w:t>
      </w:r>
      <w:r w:rsidR="006B3FAA">
        <w:rPr>
          <w:rFonts w:hint="eastAsia"/>
        </w:rPr>
        <w:t>できる</w:t>
      </w:r>
      <w:r w:rsidR="00E77D7C">
        <w:rPr>
          <w:rFonts w:hint="eastAsia"/>
        </w:rPr>
        <w:t>人材が</w:t>
      </w:r>
      <w:r w:rsidR="004B36A9" w:rsidRPr="00F160E3">
        <w:t>はほとんどいないのが</w:t>
      </w:r>
      <w:r w:rsidR="00F23507">
        <w:rPr>
          <w:rFonts w:hint="eastAsia"/>
        </w:rPr>
        <w:t>課題</w:t>
      </w:r>
      <w:r w:rsidR="004B36A9" w:rsidRPr="00F160E3">
        <w:t>である。</w:t>
      </w:r>
    </w:p>
    <w:p w14:paraId="7823B7D9" w14:textId="25809F16" w:rsidR="00AB15CE" w:rsidRDefault="00E77D7C" w:rsidP="00AB15CE">
      <w:pPr>
        <w:ind w:leftChars="100" w:left="210" w:firstLineChars="100" w:firstLine="210"/>
        <w:jc w:val="left"/>
      </w:pPr>
      <w:r>
        <w:rPr>
          <w:rFonts w:hint="eastAsia"/>
        </w:rPr>
        <w:t>実際のところ</w:t>
      </w:r>
      <w:r w:rsidR="00183ADC">
        <w:rPr>
          <w:rFonts w:hint="eastAsia"/>
        </w:rPr>
        <w:t>、</w:t>
      </w:r>
      <w:r>
        <w:rPr>
          <w:rFonts w:hint="eastAsia"/>
        </w:rPr>
        <w:t>自然関連の大規模データや</w:t>
      </w:r>
      <w:r w:rsidRPr="00183ADC">
        <w:t>機械学習</w:t>
      </w:r>
      <w:r>
        <w:rPr>
          <w:rFonts w:hint="eastAsia"/>
        </w:rPr>
        <w:t>など分析方法の進展もあり、既存の理論や方法論的に、生物多様性の時空間的な</w:t>
      </w:r>
      <w:r w:rsidR="00027B05" w:rsidRPr="00027B05">
        <w:rPr>
          <w:rFonts w:hint="eastAsia"/>
        </w:rPr>
        <w:t>定</w:t>
      </w:r>
      <w:r w:rsidR="00027B05" w:rsidRPr="00027B05">
        <w:t>量評価は十分可能で、累積的影響も評価できる。</w:t>
      </w:r>
      <w:r w:rsidR="005477CC" w:rsidRPr="005477CC">
        <w:t>方法論</w:t>
      </w:r>
      <w:r w:rsidR="0018642E">
        <w:rPr>
          <w:rFonts w:hint="eastAsia"/>
        </w:rPr>
        <w:t>としては</w:t>
      </w:r>
      <w:r w:rsidR="005477CC" w:rsidRPr="005477CC">
        <w:t>問題なく</w:t>
      </w:r>
      <w:r w:rsidR="0018642E">
        <w:rPr>
          <w:rFonts w:hint="eastAsia"/>
        </w:rPr>
        <w:t>実行できるため</w:t>
      </w:r>
      <w:r w:rsidR="005477CC">
        <w:rPr>
          <w:rFonts w:hint="eastAsia"/>
        </w:rPr>
        <w:t>、</w:t>
      </w:r>
      <w:r w:rsidR="005477CC" w:rsidRPr="005477CC">
        <w:t>法アセスの中に</w:t>
      </w:r>
      <w:r w:rsidR="005477CC">
        <w:rPr>
          <w:rFonts w:hint="eastAsia"/>
        </w:rPr>
        <w:t>組み込む</w:t>
      </w:r>
      <w:r w:rsidR="005477CC" w:rsidRPr="005477CC">
        <w:t>こと</w:t>
      </w:r>
      <w:r w:rsidR="0018642E">
        <w:rPr>
          <w:rFonts w:hint="eastAsia"/>
        </w:rPr>
        <w:t>も</w:t>
      </w:r>
      <w:r w:rsidR="005477CC" w:rsidRPr="005477CC">
        <w:t>可能である。ただ、</w:t>
      </w:r>
      <w:r w:rsidR="00F23507">
        <w:rPr>
          <w:rFonts w:hint="eastAsia"/>
        </w:rPr>
        <w:t>実務の</w:t>
      </w:r>
      <w:r w:rsidR="005477CC" w:rsidRPr="005477CC">
        <w:t>実施</w:t>
      </w:r>
      <w:r w:rsidR="00F23507">
        <w:rPr>
          <w:rFonts w:hint="eastAsia"/>
        </w:rPr>
        <w:t>主体における</w:t>
      </w:r>
      <w:r w:rsidR="007E7555">
        <w:rPr>
          <w:rFonts w:hint="eastAsia"/>
        </w:rPr>
        <w:t>人材育成</w:t>
      </w:r>
      <w:r w:rsidR="005477CC" w:rsidRPr="005477CC">
        <w:t>が</w:t>
      </w:r>
      <w:r w:rsidR="00F23507">
        <w:rPr>
          <w:rFonts w:hint="eastAsia"/>
        </w:rPr>
        <w:t>必要だろう</w:t>
      </w:r>
      <w:r w:rsidR="00AB15CE">
        <w:rPr>
          <w:rFonts w:hint="eastAsia"/>
        </w:rPr>
        <w:t>。</w:t>
      </w:r>
    </w:p>
    <w:p w14:paraId="0ED9DC64" w14:textId="10CA0B6B" w:rsidR="00473A8F" w:rsidRDefault="006B3FAA" w:rsidP="008C165F">
      <w:pPr>
        <w:ind w:leftChars="100" w:left="210" w:firstLineChars="100" w:firstLine="210"/>
        <w:jc w:val="left"/>
      </w:pPr>
      <w:r>
        <w:rPr>
          <w:rFonts w:hint="eastAsia"/>
        </w:rPr>
        <w:t>例えば、風力発電施設の開発に関して、</w:t>
      </w:r>
      <w:r w:rsidR="00AB15CE">
        <w:rPr>
          <w:rFonts w:hint="eastAsia"/>
        </w:rPr>
        <w:t>バードストライク</w:t>
      </w:r>
      <w:r w:rsidR="005F2798">
        <w:rPr>
          <w:rFonts w:hint="eastAsia"/>
        </w:rPr>
        <w:t>が起きて</w:t>
      </w:r>
      <w:r w:rsidR="006A6FDB">
        <w:rPr>
          <w:rFonts w:hint="eastAsia"/>
        </w:rPr>
        <w:t>希少な猛禽類の</w:t>
      </w:r>
      <w:r w:rsidR="00AB15CE">
        <w:rPr>
          <w:rFonts w:hint="eastAsia"/>
        </w:rPr>
        <w:t>絶滅リスクが高まる</w:t>
      </w:r>
      <w:r w:rsidR="005F2798">
        <w:rPr>
          <w:rFonts w:hint="eastAsia"/>
        </w:rPr>
        <w:t>と言われ</w:t>
      </w:r>
      <w:r w:rsidR="008F3B9F">
        <w:rPr>
          <w:rFonts w:hint="eastAsia"/>
        </w:rPr>
        <w:t>、</w:t>
      </w:r>
      <w:r w:rsidR="005F2798">
        <w:rPr>
          <w:rFonts w:hint="eastAsia"/>
        </w:rPr>
        <w:t>全国の</w:t>
      </w:r>
      <w:r w:rsidR="00AB15CE">
        <w:rPr>
          <w:rFonts w:hint="eastAsia"/>
        </w:rPr>
        <w:t>至る所で</w:t>
      </w:r>
      <w:r>
        <w:rPr>
          <w:rFonts w:hint="eastAsia"/>
        </w:rPr>
        <w:t>風力発電</w:t>
      </w:r>
      <w:r w:rsidR="00473A8F">
        <w:rPr>
          <w:rFonts w:hint="eastAsia"/>
        </w:rPr>
        <w:t>を</w:t>
      </w:r>
      <w:r>
        <w:rPr>
          <w:rFonts w:hint="eastAsia"/>
        </w:rPr>
        <w:t>推進</w:t>
      </w:r>
      <w:r w:rsidR="00AB15CE">
        <w:rPr>
          <w:rFonts w:hint="eastAsia"/>
        </w:rPr>
        <w:t>できない</w:t>
      </w:r>
      <w:r w:rsidR="00C343A6">
        <w:rPr>
          <w:rFonts w:hint="eastAsia"/>
        </w:rPr>
        <w:t>状況に</w:t>
      </w:r>
      <w:r w:rsidR="00473A8F">
        <w:rPr>
          <w:rFonts w:hint="eastAsia"/>
        </w:rPr>
        <w:t>陥り、</w:t>
      </w:r>
      <w:r>
        <w:rPr>
          <w:rFonts w:hint="eastAsia"/>
        </w:rPr>
        <w:t>再エネ</w:t>
      </w:r>
      <w:r w:rsidR="006A6FDB">
        <w:rPr>
          <w:rFonts w:hint="eastAsia"/>
        </w:rPr>
        <w:t>の可能性を萎縮させている</w:t>
      </w:r>
      <w:r w:rsidR="00E77D7C">
        <w:rPr>
          <w:rFonts w:hint="eastAsia"/>
        </w:rPr>
        <w:t>。</w:t>
      </w:r>
      <w:r w:rsidR="00F23507">
        <w:rPr>
          <w:rFonts w:hint="eastAsia"/>
        </w:rPr>
        <w:t>しかし、</w:t>
      </w:r>
      <w:r w:rsidR="00E77D7C">
        <w:rPr>
          <w:rFonts w:hint="eastAsia"/>
        </w:rPr>
        <w:t>希少鳥類の</w:t>
      </w:r>
      <w:r w:rsidR="002D184C">
        <w:rPr>
          <w:rFonts w:hint="eastAsia"/>
        </w:rPr>
        <w:t>絶滅リスク</w:t>
      </w:r>
      <w:r w:rsidR="00E77D7C">
        <w:rPr>
          <w:rFonts w:hint="eastAsia"/>
        </w:rPr>
        <w:t>の主要因</w:t>
      </w:r>
      <w:r w:rsidR="002D184C">
        <w:rPr>
          <w:rFonts w:hint="eastAsia"/>
        </w:rPr>
        <w:t>は、</w:t>
      </w:r>
      <w:r w:rsidR="00C343A6">
        <w:rPr>
          <w:rFonts w:hint="eastAsia"/>
        </w:rPr>
        <w:t>風力発電</w:t>
      </w:r>
      <w:r>
        <w:rPr>
          <w:rFonts w:hint="eastAsia"/>
        </w:rPr>
        <w:t>だけ</w:t>
      </w:r>
      <w:r w:rsidR="00C343A6">
        <w:rPr>
          <w:rFonts w:hint="eastAsia"/>
        </w:rPr>
        <w:t>ではなく、</w:t>
      </w:r>
      <w:r w:rsidR="002D184C">
        <w:rPr>
          <w:rFonts w:hint="eastAsia"/>
        </w:rPr>
        <w:t>累積的な森林造林など</w:t>
      </w:r>
      <w:r w:rsidR="004905F6">
        <w:rPr>
          <w:rFonts w:hint="eastAsia"/>
        </w:rPr>
        <w:t>過去から現在に至る</w:t>
      </w:r>
      <w:r w:rsidR="002D184C">
        <w:rPr>
          <w:rFonts w:hint="eastAsia"/>
        </w:rPr>
        <w:t>土地利用</w:t>
      </w:r>
      <w:r w:rsidR="00C343A6">
        <w:rPr>
          <w:rFonts w:hint="eastAsia"/>
        </w:rPr>
        <w:t>が原因</w:t>
      </w:r>
      <w:r w:rsidR="00400ED3">
        <w:rPr>
          <w:rFonts w:hint="eastAsia"/>
        </w:rPr>
        <w:t>であるが、</w:t>
      </w:r>
      <w:r w:rsidR="00E77D7C">
        <w:rPr>
          <w:rFonts w:hint="eastAsia"/>
        </w:rPr>
        <w:t>様々な要因の相対的影響とそれらの</w:t>
      </w:r>
      <w:r w:rsidR="00AB15CE">
        <w:rPr>
          <w:rFonts w:hint="eastAsia"/>
        </w:rPr>
        <w:t>累積的な影響を</w:t>
      </w:r>
      <w:r w:rsidR="00C343A6">
        <w:rPr>
          <w:rFonts w:hint="eastAsia"/>
        </w:rPr>
        <w:t>正しく</w:t>
      </w:r>
      <w:r w:rsidR="00AB15CE">
        <w:rPr>
          <w:rFonts w:hint="eastAsia"/>
        </w:rPr>
        <w:t>評価</w:t>
      </w:r>
      <w:r w:rsidR="00B478A3">
        <w:rPr>
          <w:rFonts w:hint="eastAsia"/>
        </w:rPr>
        <w:t>できていな</w:t>
      </w:r>
      <w:r w:rsidR="00473A8F">
        <w:rPr>
          <w:rFonts w:hint="eastAsia"/>
        </w:rPr>
        <w:t>い</w:t>
      </w:r>
      <w:r w:rsidR="000818CD">
        <w:rPr>
          <w:rFonts w:hint="eastAsia"/>
        </w:rPr>
        <w:t>ため、</w:t>
      </w:r>
      <w:r w:rsidR="00F23507">
        <w:rPr>
          <w:rFonts w:hint="eastAsia"/>
        </w:rPr>
        <w:t>直近で計画され得る</w:t>
      </w:r>
      <w:r w:rsidR="000818CD">
        <w:rPr>
          <w:rFonts w:hint="eastAsia"/>
        </w:rPr>
        <w:t>風力発電</w:t>
      </w:r>
      <w:r w:rsidR="00473A8F">
        <w:rPr>
          <w:rFonts w:hint="eastAsia"/>
        </w:rPr>
        <w:t>や</w:t>
      </w:r>
      <w:r w:rsidR="000818CD">
        <w:rPr>
          <w:rFonts w:hint="eastAsia"/>
        </w:rPr>
        <w:t>再エネ事業</w:t>
      </w:r>
      <w:r w:rsidR="004905F6">
        <w:rPr>
          <w:rFonts w:hint="eastAsia"/>
        </w:rPr>
        <w:t>だけ</w:t>
      </w:r>
      <w:r w:rsidR="000818CD">
        <w:rPr>
          <w:rFonts w:hint="eastAsia"/>
        </w:rPr>
        <w:t>が</w:t>
      </w:r>
      <w:r w:rsidR="00E77D7C">
        <w:rPr>
          <w:rFonts w:hint="eastAsia"/>
        </w:rPr>
        <w:t>非合理的に抑制される傾向にあり</w:t>
      </w:r>
      <w:r w:rsidR="000818CD">
        <w:rPr>
          <w:rFonts w:hint="eastAsia"/>
        </w:rPr>
        <w:t>、カーボンニュートラル推進の障害となっている。</w:t>
      </w:r>
    </w:p>
    <w:p w14:paraId="70DD5928" w14:textId="1DD2E7D8" w:rsidR="00AB15CE" w:rsidRDefault="00BE3B82" w:rsidP="008C165F">
      <w:pPr>
        <w:ind w:leftChars="100" w:left="210" w:firstLineChars="100" w:firstLine="210"/>
        <w:jc w:val="left"/>
      </w:pPr>
      <w:r w:rsidRPr="00BE3B82">
        <w:lastRenderedPageBreak/>
        <w:t>累積的影響評価の導入は、現在のアセスメントの限界と課題を浮き彫りにするものであり、法的アセス全体</w:t>
      </w:r>
      <w:r w:rsidR="00473A8F">
        <w:rPr>
          <w:rFonts w:hint="eastAsia"/>
        </w:rPr>
        <w:t>の</w:t>
      </w:r>
      <w:r w:rsidRPr="00BE3B82">
        <w:t>見直</w:t>
      </w:r>
      <w:r w:rsidR="005B4FA8">
        <w:rPr>
          <w:rFonts w:hint="eastAsia"/>
        </w:rPr>
        <w:t>しから始める必要がある。</w:t>
      </w:r>
    </w:p>
    <w:p w14:paraId="787FAD1C" w14:textId="575C7DCA" w:rsidR="003955D8" w:rsidRPr="003955D8" w:rsidRDefault="00BE3B82" w:rsidP="00BE3B82">
      <w:pPr>
        <w:ind w:left="210" w:hangingChars="100" w:hanging="210"/>
        <w:jc w:val="left"/>
      </w:pPr>
      <w:r>
        <w:rPr>
          <w:rFonts w:hint="eastAsia"/>
        </w:rPr>
        <w:t>PREC：</w:t>
      </w:r>
      <w:r w:rsidR="003955D8" w:rsidRPr="003955D8">
        <w:t>生態系の</w:t>
      </w:r>
      <w:r w:rsidR="00386C5A">
        <w:rPr>
          <w:rFonts w:hint="eastAsia"/>
        </w:rPr>
        <w:t>影響</w:t>
      </w:r>
      <w:r w:rsidR="003955D8" w:rsidRPr="003955D8">
        <w:t>評価においては、</w:t>
      </w:r>
      <w:r w:rsidR="00386C5A">
        <w:rPr>
          <w:rFonts w:hint="eastAsia"/>
        </w:rPr>
        <w:t>上位性、典型性等の指標種を定めて評価する手法をとっており、</w:t>
      </w:r>
      <w:r w:rsidR="00386C5A" w:rsidRPr="003955D8">
        <w:t>アンブレラ種</w:t>
      </w:r>
      <w:r w:rsidR="00386C5A">
        <w:rPr>
          <w:rFonts w:hint="eastAsia"/>
        </w:rPr>
        <w:t>などの考</w:t>
      </w:r>
      <w:r w:rsidR="003955D8" w:rsidRPr="003955D8">
        <w:t>え方自体は間違いではない</w:t>
      </w:r>
      <w:r w:rsidR="00386C5A">
        <w:rPr>
          <w:rFonts w:hint="eastAsia"/>
        </w:rPr>
        <w:t>と思う</w:t>
      </w:r>
      <w:r w:rsidR="003955D8" w:rsidRPr="003955D8">
        <w:t>が、特定の種の保全に焦点が移ってしまい、生態系サービスなどの機能面に着目した議論がなされ</w:t>
      </w:r>
      <w:r w:rsidR="00386C5A">
        <w:rPr>
          <w:rFonts w:hint="eastAsia"/>
        </w:rPr>
        <w:t>ない状況にある</w:t>
      </w:r>
      <w:r w:rsidR="003955D8" w:rsidRPr="003955D8">
        <w:t>。</w:t>
      </w:r>
    </w:p>
    <w:p w14:paraId="4BFCA5AF" w14:textId="7692C9A2" w:rsidR="00BC0051" w:rsidRDefault="00BE3B82" w:rsidP="003F4CA4">
      <w:pPr>
        <w:ind w:left="210" w:hangingChars="100" w:hanging="210"/>
        <w:jc w:val="left"/>
      </w:pPr>
      <w:r>
        <w:rPr>
          <w:rFonts w:hint="eastAsia"/>
        </w:rPr>
        <w:t>久保田先生：</w:t>
      </w:r>
      <w:r w:rsidR="003955D8" w:rsidRPr="003955D8">
        <w:t>1980〜</w:t>
      </w:r>
      <w:r w:rsidR="005B4FA8">
        <w:rPr>
          <w:rFonts w:hint="eastAsia"/>
        </w:rPr>
        <w:t>19</w:t>
      </w:r>
      <w:r w:rsidR="003955D8" w:rsidRPr="003955D8">
        <w:t>90年代は</w:t>
      </w:r>
      <w:r w:rsidR="00386C5A">
        <w:rPr>
          <w:rFonts w:hint="eastAsia"/>
        </w:rPr>
        <w:t>、</w:t>
      </w:r>
      <w:r w:rsidR="003955D8" w:rsidRPr="003955D8">
        <w:t>生物多様性の概念自体が研究者の</w:t>
      </w:r>
      <w:r w:rsidR="005B4FA8">
        <w:rPr>
          <w:rFonts w:hint="eastAsia"/>
        </w:rPr>
        <w:t>間</w:t>
      </w:r>
      <w:r w:rsidR="003955D8" w:rsidRPr="003955D8">
        <w:t>でも主流</w:t>
      </w:r>
      <w:r w:rsidR="005B4FA8">
        <w:rPr>
          <w:rFonts w:hint="eastAsia"/>
        </w:rPr>
        <w:t>でなかった</w:t>
      </w:r>
      <w:r w:rsidR="003955D8" w:rsidRPr="003955D8">
        <w:t>ため、</w:t>
      </w:r>
      <w:r w:rsidR="003955D8" w:rsidRPr="003955D8">
        <w:rPr>
          <w:rFonts w:hint="eastAsia"/>
        </w:rPr>
        <w:t>種</w:t>
      </w:r>
      <w:r w:rsidR="003F4CA4">
        <w:rPr>
          <w:rFonts w:hint="eastAsia"/>
        </w:rPr>
        <w:t>（主観的に定義された指標種）</w:t>
      </w:r>
      <w:r w:rsidR="003955D8" w:rsidRPr="003955D8">
        <w:t>に焦点を当てた</w:t>
      </w:r>
      <w:r w:rsidR="005B4FA8">
        <w:rPr>
          <w:rFonts w:hint="eastAsia"/>
        </w:rPr>
        <w:t>環境影響評価が行われてきた</w:t>
      </w:r>
      <w:r w:rsidR="003F564E">
        <w:rPr>
          <w:rFonts w:hint="eastAsia"/>
        </w:rPr>
        <w:t>が、</w:t>
      </w:r>
      <w:r w:rsidR="003F4CA4">
        <w:rPr>
          <w:rFonts w:hint="eastAsia"/>
        </w:rPr>
        <w:t>近年進展したシステム化保全計画の概念と理論に基づいた生物多様性サロゲートを認識した上で、</w:t>
      </w:r>
      <w:r w:rsidR="00196D60">
        <w:rPr>
          <w:rFonts w:hint="eastAsia"/>
        </w:rPr>
        <w:t>ある</w:t>
      </w:r>
      <w:r w:rsidR="003955D8" w:rsidRPr="003955D8">
        <w:t>指標種が</w:t>
      </w:r>
      <w:r w:rsidR="00196D60">
        <w:rPr>
          <w:rFonts w:hint="eastAsia"/>
        </w:rPr>
        <w:t>どの程度</w:t>
      </w:r>
      <w:r w:rsidR="003955D8" w:rsidRPr="003955D8">
        <w:t>生物多様性を代表</w:t>
      </w:r>
      <w:r w:rsidR="005B4FA8">
        <w:rPr>
          <w:rFonts w:hint="eastAsia"/>
        </w:rPr>
        <w:t>しているか</w:t>
      </w:r>
      <w:r w:rsidR="003955D8" w:rsidRPr="003955D8">
        <w:t>確認することも可能</w:t>
      </w:r>
      <w:r w:rsidR="005B4FA8">
        <w:rPr>
          <w:rFonts w:hint="eastAsia"/>
        </w:rPr>
        <w:t>である</w:t>
      </w:r>
      <w:r w:rsidR="003955D8" w:rsidRPr="003955D8">
        <w:t>。現在の科学の進歩に</w:t>
      </w:r>
      <w:r w:rsidR="005B4FA8">
        <w:rPr>
          <w:rFonts w:hint="eastAsia"/>
        </w:rPr>
        <w:t>合わせて</w:t>
      </w:r>
      <w:r w:rsidR="003955D8" w:rsidRPr="003955D8">
        <w:t>調査方法やデータ分析方法を改善すべきである。特定の種の個体群に焦点を当て</w:t>
      </w:r>
      <w:r w:rsidR="00D36AA8">
        <w:rPr>
          <w:rFonts w:hint="eastAsia"/>
        </w:rPr>
        <w:t>た研究は様々行われているが、</w:t>
      </w:r>
      <w:r w:rsidR="003955D8" w:rsidRPr="003955D8">
        <w:t>環境アセスメントの現場で研究</w:t>
      </w:r>
      <w:r w:rsidR="00D36AA8">
        <w:rPr>
          <w:rFonts w:hint="eastAsia"/>
        </w:rPr>
        <w:t>レベルの精度</w:t>
      </w:r>
      <w:r w:rsidR="003955D8" w:rsidRPr="003955D8">
        <w:t>で各種の動態を把握することは現実的ではない。</w:t>
      </w:r>
      <w:r w:rsidR="00BC0051" w:rsidRPr="00BC0051">
        <w:t>最も確実で信頼できるデータが得られるのは生息地の空間情報である。リモートセンシングのデータ</w:t>
      </w:r>
      <w:r w:rsidR="00594514">
        <w:rPr>
          <w:rFonts w:hint="eastAsia"/>
        </w:rPr>
        <w:t>を利用すれば</w:t>
      </w:r>
      <w:r w:rsidR="00BC0051" w:rsidRPr="00BC0051">
        <w:t>、生息地の</w:t>
      </w:r>
      <w:r w:rsidR="00BC0051" w:rsidRPr="00BC0051">
        <w:rPr>
          <w:rFonts w:hint="eastAsia"/>
        </w:rPr>
        <w:t>質</w:t>
      </w:r>
      <w:r w:rsidR="00BC0051" w:rsidRPr="00BC0051">
        <w:t>も含めて</w:t>
      </w:r>
      <w:r w:rsidR="005B4FA8">
        <w:rPr>
          <w:rFonts w:hint="eastAsia"/>
        </w:rPr>
        <w:t>動態</w:t>
      </w:r>
      <w:r w:rsidR="00BC0051" w:rsidRPr="00BC0051">
        <w:t>をリアルタイムに</w:t>
      </w:r>
      <w:r w:rsidR="005B4FA8" w:rsidRPr="005B4FA8">
        <w:rPr>
          <w:rFonts w:hint="eastAsia"/>
        </w:rPr>
        <w:t>高解像度で</w:t>
      </w:r>
      <w:r w:rsidR="00BC0051" w:rsidRPr="00BC0051">
        <w:t>評価できる。</w:t>
      </w:r>
    </w:p>
    <w:p w14:paraId="4A70DB8C" w14:textId="77777777" w:rsidR="003F4CA4" w:rsidRPr="00BC0051" w:rsidRDefault="003F4CA4" w:rsidP="003F4CA4">
      <w:pPr>
        <w:ind w:left="210" w:hangingChars="100" w:hanging="210"/>
        <w:jc w:val="left"/>
      </w:pPr>
    </w:p>
    <w:p w14:paraId="217AB27E" w14:textId="38BA4913" w:rsidR="00564D00" w:rsidRDefault="00564D00" w:rsidP="00651BA2">
      <w:pPr>
        <w:ind w:leftChars="100" w:left="210" w:firstLineChars="100" w:firstLine="210"/>
        <w:jc w:val="left"/>
      </w:pPr>
      <w:r w:rsidRPr="00564D00">
        <w:t>累積的影響評価の導入を</w:t>
      </w:r>
      <w:r w:rsidR="00651BA2">
        <w:rPr>
          <w:rFonts w:hint="eastAsia"/>
        </w:rPr>
        <w:t>機に</w:t>
      </w:r>
      <w:r w:rsidRPr="00564D00">
        <w:t>現状の動植物・生態系の評価手法を見直すことが望ましい。</w:t>
      </w:r>
      <w:r w:rsidR="00651BA2">
        <w:rPr>
          <w:rFonts w:hint="eastAsia"/>
        </w:rPr>
        <w:t>具体的には、特定の場所</w:t>
      </w:r>
      <w:r w:rsidRPr="00564D00">
        <w:t>にお</w:t>
      </w:r>
      <w:r w:rsidR="00651BA2">
        <w:rPr>
          <w:rFonts w:hint="eastAsia"/>
        </w:rPr>
        <w:t>いて人為的影響</w:t>
      </w:r>
      <w:r w:rsidRPr="00564D00">
        <w:t>（開発や人の生活）が</w:t>
      </w:r>
      <w:r w:rsidR="00651BA2">
        <w:rPr>
          <w:rFonts w:hint="eastAsia"/>
        </w:rPr>
        <w:t>累積的</w:t>
      </w:r>
      <w:r w:rsidRPr="00564D00">
        <w:t>に</w:t>
      </w:r>
      <w:r w:rsidR="00651BA2">
        <w:rPr>
          <w:rFonts w:hint="eastAsia"/>
        </w:rPr>
        <w:t>どのような影響を与えているか</w:t>
      </w:r>
      <w:r w:rsidR="009E5D86">
        <w:rPr>
          <w:rFonts w:hint="eastAsia"/>
        </w:rPr>
        <w:t>を</w:t>
      </w:r>
      <w:r w:rsidRPr="00564D00">
        <w:t>評価・可視化</w:t>
      </w:r>
      <w:r w:rsidR="00651BA2">
        <w:rPr>
          <w:rFonts w:hint="eastAsia"/>
        </w:rPr>
        <w:t>する。そこで、今後始まる</w:t>
      </w:r>
      <w:r w:rsidRPr="00564D00">
        <w:t>事業のインパクト</w:t>
      </w:r>
      <w:r w:rsidR="00651BA2">
        <w:rPr>
          <w:rFonts w:hint="eastAsia"/>
        </w:rPr>
        <w:t>が</w:t>
      </w:r>
      <w:r w:rsidRPr="00564D00">
        <w:t>相対的にどの程度</w:t>
      </w:r>
      <w:r w:rsidR="00651BA2">
        <w:rPr>
          <w:rFonts w:hint="eastAsia"/>
        </w:rPr>
        <w:t>追加的</w:t>
      </w:r>
      <w:r w:rsidRPr="00564D00">
        <w:t>なインパクト</w:t>
      </w:r>
      <w:r w:rsidR="00651BA2">
        <w:rPr>
          <w:rFonts w:hint="eastAsia"/>
        </w:rPr>
        <w:t>を与えていくか</w:t>
      </w:r>
      <w:r w:rsidR="009E5D86">
        <w:rPr>
          <w:rFonts w:hint="eastAsia"/>
        </w:rPr>
        <w:t>を</w:t>
      </w:r>
      <w:r w:rsidRPr="00564D00">
        <w:t>重ね合わせて</w:t>
      </w:r>
      <w:r w:rsidR="00651BA2">
        <w:rPr>
          <w:rFonts w:hint="eastAsia"/>
        </w:rPr>
        <w:t>見るべきで</w:t>
      </w:r>
      <w:r w:rsidRPr="00564D00">
        <w:t>ある。</w:t>
      </w:r>
      <w:r w:rsidR="00651BA2">
        <w:rPr>
          <w:rFonts w:hint="eastAsia"/>
        </w:rPr>
        <w:t>ミティゲーション</w:t>
      </w:r>
      <w:r w:rsidRPr="00564D00">
        <w:t>についても、</w:t>
      </w:r>
      <w:r w:rsidR="0014146B">
        <w:rPr>
          <w:rFonts w:hint="eastAsia"/>
        </w:rPr>
        <w:t>今から</w:t>
      </w:r>
      <w:r w:rsidRPr="00564D00">
        <w:t>事業を</w:t>
      </w:r>
      <w:r w:rsidR="0014146B">
        <w:rPr>
          <w:rFonts w:hint="eastAsia"/>
        </w:rPr>
        <w:t>始める</w:t>
      </w:r>
      <w:r w:rsidRPr="00564D00">
        <w:t>人だけが責任を負うのは不公平で</w:t>
      </w:r>
      <w:r w:rsidR="009E5D86">
        <w:rPr>
          <w:rFonts w:hint="eastAsia"/>
        </w:rPr>
        <w:t>あり</w:t>
      </w:r>
      <w:r w:rsidR="0014146B">
        <w:rPr>
          <w:rFonts w:hint="eastAsia"/>
        </w:rPr>
        <w:t>、累積的に</w:t>
      </w:r>
      <w:r w:rsidRPr="00564D00">
        <w:t>ネガティブ</w:t>
      </w:r>
      <w:r w:rsidR="0014146B">
        <w:rPr>
          <w:rFonts w:hint="eastAsia"/>
        </w:rPr>
        <w:t>な</w:t>
      </w:r>
      <w:r w:rsidRPr="00564D00">
        <w:t>インパクトを</w:t>
      </w:r>
      <w:r w:rsidR="009E5D86">
        <w:rPr>
          <w:rFonts w:hint="eastAsia"/>
        </w:rPr>
        <w:t>与えて</w:t>
      </w:r>
      <w:r w:rsidR="009E5D86" w:rsidRPr="00564D00">
        <w:t>きた</w:t>
      </w:r>
      <w:r w:rsidR="009E5D86">
        <w:rPr>
          <w:rFonts w:hint="eastAsia"/>
        </w:rPr>
        <w:t>者が</w:t>
      </w:r>
      <w:r w:rsidRPr="00564D00">
        <w:t>等しく負担して緩和する方向に向かうべきである。</w:t>
      </w:r>
    </w:p>
    <w:p w14:paraId="79631FDB" w14:textId="4BF2F6E5" w:rsidR="00BC0051" w:rsidRDefault="00BC0051" w:rsidP="00BC0051">
      <w:pPr>
        <w:ind w:leftChars="100" w:left="210" w:firstLineChars="100" w:firstLine="210"/>
        <w:jc w:val="left"/>
      </w:pPr>
      <w:r w:rsidRPr="00BC0051">
        <w:t>近年、ビジネスの世界で</w:t>
      </w:r>
      <w:r w:rsidR="00851B23">
        <w:rPr>
          <w:rFonts w:hint="eastAsia"/>
        </w:rPr>
        <w:t>も</w:t>
      </w:r>
      <w:r w:rsidR="0014146B">
        <w:rPr>
          <w:rFonts w:hint="eastAsia"/>
        </w:rPr>
        <w:t>気候や</w:t>
      </w:r>
      <w:r w:rsidRPr="00BC0051">
        <w:t>自然</w:t>
      </w:r>
      <w:r w:rsidR="006C447F">
        <w:rPr>
          <w:rFonts w:hint="eastAsia"/>
        </w:rPr>
        <w:t>への影響</w:t>
      </w:r>
      <w:r w:rsidRPr="00BC0051">
        <w:t>に対する情報開示が求められるようになってきており、環境アセスメント以上に定量的な評価が</w:t>
      </w:r>
      <w:r w:rsidR="006C447F">
        <w:rPr>
          <w:rFonts w:hint="eastAsia"/>
        </w:rPr>
        <w:t>実施されている</w:t>
      </w:r>
      <w:r w:rsidRPr="00BC0051">
        <w:t>。行政の環境アセスメントが民間の取組みに遅れることにな</w:t>
      </w:r>
      <w:r w:rsidR="006C447F">
        <w:rPr>
          <w:rFonts w:hint="eastAsia"/>
        </w:rPr>
        <w:t>らないように</w:t>
      </w:r>
      <w:r w:rsidRPr="00BC0051">
        <w:t>、民間のネイチャーポジティブアクションや情報開示を</w:t>
      </w:r>
      <w:r w:rsidR="006C447F">
        <w:rPr>
          <w:rFonts w:hint="eastAsia"/>
        </w:rPr>
        <w:t>梃子</w:t>
      </w:r>
      <w:r w:rsidRPr="00BC0051">
        <w:t>にして、行政のアセスメント</w:t>
      </w:r>
      <w:r w:rsidR="009E5D86">
        <w:rPr>
          <w:rFonts w:hint="eastAsia"/>
        </w:rPr>
        <w:t>の</w:t>
      </w:r>
      <w:r w:rsidR="00851B23">
        <w:rPr>
          <w:rFonts w:hint="eastAsia"/>
        </w:rPr>
        <w:t>コンセプト</w:t>
      </w:r>
      <w:r w:rsidR="009E5D86">
        <w:rPr>
          <w:rFonts w:hint="eastAsia"/>
        </w:rPr>
        <w:t>や手法</w:t>
      </w:r>
      <w:r w:rsidRPr="00BC0051">
        <w:t>をアップデートし、民間と行政が互いに補完し合う形で改善していくべきである。</w:t>
      </w:r>
    </w:p>
    <w:p w14:paraId="163232BC" w14:textId="793BFA9B" w:rsidR="00994500" w:rsidRPr="00BC0051" w:rsidRDefault="00994500" w:rsidP="00BC0051">
      <w:pPr>
        <w:ind w:leftChars="100" w:left="210" w:firstLineChars="100" w:firstLine="210"/>
        <w:jc w:val="left"/>
      </w:pPr>
      <w:r>
        <w:rPr>
          <w:rFonts w:hint="eastAsia"/>
        </w:rPr>
        <w:t>累積的環境影響をアセスメント</w:t>
      </w:r>
      <w:r w:rsidR="00157209">
        <w:rPr>
          <w:rFonts w:hint="eastAsia"/>
        </w:rPr>
        <w:t>にどのように組み込むかという観点で</w:t>
      </w:r>
      <w:r w:rsidR="00F85AC2">
        <w:rPr>
          <w:rFonts w:hint="eastAsia"/>
        </w:rPr>
        <w:t>モデルケースを国家的プロジェクトとしてR&amp;</w:t>
      </w:r>
      <w:r w:rsidR="0080777A">
        <w:rPr>
          <w:rFonts w:hint="eastAsia"/>
        </w:rPr>
        <w:t>D</w:t>
      </w:r>
      <w:r w:rsidR="00F85AC2">
        <w:rPr>
          <w:rFonts w:hint="eastAsia"/>
        </w:rPr>
        <w:t>事業でやるべきである。</w:t>
      </w:r>
      <w:r w:rsidR="0038044E">
        <w:rPr>
          <w:rFonts w:hint="eastAsia"/>
        </w:rPr>
        <w:t>累積的環境影響を</w:t>
      </w:r>
      <w:r w:rsidR="00B56BCB">
        <w:rPr>
          <w:rFonts w:hint="eastAsia"/>
        </w:rPr>
        <w:t>法アセスに</w:t>
      </w:r>
      <w:r w:rsidR="00793E41">
        <w:rPr>
          <w:rFonts w:hint="eastAsia"/>
        </w:rPr>
        <w:t>実装する課題が見えてくると思う。</w:t>
      </w:r>
      <w:r w:rsidR="006138DB">
        <w:rPr>
          <w:rFonts w:hint="eastAsia"/>
        </w:rPr>
        <w:t>過去の</w:t>
      </w:r>
      <w:r w:rsidR="00015A25">
        <w:rPr>
          <w:rFonts w:hint="eastAsia"/>
        </w:rPr>
        <w:t>事業による累積的影響を整理して、</w:t>
      </w:r>
      <w:r w:rsidR="00AD2B85">
        <w:rPr>
          <w:rFonts w:hint="eastAsia"/>
        </w:rPr>
        <w:t>新たな事業</w:t>
      </w:r>
      <w:r w:rsidR="000378D8">
        <w:rPr>
          <w:rFonts w:hint="eastAsia"/>
        </w:rPr>
        <w:t>による</w:t>
      </w:r>
      <w:r w:rsidR="00AD2B85">
        <w:rPr>
          <w:rFonts w:hint="eastAsia"/>
        </w:rPr>
        <w:t>インパクト</w:t>
      </w:r>
      <w:r w:rsidR="00796E94">
        <w:rPr>
          <w:rFonts w:hint="eastAsia"/>
        </w:rPr>
        <w:t>を</w:t>
      </w:r>
      <w:r w:rsidR="00AD2B85">
        <w:rPr>
          <w:rFonts w:hint="eastAsia"/>
        </w:rPr>
        <w:t>按分して負担してポジティブな方向へ向かうような</w:t>
      </w:r>
      <w:r w:rsidR="003D48AB">
        <w:rPr>
          <w:rFonts w:hint="eastAsia"/>
        </w:rPr>
        <w:t>シナリオ分析を</w:t>
      </w:r>
      <w:r w:rsidR="000103D0">
        <w:rPr>
          <w:rFonts w:hint="eastAsia"/>
        </w:rPr>
        <w:t>含めて</w:t>
      </w:r>
      <w:r w:rsidR="002244CB">
        <w:rPr>
          <w:rFonts w:hint="eastAsia"/>
        </w:rPr>
        <w:t>行うべきである。</w:t>
      </w:r>
    </w:p>
    <w:p w14:paraId="3F13B630" w14:textId="77777777" w:rsidR="0000013A" w:rsidRDefault="0000013A" w:rsidP="003955D8">
      <w:pPr>
        <w:ind w:leftChars="100" w:left="210" w:firstLineChars="100" w:firstLine="210"/>
        <w:jc w:val="left"/>
      </w:pPr>
    </w:p>
    <w:p w14:paraId="5644136A" w14:textId="5E42FA0D" w:rsidR="004C5FDD" w:rsidRDefault="004C5FDD" w:rsidP="004C5FDD">
      <w:pPr>
        <w:ind w:left="211" w:hangingChars="100" w:hanging="211"/>
        <w:jc w:val="left"/>
        <w:rPr>
          <w:b/>
          <w:bCs/>
        </w:rPr>
      </w:pPr>
      <w:r>
        <w:rPr>
          <w:rFonts w:hint="eastAsia"/>
          <w:b/>
          <w:bCs/>
        </w:rPr>
        <w:t>2</w:t>
      </w:r>
      <w:r w:rsidRPr="004C5FDD">
        <w:rPr>
          <w:rFonts w:hint="eastAsia"/>
          <w:b/>
          <w:bCs/>
        </w:rPr>
        <w:t>.</w:t>
      </w:r>
      <w:r>
        <w:rPr>
          <w:rFonts w:hint="eastAsia"/>
          <w:b/>
          <w:bCs/>
        </w:rPr>
        <w:t>累積的影響を国内で実施する場合の枠組みの可能性について</w:t>
      </w:r>
    </w:p>
    <w:p w14:paraId="567166BF" w14:textId="62AC5558" w:rsidR="007A4E75" w:rsidRDefault="00912141" w:rsidP="00912141">
      <w:pPr>
        <w:ind w:left="210" w:hangingChars="100" w:hanging="210"/>
        <w:jc w:val="left"/>
      </w:pPr>
      <w:r>
        <w:rPr>
          <w:rFonts w:hint="eastAsia"/>
        </w:rPr>
        <w:t>久保田先生：</w:t>
      </w:r>
      <w:r w:rsidRPr="00BC0051">
        <w:t>日本には地図や全国植生図など諸外国より充実したデータが存在しており、データを活用することで、過去からの土地利用の変化と</w:t>
      </w:r>
      <w:r w:rsidR="00990365">
        <w:rPr>
          <w:rFonts w:hint="eastAsia"/>
        </w:rPr>
        <w:t>累積的影響</w:t>
      </w:r>
      <w:r w:rsidRPr="00BC0051">
        <w:t>を分析することが可能である。</w:t>
      </w:r>
    </w:p>
    <w:p w14:paraId="15227637" w14:textId="15AE03B2" w:rsidR="00912141" w:rsidRPr="0070308F" w:rsidRDefault="00912141" w:rsidP="00912141">
      <w:pPr>
        <w:ind w:left="210" w:hangingChars="100" w:hanging="210"/>
        <w:jc w:val="left"/>
      </w:pPr>
      <w:r>
        <w:rPr>
          <w:rFonts w:hint="eastAsia"/>
        </w:rPr>
        <w:t>レイヴン：</w:t>
      </w:r>
      <w:r w:rsidR="00B43DF7">
        <w:rPr>
          <w:rFonts w:hint="eastAsia"/>
        </w:rPr>
        <w:t>累積的影響評価は、</w:t>
      </w:r>
      <w:r w:rsidRPr="0070308F">
        <w:t>個別のプロジェクトアセスメント</w:t>
      </w:r>
      <w:r w:rsidR="00B43DF7">
        <w:rPr>
          <w:rFonts w:hint="eastAsia"/>
        </w:rPr>
        <w:t>ではなく、</w:t>
      </w:r>
      <w:r w:rsidRPr="0070308F">
        <w:t>戦略的環境アセスメント（SEA）</w:t>
      </w:r>
      <w:r w:rsidR="00B43DF7">
        <w:rPr>
          <w:rFonts w:hint="eastAsia"/>
        </w:rPr>
        <w:t>や</w:t>
      </w:r>
      <w:r w:rsidRPr="0070308F">
        <w:t>地域開発計画</w:t>
      </w:r>
      <w:r w:rsidR="00B43DF7">
        <w:rPr>
          <w:rFonts w:hint="eastAsia"/>
        </w:rPr>
        <w:t>、</w:t>
      </w:r>
      <w:r w:rsidRPr="0070308F">
        <w:t>環境基本計画に適用し、その後のプロジェクトには大きな負荷をかけない運用が合理的である</w:t>
      </w:r>
      <w:r w:rsidR="00B43DF7">
        <w:rPr>
          <w:rFonts w:hint="eastAsia"/>
        </w:rPr>
        <w:t>と考える</w:t>
      </w:r>
      <w:r w:rsidRPr="0070308F">
        <w:t>。データの収集は、事業者が自社の事業地だけに投資するのではなく、生物センサスのような形で定期的にデータを取る仕組みが有効</w:t>
      </w:r>
      <w:r w:rsidR="00386C01">
        <w:rPr>
          <w:rFonts w:hint="eastAsia"/>
        </w:rPr>
        <w:t>ではないか</w:t>
      </w:r>
      <w:r w:rsidRPr="0070308F">
        <w:t>。</w:t>
      </w:r>
    </w:p>
    <w:p w14:paraId="661DCE68" w14:textId="6F9BCD5D" w:rsidR="00912141" w:rsidRPr="0070308F" w:rsidRDefault="00912141" w:rsidP="00912141">
      <w:pPr>
        <w:ind w:left="210" w:hangingChars="100" w:hanging="210"/>
        <w:jc w:val="left"/>
      </w:pPr>
      <w:r>
        <w:rPr>
          <w:rFonts w:hint="eastAsia"/>
        </w:rPr>
        <w:t>久保田先生：</w:t>
      </w:r>
      <w:r w:rsidRPr="0070308F">
        <w:t>現在の</w:t>
      </w:r>
      <w:r w:rsidR="00386C01">
        <w:rPr>
          <w:rFonts w:hint="eastAsia"/>
        </w:rPr>
        <w:t>環境</w:t>
      </w:r>
      <w:r w:rsidRPr="0070308F">
        <w:t>アセス</w:t>
      </w:r>
      <w:r w:rsidR="00386C01">
        <w:rPr>
          <w:rFonts w:hint="eastAsia"/>
        </w:rPr>
        <w:t>メントの課題は、</w:t>
      </w:r>
      <w:r w:rsidRPr="0070308F">
        <w:t>事業地が決まった後でインパクト</w:t>
      </w:r>
      <w:r w:rsidR="00386C01">
        <w:rPr>
          <w:rFonts w:hint="eastAsia"/>
        </w:rPr>
        <w:t>の</w:t>
      </w:r>
      <w:r w:rsidRPr="0070308F">
        <w:t>評価</w:t>
      </w:r>
      <w:r w:rsidR="00386C01">
        <w:rPr>
          <w:rFonts w:hint="eastAsia"/>
        </w:rPr>
        <w:t>を始める</w:t>
      </w:r>
      <w:r w:rsidRPr="0070308F">
        <w:t>点にある。</w:t>
      </w:r>
      <w:r w:rsidR="00386C01">
        <w:rPr>
          <w:rFonts w:hint="eastAsia"/>
        </w:rPr>
        <w:t>どこが適切でどこ</w:t>
      </w:r>
      <w:r w:rsidRPr="0070308F">
        <w:t>を避けるべきか</w:t>
      </w:r>
      <w:r w:rsidR="00386C01">
        <w:rPr>
          <w:rFonts w:hint="eastAsia"/>
        </w:rPr>
        <w:t>を見分ける「</w:t>
      </w:r>
      <w:r w:rsidRPr="0070308F">
        <w:t>アボイダンス</w:t>
      </w:r>
      <w:r w:rsidR="003F4CA4">
        <w:rPr>
          <w:rFonts w:hint="eastAsia"/>
        </w:rPr>
        <w:t>（回避）</w:t>
      </w:r>
      <w:r w:rsidR="00386C01">
        <w:rPr>
          <w:rFonts w:hint="eastAsia"/>
        </w:rPr>
        <w:t>」</w:t>
      </w:r>
      <w:r w:rsidRPr="0070308F">
        <w:t>が</w:t>
      </w:r>
      <w:r w:rsidR="006B3FAA">
        <w:rPr>
          <w:rFonts w:hint="eastAsia"/>
        </w:rPr>
        <w:t>第一に</w:t>
      </w:r>
      <w:r w:rsidRPr="0070308F">
        <w:t>重要であり、開発すべきでない場所の情報があれば、事業者にとっても事業</w:t>
      </w:r>
      <w:r w:rsidR="006B3FAA">
        <w:rPr>
          <w:rFonts w:hint="eastAsia"/>
        </w:rPr>
        <w:t>開始・</w:t>
      </w:r>
      <w:r w:rsidRPr="0070308F">
        <w:t>継続リスクを軽減できる。しかし</w:t>
      </w:r>
      <w:r>
        <w:rPr>
          <w:rFonts w:hint="eastAsia"/>
        </w:rPr>
        <w:t>、</w:t>
      </w:r>
      <w:r w:rsidRPr="0070308F">
        <w:t>現状では全体を可視化する</w:t>
      </w:r>
      <w:r w:rsidR="00B43DF7">
        <w:rPr>
          <w:rFonts w:hint="eastAsia"/>
        </w:rPr>
        <w:t>もの</w:t>
      </w:r>
      <w:r w:rsidRPr="0070308F">
        <w:t>がなく、事業者が既に</w:t>
      </w:r>
      <w:r w:rsidR="00436EA3">
        <w:rPr>
          <w:rFonts w:hint="eastAsia"/>
        </w:rPr>
        <w:t>事業</w:t>
      </w:r>
      <w:r w:rsidR="006B3FAA">
        <w:rPr>
          <w:rFonts w:hint="eastAsia"/>
        </w:rPr>
        <w:t>拠点を確定した</w:t>
      </w:r>
      <w:r w:rsidRPr="0070308F">
        <w:t>状況でアセス</w:t>
      </w:r>
      <w:r>
        <w:rPr>
          <w:rFonts w:hint="eastAsia"/>
        </w:rPr>
        <w:t>の</w:t>
      </w:r>
      <w:r w:rsidRPr="0070308F">
        <w:t>手続き</w:t>
      </w:r>
      <w:r>
        <w:rPr>
          <w:rFonts w:hint="eastAsia"/>
        </w:rPr>
        <w:t>を</w:t>
      </w:r>
      <w:r w:rsidR="00B43DF7">
        <w:rPr>
          <w:rFonts w:hint="eastAsia"/>
        </w:rPr>
        <w:t>実施する</w:t>
      </w:r>
      <w:r w:rsidR="00436EA3">
        <w:rPr>
          <w:rFonts w:hint="eastAsia"/>
        </w:rPr>
        <w:t>ため、</w:t>
      </w:r>
      <w:r w:rsidRPr="0070308F">
        <w:t>形式的</w:t>
      </w:r>
      <w:r w:rsidR="00436EA3">
        <w:rPr>
          <w:rFonts w:hint="eastAsia"/>
        </w:rPr>
        <w:t>に</w:t>
      </w:r>
      <w:r>
        <w:rPr>
          <w:rFonts w:hint="eastAsia"/>
        </w:rPr>
        <w:t>「</w:t>
      </w:r>
      <w:r w:rsidRPr="0070308F">
        <w:t>問題なし」と結論</w:t>
      </w:r>
      <w:r w:rsidR="003F4CA4">
        <w:rPr>
          <w:rFonts w:hint="eastAsia"/>
        </w:rPr>
        <w:t>に陥りやすくなっている</w:t>
      </w:r>
      <w:r w:rsidRPr="0070308F">
        <w:t>。</w:t>
      </w:r>
    </w:p>
    <w:p w14:paraId="20844EFD" w14:textId="035D2BD5" w:rsidR="00912141" w:rsidRPr="0070308F" w:rsidRDefault="00912141" w:rsidP="00912141">
      <w:pPr>
        <w:ind w:leftChars="100" w:left="210" w:firstLineChars="100" w:firstLine="210"/>
        <w:jc w:val="left"/>
      </w:pPr>
      <w:r w:rsidRPr="0070308F">
        <w:t>戦略的アセスメントで</w:t>
      </w:r>
      <w:r w:rsidR="00436EA3">
        <w:rPr>
          <w:rFonts w:hint="eastAsia"/>
        </w:rPr>
        <w:t>は、</w:t>
      </w:r>
      <w:r w:rsidRPr="0070308F">
        <w:t>マクロな自然環境の状況を可視化するシステムを構築す</w:t>
      </w:r>
      <w:r w:rsidR="00AA51F6">
        <w:rPr>
          <w:rFonts w:hint="eastAsia"/>
        </w:rPr>
        <w:t>ることができれば、</w:t>
      </w:r>
      <w:r w:rsidR="00436EA3" w:rsidRPr="0070308F">
        <w:t>アボイダンスを促</w:t>
      </w:r>
      <w:r w:rsidR="00436EA3">
        <w:rPr>
          <w:rFonts w:hint="eastAsia"/>
        </w:rPr>
        <w:t>し、</w:t>
      </w:r>
      <w:r w:rsidRPr="0070308F">
        <w:t>環境アセスメントの実効性を高める</w:t>
      </w:r>
      <w:r w:rsidR="00AA51F6">
        <w:rPr>
          <w:rFonts w:hint="eastAsia"/>
        </w:rPr>
        <w:t>ことができる</w:t>
      </w:r>
      <w:r w:rsidRPr="0070308F">
        <w:t>。例</w:t>
      </w:r>
      <w:r w:rsidR="00AA51F6">
        <w:rPr>
          <w:rFonts w:hint="eastAsia"/>
        </w:rPr>
        <w:t>として、</w:t>
      </w:r>
      <w:r w:rsidRPr="0070308F">
        <w:t>洋上風力</w:t>
      </w:r>
      <w:r w:rsidR="00AA51F6">
        <w:rPr>
          <w:rFonts w:hint="eastAsia"/>
        </w:rPr>
        <w:t>発電</w:t>
      </w:r>
      <w:r w:rsidRPr="0070308F">
        <w:t>などは、</w:t>
      </w:r>
      <w:r w:rsidR="00B43DF7">
        <w:rPr>
          <w:rFonts w:hint="eastAsia"/>
        </w:rPr>
        <w:t>全体の</w:t>
      </w:r>
      <w:r w:rsidR="00AA51F6">
        <w:rPr>
          <w:rFonts w:hint="eastAsia"/>
        </w:rPr>
        <w:t>可視化システムが</w:t>
      </w:r>
      <w:r w:rsidRPr="0070308F">
        <w:t>あれば再エネの導入がより合理的・効率的に進</w:t>
      </w:r>
      <w:r w:rsidR="00AA51F6">
        <w:rPr>
          <w:rFonts w:hint="eastAsia"/>
        </w:rPr>
        <w:t>み、カーボンニュートラルも実現できる</w:t>
      </w:r>
      <w:r w:rsidRPr="0070308F">
        <w:t>。</w:t>
      </w:r>
    </w:p>
    <w:p w14:paraId="569BEA26" w14:textId="21169379" w:rsidR="00912141" w:rsidRPr="007701C0" w:rsidRDefault="00912141" w:rsidP="00912141">
      <w:pPr>
        <w:ind w:left="210" w:hangingChars="100" w:hanging="210"/>
        <w:jc w:val="left"/>
      </w:pPr>
      <w:r>
        <w:rPr>
          <w:rFonts w:hint="eastAsia"/>
        </w:rPr>
        <w:t>PREC：アメリカ</w:t>
      </w:r>
      <w:r w:rsidR="00711E22">
        <w:rPr>
          <w:rFonts w:hint="eastAsia"/>
        </w:rPr>
        <w:t>の</w:t>
      </w:r>
      <w:r>
        <w:rPr>
          <w:rFonts w:hint="eastAsia"/>
        </w:rPr>
        <w:t>累積的影響</w:t>
      </w:r>
      <w:r w:rsidR="00711E22">
        <w:rPr>
          <w:rFonts w:hint="eastAsia"/>
        </w:rPr>
        <w:t>評価については</w:t>
      </w:r>
      <w:r>
        <w:rPr>
          <w:rFonts w:hint="eastAsia"/>
        </w:rPr>
        <w:t>、</w:t>
      </w:r>
      <w:r w:rsidR="00AA51F6">
        <w:rPr>
          <w:rFonts w:hint="eastAsia"/>
        </w:rPr>
        <w:t>大統領が変わり先が読めない。</w:t>
      </w:r>
      <w:r>
        <w:rPr>
          <w:rFonts w:hint="eastAsia"/>
        </w:rPr>
        <w:t>累積的影響評価が進んでいる国はどこだと思うか。</w:t>
      </w:r>
    </w:p>
    <w:p w14:paraId="367292BD" w14:textId="25AA829D" w:rsidR="00912141" w:rsidRDefault="00912141" w:rsidP="00912141">
      <w:pPr>
        <w:ind w:left="210" w:hangingChars="100" w:hanging="210"/>
        <w:jc w:val="left"/>
      </w:pPr>
      <w:r>
        <w:t>久保田先生：</w:t>
      </w:r>
      <w:r w:rsidR="003F4CA4">
        <w:rPr>
          <w:rFonts w:hint="eastAsia"/>
        </w:rPr>
        <w:t>状況としては</w:t>
      </w:r>
      <w:r>
        <w:t>どこも</w:t>
      </w:r>
      <w:r w:rsidR="00A76B69">
        <w:rPr>
          <w:rFonts w:hint="eastAsia"/>
        </w:rPr>
        <w:t>同様</w:t>
      </w:r>
      <w:r w:rsidR="003F4CA4">
        <w:rPr>
          <w:rFonts w:hint="eastAsia"/>
        </w:rPr>
        <w:t>で、どこかの国・地域が先進的ということはない</w:t>
      </w:r>
      <w:r>
        <w:t>思う。</w:t>
      </w:r>
      <w:r w:rsidR="003F4CA4">
        <w:rPr>
          <w:rFonts w:hint="eastAsia"/>
        </w:rPr>
        <w:t>実効性を伴わない</w:t>
      </w:r>
      <w:r w:rsidR="004D5172">
        <w:t>アセス</w:t>
      </w:r>
      <w:r w:rsidR="003F4CA4">
        <w:rPr>
          <w:rFonts w:hint="eastAsia"/>
        </w:rPr>
        <w:t>であれば、効果的でない取組に</w:t>
      </w:r>
      <w:r>
        <w:t>コストはかけ</w:t>
      </w:r>
      <w:r w:rsidR="004D5172">
        <w:t>たくないという</w:t>
      </w:r>
      <w:r w:rsidR="003F4CA4">
        <w:rPr>
          <w:rFonts w:hint="eastAsia"/>
        </w:rPr>
        <w:t>考え方が卓越するのは、ある意味当然の帰結</w:t>
      </w:r>
      <w:r w:rsidR="00A76B69">
        <w:rPr>
          <w:rFonts w:hint="eastAsia"/>
        </w:rPr>
        <w:t>かもしれない（実際のところ、環境アセスはビジネスに関連して実施されることがほとんどなので、費用対効果の観点は重要になる）</w:t>
      </w:r>
      <w:r w:rsidR="004D5172">
        <w:t>。</w:t>
      </w:r>
      <w:r w:rsidR="003F4CA4">
        <w:rPr>
          <w:rFonts w:hint="eastAsia"/>
        </w:rPr>
        <w:t>一方で</w:t>
      </w:r>
      <w:r>
        <w:t>、環境</w:t>
      </w:r>
      <w:r w:rsidR="00671B69">
        <w:t>に</w:t>
      </w:r>
      <w:r>
        <w:t>影響</w:t>
      </w:r>
      <w:r w:rsidR="004D5172">
        <w:t>を与えること</w:t>
      </w:r>
      <w:r w:rsidR="00671B69">
        <w:t>は</w:t>
      </w:r>
      <w:r>
        <w:t>事業継続リスク</w:t>
      </w:r>
      <w:r w:rsidR="004D5172">
        <w:t>であり、</w:t>
      </w:r>
      <w:r>
        <w:t>環境への配慮は事業</w:t>
      </w:r>
      <w:r w:rsidR="00671B69">
        <w:t>に</w:t>
      </w:r>
      <w:r>
        <w:t>必要な投資であるという認識</w:t>
      </w:r>
      <w:r w:rsidR="00A76B69">
        <w:rPr>
          <w:rFonts w:hint="eastAsia"/>
        </w:rPr>
        <w:t>（環境配慮の費用がビ</w:t>
      </w:r>
      <w:r w:rsidR="00A76B69">
        <w:rPr>
          <w:rFonts w:hint="eastAsia"/>
        </w:rPr>
        <w:lastRenderedPageBreak/>
        <w:t>ジネスレジリエンスに貢献するという観点）</w:t>
      </w:r>
      <w:r w:rsidR="003F4CA4">
        <w:rPr>
          <w:rFonts w:hint="eastAsia"/>
        </w:rPr>
        <w:t>が主流化すれば、</w:t>
      </w:r>
      <w:r>
        <w:t>環境アセスメント</w:t>
      </w:r>
      <w:r w:rsidR="00A76B69">
        <w:rPr>
          <w:rFonts w:hint="eastAsia"/>
        </w:rPr>
        <w:t>の</w:t>
      </w:r>
      <w:r>
        <w:t>定量</w:t>
      </w:r>
      <w:r w:rsidR="00A76B69">
        <w:rPr>
          <w:rFonts w:hint="eastAsia"/>
        </w:rPr>
        <w:t>性</w:t>
      </w:r>
      <w:r>
        <w:t>・実効</w:t>
      </w:r>
      <w:r w:rsidR="00671B69">
        <w:t>性</w:t>
      </w:r>
      <w:r w:rsidR="00A76B69">
        <w:rPr>
          <w:rFonts w:hint="eastAsia"/>
        </w:rPr>
        <w:t>を要件とした上で</w:t>
      </w:r>
      <w:r>
        <w:t>、企業や事業者の行動変容を促すことができる。</w:t>
      </w:r>
    </w:p>
    <w:p w14:paraId="64743BD1" w14:textId="77777777" w:rsidR="00912141" w:rsidRPr="006B3FAA" w:rsidRDefault="00912141" w:rsidP="00912141">
      <w:pPr>
        <w:ind w:left="210" w:hangingChars="100" w:hanging="210"/>
        <w:jc w:val="left"/>
      </w:pPr>
    </w:p>
    <w:p w14:paraId="04462573" w14:textId="26D45485" w:rsidR="004C5FDD" w:rsidRDefault="004C5FDD" w:rsidP="004C5FDD">
      <w:pPr>
        <w:ind w:left="211" w:hangingChars="100" w:hanging="211"/>
        <w:jc w:val="left"/>
        <w:rPr>
          <w:b/>
          <w:bCs/>
        </w:rPr>
      </w:pPr>
      <w:r>
        <w:rPr>
          <w:rFonts w:hint="eastAsia"/>
          <w:b/>
          <w:bCs/>
        </w:rPr>
        <w:t>3</w:t>
      </w:r>
      <w:r w:rsidRPr="004C5FDD">
        <w:rPr>
          <w:rFonts w:hint="eastAsia"/>
          <w:b/>
          <w:bCs/>
        </w:rPr>
        <w:t>.</w:t>
      </w:r>
      <w:r>
        <w:rPr>
          <w:rFonts w:hint="eastAsia"/>
          <w:b/>
          <w:bCs/>
        </w:rPr>
        <w:t>累積的影響評価を実施していくために必要な仕組み、システム、情報等に関するお考え</w:t>
      </w:r>
    </w:p>
    <w:p w14:paraId="26EC9EB9" w14:textId="73292003" w:rsidR="00671B69" w:rsidRDefault="00671B69" w:rsidP="00671B69">
      <w:pPr>
        <w:ind w:left="210" w:hangingChars="100" w:hanging="210"/>
        <w:jc w:val="left"/>
      </w:pPr>
      <w:r>
        <w:rPr>
          <w:rFonts w:hint="eastAsia"/>
        </w:rPr>
        <w:t>環境省：</w:t>
      </w:r>
      <w:r w:rsidRPr="0000013A">
        <w:t>イヌワシ</w:t>
      </w:r>
      <w:r w:rsidR="00072B14">
        <w:rPr>
          <w:rFonts w:hint="eastAsia"/>
        </w:rPr>
        <w:t>は牧場の放棄があり、適切な餌場が減っている。</w:t>
      </w:r>
      <w:r w:rsidRPr="0000013A">
        <w:t>事業者も</w:t>
      </w:r>
      <w:r w:rsidR="00072B14">
        <w:rPr>
          <w:rFonts w:hint="eastAsia"/>
        </w:rPr>
        <w:t>代替措置として</w:t>
      </w:r>
      <w:r w:rsidRPr="0000013A">
        <w:t>代替餌場の整備や牧場管理の支援などの対策を提案しているが、定量的に評価されていない。評価手法の共有が重要だと感じる。</w:t>
      </w:r>
    </w:p>
    <w:p w14:paraId="452DD4AE" w14:textId="3E5AF80E" w:rsidR="00912141" w:rsidRPr="0000013A" w:rsidRDefault="00912141" w:rsidP="00912141">
      <w:pPr>
        <w:ind w:left="210" w:hangingChars="100" w:hanging="210"/>
        <w:jc w:val="left"/>
      </w:pPr>
      <w:r>
        <w:rPr>
          <w:rFonts w:hint="eastAsia"/>
        </w:rPr>
        <w:t>久保田先生：</w:t>
      </w:r>
      <w:r w:rsidR="00072B14">
        <w:rPr>
          <w:rFonts w:hint="eastAsia"/>
        </w:rPr>
        <w:t>緩和策の定量評価は、</w:t>
      </w:r>
      <w:r w:rsidRPr="0000013A">
        <w:t>データに基づいて評価可能である。</w:t>
      </w:r>
      <w:r w:rsidR="004B00E5" w:rsidRPr="004B00E5">
        <w:rPr>
          <w:rFonts w:hint="eastAsia"/>
        </w:rPr>
        <w:t>システム化保全計画やSpatial Conservation Prioritization</w:t>
      </w:r>
      <w:r w:rsidR="004B00E5">
        <w:rPr>
          <w:rFonts w:hint="eastAsia"/>
        </w:rPr>
        <w:t>といった</w:t>
      </w:r>
      <w:r w:rsidRPr="0000013A">
        <w:t>オフセットのアルゴリズム</w:t>
      </w:r>
      <w:r w:rsidR="00072B14">
        <w:rPr>
          <w:rFonts w:hint="eastAsia"/>
        </w:rPr>
        <w:t>も</w:t>
      </w:r>
      <w:r w:rsidRPr="0000013A">
        <w:t>開発されて</w:t>
      </w:r>
      <w:r w:rsidR="00072B14">
        <w:rPr>
          <w:rFonts w:hint="eastAsia"/>
        </w:rPr>
        <w:t>いて、定量的に算出する</w:t>
      </w:r>
      <w:r w:rsidRPr="0000013A">
        <w:t>ツールもある。例えば、</w:t>
      </w:r>
      <w:r w:rsidR="00810EF4">
        <w:rPr>
          <w:rFonts w:hint="eastAsia"/>
        </w:rPr>
        <w:t>どの程度草原を再生すれば、</w:t>
      </w:r>
      <w:r w:rsidR="004D5172">
        <w:rPr>
          <w:rFonts w:hint="eastAsia"/>
        </w:rPr>
        <w:t>それを</w:t>
      </w:r>
      <w:r w:rsidR="00810EF4">
        <w:rPr>
          <w:rFonts w:hint="eastAsia"/>
        </w:rPr>
        <w:t>狩場や生息地</w:t>
      </w:r>
      <w:r w:rsidR="004D5172">
        <w:rPr>
          <w:rFonts w:hint="eastAsia"/>
        </w:rPr>
        <w:t>と</w:t>
      </w:r>
      <w:r w:rsidR="00810EF4">
        <w:rPr>
          <w:rFonts w:hint="eastAsia"/>
        </w:rPr>
        <w:t>する</w:t>
      </w:r>
      <w:r w:rsidR="00A76B69">
        <w:rPr>
          <w:rFonts w:hint="eastAsia"/>
        </w:rPr>
        <w:t>野生生物</w:t>
      </w:r>
      <w:r w:rsidR="00810EF4">
        <w:rPr>
          <w:rFonts w:hint="eastAsia"/>
        </w:rPr>
        <w:t>の増加を図ることができるか、また</w:t>
      </w:r>
      <w:r w:rsidRPr="0000013A">
        <w:t>、年間どの程度</w:t>
      </w:r>
      <w:r w:rsidR="00810EF4" w:rsidRPr="0000013A">
        <w:t>バードストライクで</w:t>
      </w:r>
      <w:r w:rsidRPr="0000013A">
        <w:t>死亡するリスクがあるか</w:t>
      </w:r>
      <w:r w:rsidR="00BB623E">
        <w:rPr>
          <w:rFonts w:hint="eastAsia"/>
        </w:rPr>
        <w:t>も</w:t>
      </w:r>
      <w:r w:rsidRPr="0000013A">
        <w:t>計算できる</w:t>
      </w:r>
      <w:r w:rsidR="003F4CA4">
        <w:rPr>
          <w:rFonts w:hint="eastAsia"/>
        </w:rPr>
        <w:t>ので、</w:t>
      </w:r>
      <w:r w:rsidR="00D2133F">
        <w:rPr>
          <w:rFonts w:hint="eastAsia"/>
        </w:rPr>
        <w:t>これらの</w:t>
      </w:r>
      <w:r w:rsidRPr="0000013A">
        <w:t>データ</w:t>
      </w:r>
      <w:r w:rsidR="003F4CA4">
        <w:rPr>
          <w:rFonts w:hint="eastAsia"/>
        </w:rPr>
        <w:t>分析</w:t>
      </w:r>
      <w:r w:rsidRPr="0000013A">
        <w:t>に基づいて、</w:t>
      </w:r>
      <w:r w:rsidR="003F4CA4" w:rsidRPr="0000013A">
        <w:t>バードストライク</w:t>
      </w:r>
      <w:r w:rsidR="003F4CA4">
        <w:rPr>
          <w:rFonts w:hint="eastAsia"/>
        </w:rPr>
        <w:t>による個体群減少を十分に補償しうる生息適地の再生量</w:t>
      </w:r>
      <w:r w:rsidRPr="0000013A">
        <w:t>を算出し、事業のインパクトを</w:t>
      </w:r>
      <w:r w:rsidR="003F4CA4">
        <w:rPr>
          <w:rFonts w:hint="eastAsia"/>
        </w:rPr>
        <w:t>ネットゼロに</w:t>
      </w:r>
      <w:r w:rsidRPr="0000013A">
        <w:t>する</w:t>
      </w:r>
      <w:r w:rsidR="00A76B69">
        <w:rPr>
          <w:rFonts w:hint="eastAsia"/>
        </w:rPr>
        <w:t>計画立案</w:t>
      </w:r>
      <w:r w:rsidR="003F4CA4">
        <w:rPr>
          <w:rFonts w:hint="eastAsia"/>
        </w:rPr>
        <w:t>も</w:t>
      </w:r>
      <w:r w:rsidRPr="0000013A">
        <w:t>可能</w:t>
      </w:r>
      <w:r w:rsidR="003F4CA4">
        <w:rPr>
          <w:rFonts w:hint="eastAsia"/>
        </w:rPr>
        <w:t>だろう</w:t>
      </w:r>
      <w:r w:rsidRPr="0000013A">
        <w:rPr>
          <w:rFonts w:hint="eastAsia"/>
        </w:rPr>
        <w:t>。</w:t>
      </w:r>
    </w:p>
    <w:p w14:paraId="0A44E943" w14:textId="495677CC" w:rsidR="00912141" w:rsidRDefault="00912141" w:rsidP="00912141">
      <w:pPr>
        <w:ind w:left="210" w:hangingChars="100" w:hanging="210"/>
        <w:jc w:val="left"/>
      </w:pPr>
      <w:r>
        <w:rPr>
          <w:rFonts w:hint="eastAsia"/>
        </w:rPr>
        <w:t>環境省：</w:t>
      </w:r>
      <w:r w:rsidRPr="0000013A">
        <w:t>累積的影響の評価で難しいのはどの範囲までデータを集計してモデルに入れるか</w:t>
      </w:r>
      <w:r w:rsidR="00BB623E">
        <w:rPr>
          <w:rFonts w:hint="eastAsia"/>
        </w:rPr>
        <w:t>という点と感じている</w:t>
      </w:r>
      <w:r w:rsidRPr="0000013A">
        <w:t>。予測にどの程度の精度のデータが必要か、ど</w:t>
      </w:r>
      <w:r w:rsidR="00BB623E">
        <w:rPr>
          <w:rFonts w:hint="eastAsia"/>
        </w:rPr>
        <w:t>れ</w:t>
      </w:r>
      <w:r w:rsidRPr="0000013A">
        <w:t>くらいの範囲のデータを集める必要があるか</w:t>
      </w:r>
      <w:r w:rsidR="00BB623E">
        <w:rPr>
          <w:rFonts w:hint="eastAsia"/>
        </w:rPr>
        <w:t>など</w:t>
      </w:r>
      <w:r w:rsidRPr="0000013A">
        <w:t>についての知見を伺いたい。</w:t>
      </w:r>
    </w:p>
    <w:p w14:paraId="25E45F6E" w14:textId="2CF840EE" w:rsidR="00912141" w:rsidRPr="00912141" w:rsidRDefault="00912141" w:rsidP="00C866BB">
      <w:pPr>
        <w:ind w:left="210" w:hangingChars="100" w:hanging="210"/>
        <w:jc w:val="left"/>
      </w:pPr>
      <w:r>
        <w:rPr>
          <w:rFonts w:hint="eastAsia"/>
        </w:rPr>
        <w:t>久保田先生：</w:t>
      </w:r>
      <w:r w:rsidR="00A76B69">
        <w:rPr>
          <w:rFonts w:hint="eastAsia"/>
        </w:rPr>
        <w:t>評価対象となる事業の時空間的影響の範囲と、自然（生物多様性と生態系）の空間的階層性を考慮して適切に定義するべきである。</w:t>
      </w:r>
    </w:p>
    <w:p w14:paraId="35E7E520" w14:textId="153EA59A" w:rsidR="00A02A7F" w:rsidRDefault="00A02A7F" w:rsidP="00C866BB">
      <w:pPr>
        <w:ind w:left="210" w:hangingChars="100" w:hanging="210"/>
        <w:jc w:val="left"/>
      </w:pPr>
      <w:r>
        <w:rPr>
          <w:rFonts w:hint="eastAsia"/>
        </w:rPr>
        <w:t>レイヴン：</w:t>
      </w:r>
      <w:r w:rsidR="0070308F" w:rsidRPr="0070308F">
        <w:t>広域的な環境管理や土地利用計画を担う機関が、過去から現在までの開発経緯と植生・生物の変遷データを分析し、AIがその関係性を分析するシステムを作り、それを各事業者が個別プロジェクトで活用するというアプローチ</w:t>
      </w:r>
      <w:r w:rsidR="00397FE4">
        <w:rPr>
          <w:rFonts w:hint="eastAsia"/>
        </w:rPr>
        <w:t>があり得るのではないか</w:t>
      </w:r>
      <w:r w:rsidR="0070308F" w:rsidRPr="0070308F">
        <w:t>。</w:t>
      </w:r>
    </w:p>
    <w:p w14:paraId="4C5027D9" w14:textId="00CD3977" w:rsidR="00454629" w:rsidRDefault="00C866BB" w:rsidP="00510292">
      <w:pPr>
        <w:ind w:left="210" w:hangingChars="100" w:hanging="210"/>
        <w:jc w:val="left"/>
      </w:pPr>
      <w:r>
        <w:rPr>
          <w:rFonts w:hint="eastAsia"/>
        </w:rPr>
        <w:t>久保田先生：</w:t>
      </w:r>
      <w:r w:rsidRPr="00C866BB">
        <w:rPr>
          <w:rFonts w:hint="eastAsia"/>
        </w:rPr>
        <w:t>十分に実現可能である。</w:t>
      </w:r>
      <w:r w:rsidR="00510292">
        <w:rPr>
          <w:rFonts w:hint="eastAsia"/>
        </w:rPr>
        <w:t>自分たち</w:t>
      </w:r>
      <w:r w:rsidR="0070308F" w:rsidRPr="0070308F">
        <w:t>が立ち上げたシンクネイチャーでも</w:t>
      </w:r>
      <w:r w:rsidR="00510292">
        <w:rPr>
          <w:rFonts w:hint="eastAsia"/>
        </w:rPr>
        <w:t>その</w:t>
      </w:r>
      <w:r w:rsidR="0070308F" w:rsidRPr="0070308F">
        <w:t>システムの提供を始めている。環境省や行政側からの要望に応じて、特定エリアでの累積的な環境影響を</w:t>
      </w:r>
      <w:r w:rsidR="00510292">
        <w:rPr>
          <w:rFonts w:hint="eastAsia"/>
        </w:rPr>
        <w:t>見えるようにし</w:t>
      </w:r>
      <w:r w:rsidR="0070308F" w:rsidRPr="0070308F">
        <w:t>、新たな開発行為があった場合のインパクトを評価する</w:t>
      </w:r>
      <w:r w:rsidR="00454629">
        <w:rPr>
          <w:rFonts w:hint="eastAsia"/>
        </w:rPr>
        <w:t>可視化</w:t>
      </w:r>
      <w:r w:rsidR="0070308F" w:rsidRPr="0070308F">
        <w:t>システムを構築することは可能である。モデル地域で</w:t>
      </w:r>
      <w:r w:rsidR="00510292">
        <w:rPr>
          <w:rFonts w:hint="eastAsia"/>
        </w:rPr>
        <w:t>試験的に</w:t>
      </w:r>
      <w:r w:rsidR="0070308F" w:rsidRPr="0070308F">
        <w:t>実装して運用するのが良い</w:t>
      </w:r>
      <w:r w:rsidR="00454629">
        <w:rPr>
          <w:rFonts w:hint="eastAsia"/>
        </w:rPr>
        <w:t>。</w:t>
      </w:r>
    </w:p>
    <w:p w14:paraId="1B1D7802" w14:textId="1F63CC48" w:rsidR="00A24AC9" w:rsidRPr="0070308F" w:rsidRDefault="00A24AC9" w:rsidP="00A24AC9">
      <w:pPr>
        <w:ind w:left="210" w:hangingChars="100" w:hanging="210"/>
        <w:jc w:val="left"/>
      </w:pPr>
      <w:r>
        <w:rPr>
          <w:rFonts w:hint="eastAsia"/>
        </w:rPr>
        <w:t>レイヴン：</w:t>
      </w:r>
      <w:r w:rsidR="00A35F29">
        <w:rPr>
          <w:rFonts w:hint="eastAsia"/>
        </w:rPr>
        <w:t>累積的影響を評価する可視化システムが運用されるのが理想だと思うが、</w:t>
      </w:r>
      <w:r w:rsidRPr="00A24AC9">
        <w:t>システム</w:t>
      </w:r>
      <w:r w:rsidR="00A35F29">
        <w:rPr>
          <w:rFonts w:hint="eastAsia"/>
        </w:rPr>
        <w:t>は</w:t>
      </w:r>
      <w:r w:rsidRPr="00A24AC9">
        <w:t>全国レベルで1つ作るのか、県レベルで運用するのか、</w:t>
      </w:r>
      <w:r w:rsidR="00397FE4">
        <w:rPr>
          <w:rFonts w:hint="eastAsia"/>
        </w:rPr>
        <w:t>どれぐらいの</w:t>
      </w:r>
      <w:r w:rsidRPr="00A24AC9">
        <w:t>範囲が適切か。</w:t>
      </w:r>
    </w:p>
    <w:p w14:paraId="5156AB3B" w14:textId="4ADFC067" w:rsidR="00A35F29" w:rsidRDefault="00A24AC9" w:rsidP="00A35F29">
      <w:pPr>
        <w:ind w:left="210" w:hangingChars="100" w:hanging="210"/>
        <w:jc w:val="left"/>
      </w:pPr>
      <w:r>
        <w:rPr>
          <w:rFonts w:hint="eastAsia"/>
        </w:rPr>
        <w:t>久保田先生：</w:t>
      </w:r>
      <w:r w:rsidR="00A35F29" w:rsidRPr="00A35F29">
        <w:t>国レベルで作って運用するのが良い。自治体が作って</w:t>
      </w:r>
      <w:r w:rsidR="003F4CA4">
        <w:rPr>
          <w:rFonts w:hint="eastAsia"/>
        </w:rPr>
        <w:t>管理</w:t>
      </w:r>
      <w:r w:rsidR="00A35F29" w:rsidRPr="00A35F29">
        <w:t>運用するのは</w:t>
      </w:r>
      <w:r w:rsidR="00A35F29" w:rsidRPr="00A35F29">
        <w:rPr>
          <w:rFonts w:hint="eastAsia"/>
        </w:rPr>
        <w:t>難</w:t>
      </w:r>
      <w:r w:rsidR="00A35F29" w:rsidRPr="00A35F29">
        <w:t>しいと思</w:t>
      </w:r>
      <w:r w:rsidR="00397FE4">
        <w:rPr>
          <w:rFonts w:hint="eastAsia"/>
        </w:rPr>
        <w:t>う</w:t>
      </w:r>
      <w:r w:rsidR="00A35F29" w:rsidRPr="00A35F29">
        <w:t>。</w:t>
      </w:r>
    </w:p>
    <w:p w14:paraId="0D3988A7" w14:textId="3580F7DF" w:rsidR="00A35F29" w:rsidRDefault="00A35F29" w:rsidP="00A35F29">
      <w:pPr>
        <w:ind w:leftChars="100" w:left="210" w:firstLineChars="100" w:firstLine="210"/>
        <w:jc w:val="left"/>
      </w:pPr>
      <w:r w:rsidRPr="00A35F29">
        <w:t>特に</w:t>
      </w:r>
      <w:r w:rsidR="00B33314">
        <w:rPr>
          <w:rFonts w:hint="eastAsia"/>
        </w:rPr>
        <w:t>緊急性の高い</w:t>
      </w:r>
      <w:r w:rsidR="009A7882">
        <w:rPr>
          <w:rFonts w:hint="eastAsia"/>
        </w:rPr>
        <w:t>再生可能エネルギー事業</w:t>
      </w:r>
      <w:r w:rsidRPr="00A35F29">
        <w:t>（風力発電、太陽光発電など）にフォーカスし</w:t>
      </w:r>
      <w:r w:rsidR="00B33314">
        <w:rPr>
          <w:rFonts w:hint="eastAsia"/>
        </w:rPr>
        <w:t>て</w:t>
      </w:r>
      <w:r w:rsidRPr="00A35F29">
        <w:t>システムを作るのは、カーボンニュートラルとネイチャーポジティブの両立という観点から重要な課題である。</w:t>
      </w:r>
    </w:p>
    <w:p w14:paraId="4E1A8422" w14:textId="4265A0C4" w:rsidR="00A35F29" w:rsidRDefault="003F4CA4" w:rsidP="00B33314">
      <w:pPr>
        <w:ind w:leftChars="100" w:left="210" w:firstLineChars="100" w:firstLine="210"/>
        <w:jc w:val="left"/>
      </w:pPr>
      <w:r>
        <w:rPr>
          <w:rFonts w:hint="eastAsia"/>
        </w:rPr>
        <w:t>しかし、国レベルの</w:t>
      </w:r>
      <w:r w:rsidR="00A35F29" w:rsidRPr="00A35F29">
        <w:t>行政</w:t>
      </w:r>
      <w:r>
        <w:rPr>
          <w:rFonts w:hint="eastAsia"/>
        </w:rPr>
        <w:t>機関</w:t>
      </w:r>
      <w:r w:rsidR="001F22D2">
        <w:rPr>
          <w:rFonts w:hint="eastAsia"/>
        </w:rPr>
        <w:t>で</w:t>
      </w:r>
      <w:r>
        <w:rPr>
          <w:rFonts w:hint="eastAsia"/>
        </w:rPr>
        <w:t>も</w:t>
      </w:r>
      <w:r w:rsidR="001F22D2">
        <w:rPr>
          <w:rFonts w:hint="eastAsia"/>
        </w:rPr>
        <w:t>、</w:t>
      </w:r>
      <w:r w:rsidR="00A35F29" w:rsidRPr="00A35F29">
        <w:t>システム</w:t>
      </w:r>
      <w:r>
        <w:rPr>
          <w:rFonts w:hint="eastAsia"/>
        </w:rPr>
        <w:t>の運用</w:t>
      </w:r>
      <w:r w:rsidR="00A35F29" w:rsidRPr="00A35F29">
        <w:t>管理が追いつかず、柔軟に</w:t>
      </w:r>
      <w:r>
        <w:rPr>
          <w:rFonts w:hint="eastAsia"/>
        </w:rPr>
        <w:t>投資をして</w:t>
      </w:r>
      <w:r w:rsidR="00A35F29" w:rsidRPr="00A35F29">
        <w:t>改善していくことが難しいため、シンクタンク</w:t>
      </w:r>
      <w:r w:rsidR="001F22D2">
        <w:rPr>
          <w:rFonts w:hint="eastAsia"/>
        </w:rPr>
        <w:t>的</w:t>
      </w:r>
      <w:r w:rsidR="00A35F29" w:rsidRPr="00A35F29">
        <w:t>な機能を持つ</w:t>
      </w:r>
      <w:r>
        <w:rPr>
          <w:rFonts w:hint="eastAsia"/>
        </w:rPr>
        <w:t>民間企業</w:t>
      </w:r>
      <w:r w:rsidR="00A35F29" w:rsidRPr="00A35F29">
        <w:t>にアウトソースするの</w:t>
      </w:r>
      <w:r>
        <w:rPr>
          <w:rFonts w:hint="eastAsia"/>
        </w:rPr>
        <w:t>が適切だろう</w:t>
      </w:r>
      <w:r w:rsidR="00A35F29" w:rsidRPr="00A35F29">
        <w:t>。</w:t>
      </w:r>
    </w:p>
    <w:p w14:paraId="6E5EE455" w14:textId="69C19A2B" w:rsidR="00021753" w:rsidRDefault="00021753" w:rsidP="00021753">
      <w:pPr>
        <w:ind w:left="210" w:hangingChars="100" w:hanging="210"/>
        <w:jc w:val="left"/>
      </w:pPr>
      <w:r>
        <w:rPr>
          <w:rFonts w:hint="eastAsia"/>
        </w:rPr>
        <w:t>PREC：環境省がGISデータを各省庁から集め、EADASを提供しているが、これを拡げていく活用方法はあるか。</w:t>
      </w:r>
    </w:p>
    <w:p w14:paraId="12EF3215" w14:textId="09C5EA0B" w:rsidR="0072290C" w:rsidRDefault="00021753" w:rsidP="00021753">
      <w:pPr>
        <w:ind w:left="210" w:hangingChars="100" w:hanging="210"/>
        <w:jc w:val="left"/>
      </w:pPr>
      <w:r>
        <w:rPr>
          <w:rFonts w:hint="eastAsia"/>
        </w:rPr>
        <w:t>久保田先生：</w:t>
      </w:r>
      <w:r w:rsidR="009B2CF1">
        <w:rPr>
          <w:rFonts w:hint="eastAsia"/>
        </w:rPr>
        <w:t>E</w:t>
      </w:r>
      <w:r>
        <w:rPr>
          <w:rFonts w:hint="eastAsia"/>
        </w:rPr>
        <w:t>A</w:t>
      </w:r>
      <w:r w:rsidR="009B2CF1">
        <w:rPr>
          <w:rFonts w:hint="eastAsia"/>
        </w:rPr>
        <w:t>DAS</w:t>
      </w:r>
      <w:r w:rsidR="00A35F29" w:rsidRPr="00A35F29">
        <w:t>は</w:t>
      </w:r>
      <w:r>
        <w:rPr>
          <w:rFonts w:hint="eastAsia"/>
        </w:rPr>
        <w:t>、多くの</w:t>
      </w:r>
      <w:r w:rsidR="00A35F29" w:rsidRPr="00A35F29">
        <w:t>空間データが</w:t>
      </w:r>
      <w:r w:rsidR="001F22D2">
        <w:rPr>
          <w:rFonts w:hint="eastAsia"/>
        </w:rPr>
        <w:t>集められていて</w:t>
      </w:r>
      <w:r w:rsidR="00E14B9A">
        <w:rPr>
          <w:rFonts w:hint="eastAsia"/>
        </w:rPr>
        <w:t>データポータル上</w:t>
      </w:r>
      <w:r w:rsidR="001F22D2">
        <w:rPr>
          <w:rFonts w:hint="eastAsia"/>
        </w:rPr>
        <w:t>の価値がある</w:t>
      </w:r>
      <w:r w:rsidR="00E14B9A">
        <w:rPr>
          <w:rFonts w:hint="eastAsia"/>
        </w:rPr>
        <w:t>。一方で環境アセスの観点で</w:t>
      </w:r>
      <w:r w:rsidR="00634243">
        <w:rPr>
          <w:rFonts w:hint="eastAsia"/>
        </w:rPr>
        <w:t>重要な</w:t>
      </w:r>
      <w:r w:rsidR="00E14B9A">
        <w:rPr>
          <w:rFonts w:hint="eastAsia"/>
        </w:rPr>
        <w:t>ことは</w:t>
      </w:r>
      <w:r w:rsidR="003F4CA4">
        <w:rPr>
          <w:rFonts w:hint="eastAsia"/>
        </w:rPr>
        <w:t>、評価目的に応じて関連</w:t>
      </w:r>
      <w:r w:rsidR="001F22D2">
        <w:rPr>
          <w:rFonts w:hint="eastAsia"/>
        </w:rPr>
        <w:t>データを</w:t>
      </w:r>
      <w:r w:rsidR="003F4CA4">
        <w:rPr>
          <w:rFonts w:hint="eastAsia"/>
        </w:rPr>
        <w:t>統合して分析することであり、これはデータ提供が主たる機能である</w:t>
      </w:r>
      <w:r w:rsidR="003F4CA4">
        <w:t>EADAS</w:t>
      </w:r>
      <w:r w:rsidR="003F4CA4">
        <w:rPr>
          <w:rFonts w:hint="eastAsia"/>
        </w:rPr>
        <w:t>では不可能である。</w:t>
      </w:r>
    </w:p>
    <w:p w14:paraId="293B844A" w14:textId="4915E70F" w:rsidR="00A35F29" w:rsidRDefault="003F4CA4" w:rsidP="001B59A4">
      <w:pPr>
        <w:ind w:leftChars="100" w:left="210" w:firstLineChars="100" w:firstLine="210"/>
        <w:jc w:val="left"/>
      </w:pPr>
      <w:r>
        <w:rPr>
          <w:rFonts w:hint="eastAsia"/>
        </w:rPr>
        <w:t>基本</w:t>
      </w:r>
      <w:r w:rsidR="00A35F29" w:rsidRPr="00A35F29">
        <w:t>データ</w:t>
      </w:r>
      <w:r w:rsidR="0072290C">
        <w:rPr>
          <w:rFonts w:hint="eastAsia"/>
        </w:rPr>
        <w:t>の</w:t>
      </w:r>
      <w:r w:rsidR="00A35F29" w:rsidRPr="00A35F29">
        <w:t>収集</w:t>
      </w:r>
      <w:r>
        <w:rPr>
          <w:rFonts w:hint="eastAsia"/>
        </w:rPr>
        <w:t>・提供</w:t>
      </w:r>
      <w:r w:rsidR="0072290C">
        <w:rPr>
          <w:rFonts w:hint="eastAsia"/>
        </w:rPr>
        <w:t>は、</w:t>
      </w:r>
      <w:r>
        <w:rPr>
          <w:rFonts w:hint="eastAsia"/>
        </w:rPr>
        <w:t>従来通り</w:t>
      </w:r>
      <w:r w:rsidR="00A35F29" w:rsidRPr="00A35F29">
        <w:t>行政</w:t>
      </w:r>
      <w:r w:rsidR="0072290C">
        <w:rPr>
          <w:rFonts w:hint="eastAsia"/>
        </w:rPr>
        <w:t>が主導で行い、</w:t>
      </w:r>
      <w:r w:rsidR="00A35F29" w:rsidRPr="00A35F29">
        <w:t>累積的影響評価</w:t>
      </w:r>
      <w:r w:rsidR="00025ADA">
        <w:rPr>
          <w:rFonts w:hint="eastAsia"/>
        </w:rPr>
        <w:t>や戦略的影響評価を可視化する</w:t>
      </w:r>
      <w:r w:rsidR="00A35F29" w:rsidRPr="00A35F29">
        <w:t>システムは外部委託で作っていくのが良い</w:t>
      </w:r>
      <w:r w:rsidR="00025ADA">
        <w:rPr>
          <w:rFonts w:hint="eastAsia"/>
        </w:rPr>
        <w:t>。</w:t>
      </w:r>
    </w:p>
    <w:p w14:paraId="5EE2F681" w14:textId="0EB9C19C" w:rsidR="00A35F29" w:rsidRPr="00A35F29" w:rsidRDefault="00025ADA" w:rsidP="00025ADA">
      <w:pPr>
        <w:ind w:left="210" w:hangingChars="100" w:hanging="210"/>
        <w:jc w:val="left"/>
      </w:pPr>
      <w:r>
        <w:rPr>
          <w:rFonts w:hint="eastAsia"/>
        </w:rPr>
        <w:t>レイヴン：</w:t>
      </w:r>
      <w:r w:rsidR="00A35F29" w:rsidRPr="00A35F29">
        <w:t>環境アセスメントで公開されているデータ</w:t>
      </w:r>
      <w:r>
        <w:rPr>
          <w:rFonts w:hint="eastAsia"/>
        </w:rPr>
        <w:t>や</w:t>
      </w:r>
      <w:r w:rsidR="00A35F29" w:rsidRPr="00A35F29">
        <w:t>企業がTNFDで収集しているデータ、研究者が収集しているデータ、国土交通省や農水省が収集しているデータなど様々なデータを統合</w:t>
      </w:r>
      <w:r>
        <w:rPr>
          <w:rFonts w:hint="eastAsia"/>
        </w:rPr>
        <w:t>し、</w:t>
      </w:r>
      <w:r w:rsidRPr="00A35F29">
        <w:t>データが不足している場所はTNFDなど</w:t>
      </w:r>
      <w:r w:rsidR="00652C07">
        <w:rPr>
          <w:rFonts w:hint="eastAsia"/>
        </w:rPr>
        <w:t>企業の参加で</w:t>
      </w:r>
      <w:r w:rsidRPr="00A35F29">
        <w:t>埋めていくことで、</w:t>
      </w:r>
      <w:r>
        <w:rPr>
          <w:rFonts w:hint="eastAsia"/>
        </w:rPr>
        <w:t>先進的なシステムを作れるのではないか。</w:t>
      </w:r>
    </w:p>
    <w:p w14:paraId="42FBF072" w14:textId="77777777" w:rsidR="004C5FDD" w:rsidRPr="00C866BB" w:rsidRDefault="004C5FDD" w:rsidP="001B59A4"/>
    <w:p w14:paraId="08911418" w14:textId="2BCE1DF8" w:rsidR="00370451" w:rsidRDefault="00370451" w:rsidP="00734C28">
      <w:pPr>
        <w:ind w:left="210" w:hangingChars="100" w:hanging="210"/>
        <w:jc w:val="right"/>
      </w:pPr>
      <w:r>
        <w:rPr>
          <w:rFonts w:hint="eastAsia"/>
        </w:rPr>
        <w:t>以上</w:t>
      </w:r>
    </w:p>
    <w:sectPr w:rsidR="00370451" w:rsidSect="002438BA">
      <w:footerReference w:type="default" r:id="rId7"/>
      <w:pgSz w:w="11905" w:h="16838" w:code="9"/>
      <w:pgMar w:top="1134" w:right="1134" w:bottom="1134" w:left="1134" w:header="720" w:footer="397" w:gutter="0"/>
      <w:cols w:space="425"/>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9BB06C" w14:textId="77777777" w:rsidR="002B35FB" w:rsidRDefault="002B35FB" w:rsidP="0096210A">
      <w:r>
        <w:separator/>
      </w:r>
    </w:p>
  </w:endnote>
  <w:endnote w:type="continuationSeparator" w:id="0">
    <w:p w14:paraId="2D308A4F" w14:textId="77777777" w:rsidR="002B35FB" w:rsidRDefault="002B35FB" w:rsidP="0096210A">
      <w:r>
        <w:continuationSeparator/>
      </w:r>
    </w:p>
  </w:endnote>
  <w:endnote w:type="continuationNotice" w:id="1">
    <w:p w14:paraId="63ADD003" w14:textId="77777777" w:rsidR="002B35FB" w:rsidRDefault="002B35F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65252978"/>
      <w:docPartObj>
        <w:docPartGallery w:val="Page Numbers (Bottom of Page)"/>
        <w:docPartUnique/>
      </w:docPartObj>
    </w:sdtPr>
    <w:sdtEndPr/>
    <w:sdtContent>
      <w:p w14:paraId="59D01F32" w14:textId="459254BB" w:rsidR="00CD7D25" w:rsidRDefault="00CD7D25">
        <w:pPr>
          <w:pStyle w:val="ae"/>
          <w:jc w:val="center"/>
        </w:pPr>
        <w:r>
          <w:fldChar w:fldCharType="begin"/>
        </w:r>
        <w:r>
          <w:instrText>PAGE   \* MERGEFORMAT</w:instrText>
        </w:r>
        <w:r>
          <w:fldChar w:fldCharType="separate"/>
        </w:r>
        <w:r>
          <w:rPr>
            <w:lang w:val="ja-JP"/>
          </w:rPr>
          <w:t>2</w:t>
        </w:r>
        <w:r>
          <w:fldChar w:fldCharType="end"/>
        </w:r>
      </w:p>
    </w:sdtContent>
  </w:sdt>
  <w:p w14:paraId="6F18778D" w14:textId="77777777" w:rsidR="00CD7D25" w:rsidRDefault="00CD7D25">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732FEC" w14:textId="77777777" w:rsidR="002B35FB" w:rsidRDefault="002B35FB" w:rsidP="0096210A">
      <w:r>
        <w:separator/>
      </w:r>
    </w:p>
  </w:footnote>
  <w:footnote w:type="continuationSeparator" w:id="0">
    <w:p w14:paraId="23F3E696" w14:textId="77777777" w:rsidR="002B35FB" w:rsidRDefault="002B35FB" w:rsidP="0096210A">
      <w:r>
        <w:continuationSeparator/>
      </w:r>
    </w:p>
  </w:footnote>
  <w:footnote w:type="continuationNotice" w:id="1">
    <w:p w14:paraId="181CA66E" w14:textId="77777777" w:rsidR="002B35FB" w:rsidRDefault="002B35FB"/>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bordersDoNotSurroundHeader/>
  <w:bordersDoNotSurroundFooter/>
  <w:proofState w:spelling="clean" w:grammar="dirty"/>
  <w:defaultTabStop w:val="840"/>
  <w:drawingGridHorizontalSpacing w:val="105"/>
  <w:drawingGridVerticalSpacing w:val="143"/>
  <w:displayHorizontalDrawingGridEvery w:val="2"/>
  <w:displayVerticalDrawingGridEvery w:val="2"/>
  <w:characterSpacingControl w:val="doNotCompress"/>
  <w:hdrShapeDefaults>
    <o:shapedefaults v:ext="edit" spidmax="4097">
      <v:textbox inset="5.85pt,.7pt,5.85pt,.7pt"/>
    </o:shapedefaults>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0AF6"/>
    <w:rsid w:val="0000013A"/>
    <w:rsid w:val="00002EC4"/>
    <w:rsid w:val="00003DD9"/>
    <w:rsid w:val="0000448F"/>
    <w:rsid w:val="00004D0E"/>
    <w:rsid w:val="00007D5B"/>
    <w:rsid w:val="000103D0"/>
    <w:rsid w:val="0001053C"/>
    <w:rsid w:val="00011259"/>
    <w:rsid w:val="00011585"/>
    <w:rsid w:val="00011F44"/>
    <w:rsid w:val="00012859"/>
    <w:rsid w:val="00012885"/>
    <w:rsid w:val="000131EC"/>
    <w:rsid w:val="000143B8"/>
    <w:rsid w:val="00015A25"/>
    <w:rsid w:val="00021753"/>
    <w:rsid w:val="0002237C"/>
    <w:rsid w:val="00024998"/>
    <w:rsid w:val="00024C54"/>
    <w:rsid w:val="00025ADA"/>
    <w:rsid w:val="00027B05"/>
    <w:rsid w:val="000318B3"/>
    <w:rsid w:val="00034A23"/>
    <w:rsid w:val="00037042"/>
    <w:rsid w:val="000378D8"/>
    <w:rsid w:val="00040D7D"/>
    <w:rsid w:val="00041535"/>
    <w:rsid w:val="00042293"/>
    <w:rsid w:val="00043B4E"/>
    <w:rsid w:val="00045709"/>
    <w:rsid w:val="00045F2D"/>
    <w:rsid w:val="00047EFA"/>
    <w:rsid w:val="000514BA"/>
    <w:rsid w:val="00055939"/>
    <w:rsid w:val="000560C7"/>
    <w:rsid w:val="000574D3"/>
    <w:rsid w:val="00061207"/>
    <w:rsid w:val="0006279D"/>
    <w:rsid w:val="00062B92"/>
    <w:rsid w:val="00064EA0"/>
    <w:rsid w:val="0006526F"/>
    <w:rsid w:val="000664F8"/>
    <w:rsid w:val="00072B14"/>
    <w:rsid w:val="00073153"/>
    <w:rsid w:val="00076455"/>
    <w:rsid w:val="00080F21"/>
    <w:rsid w:val="000815E6"/>
    <w:rsid w:val="000818CD"/>
    <w:rsid w:val="000824FC"/>
    <w:rsid w:val="000837A5"/>
    <w:rsid w:val="00084778"/>
    <w:rsid w:val="000868AB"/>
    <w:rsid w:val="00087D3A"/>
    <w:rsid w:val="00091D7F"/>
    <w:rsid w:val="00093951"/>
    <w:rsid w:val="00096199"/>
    <w:rsid w:val="00096DF5"/>
    <w:rsid w:val="000A2923"/>
    <w:rsid w:val="000A2BF3"/>
    <w:rsid w:val="000A5F21"/>
    <w:rsid w:val="000B09DF"/>
    <w:rsid w:val="000B1B49"/>
    <w:rsid w:val="000B35B4"/>
    <w:rsid w:val="000B5BD5"/>
    <w:rsid w:val="000B64B3"/>
    <w:rsid w:val="000B7C37"/>
    <w:rsid w:val="000C0EE8"/>
    <w:rsid w:val="000C166C"/>
    <w:rsid w:val="000C475D"/>
    <w:rsid w:val="000C618B"/>
    <w:rsid w:val="000C77C9"/>
    <w:rsid w:val="000D3B19"/>
    <w:rsid w:val="000D6720"/>
    <w:rsid w:val="000D794B"/>
    <w:rsid w:val="000E2FA7"/>
    <w:rsid w:val="000E3448"/>
    <w:rsid w:val="000E450F"/>
    <w:rsid w:val="000E5812"/>
    <w:rsid w:val="000E7040"/>
    <w:rsid w:val="000E7AC5"/>
    <w:rsid w:val="000F1118"/>
    <w:rsid w:val="000F15C2"/>
    <w:rsid w:val="000F4199"/>
    <w:rsid w:val="000F74B7"/>
    <w:rsid w:val="001047D8"/>
    <w:rsid w:val="00106EF4"/>
    <w:rsid w:val="00107F46"/>
    <w:rsid w:val="00110C78"/>
    <w:rsid w:val="00111A3E"/>
    <w:rsid w:val="001124F2"/>
    <w:rsid w:val="00112DBC"/>
    <w:rsid w:val="00115FA4"/>
    <w:rsid w:val="00117228"/>
    <w:rsid w:val="001202A7"/>
    <w:rsid w:val="00121142"/>
    <w:rsid w:val="00122821"/>
    <w:rsid w:val="00122B44"/>
    <w:rsid w:val="00122E5A"/>
    <w:rsid w:val="0012436D"/>
    <w:rsid w:val="0012610C"/>
    <w:rsid w:val="0012668E"/>
    <w:rsid w:val="00126D49"/>
    <w:rsid w:val="00127148"/>
    <w:rsid w:val="00132EE9"/>
    <w:rsid w:val="00133472"/>
    <w:rsid w:val="001337E6"/>
    <w:rsid w:val="0014078D"/>
    <w:rsid w:val="00141067"/>
    <w:rsid w:val="001412A4"/>
    <w:rsid w:val="0014146B"/>
    <w:rsid w:val="001422C2"/>
    <w:rsid w:val="00143A0F"/>
    <w:rsid w:val="00145C88"/>
    <w:rsid w:val="00145D3F"/>
    <w:rsid w:val="00150D5E"/>
    <w:rsid w:val="00150EA6"/>
    <w:rsid w:val="00151581"/>
    <w:rsid w:val="00151589"/>
    <w:rsid w:val="00156D1F"/>
    <w:rsid w:val="00157209"/>
    <w:rsid w:val="0016332D"/>
    <w:rsid w:val="00164705"/>
    <w:rsid w:val="00166ECD"/>
    <w:rsid w:val="001676C2"/>
    <w:rsid w:val="00167B15"/>
    <w:rsid w:val="00171D6A"/>
    <w:rsid w:val="001740A4"/>
    <w:rsid w:val="001758B6"/>
    <w:rsid w:val="00175C11"/>
    <w:rsid w:val="0017709D"/>
    <w:rsid w:val="00177943"/>
    <w:rsid w:val="00181991"/>
    <w:rsid w:val="00182253"/>
    <w:rsid w:val="00183ADC"/>
    <w:rsid w:val="00183B9F"/>
    <w:rsid w:val="00185929"/>
    <w:rsid w:val="0018642E"/>
    <w:rsid w:val="00190A19"/>
    <w:rsid w:val="00190BF9"/>
    <w:rsid w:val="0019116D"/>
    <w:rsid w:val="001912E6"/>
    <w:rsid w:val="0019172A"/>
    <w:rsid w:val="00191FC6"/>
    <w:rsid w:val="00196D60"/>
    <w:rsid w:val="001A040A"/>
    <w:rsid w:val="001A1C47"/>
    <w:rsid w:val="001A3492"/>
    <w:rsid w:val="001A3569"/>
    <w:rsid w:val="001A52E4"/>
    <w:rsid w:val="001A5AA9"/>
    <w:rsid w:val="001A5B7B"/>
    <w:rsid w:val="001A6FE4"/>
    <w:rsid w:val="001A7031"/>
    <w:rsid w:val="001A71BB"/>
    <w:rsid w:val="001A76D6"/>
    <w:rsid w:val="001B096A"/>
    <w:rsid w:val="001B1C6D"/>
    <w:rsid w:val="001B3FC3"/>
    <w:rsid w:val="001B59A4"/>
    <w:rsid w:val="001B7F4A"/>
    <w:rsid w:val="001C097E"/>
    <w:rsid w:val="001C1DF3"/>
    <w:rsid w:val="001C3370"/>
    <w:rsid w:val="001C4632"/>
    <w:rsid w:val="001C79B4"/>
    <w:rsid w:val="001D3965"/>
    <w:rsid w:val="001D4373"/>
    <w:rsid w:val="001D4A62"/>
    <w:rsid w:val="001D4FE7"/>
    <w:rsid w:val="001D518F"/>
    <w:rsid w:val="001D5D73"/>
    <w:rsid w:val="001D6275"/>
    <w:rsid w:val="001E016F"/>
    <w:rsid w:val="001E0AF6"/>
    <w:rsid w:val="001E2B34"/>
    <w:rsid w:val="001E37E5"/>
    <w:rsid w:val="001E4271"/>
    <w:rsid w:val="001E4A30"/>
    <w:rsid w:val="001E4D10"/>
    <w:rsid w:val="001E60BE"/>
    <w:rsid w:val="001E7E7B"/>
    <w:rsid w:val="001F104F"/>
    <w:rsid w:val="001F1D25"/>
    <w:rsid w:val="001F22D2"/>
    <w:rsid w:val="001F2CCF"/>
    <w:rsid w:val="001F40C4"/>
    <w:rsid w:val="001F40E6"/>
    <w:rsid w:val="001F4679"/>
    <w:rsid w:val="001F4AF7"/>
    <w:rsid w:val="001F54EB"/>
    <w:rsid w:val="001F61E3"/>
    <w:rsid w:val="00201284"/>
    <w:rsid w:val="002015F9"/>
    <w:rsid w:val="00202AFE"/>
    <w:rsid w:val="00202ED8"/>
    <w:rsid w:val="002036FF"/>
    <w:rsid w:val="00204075"/>
    <w:rsid w:val="00207540"/>
    <w:rsid w:val="0021043A"/>
    <w:rsid w:val="00211C4D"/>
    <w:rsid w:val="00216CEE"/>
    <w:rsid w:val="00216EEC"/>
    <w:rsid w:val="002244CB"/>
    <w:rsid w:val="00231F7C"/>
    <w:rsid w:val="00232628"/>
    <w:rsid w:val="002338F7"/>
    <w:rsid w:val="00235DE6"/>
    <w:rsid w:val="002417F5"/>
    <w:rsid w:val="00242349"/>
    <w:rsid w:val="00243267"/>
    <w:rsid w:val="002438BA"/>
    <w:rsid w:val="0024412F"/>
    <w:rsid w:val="002471DB"/>
    <w:rsid w:val="0024768E"/>
    <w:rsid w:val="00256D52"/>
    <w:rsid w:val="0026025B"/>
    <w:rsid w:val="00260F6F"/>
    <w:rsid w:val="002731EB"/>
    <w:rsid w:val="0027351B"/>
    <w:rsid w:val="00276AE4"/>
    <w:rsid w:val="002804D6"/>
    <w:rsid w:val="00280547"/>
    <w:rsid w:val="00280776"/>
    <w:rsid w:val="00280E32"/>
    <w:rsid w:val="0028136A"/>
    <w:rsid w:val="002819CF"/>
    <w:rsid w:val="0028379A"/>
    <w:rsid w:val="00285CBD"/>
    <w:rsid w:val="0028678E"/>
    <w:rsid w:val="002903EB"/>
    <w:rsid w:val="00290740"/>
    <w:rsid w:val="002913BE"/>
    <w:rsid w:val="00294774"/>
    <w:rsid w:val="00296733"/>
    <w:rsid w:val="00296A4D"/>
    <w:rsid w:val="002970DF"/>
    <w:rsid w:val="002A10D4"/>
    <w:rsid w:val="002A3D34"/>
    <w:rsid w:val="002A41E8"/>
    <w:rsid w:val="002B059C"/>
    <w:rsid w:val="002B0BE4"/>
    <w:rsid w:val="002B13FF"/>
    <w:rsid w:val="002B1854"/>
    <w:rsid w:val="002B348C"/>
    <w:rsid w:val="002B35FB"/>
    <w:rsid w:val="002B60FF"/>
    <w:rsid w:val="002C0196"/>
    <w:rsid w:val="002C1407"/>
    <w:rsid w:val="002C546C"/>
    <w:rsid w:val="002C5835"/>
    <w:rsid w:val="002D061A"/>
    <w:rsid w:val="002D184C"/>
    <w:rsid w:val="002D2436"/>
    <w:rsid w:val="002D2DFC"/>
    <w:rsid w:val="002D5494"/>
    <w:rsid w:val="002D7193"/>
    <w:rsid w:val="002D7210"/>
    <w:rsid w:val="002D7C70"/>
    <w:rsid w:val="002E021E"/>
    <w:rsid w:val="002E4818"/>
    <w:rsid w:val="002E48C0"/>
    <w:rsid w:val="002E514B"/>
    <w:rsid w:val="002E5F4D"/>
    <w:rsid w:val="002E6787"/>
    <w:rsid w:val="002E6A59"/>
    <w:rsid w:val="002F2F5B"/>
    <w:rsid w:val="002F4998"/>
    <w:rsid w:val="003015DA"/>
    <w:rsid w:val="003036CF"/>
    <w:rsid w:val="00304EB3"/>
    <w:rsid w:val="00306DE9"/>
    <w:rsid w:val="00310C7D"/>
    <w:rsid w:val="00311C94"/>
    <w:rsid w:val="00314CF9"/>
    <w:rsid w:val="0031695B"/>
    <w:rsid w:val="003176C0"/>
    <w:rsid w:val="00323C46"/>
    <w:rsid w:val="00323F37"/>
    <w:rsid w:val="003243C9"/>
    <w:rsid w:val="00324BBC"/>
    <w:rsid w:val="00324E2F"/>
    <w:rsid w:val="00325306"/>
    <w:rsid w:val="00327226"/>
    <w:rsid w:val="00327C31"/>
    <w:rsid w:val="00330272"/>
    <w:rsid w:val="0033062C"/>
    <w:rsid w:val="00330FDB"/>
    <w:rsid w:val="00331E86"/>
    <w:rsid w:val="00333800"/>
    <w:rsid w:val="00334568"/>
    <w:rsid w:val="003350E3"/>
    <w:rsid w:val="00335992"/>
    <w:rsid w:val="00335E96"/>
    <w:rsid w:val="00336422"/>
    <w:rsid w:val="003364D9"/>
    <w:rsid w:val="003424CD"/>
    <w:rsid w:val="00343DD9"/>
    <w:rsid w:val="003441AE"/>
    <w:rsid w:val="0034636E"/>
    <w:rsid w:val="003465C3"/>
    <w:rsid w:val="00347198"/>
    <w:rsid w:val="003501D8"/>
    <w:rsid w:val="0035543D"/>
    <w:rsid w:val="0035650E"/>
    <w:rsid w:val="003569CD"/>
    <w:rsid w:val="003571CE"/>
    <w:rsid w:val="0036006D"/>
    <w:rsid w:val="003601B3"/>
    <w:rsid w:val="00360EBD"/>
    <w:rsid w:val="00361182"/>
    <w:rsid w:val="00363578"/>
    <w:rsid w:val="00366BF2"/>
    <w:rsid w:val="00370451"/>
    <w:rsid w:val="0037227D"/>
    <w:rsid w:val="00372873"/>
    <w:rsid w:val="003729C9"/>
    <w:rsid w:val="00374F5A"/>
    <w:rsid w:val="00377CEC"/>
    <w:rsid w:val="0038044E"/>
    <w:rsid w:val="003807E2"/>
    <w:rsid w:val="003821FE"/>
    <w:rsid w:val="00384DB0"/>
    <w:rsid w:val="00385732"/>
    <w:rsid w:val="0038685D"/>
    <w:rsid w:val="00386C01"/>
    <w:rsid w:val="00386C5A"/>
    <w:rsid w:val="003901A8"/>
    <w:rsid w:val="00390379"/>
    <w:rsid w:val="0039049F"/>
    <w:rsid w:val="00390609"/>
    <w:rsid w:val="003919A5"/>
    <w:rsid w:val="00393123"/>
    <w:rsid w:val="00393575"/>
    <w:rsid w:val="003938C1"/>
    <w:rsid w:val="003955D8"/>
    <w:rsid w:val="0039581B"/>
    <w:rsid w:val="00397FE4"/>
    <w:rsid w:val="003A0399"/>
    <w:rsid w:val="003A2810"/>
    <w:rsid w:val="003A2D35"/>
    <w:rsid w:val="003A52D6"/>
    <w:rsid w:val="003A54C2"/>
    <w:rsid w:val="003B069C"/>
    <w:rsid w:val="003B0F25"/>
    <w:rsid w:val="003B0F7D"/>
    <w:rsid w:val="003B1F7E"/>
    <w:rsid w:val="003B2D43"/>
    <w:rsid w:val="003B3A95"/>
    <w:rsid w:val="003B3C0E"/>
    <w:rsid w:val="003B3C43"/>
    <w:rsid w:val="003B4FA1"/>
    <w:rsid w:val="003B5B15"/>
    <w:rsid w:val="003B7C5F"/>
    <w:rsid w:val="003C0068"/>
    <w:rsid w:val="003C10B9"/>
    <w:rsid w:val="003C3542"/>
    <w:rsid w:val="003C6EC7"/>
    <w:rsid w:val="003C7874"/>
    <w:rsid w:val="003D28CF"/>
    <w:rsid w:val="003D2AB0"/>
    <w:rsid w:val="003D43BE"/>
    <w:rsid w:val="003D48AB"/>
    <w:rsid w:val="003E0E32"/>
    <w:rsid w:val="003E24F0"/>
    <w:rsid w:val="003E31D6"/>
    <w:rsid w:val="003E3A8B"/>
    <w:rsid w:val="003E4422"/>
    <w:rsid w:val="003F01CC"/>
    <w:rsid w:val="003F10C8"/>
    <w:rsid w:val="003F2C8B"/>
    <w:rsid w:val="003F4CA4"/>
    <w:rsid w:val="003F5454"/>
    <w:rsid w:val="003F564E"/>
    <w:rsid w:val="003F5ADD"/>
    <w:rsid w:val="003F6615"/>
    <w:rsid w:val="003F7899"/>
    <w:rsid w:val="00400ED3"/>
    <w:rsid w:val="004031FD"/>
    <w:rsid w:val="00407B40"/>
    <w:rsid w:val="00407BBD"/>
    <w:rsid w:val="00407F00"/>
    <w:rsid w:val="00410C12"/>
    <w:rsid w:val="0041291F"/>
    <w:rsid w:val="00412C56"/>
    <w:rsid w:val="00412E0C"/>
    <w:rsid w:val="00414750"/>
    <w:rsid w:val="004153C2"/>
    <w:rsid w:val="004155FD"/>
    <w:rsid w:val="00416319"/>
    <w:rsid w:val="00417227"/>
    <w:rsid w:val="00422398"/>
    <w:rsid w:val="00422437"/>
    <w:rsid w:val="004245C0"/>
    <w:rsid w:val="0042495F"/>
    <w:rsid w:val="00426E3D"/>
    <w:rsid w:val="00426E7A"/>
    <w:rsid w:val="00430ACE"/>
    <w:rsid w:val="004312DA"/>
    <w:rsid w:val="00434A49"/>
    <w:rsid w:val="00435198"/>
    <w:rsid w:val="004359CF"/>
    <w:rsid w:val="00436EA3"/>
    <w:rsid w:val="004377F7"/>
    <w:rsid w:val="00440D97"/>
    <w:rsid w:val="00441EC7"/>
    <w:rsid w:val="00442F47"/>
    <w:rsid w:val="0044484B"/>
    <w:rsid w:val="0044740A"/>
    <w:rsid w:val="00451347"/>
    <w:rsid w:val="00454629"/>
    <w:rsid w:val="00457DDB"/>
    <w:rsid w:val="00463B78"/>
    <w:rsid w:val="00464AF0"/>
    <w:rsid w:val="00464F4A"/>
    <w:rsid w:val="00466D65"/>
    <w:rsid w:val="00467108"/>
    <w:rsid w:val="00467502"/>
    <w:rsid w:val="00470346"/>
    <w:rsid w:val="00470D24"/>
    <w:rsid w:val="00470E33"/>
    <w:rsid w:val="00471C76"/>
    <w:rsid w:val="00472CA1"/>
    <w:rsid w:val="00473A8F"/>
    <w:rsid w:val="004754B5"/>
    <w:rsid w:val="004760BD"/>
    <w:rsid w:val="0047654B"/>
    <w:rsid w:val="0048149C"/>
    <w:rsid w:val="00482A2D"/>
    <w:rsid w:val="00482A42"/>
    <w:rsid w:val="00482CDB"/>
    <w:rsid w:val="00484768"/>
    <w:rsid w:val="0048485A"/>
    <w:rsid w:val="00487422"/>
    <w:rsid w:val="00487F39"/>
    <w:rsid w:val="004905F6"/>
    <w:rsid w:val="00491466"/>
    <w:rsid w:val="004922CA"/>
    <w:rsid w:val="004925F4"/>
    <w:rsid w:val="00494712"/>
    <w:rsid w:val="004A2EB6"/>
    <w:rsid w:val="004A3091"/>
    <w:rsid w:val="004A6C1D"/>
    <w:rsid w:val="004B00E5"/>
    <w:rsid w:val="004B0DEC"/>
    <w:rsid w:val="004B2B12"/>
    <w:rsid w:val="004B3238"/>
    <w:rsid w:val="004B3291"/>
    <w:rsid w:val="004B36A9"/>
    <w:rsid w:val="004B4F1A"/>
    <w:rsid w:val="004B5139"/>
    <w:rsid w:val="004B52A5"/>
    <w:rsid w:val="004B6E3D"/>
    <w:rsid w:val="004B71B3"/>
    <w:rsid w:val="004C1836"/>
    <w:rsid w:val="004C20AF"/>
    <w:rsid w:val="004C2FD4"/>
    <w:rsid w:val="004C3F77"/>
    <w:rsid w:val="004C470F"/>
    <w:rsid w:val="004C4C15"/>
    <w:rsid w:val="004C5FDD"/>
    <w:rsid w:val="004D5172"/>
    <w:rsid w:val="004D7DB7"/>
    <w:rsid w:val="004E03A2"/>
    <w:rsid w:val="004E12A0"/>
    <w:rsid w:val="004E31F7"/>
    <w:rsid w:val="004E43D7"/>
    <w:rsid w:val="004E6FEB"/>
    <w:rsid w:val="004E7068"/>
    <w:rsid w:val="004F3D41"/>
    <w:rsid w:val="004F49A4"/>
    <w:rsid w:val="004F7DC4"/>
    <w:rsid w:val="00500ACD"/>
    <w:rsid w:val="00504C68"/>
    <w:rsid w:val="005079F2"/>
    <w:rsid w:val="00510292"/>
    <w:rsid w:val="0051062A"/>
    <w:rsid w:val="005149FA"/>
    <w:rsid w:val="00515826"/>
    <w:rsid w:val="00515F7B"/>
    <w:rsid w:val="005168E4"/>
    <w:rsid w:val="0051730F"/>
    <w:rsid w:val="0052137C"/>
    <w:rsid w:val="005226F4"/>
    <w:rsid w:val="00523194"/>
    <w:rsid w:val="005255B8"/>
    <w:rsid w:val="0052652E"/>
    <w:rsid w:val="005269D9"/>
    <w:rsid w:val="00534E6B"/>
    <w:rsid w:val="00537462"/>
    <w:rsid w:val="00540A45"/>
    <w:rsid w:val="005461E0"/>
    <w:rsid w:val="005477CC"/>
    <w:rsid w:val="00547BD5"/>
    <w:rsid w:val="00551E65"/>
    <w:rsid w:val="005525AE"/>
    <w:rsid w:val="00552E44"/>
    <w:rsid w:val="005545A0"/>
    <w:rsid w:val="00554E0B"/>
    <w:rsid w:val="00556680"/>
    <w:rsid w:val="00557455"/>
    <w:rsid w:val="005577AC"/>
    <w:rsid w:val="005608D7"/>
    <w:rsid w:val="00561BB6"/>
    <w:rsid w:val="00563F09"/>
    <w:rsid w:val="0056453F"/>
    <w:rsid w:val="00564D00"/>
    <w:rsid w:val="0056631C"/>
    <w:rsid w:val="005710E5"/>
    <w:rsid w:val="005721C5"/>
    <w:rsid w:val="005750DD"/>
    <w:rsid w:val="005828A3"/>
    <w:rsid w:val="005830FF"/>
    <w:rsid w:val="0058466C"/>
    <w:rsid w:val="00585D53"/>
    <w:rsid w:val="00586EC0"/>
    <w:rsid w:val="0058764A"/>
    <w:rsid w:val="00587768"/>
    <w:rsid w:val="00587FEF"/>
    <w:rsid w:val="005911B6"/>
    <w:rsid w:val="00591BA0"/>
    <w:rsid w:val="005941B7"/>
    <w:rsid w:val="005944A4"/>
    <w:rsid w:val="00594514"/>
    <w:rsid w:val="00594FC0"/>
    <w:rsid w:val="00597FBD"/>
    <w:rsid w:val="005A140B"/>
    <w:rsid w:val="005A15B4"/>
    <w:rsid w:val="005A34F1"/>
    <w:rsid w:val="005A3AFD"/>
    <w:rsid w:val="005A413D"/>
    <w:rsid w:val="005A4547"/>
    <w:rsid w:val="005A6ED0"/>
    <w:rsid w:val="005B226A"/>
    <w:rsid w:val="005B4FA8"/>
    <w:rsid w:val="005C0FE4"/>
    <w:rsid w:val="005C255B"/>
    <w:rsid w:val="005C2608"/>
    <w:rsid w:val="005C2A9D"/>
    <w:rsid w:val="005C3302"/>
    <w:rsid w:val="005C3C8D"/>
    <w:rsid w:val="005C66AC"/>
    <w:rsid w:val="005D0CB0"/>
    <w:rsid w:val="005D279C"/>
    <w:rsid w:val="005D3301"/>
    <w:rsid w:val="005D344C"/>
    <w:rsid w:val="005D4331"/>
    <w:rsid w:val="005D4716"/>
    <w:rsid w:val="005D7567"/>
    <w:rsid w:val="005D78CD"/>
    <w:rsid w:val="005E03D8"/>
    <w:rsid w:val="005E03E8"/>
    <w:rsid w:val="005E36BA"/>
    <w:rsid w:val="005E6E6D"/>
    <w:rsid w:val="005E71BA"/>
    <w:rsid w:val="005E72DC"/>
    <w:rsid w:val="005E787F"/>
    <w:rsid w:val="005E7A9E"/>
    <w:rsid w:val="005E7EB5"/>
    <w:rsid w:val="005E7F7C"/>
    <w:rsid w:val="005F2798"/>
    <w:rsid w:val="005F3C49"/>
    <w:rsid w:val="005F3C50"/>
    <w:rsid w:val="005F3D7C"/>
    <w:rsid w:val="005F4ED2"/>
    <w:rsid w:val="005F7BBE"/>
    <w:rsid w:val="006014E6"/>
    <w:rsid w:val="00601E7D"/>
    <w:rsid w:val="00602801"/>
    <w:rsid w:val="00602D76"/>
    <w:rsid w:val="006076B6"/>
    <w:rsid w:val="00610457"/>
    <w:rsid w:val="006138DB"/>
    <w:rsid w:val="00614C74"/>
    <w:rsid w:val="00614EE5"/>
    <w:rsid w:val="00615246"/>
    <w:rsid w:val="00616247"/>
    <w:rsid w:val="00617192"/>
    <w:rsid w:val="00620192"/>
    <w:rsid w:val="00620941"/>
    <w:rsid w:val="00620BE3"/>
    <w:rsid w:val="0062115A"/>
    <w:rsid w:val="00621E89"/>
    <w:rsid w:val="006225F3"/>
    <w:rsid w:val="006230D9"/>
    <w:rsid w:val="00625574"/>
    <w:rsid w:val="006272CB"/>
    <w:rsid w:val="006331C7"/>
    <w:rsid w:val="00634243"/>
    <w:rsid w:val="00636A6B"/>
    <w:rsid w:val="00640795"/>
    <w:rsid w:val="00641596"/>
    <w:rsid w:val="0064194C"/>
    <w:rsid w:val="0065057D"/>
    <w:rsid w:val="006505D7"/>
    <w:rsid w:val="00651BA2"/>
    <w:rsid w:val="00652C07"/>
    <w:rsid w:val="00652C12"/>
    <w:rsid w:val="00652CD4"/>
    <w:rsid w:val="0065373C"/>
    <w:rsid w:val="00654D6C"/>
    <w:rsid w:val="006556CE"/>
    <w:rsid w:val="0065589D"/>
    <w:rsid w:val="00656E17"/>
    <w:rsid w:val="00656E5A"/>
    <w:rsid w:val="00656FFF"/>
    <w:rsid w:val="00661F12"/>
    <w:rsid w:val="00662423"/>
    <w:rsid w:val="00664EBF"/>
    <w:rsid w:val="006652CB"/>
    <w:rsid w:val="00665303"/>
    <w:rsid w:val="0066684A"/>
    <w:rsid w:val="00667075"/>
    <w:rsid w:val="00671B69"/>
    <w:rsid w:val="00673A9E"/>
    <w:rsid w:val="00673C89"/>
    <w:rsid w:val="00675DEB"/>
    <w:rsid w:val="00676D97"/>
    <w:rsid w:val="00676E06"/>
    <w:rsid w:val="006815AF"/>
    <w:rsid w:val="006832E4"/>
    <w:rsid w:val="00683FAD"/>
    <w:rsid w:val="0068438E"/>
    <w:rsid w:val="00686299"/>
    <w:rsid w:val="00690543"/>
    <w:rsid w:val="00691F07"/>
    <w:rsid w:val="006925DD"/>
    <w:rsid w:val="006973BD"/>
    <w:rsid w:val="00697E16"/>
    <w:rsid w:val="006A2311"/>
    <w:rsid w:val="006A5142"/>
    <w:rsid w:val="006A6FDB"/>
    <w:rsid w:val="006A7B76"/>
    <w:rsid w:val="006B05C8"/>
    <w:rsid w:val="006B0D6C"/>
    <w:rsid w:val="006B3FAA"/>
    <w:rsid w:val="006B5061"/>
    <w:rsid w:val="006B5AF9"/>
    <w:rsid w:val="006B66B3"/>
    <w:rsid w:val="006B7CEA"/>
    <w:rsid w:val="006C00F7"/>
    <w:rsid w:val="006C125E"/>
    <w:rsid w:val="006C1CB5"/>
    <w:rsid w:val="006C21A6"/>
    <w:rsid w:val="006C270A"/>
    <w:rsid w:val="006C29F5"/>
    <w:rsid w:val="006C447F"/>
    <w:rsid w:val="006D4942"/>
    <w:rsid w:val="006D4DB8"/>
    <w:rsid w:val="006E0055"/>
    <w:rsid w:val="006E3C13"/>
    <w:rsid w:val="006E422A"/>
    <w:rsid w:val="006E4391"/>
    <w:rsid w:val="006E502E"/>
    <w:rsid w:val="006E6E1D"/>
    <w:rsid w:val="006F12B5"/>
    <w:rsid w:val="006F2598"/>
    <w:rsid w:val="006F29CA"/>
    <w:rsid w:val="006F3607"/>
    <w:rsid w:val="006F5C4B"/>
    <w:rsid w:val="006F77AC"/>
    <w:rsid w:val="006F784B"/>
    <w:rsid w:val="0070056F"/>
    <w:rsid w:val="007026A2"/>
    <w:rsid w:val="0070308F"/>
    <w:rsid w:val="00704CAB"/>
    <w:rsid w:val="007052FA"/>
    <w:rsid w:val="00705417"/>
    <w:rsid w:val="00707DAE"/>
    <w:rsid w:val="00711D8E"/>
    <w:rsid w:val="00711E22"/>
    <w:rsid w:val="0071235F"/>
    <w:rsid w:val="0071517C"/>
    <w:rsid w:val="0071722C"/>
    <w:rsid w:val="007220E4"/>
    <w:rsid w:val="0072290C"/>
    <w:rsid w:val="00723481"/>
    <w:rsid w:val="00724921"/>
    <w:rsid w:val="007257A8"/>
    <w:rsid w:val="007307B1"/>
    <w:rsid w:val="007320B9"/>
    <w:rsid w:val="007321D1"/>
    <w:rsid w:val="00732865"/>
    <w:rsid w:val="00733630"/>
    <w:rsid w:val="00734C28"/>
    <w:rsid w:val="00734EA5"/>
    <w:rsid w:val="00734F8F"/>
    <w:rsid w:val="00735EF1"/>
    <w:rsid w:val="0073787C"/>
    <w:rsid w:val="0074275A"/>
    <w:rsid w:val="0074457F"/>
    <w:rsid w:val="007456EB"/>
    <w:rsid w:val="00746B08"/>
    <w:rsid w:val="00751772"/>
    <w:rsid w:val="0075221C"/>
    <w:rsid w:val="00754A6A"/>
    <w:rsid w:val="00756A97"/>
    <w:rsid w:val="00757259"/>
    <w:rsid w:val="00762729"/>
    <w:rsid w:val="0076279C"/>
    <w:rsid w:val="007627B8"/>
    <w:rsid w:val="007646D9"/>
    <w:rsid w:val="00764806"/>
    <w:rsid w:val="007653F7"/>
    <w:rsid w:val="00765D44"/>
    <w:rsid w:val="0076630E"/>
    <w:rsid w:val="00766B72"/>
    <w:rsid w:val="00767858"/>
    <w:rsid w:val="007701C0"/>
    <w:rsid w:val="0077028C"/>
    <w:rsid w:val="00770E79"/>
    <w:rsid w:val="00771AD6"/>
    <w:rsid w:val="00774E43"/>
    <w:rsid w:val="0077628C"/>
    <w:rsid w:val="007806EE"/>
    <w:rsid w:val="00781E34"/>
    <w:rsid w:val="00782CE2"/>
    <w:rsid w:val="007855F4"/>
    <w:rsid w:val="00790325"/>
    <w:rsid w:val="0079048D"/>
    <w:rsid w:val="007922DA"/>
    <w:rsid w:val="00793702"/>
    <w:rsid w:val="00793E41"/>
    <w:rsid w:val="00793E8A"/>
    <w:rsid w:val="0079497E"/>
    <w:rsid w:val="007954E0"/>
    <w:rsid w:val="00796E94"/>
    <w:rsid w:val="007970BE"/>
    <w:rsid w:val="007A47C5"/>
    <w:rsid w:val="007A4838"/>
    <w:rsid w:val="007A4E75"/>
    <w:rsid w:val="007A6946"/>
    <w:rsid w:val="007B0874"/>
    <w:rsid w:val="007B24C5"/>
    <w:rsid w:val="007B69F6"/>
    <w:rsid w:val="007C03E7"/>
    <w:rsid w:val="007C1A3B"/>
    <w:rsid w:val="007D3639"/>
    <w:rsid w:val="007D592C"/>
    <w:rsid w:val="007E1CD0"/>
    <w:rsid w:val="007E3932"/>
    <w:rsid w:val="007E3CB0"/>
    <w:rsid w:val="007E47CD"/>
    <w:rsid w:val="007E4A68"/>
    <w:rsid w:val="007E4FBA"/>
    <w:rsid w:val="007E5100"/>
    <w:rsid w:val="007E7555"/>
    <w:rsid w:val="007F076D"/>
    <w:rsid w:val="007F09B3"/>
    <w:rsid w:val="007F0F0B"/>
    <w:rsid w:val="007F1434"/>
    <w:rsid w:val="007F2BFF"/>
    <w:rsid w:val="007F46FD"/>
    <w:rsid w:val="007F5F9C"/>
    <w:rsid w:val="007F6900"/>
    <w:rsid w:val="00801533"/>
    <w:rsid w:val="00804F0D"/>
    <w:rsid w:val="008061FA"/>
    <w:rsid w:val="0080777A"/>
    <w:rsid w:val="0081002C"/>
    <w:rsid w:val="00810DB1"/>
    <w:rsid w:val="00810EF4"/>
    <w:rsid w:val="00813040"/>
    <w:rsid w:val="00813986"/>
    <w:rsid w:val="00814884"/>
    <w:rsid w:val="008153AA"/>
    <w:rsid w:val="0081747D"/>
    <w:rsid w:val="00820E08"/>
    <w:rsid w:val="0082111D"/>
    <w:rsid w:val="00821253"/>
    <w:rsid w:val="008213E9"/>
    <w:rsid w:val="00821752"/>
    <w:rsid w:val="00822538"/>
    <w:rsid w:val="00824EA2"/>
    <w:rsid w:val="008308DB"/>
    <w:rsid w:val="00830AF9"/>
    <w:rsid w:val="00836BB0"/>
    <w:rsid w:val="00841802"/>
    <w:rsid w:val="008448EB"/>
    <w:rsid w:val="0084795F"/>
    <w:rsid w:val="00851B23"/>
    <w:rsid w:val="00851DC7"/>
    <w:rsid w:val="00851F5F"/>
    <w:rsid w:val="008521CB"/>
    <w:rsid w:val="00855115"/>
    <w:rsid w:val="00861237"/>
    <w:rsid w:val="00861C26"/>
    <w:rsid w:val="00862F63"/>
    <w:rsid w:val="0086368A"/>
    <w:rsid w:val="00863F28"/>
    <w:rsid w:val="008702C3"/>
    <w:rsid w:val="00875D5A"/>
    <w:rsid w:val="008770E5"/>
    <w:rsid w:val="00880229"/>
    <w:rsid w:val="00880B35"/>
    <w:rsid w:val="00882377"/>
    <w:rsid w:val="00882936"/>
    <w:rsid w:val="00883049"/>
    <w:rsid w:val="00883A81"/>
    <w:rsid w:val="008842F4"/>
    <w:rsid w:val="00885439"/>
    <w:rsid w:val="00891E28"/>
    <w:rsid w:val="00892066"/>
    <w:rsid w:val="0089380B"/>
    <w:rsid w:val="008A0377"/>
    <w:rsid w:val="008A1484"/>
    <w:rsid w:val="008A15BC"/>
    <w:rsid w:val="008A38D3"/>
    <w:rsid w:val="008A3945"/>
    <w:rsid w:val="008A5E6C"/>
    <w:rsid w:val="008A6E04"/>
    <w:rsid w:val="008B08D1"/>
    <w:rsid w:val="008B41A4"/>
    <w:rsid w:val="008B59A6"/>
    <w:rsid w:val="008B5CAB"/>
    <w:rsid w:val="008B7060"/>
    <w:rsid w:val="008C0FF4"/>
    <w:rsid w:val="008C165F"/>
    <w:rsid w:val="008C21BF"/>
    <w:rsid w:val="008D2333"/>
    <w:rsid w:val="008D5C8F"/>
    <w:rsid w:val="008E055E"/>
    <w:rsid w:val="008E1FCF"/>
    <w:rsid w:val="008E5DD0"/>
    <w:rsid w:val="008E66E4"/>
    <w:rsid w:val="008E6EE0"/>
    <w:rsid w:val="008F10C6"/>
    <w:rsid w:val="008F3B9F"/>
    <w:rsid w:val="008F6C5C"/>
    <w:rsid w:val="00900AE3"/>
    <w:rsid w:val="00900DD1"/>
    <w:rsid w:val="00904797"/>
    <w:rsid w:val="00905A31"/>
    <w:rsid w:val="00905B38"/>
    <w:rsid w:val="009071C5"/>
    <w:rsid w:val="0090759D"/>
    <w:rsid w:val="0091092D"/>
    <w:rsid w:val="0091197A"/>
    <w:rsid w:val="00912141"/>
    <w:rsid w:val="00912CF5"/>
    <w:rsid w:val="00914AF5"/>
    <w:rsid w:val="00914CCE"/>
    <w:rsid w:val="00920266"/>
    <w:rsid w:val="00923755"/>
    <w:rsid w:val="00926D79"/>
    <w:rsid w:val="00927F32"/>
    <w:rsid w:val="009301E0"/>
    <w:rsid w:val="00930D67"/>
    <w:rsid w:val="00933C5B"/>
    <w:rsid w:val="00933D0D"/>
    <w:rsid w:val="00935425"/>
    <w:rsid w:val="009355FA"/>
    <w:rsid w:val="0093590A"/>
    <w:rsid w:val="00941C51"/>
    <w:rsid w:val="009439C8"/>
    <w:rsid w:val="00943F67"/>
    <w:rsid w:val="00944AD0"/>
    <w:rsid w:val="00946519"/>
    <w:rsid w:val="0094672A"/>
    <w:rsid w:val="00951A12"/>
    <w:rsid w:val="00951C03"/>
    <w:rsid w:val="00953E47"/>
    <w:rsid w:val="00954CD0"/>
    <w:rsid w:val="00955AD2"/>
    <w:rsid w:val="0095696E"/>
    <w:rsid w:val="00960971"/>
    <w:rsid w:val="0096210A"/>
    <w:rsid w:val="009625A5"/>
    <w:rsid w:val="00962726"/>
    <w:rsid w:val="009627BF"/>
    <w:rsid w:val="009676BE"/>
    <w:rsid w:val="00971DBC"/>
    <w:rsid w:val="0097367E"/>
    <w:rsid w:val="009747D5"/>
    <w:rsid w:val="00974A08"/>
    <w:rsid w:val="00975736"/>
    <w:rsid w:val="00981ABC"/>
    <w:rsid w:val="00982897"/>
    <w:rsid w:val="00983448"/>
    <w:rsid w:val="0098514B"/>
    <w:rsid w:val="00987CA5"/>
    <w:rsid w:val="00990365"/>
    <w:rsid w:val="0099294B"/>
    <w:rsid w:val="00992DBF"/>
    <w:rsid w:val="00994397"/>
    <w:rsid w:val="00994500"/>
    <w:rsid w:val="00997013"/>
    <w:rsid w:val="00997471"/>
    <w:rsid w:val="009A18DB"/>
    <w:rsid w:val="009A261B"/>
    <w:rsid w:val="009A6560"/>
    <w:rsid w:val="009A719A"/>
    <w:rsid w:val="009A7882"/>
    <w:rsid w:val="009B14A6"/>
    <w:rsid w:val="009B1BDA"/>
    <w:rsid w:val="009B1CF8"/>
    <w:rsid w:val="009B2273"/>
    <w:rsid w:val="009B28F9"/>
    <w:rsid w:val="009B2CF1"/>
    <w:rsid w:val="009B39B2"/>
    <w:rsid w:val="009B5297"/>
    <w:rsid w:val="009B5CE7"/>
    <w:rsid w:val="009B6052"/>
    <w:rsid w:val="009B7A31"/>
    <w:rsid w:val="009B7BC5"/>
    <w:rsid w:val="009C0C2D"/>
    <w:rsid w:val="009C0EE4"/>
    <w:rsid w:val="009C2E67"/>
    <w:rsid w:val="009C477D"/>
    <w:rsid w:val="009C5CD2"/>
    <w:rsid w:val="009C6063"/>
    <w:rsid w:val="009C6299"/>
    <w:rsid w:val="009C7565"/>
    <w:rsid w:val="009D1A1D"/>
    <w:rsid w:val="009D2551"/>
    <w:rsid w:val="009D6EBE"/>
    <w:rsid w:val="009D7286"/>
    <w:rsid w:val="009E01F9"/>
    <w:rsid w:val="009E0AD7"/>
    <w:rsid w:val="009E1A30"/>
    <w:rsid w:val="009E1DDE"/>
    <w:rsid w:val="009E20AA"/>
    <w:rsid w:val="009E385A"/>
    <w:rsid w:val="009E39B9"/>
    <w:rsid w:val="009E4BB1"/>
    <w:rsid w:val="009E54F3"/>
    <w:rsid w:val="009E5940"/>
    <w:rsid w:val="009E5D86"/>
    <w:rsid w:val="009F3599"/>
    <w:rsid w:val="009F70B1"/>
    <w:rsid w:val="00A008D0"/>
    <w:rsid w:val="00A01B45"/>
    <w:rsid w:val="00A01DD3"/>
    <w:rsid w:val="00A02A7F"/>
    <w:rsid w:val="00A04817"/>
    <w:rsid w:val="00A071CD"/>
    <w:rsid w:val="00A07A2A"/>
    <w:rsid w:val="00A11165"/>
    <w:rsid w:val="00A112DF"/>
    <w:rsid w:val="00A115DA"/>
    <w:rsid w:val="00A11B59"/>
    <w:rsid w:val="00A11DAC"/>
    <w:rsid w:val="00A12521"/>
    <w:rsid w:val="00A12A7F"/>
    <w:rsid w:val="00A13831"/>
    <w:rsid w:val="00A15954"/>
    <w:rsid w:val="00A17578"/>
    <w:rsid w:val="00A20B02"/>
    <w:rsid w:val="00A226DE"/>
    <w:rsid w:val="00A22F5D"/>
    <w:rsid w:val="00A24AC9"/>
    <w:rsid w:val="00A24D41"/>
    <w:rsid w:val="00A254D8"/>
    <w:rsid w:val="00A25BA2"/>
    <w:rsid w:val="00A31339"/>
    <w:rsid w:val="00A32D9F"/>
    <w:rsid w:val="00A33AA3"/>
    <w:rsid w:val="00A35B76"/>
    <w:rsid w:val="00A35F29"/>
    <w:rsid w:val="00A36300"/>
    <w:rsid w:val="00A37253"/>
    <w:rsid w:val="00A417F6"/>
    <w:rsid w:val="00A42998"/>
    <w:rsid w:val="00A4691F"/>
    <w:rsid w:val="00A46A43"/>
    <w:rsid w:val="00A4724A"/>
    <w:rsid w:val="00A47341"/>
    <w:rsid w:val="00A47575"/>
    <w:rsid w:val="00A53451"/>
    <w:rsid w:val="00A534E0"/>
    <w:rsid w:val="00A554B8"/>
    <w:rsid w:val="00A55959"/>
    <w:rsid w:val="00A56947"/>
    <w:rsid w:val="00A56E13"/>
    <w:rsid w:val="00A57268"/>
    <w:rsid w:val="00A62A19"/>
    <w:rsid w:val="00A637EE"/>
    <w:rsid w:val="00A65ADA"/>
    <w:rsid w:val="00A67CAB"/>
    <w:rsid w:val="00A727F1"/>
    <w:rsid w:val="00A73370"/>
    <w:rsid w:val="00A73E99"/>
    <w:rsid w:val="00A74770"/>
    <w:rsid w:val="00A74AB2"/>
    <w:rsid w:val="00A76B69"/>
    <w:rsid w:val="00A77B3D"/>
    <w:rsid w:val="00A80103"/>
    <w:rsid w:val="00A81C46"/>
    <w:rsid w:val="00A83ECD"/>
    <w:rsid w:val="00A87326"/>
    <w:rsid w:val="00A919E0"/>
    <w:rsid w:val="00A92AF2"/>
    <w:rsid w:val="00A97630"/>
    <w:rsid w:val="00A976C9"/>
    <w:rsid w:val="00A97E71"/>
    <w:rsid w:val="00AA0075"/>
    <w:rsid w:val="00AA10F0"/>
    <w:rsid w:val="00AA156E"/>
    <w:rsid w:val="00AA35C1"/>
    <w:rsid w:val="00AA51F6"/>
    <w:rsid w:val="00AA6474"/>
    <w:rsid w:val="00AA7FB1"/>
    <w:rsid w:val="00AB15CE"/>
    <w:rsid w:val="00AB2F87"/>
    <w:rsid w:val="00AB3805"/>
    <w:rsid w:val="00AB3A4F"/>
    <w:rsid w:val="00AB5AF4"/>
    <w:rsid w:val="00AB6081"/>
    <w:rsid w:val="00AC551B"/>
    <w:rsid w:val="00AC62A4"/>
    <w:rsid w:val="00AC6BBC"/>
    <w:rsid w:val="00AC7665"/>
    <w:rsid w:val="00AD0077"/>
    <w:rsid w:val="00AD0D0A"/>
    <w:rsid w:val="00AD2B85"/>
    <w:rsid w:val="00AD4B3A"/>
    <w:rsid w:val="00AD5C03"/>
    <w:rsid w:val="00AD5E23"/>
    <w:rsid w:val="00AD65CC"/>
    <w:rsid w:val="00AE0166"/>
    <w:rsid w:val="00AE11E9"/>
    <w:rsid w:val="00AE1685"/>
    <w:rsid w:val="00AE1E14"/>
    <w:rsid w:val="00AE20A7"/>
    <w:rsid w:val="00AE3055"/>
    <w:rsid w:val="00AE3E08"/>
    <w:rsid w:val="00AE464D"/>
    <w:rsid w:val="00AE4EDE"/>
    <w:rsid w:val="00AE6B8F"/>
    <w:rsid w:val="00AE6BCE"/>
    <w:rsid w:val="00AF0E86"/>
    <w:rsid w:val="00AF15E4"/>
    <w:rsid w:val="00AF15E6"/>
    <w:rsid w:val="00AF1EF3"/>
    <w:rsid w:val="00AF51C6"/>
    <w:rsid w:val="00B04740"/>
    <w:rsid w:val="00B04C38"/>
    <w:rsid w:val="00B10120"/>
    <w:rsid w:val="00B17422"/>
    <w:rsid w:val="00B17450"/>
    <w:rsid w:val="00B21422"/>
    <w:rsid w:val="00B22BA6"/>
    <w:rsid w:val="00B234E7"/>
    <w:rsid w:val="00B2430F"/>
    <w:rsid w:val="00B26CD7"/>
    <w:rsid w:val="00B3065B"/>
    <w:rsid w:val="00B31C93"/>
    <w:rsid w:val="00B33314"/>
    <w:rsid w:val="00B34D2C"/>
    <w:rsid w:val="00B35648"/>
    <w:rsid w:val="00B360EA"/>
    <w:rsid w:val="00B361ED"/>
    <w:rsid w:val="00B3653A"/>
    <w:rsid w:val="00B37917"/>
    <w:rsid w:val="00B37F51"/>
    <w:rsid w:val="00B4106F"/>
    <w:rsid w:val="00B4360B"/>
    <w:rsid w:val="00B43B3C"/>
    <w:rsid w:val="00B43DF7"/>
    <w:rsid w:val="00B45842"/>
    <w:rsid w:val="00B45F93"/>
    <w:rsid w:val="00B478A3"/>
    <w:rsid w:val="00B479F5"/>
    <w:rsid w:val="00B502A2"/>
    <w:rsid w:val="00B5073C"/>
    <w:rsid w:val="00B51211"/>
    <w:rsid w:val="00B51849"/>
    <w:rsid w:val="00B5326D"/>
    <w:rsid w:val="00B53D4E"/>
    <w:rsid w:val="00B54298"/>
    <w:rsid w:val="00B54E90"/>
    <w:rsid w:val="00B56BCB"/>
    <w:rsid w:val="00B5719E"/>
    <w:rsid w:val="00B617AE"/>
    <w:rsid w:val="00B63B4D"/>
    <w:rsid w:val="00B63C0F"/>
    <w:rsid w:val="00B6478D"/>
    <w:rsid w:val="00B67BB8"/>
    <w:rsid w:val="00B70E0F"/>
    <w:rsid w:val="00B71177"/>
    <w:rsid w:val="00B71627"/>
    <w:rsid w:val="00B71E94"/>
    <w:rsid w:val="00B726A6"/>
    <w:rsid w:val="00B730C0"/>
    <w:rsid w:val="00B73E20"/>
    <w:rsid w:val="00B76C0F"/>
    <w:rsid w:val="00B76D36"/>
    <w:rsid w:val="00B803B4"/>
    <w:rsid w:val="00B82421"/>
    <w:rsid w:val="00B87C04"/>
    <w:rsid w:val="00B90EC9"/>
    <w:rsid w:val="00B924AE"/>
    <w:rsid w:val="00B947DA"/>
    <w:rsid w:val="00B9602F"/>
    <w:rsid w:val="00B960B7"/>
    <w:rsid w:val="00B9630F"/>
    <w:rsid w:val="00B97ECA"/>
    <w:rsid w:val="00BA069E"/>
    <w:rsid w:val="00BA0B75"/>
    <w:rsid w:val="00BA0F8D"/>
    <w:rsid w:val="00BA25EF"/>
    <w:rsid w:val="00BA2E43"/>
    <w:rsid w:val="00BA2F65"/>
    <w:rsid w:val="00BA4432"/>
    <w:rsid w:val="00BB31DB"/>
    <w:rsid w:val="00BB5875"/>
    <w:rsid w:val="00BB623E"/>
    <w:rsid w:val="00BC0051"/>
    <w:rsid w:val="00BC557F"/>
    <w:rsid w:val="00BC598C"/>
    <w:rsid w:val="00BC77D0"/>
    <w:rsid w:val="00BC7B50"/>
    <w:rsid w:val="00BD4832"/>
    <w:rsid w:val="00BD5626"/>
    <w:rsid w:val="00BD5E27"/>
    <w:rsid w:val="00BD5F9E"/>
    <w:rsid w:val="00BE08EA"/>
    <w:rsid w:val="00BE094D"/>
    <w:rsid w:val="00BE3B82"/>
    <w:rsid w:val="00BE4535"/>
    <w:rsid w:val="00BE45DA"/>
    <w:rsid w:val="00BE462D"/>
    <w:rsid w:val="00BE4D72"/>
    <w:rsid w:val="00BE62B8"/>
    <w:rsid w:val="00BE6A04"/>
    <w:rsid w:val="00BF0BA3"/>
    <w:rsid w:val="00BF0EBE"/>
    <w:rsid w:val="00BF1861"/>
    <w:rsid w:val="00BF2272"/>
    <w:rsid w:val="00BF3112"/>
    <w:rsid w:val="00BF407C"/>
    <w:rsid w:val="00BF5858"/>
    <w:rsid w:val="00BF5FB1"/>
    <w:rsid w:val="00BF767E"/>
    <w:rsid w:val="00BF7D55"/>
    <w:rsid w:val="00C00EFB"/>
    <w:rsid w:val="00C0111E"/>
    <w:rsid w:val="00C01C9C"/>
    <w:rsid w:val="00C020EE"/>
    <w:rsid w:val="00C02825"/>
    <w:rsid w:val="00C0417F"/>
    <w:rsid w:val="00C0418F"/>
    <w:rsid w:val="00C049DC"/>
    <w:rsid w:val="00C054E2"/>
    <w:rsid w:val="00C05F72"/>
    <w:rsid w:val="00C10473"/>
    <w:rsid w:val="00C108DD"/>
    <w:rsid w:val="00C11542"/>
    <w:rsid w:val="00C1322B"/>
    <w:rsid w:val="00C16CA9"/>
    <w:rsid w:val="00C179CB"/>
    <w:rsid w:val="00C2361D"/>
    <w:rsid w:val="00C250BE"/>
    <w:rsid w:val="00C2520D"/>
    <w:rsid w:val="00C30832"/>
    <w:rsid w:val="00C30BFF"/>
    <w:rsid w:val="00C33EA8"/>
    <w:rsid w:val="00C343A6"/>
    <w:rsid w:val="00C343AF"/>
    <w:rsid w:val="00C34647"/>
    <w:rsid w:val="00C35942"/>
    <w:rsid w:val="00C40777"/>
    <w:rsid w:val="00C408B1"/>
    <w:rsid w:val="00C41BB8"/>
    <w:rsid w:val="00C426B6"/>
    <w:rsid w:val="00C44F58"/>
    <w:rsid w:val="00C46244"/>
    <w:rsid w:val="00C51944"/>
    <w:rsid w:val="00C5727F"/>
    <w:rsid w:val="00C57A50"/>
    <w:rsid w:val="00C61A2C"/>
    <w:rsid w:val="00C61A93"/>
    <w:rsid w:val="00C634A0"/>
    <w:rsid w:val="00C63732"/>
    <w:rsid w:val="00C63D5C"/>
    <w:rsid w:val="00C64C58"/>
    <w:rsid w:val="00C65CDF"/>
    <w:rsid w:val="00C70844"/>
    <w:rsid w:val="00C714ED"/>
    <w:rsid w:val="00C736CC"/>
    <w:rsid w:val="00C7531A"/>
    <w:rsid w:val="00C76656"/>
    <w:rsid w:val="00C8057C"/>
    <w:rsid w:val="00C826B2"/>
    <w:rsid w:val="00C852A5"/>
    <w:rsid w:val="00C858C0"/>
    <w:rsid w:val="00C86009"/>
    <w:rsid w:val="00C866BB"/>
    <w:rsid w:val="00C906F7"/>
    <w:rsid w:val="00C909F8"/>
    <w:rsid w:val="00C93410"/>
    <w:rsid w:val="00C9524B"/>
    <w:rsid w:val="00C954EC"/>
    <w:rsid w:val="00C9658B"/>
    <w:rsid w:val="00C9732F"/>
    <w:rsid w:val="00CA080E"/>
    <w:rsid w:val="00CA126A"/>
    <w:rsid w:val="00CA241A"/>
    <w:rsid w:val="00CA2A76"/>
    <w:rsid w:val="00CA37CF"/>
    <w:rsid w:val="00CA3BD6"/>
    <w:rsid w:val="00CA5AA7"/>
    <w:rsid w:val="00CA6BC4"/>
    <w:rsid w:val="00CA745A"/>
    <w:rsid w:val="00CB0145"/>
    <w:rsid w:val="00CB0374"/>
    <w:rsid w:val="00CB2133"/>
    <w:rsid w:val="00CB3174"/>
    <w:rsid w:val="00CB3519"/>
    <w:rsid w:val="00CB51B2"/>
    <w:rsid w:val="00CB57D8"/>
    <w:rsid w:val="00CB612F"/>
    <w:rsid w:val="00CB63C8"/>
    <w:rsid w:val="00CC2402"/>
    <w:rsid w:val="00CC348B"/>
    <w:rsid w:val="00CC55CB"/>
    <w:rsid w:val="00CC7367"/>
    <w:rsid w:val="00CD1DEA"/>
    <w:rsid w:val="00CD1F34"/>
    <w:rsid w:val="00CD677A"/>
    <w:rsid w:val="00CD79E9"/>
    <w:rsid w:val="00CD7D25"/>
    <w:rsid w:val="00CE0AB0"/>
    <w:rsid w:val="00CE3A4F"/>
    <w:rsid w:val="00CE433B"/>
    <w:rsid w:val="00CE616C"/>
    <w:rsid w:val="00CF26ED"/>
    <w:rsid w:val="00CF2F85"/>
    <w:rsid w:val="00CF36BB"/>
    <w:rsid w:val="00CF5940"/>
    <w:rsid w:val="00CF5E79"/>
    <w:rsid w:val="00CF6B94"/>
    <w:rsid w:val="00D014EA"/>
    <w:rsid w:val="00D017AF"/>
    <w:rsid w:val="00D01D18"/>
    <w:rsid w:val="00D04783"/>
    <w:rsid w:val="00D056E1"/>
    <w:rsid w:val="00D057C3"/>
    <w:rsid w:val="00D117B8"/>
    <w:rsid w:val="00D1266B"/>
    <w:rsid w:val="00D131B7"/>
    <w:rsid w:val="00D13EDC"/>
    <w:rsid w:val="00D146D3"/>
    <w:rsid w:val="00D14F63"/>
    <w:rsid w:val="00D16374"/>
    <w:rsid w:val="00D16FBA"/>
    <w:rsid w:val="00D21295"/>
    <w:rsid w:val="00D2133F"/>
    <w:rsid w:val="00D213C8"/>
    <w:rsid w:val="00D21559"/>
    <w:rsid w:val="00D25C18"/>
    <w:rsid w:val="00D3075E"/>
    <w:rsid w:val="00D31B1E"/>
    <w:rsid w:val="00D3233B"/>
    <w:rsid w:val="00D32FC0"/>
    <w:rsid w:val="00D334F6"/>
    <w:rsid w:val="00D34274"/>
    <w:rsid w:val="00D34824"/>
    <w:rsid w:val="00D363C9"/>
    <w:rsid w:val="00D36AA8"/>
    <w:rsid w:val="00D37292"/>
    <w:rsid w:val="00D37C55"/>
    <w:rsid w:val="00D422AD"/>
    <w:rsid w:val="00D42651"/>
    <w:rsid w:val="00D4404B"/>
    <w:rsid w:val="00D44183"/>
    <w:rsid w:val="00D447E1"/>
    <w:rsid w:val="00D46D18"/>
    <w:rsid w:val="00D47797"/>
    <w:rsid w:val="00D50C8D"/>
    <w:rsid w:val="00D54E07"/>
    <w:rsid w:val="00D56318"/>
    <w:rsid w:val="00D56585"/>
    <w:rsid w:val="00D579B5"/>
    <w:rsid w:val="00D606A9"/>
    <w:rsid w:val="00D635C6"/>
    <w:rsid w:val="00D636D3"/>
    <w:rsid w:val="00D65884"/>
    <w:rsid w:val="00D668A2"/>
    <w:rsid w:val="00D70560"/>
    <w:rsid w:val="00D72A3B"/>
    <w:rsid w:val="00D72E06"/>
    <w:rsid w:val="00D74C5E"/>
    <w:rsid w:val="00D762F1"/>
    <w:rsid w:val="00D76BC9"/>
    <w:rsid w:val="00D778AF"/>
    <w:rsid w:val="00D806A5"/>
    <w:rsid w:val="00D81AEB"/>
    <w:rsid w:val="00D84398"/>
    <w:rsid w:val="00D84CBB"/>
    <w:rsid w:val="00D87B3C"/>
    <w:rsid w:val="00D90050"/>
    <w:rsid w:val="00D91234"/>
    <w:rsid w:val="00D943B5"/>
    <w:rsid w:val="00DA0021"/>
    <w:rsid w:val="00DA1EEF"/>
    <w:rsid w:val="00DA4638"/>
    <w:rsid w:val="00DB05D0"/>
    <w:rsid w:val="00DB1478"/>
    <w:rsid w:val="00DB2BE4"/>
    <w:rsid w:val="00DB2D3C"/>
    <w:rsid w:val="00DB2F58"/>
    <w:rsid w:val="00DB4FBD"/>
    <w:rsid w:val="00DB67E4"/>
    <w:rsid w:val="00DB6AEB"/>
    <w:rsid w:val="00DB7591"/>
    <w:rsid w:val="00DB77A8"/>
    <w:rsid w:val="00DC0D04"/>
    <w:rsid w:val="00DC3768"/>
    <w:rsid w:val="00DC3BB9"/>
    <w:rsid w:val="00DC403F"/>
    <w:rsid w:val="00DC6020"/>
    <w:rsid w:val="00DC7CC8"/>
    <w:rsid w:val="00DD111A"/>
    <w:rsid w:val="00DD2860"/>
    <w:rsid w:val="00DD2B00"/>
    <w:rsid w:val="00DD652C"/>
    <w:rsid w:val="00DE163D"/>
    <w:rsid w:val="00DE1FE8"/>
    <w:rsid w:val="00DE218A"/>
    <w:rsid w:val="00DE2CAE"/>
    <w:rsid w:val="00DF074B"/>
    <w:rsid w:val="00DF0BB4"/>
    <w:rsid w:val="00DF38CE"/>
    <w:rsid w:val="00DF4810"/>
    <w:rsid w:val="00DF5EEB"/>
    <w:rsid w:val="00DF7302"/>
    <w:rsid w:val="00E0103E"/>
    <w:rsid w:val="00E0130D"/>
    <w:rsid w:val="00E01849"/>
    <w:rsid w:val="00E03FD7"/>
    <w:rsid w:val="00E04D38"/>
    <w:rsid w:val="00E077BD"/>
    <w:rsid w:val="00E12028"/>
    <w:rsid w:val="00E12AF3"/>
    <w:rsid w:val="00E1476E"/>
    <w:rsid w:val="00E14B9A"/>
    <w:rsid w:val="00E16CDD"/>
    <w:rsid w:val="00E21BE1"/>
    <w:rsid w:val="00E22417"/>
    <w:rsid w:val="00E24D09"/>
    <w:rsid w:val="00E259C7"/>
    <w:rsid w:val="00E26182"/>
    <w:rsid w:val="00E30856"/>
    <w:rsid w:val="00E3094E"/>
    <w:rsid w:val="00E3606F"/>
    <w:rsid w:val="00E37385"/>
    <w:rsid w:val="00E37CBE"/>
    <w:rsid w:val="00E40CD6"/>
    <w:rsid w:val="00E42AB4"/>
    <w:rsid w:val="00E44C7F"/>
    <w:rsid w:val="00E47226"/>
    <w:rsid w:val="00E476A0"/>
    <w:rsid w:val="00E47E2C"/>
    <w:rsid w:val="00E50301"/>
    <w:rsid w:val="00E529D9"/>
    <w:rsid w:val="00E55447"/>
    <w:rsid w:val="00E56A8A"/>
    <w:rsid w:val="00E56B4C"/>
    <w:rsid w:val="00E56C5F"/>
    <w:rsid w:val="00E5741D"/>
    <w:rsid w:val="00E576B3"/>
    <w:rsid w:val="00E60506"/>
    <w:rsid w:val="00E664B5"/>
    <w:rsid w:val="00E66788"/>
    <w:rsid w:val="00E71D4B"/>
    <w:rsid w:val="00E72896"/>
    <w:rsid w:val="00E7409A"/>
    <w:rsid w:val="00E75AFC"/>
    <w:rsid w:val="00E77AC2"/>
    <w:rsid w:val="00E77D52"/>
    <w:rsid w:val="00E77D7C"/>
    <w:rsid w:val="00E8004D"/>
    <w:rsid w:val="00E80171"/>
    <w:rsid w:val="00E80DCC"/>
    <w:rsid w:val="00E841D1"/>
    <w:rsid w:val="00E847EC"/>
    <w:rsid w:val="00E85A29"/>
    <w:rsid w:val="00E85C22"/>
    <w:rsid w:val="00E86F32"/>
    <w:rsid w:val="00E914E7"/>
    <w:rsid w:val="00E93422"/>
    <w:rsid w:val="00E960DC"/>
    <w:rsid w:val="00E96FB9"/>
    <w:rsid w:val="00EA27B1"/>
    <w:rsid w:val="00EA3845"/>
    <w:rsid w:val="00EA580A"/>
    <w:rsid w:val="00EB2D9F"/>
    <w:rsid w:val="00EB5DF5"/>
    <w:rsid w:val="00EC0D86"/>
    <w:rsid w:val="00EC2FFF"/>
    <w:rsid w:val="00EC588B"/>
    <w:rsid w:val="00EC75F4"/>
    <w:rsid w:val="00ED09BD"/>
    <w:rsid w:val="00ED1364"/>
    <w:rsid w:val="00ED186B"/>
    <w:rsid w:val="00ED2371"/>
    <w:rsid w:val="00ED3086"/>
    <w:rsid w:val="00ED586C"/>
    <w:rsid w:val="00ED6AB3"/>
    <w:rsid w:val="00EE088E"/>
    <w:rsid w:val="00EE110C"/>
    <w:rsid w:val="00EE1CC9"/>
    <w:rsid w:val="00EE320E"/>
    <w:rsid w:val="00EE324D"/>
    <w:rsid w:val="00EE47E3"/>
    <w:rsid w:val="00EE4C2D"/>
    <w:rsid w:val="00EE5A8F"/>
    <w:rsid w:val="00EE5E50"/>
    <w:rsid w:val="00EE6179"/>
    <w:rsid w:val="00EE7292"/>
    <w:rsid w:val="00EF3F8E"/>
    <w:rsid w:val="00EF4624"/>
    <w:rsid w:val="00EF6DD4"/>
    <w:rsid w:val="00F00B44"/>
    <w:rsid w:val="00F01683"/>
    <w:rsid w:val="00F018DC"/>
    <w:rsid w:val="00F01FE6"/>
    <w:rsid w:val="00F11CFC"/>
    <w:rsid w:val="00F13356"/>
    <w:rsid w:val="00F13B12"/>
    <w:rsid w:val="00F15909"/>
    <w:rsid w:val="00F15DE7"/>
    <w:rsid w:val="00F160E3"/>
    <w:rsid w:val="00F16180"/>
    <w:rsid w:val="00F1709A"/>
    <w:rsid w:val="00F17366"/>
    <w:rsid w:val="00F20102"/>
    <w:rsid w:val="00F21DDD"/>
    <w:rsid w:val="00F223D5"/>
    <w:rsid w:val="00F223E3"/>
    <w:rsid w:val="00F23507"/>
    <w:rsid w:val="00F23E0F"/>
    <w:rsid w:val="00F26DA5"/>
    <w:rsid w:val="00F27EF4"/>
    <w:rsid w:val="00F30D2B"/>
    <w:rsid w:val="00F31AC3"/>
    <w:rsid w:val="00F3255A"/>
    <w:rsid w:val="00F32B16"/>
    <w:rsid w:val="00F33D73"/>
    <w:rsid w:val="00F3446C"/>
    <w:rsid w:val="00F34755"/>
    <w:rsid w:val="00F34CC1"/>
    <w:rsid w:val="00F35085"/>
    <w:rsid w:val="00F35D3A"/>
    <w:rsid w:val="00F369C5"/>
    <w:rsid w:val="00F377BD"/>
    <w:rsid w:val="00F37ABC"/>
    <w:rsid w:val="00F40342"/>
    <w:rsid w:val="00F410CA"/>
    <w:rsid w:val="00F4251C"/>
    <w:rsid w:val="00F438C8"/>
    <w:rsid w:val="00F43BB0"/>
    <w:rsid w:val="00F4417A"/>
    <w:rsid w:val="00F450C3"/>
    <w:rsid w:val="00F47A25"/>
    <w:rsid w:val="00F50162"/>
    <w:rsid w:val="00F51731"/>
    <w:rsid w:val="00F523CA"/>
    <w:rsid w:val="00F53182"/>
    <w:rsid w:val="00F5548F"/>
    <w:rsid w:val="00F55ABA"/>
    <w:rsid w:val="00F57647"/>
    <w:rsid w:val="00F6247E"/>
    <w:rsid w:val="00F626A0"/>
    <w:rsid w:val="00F66C7E"/>
    <w:rsid w:val="00F70BC8"/>
    <w:rsid w:val="00F723CD"/>
    <w:rsid w:val="00F75006"/>
    <w:rsid w:val="00F752C3"/>
    <w:rsid w:val="00F75750"/>
    <w:rsid w:val="00F8086F"/>
    <w:rsid w:val="00F811A8"/>
    <w:rsid w:val="00F831BB"/>
    <w:rsid w:val="00F84E77"/>
    <w:rsid w:val="00F85957"/>
    <w:rsid w:val="00F85A53"/>
    <w:rsid w:val="00F85AC2"/>
    <w:rsid w:val="00F878FC"/>
    <w:rsid w:val="00F90277"/>
    <w:rsid w:val="00F911CD"/>
    <w:rsid w:val="00F92F42"/>
    <w:rsid w:val="00F936EE"/>
    <w:rsid w:val="00F9536B"/>
    <w:rsid w:val="00FA00EE"/>
    <w:rsid w:val="00FA2359"/>
    <w:rsid w:val="00FA27E5"/>
    <w:rsid w:val="00FA34BF"/>
    <w:rsid w:val="00FA5F58"/>
    <w:rsid w:val="00FA70FF"/>
    <w:rsid w:val="00FA733A"/>
    <w:rsid w:val="00FA765B"/>
    <w:rsid w:val="00FA7923"/>
    <w:rsid w:val="00FB35BF"/>
    <w:rsid w:val="00FB5DBB"/>
    <w:rsid w:val="00FB6AD3"/>
    <w:rsid w:val="00FB7B71"/>
    <w:rsid w:val="00FC06C1"/>
    <w:rsid w:val="00FC1211"/>
    <w:rsid w:val="00FC32BC"/>
    <w:rsid w:val="00FC5D2B"/>
    <w:rsid w:val="00FC6E8D"/>
    <w:rsid w:val="00FC71D4"/>
    <w:rsid w:val="00FC78C3"/>
    <w:rsid w:val="00FD0969"/>
    <w:rsid w:val="00FD24BA"/>
    <w:rsid w:val="00FD4F18"/>
    <w:rsid w:val="00FD5200"/>
    <w:rsid w:val="00FE1BB7"/>
    <w:rsid w:val="00FE62A3"/>
    <w:rsid w:val="00FF15EA"/>
    <w:rsid w:val="00FF1E45"/>
    <w:rsid w:val="00FF23C6"/>
    <w:rsid w:val="00FF39B1"/>
    <w:rsid w:val="00FF7AEB"/>
    <w:rsid w:val="201343E9"/>
    <w:rsid w:val="4001ECB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4097">
      <v:textbox inset="5.85pt,.7pt,5.85pt,.7pt"/>
    </o:shapedefaults>
    <o:shapelayout v:ext="edit">
      <o:idmap v:ext="edit" data="1"/>
    </o:shapelayout>
  </w:shapeDefaults>
  <w:decimalSymbol w:val="."/>
  <w:listSeparator w:val=","/>
  <w14:docId w14:val="78CC3871"/>
  <w15:chartTrackingRefBased/>
  <w15:docId w15:val="{9319892F-982F-4E80-91A1-C05D838B5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ＭＳ 明朝" w:eastAsia="ＭＳ 明朝" w:hAnsi="Times New Roman" w:cs="ＭＳ 明朝"/>
        <w:color w:val="000000"/>
        <w:sz w:val="21"/>
        <w:szCs w:val="21"/>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24AC9"/>
    <w:pPr>
      <w:widowControl w:val="0"/>
      <w:jc w:val="both"/>
    </w:pPr>
  </w:style>
  <w:style w:type="paragraph" w:styleId="1">
    <w:name w:val="heading 1"/>
    <w:basedOn w:val="a"/>
    <w:next w:val="a"/>
    <w:link w:val="10"/>
    <w:uiPriority w:val="9"/>
    <w:qFormat/>
    <w:rsid w:val="001E0AF6"/>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1E0AF6"/>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1E0AF6"/>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0"/>
    <w:uiPriority w:val="9"/>
    <w:semiHidden/>
    <w:unhideWhenUsed/>
    <w:qFormat/>
    <w:rsid w:val="001E0AF6"/>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1E0AF6"/>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1E0AF6"/>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1E0AF6"/>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1E0AF6"/>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1E0AF6"/>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1E0AF6"/>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1E0AF6"/>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1E0AF6"/>
    <w:rPr>
      <w:rFonts w:asciiTheme="majorHAnsi" w:eastAsiaTheme="majorEastAsia" w:hAnsiTheme="majorHAnsi" w:cstheme="majorBidi"/>
      <w:color w:val="000000" w:themeColor="text1"/>
      <w:sz w:val="24"/>
      <w:szCs w:val="24"/>
    </w:rPr>
  </w:style>
  <w:style w:type="character" w:customStyle="1" w:styleId="40">
    <w:name w:val="見出し 4 (文字)"/>
    <w:basedOn w:val="a0"/>
    <w:link w:val="4"/>
    <w:uiPriority w:val="9"/>
    <w:semiHidden/>
    <w:rsid w:val="001E0AF6"/>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1E0AF6"/>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1E0AF6"/>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1E0AF6"/>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1E0AF6"/>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1E0AF6"/>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1E0AF6"/>
    <w:pPr>
      <w:spacing w:after="80"/>
      <w:contextualSpacing/>
      <w:jc w:val="center"/>
    </w:pPr>
    <w:rPr>
      <w:rFonts w:asciiTheme="majorHAnsi" w:eastAsiaTheme="majorEastAsia" w:hAnsiTheme="majorHAnsi" w:cstheme="majorBidi"/>
      <w:color w:val="auto"/>
      <w:spacing w:val="-10"/>
      <w:kern w:val="28"/>
      <w:sz w:val="56"/>
      <w:szCs w:val="56"/>
    </w:rPr>
  </w:style>
  <w:style w:type="character" w:customStyle="1" w:styleId="a4">
    <w:name w:val="表題 (文字)"/>
    <w:basedOn w:val="a0"/>
    <w:link w:val="a3"/>
    <w:uiPriority w:val="10"/>
    <w:rsid w:val="001E0AF6"/>
    <w:rPr>
      <w:rFonts w:asciiTheme="majorHAnsi" w:eastAsiaTheme="majorEastAsia" w:hAnsiTheme="majorHAnsi" w:cstheme="majorBidi"/>
      <w:color w:val="auto"/>
      <w:spacing w:val="-10"/>
      <w:kern w:val="28"/>
      <w:sz w:val="56"/>
      <w:szCs w:val="56"/>
    </w:rPr>
  </w:style>
  <w:style w:type="paragraph" w:styleId="a5">
    <w:name w:val="Subtitle"/>
    <w:basedOn w:val="a"/>
    <w:next w:val="a"/>
    <w:link w:val="a6"/>
    <w:uiPriority w:val="11"/>
    <w:qFormat/>
    <w:rsid w:val="001E0AF6"/>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1E0AF6"/>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1E0AF6"/>
    <w:pPr>
      <w:spacing w:before="160" w:after="160"/>
      <w:jc w:val="center"/>
    </w:pPr>
    <w:rPr>
      <w:i/>
      <w:iCs/>
      <w:color w:val="404040" w:themeColor="text1" w:themeTint="BF"/>
    </w:rPr>
  </w:style>
  <w:style w:type="character" w:customStyle="1" w:styleId="a8">
    <w:name w:val="引用文 (文字)"/>
    <w:basedOn w:val="a0"/>
    <w:link w:val="a7"/>
    <w:uiPriority w:val="29"/>
    <w:rsid w:val="001E0AF6"/>
    <w:rPr>
      <w:i/>
      <w:iCs/>
      <w:color w:val="404040" w:themeColor="text1" w:themeTint="BF"/>
    </w:rPr>
  </w:style>
  <w:style w:type="paragraph" w:styleId="a9">
    <w:name w:val="List Paragraph"/>
    <w:basedOn w:val="a"/>
    <w:uiPriority w:val="34"/>
    <w:qFormat/>
    <w:rsid w:val="001E0AF6"/>
    <w:pPr>
      <w:ind w:left="720"/>
      <w:contextualSpacing/>
    </w:pPr>
  </w:style>
  <w:style w:type="character" w:styleId="21">
    <w:name w:val="Intense Emphasis"/>
    <w:basedOn w:val="a0"/>
    <w:uiPriority w:val="21"/>
    <w:qFormat/>
    <w:rsid w:val="001E0AF6"/>
    <w:rPr>
      <w:i/>
      <w:iCs/>
      <w:color w:val="0F4761" w:themeColor="accent1" w:themeShade="BF"/>
    </w:rPr>
  </w:style>
  <w:style w:type="paragraph" w:styleId="22">
    <w:name w:val="Intense Quote"/>
    <w:basedOn w:val="a"/>
    <w:next w:val="a"/>
    <w:link w:val="23"/>
    <w:uiPriority w:val="30"/>
    <w:qFormat/>
    <w:rsid w:val="001E0AF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1E0AF6"/>
    <w:rPr>
      <w:i/>
      <w:iCs/>
      <w:color w:val="0F4761" w:themeColor="accent1" w:themeShade="BF"/>
    </w:rPr>
  </w:style>
  <w:style w:type="character" w:styleId="24">
    <w:name w:val="Intense Reference"/>
    <w:basedOn w:val="a0"/>
    <w:uiPriority w:val="32"/>
    <w:qFormat/>
    <w:rsid w:val="001E0AF6"/>
    <w:rPr>
      <w:b/>
      <w:bCs/>
      <w:smallCaps/>
      <w:color w:val="0F4761" w:themeColor="accent1" w:themeShade="BF"/>
      <w:spacing w:val="5"/>
    </w:rPr>
  </w:style>
  <w:style w:type="paragraph" w:styleId="aa">
    <w:name w:val="Date"/>
    <w:basedOn w:val="a"/>
    <w:next w:val="a"/>
    <w:link w:val="ab"/>
    <w:uiPriority w:val="99"/>
    <w:semiHidden/>
    <w:unhideWhenUsed/>
    <w:rsid w:val="001E0AF6"/>
  </w:style>
  <w:style w:type="character" w:customStyle="1" w:styleId="ab">
    <w:name w:val="日付 (文字)"/>
    <w:basedOn w:val="a0"/>
    <w:link w:val="aa"/>
    <w:uiPriority w:val="99"/>
    <w:semiHidden/>
    <w:rsid w:val="001E0AF6"/>
  </w:style>
  <w:style w:type="paragraph" w:styleId="ac">
    <w:name w:val="header"/>
    <w:basedOn w:val="a"/>
    <w:link w:val="ad"/>
    <w:uiPriority w:val="99"/>
    <w:unhideWhenUsed/>
    <w:rsid w:val="0096210A"/>
    <w:pPr>
      <w:tabs>
        <w:tab w:val="center" w:pos="4252"/>
        <w:tab w:val="right" w:pos="8504"/>
      </w:tabs>
      <w:snapToGrid w:val="0"/>
    </w:pPr>
  </w:style>
  <w:style w:type="character" w:customStyle="1" w:styleId="ad">
    <w:name w:val="ヘッダー (文字)"/>
    <w:basedOn w:val="a0"/>
    <w:link w:val="ac"/>
    <w:uiPriority w:val="99"/>
    <w:rsid w:val="0096210A"/>
  </w:style>
  <w:style w:type="paragraph" w:styleId="ae">
    <w:name w:val="footer"/>
    <w:basedOn w:val="a"/>
    <w:link w:val="af"/>
    <w:uiPriority w:val="99"/>
    <w:unhideWhenUsed/>
    <w:rsid w:val="0096210A"/>
    <w:pPr>
      <w:tabs>
        <w:tab w:val="center" w:pos="4252"/>
        <w:tab w:val="right" w:pos="8504"/>
      </w:tabs>
      <w:snapToGrid w:val="0"/>
    </w:pPr>
  </w:style>
  <w:style w:type="character" w:customStyle="1" w:styleId="af">
    <w:name w:val="フッター (文字)"/>
    <w:basedOn w:val="a0"/>
    <w:link w:val="ae"/>
    <w:uiPriority w:val="99"/>
    <w:rsid w:val="0096210A"/>
  </w:style>
  <w:style w:type="character" w:customStyle="1" w:styleId="stteditorwordmyfhg">
    <w:name w:val="stteditor_word__myfhg"/>
    <w:basedOn w:val="a0"/>
    <w:rsid w:val="00960971"/>
  </w:style>
  <w:style w:type="paragraph" w:styleId="af0">
    <w:name w:val="Revision"/>
    <w:hidden/>
    <w:uiPriority w:val="99"/>
    <w:semiHidden/>
    <w:rsid w:val="00D117B8"/>
  </w:style>
  <w:style w:type="character" w:styleId="af1">
    <w:name w:val="annotation reference"/>
    <w:basedOn w:val="a0"/>
    <w:uiPriority w:val="99"/>
    <w:semiHidden/>
    <w:unhideWhenUsed/>
    <w:rsid w:val="00D636D3"/>
    <w:rPr>
      <w:sz w:val="18"/>
      <w:szCs w:val="18"/>
    </w:rPr>
  </w:style>
  <w:style w:type="paragraph" w:styleId="af2">
    <w:name w:val="annotation text"/>
    <w:basedOn w:val="a"/>
    <w:link w:val="af3"/>
    <w:uiPriority w:val="99"/>
    <w:unhideWhenUsed/>
    <w:rsid w:val="00D636D3"/>
    <w:pPr>
      <w:jc w:val="left"/>
    </w:pPr>
  </w:style>
  <w:style w:type="character" w:customStyle="1" w:styleId="af3">
    <w:name w:val="コメント文字列 (文字)"/>
    <w:basedOn w:val="a0"/>
    <w:link w:val="af2"/>
    <w:uiPriority w:val="99"/>
    <w:rsid w:val="00D636D3"/>
  </w:style>
  <w:style w:type="paragraph" w:styleId="af4">
    <w:name w:val="annotation subject"/>
    <w:basedOn w:val="af2"/>
    <w:next w:val="af2"/>
    <w:link w:val="af5"/>
    <w:uiPriority w:val="99"/>
    <w:semiHidden/>
    <w:unhideWhenUsed/>
    <w:rsid w:val="00D636D3"/>
    <w:rPr>
      <w:b/>
      <w:bCs/>
    </w:rPr>
  </w:style>
  <w:style w:type="character" w:customStyle="1" w:styleId="af5">
    <w:name w:val="コメント内容 (文字)"/>
    <w:basedOn w:val="af3"/>
    <w:link w:val="af4"/>
    <w:uiPriority w:val="99"/>
    <w:semiHidden/>
    <w:rsid w:val="00D636D3"/>
    <w:rPr>
      <w:b/>
      <w:bCs/>
    </w:rPr>
  </w:style>
  <w:style w:type="character" w:styleId="af6">
    <w:name w:val="Hyperlink"/>
    <w:basedOn w:val="a0"/>
    <w:uiPriority w:val="99"/>
    <w:unhideWhenUsed/>
    <w:rsid w:val="00EB2D9F"/>
    <w:rPr>
      <w:color w:val="467886" w:themeColor="hyperlink"/>
      <w:u w:val="single"/>
    </w:rPr>
  </w:style>
  <w:style w:type="character" w:styleId="af7">
    <w:name w:val="Unresolved Mention"/>
    <w:basedOn w:val="a0"/>
    <w:uiPriority w:val="99"/>
    <w:semiHidden/>
    <w:unhideWhenUsed/>
    <w:rsid w:val="00EB2D9F"/>
    <w:rPr>
      <w:color w:val="605E5C"/>
      <w:shd w:val="clear" w:color="auto" w:fill="E1DFDD"/>
    </w:rPr>
  </w:style>
  <w:style w:type="paragraph" w:styleId="af8">
    <w:name w:val="Plain Text"/>
    <w:basedOn w:val="a"/>
    <w:link w:val="af9"/>
    <w:uiPriority w:val="99"/>
    <w:semiHidden/>
    <w:unhideWhenUsed/>
    <w:rsid w:val="00E12028"/>
    <w:rPr>
      <w:rFonts w:asciiTheme="minorEastAsia" w:eastAsiaTheme="minorEastAsia" w:hAnsi="Courier New" w:cs="Courier New"/>
    </w:rPr>
  </w:style>
  <w:style w:type="character" w:customStyle="1" w:styleId="af9">
    <w:name w:val="書式なし (文字)"/>
    <w:basedOn w:val="a0"/>
    <w:link w:val="af8"/>
    <w:uiPriority w:val="99"/>
    <w:semiHidden/>
    <w:rsid w:val="00E12028"/>
    <w:rPr>
      <w:rFonts w:asciiTheme="minorEastAsia" w:eastAsiaTheme="minorEastAsia" w:hAnsi="Courier New" w:cs="Courier New"/>
    </w:rPr>
  </w:style>
  <w:style w:type="paragraph" w:styleId="afa">
    <w:name w:val="Balloon Text"/>
    <w:basedOn w:val="a"/>
    <w:link w:val="afb"/>
    <w:uiPriority w:val="99"/>
    <w:semiHidden/>
    <w:unhideWhenUsed/>
    <w:rsid w:val="008A5E6C"/>
    <w:rPr>
      <w:sz w:val="18"/>
      <w:szCs w:val="18"/>
    </w:rPr>
  </w:style>
  <w:style w:type="character" w:customStyle="1" w:styleId="afb">
    <w:name w:val="吹き出し (文字)"/>
    <w:basedOn w:val="a0"/>
    <w:link w:val="afa"/>
    <w:uiPriority w:val="99"/>
    <w:semiHidden/>
    <w:rsid w:val="008A5E6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383245">
      <w:bodyDiv w:val="1"/>
      <w:marLeft w:val="0"/>
      <w:marRight w:val="0"/>
      <w:marTop w:val="0"/>
      <w:marBottom w:val="0"/>
      <w:divBdr>
        <w:top w:val="none" w:sz="0" w:space="0" w:color="auto"/>
        <w:left w:val="none" w:sz="0" w:space="0" w:color="auto"/>
        <w:bottom w:val="none" w:sz="0" w:space="0" w:color="auto"/>
        <w:right w:val="none" w:sz="0" w:space="0" w:color="auto"/>
      </w:divBdr>
    </w:div>
    <w:div w:id="34357153">
      <w:bodyDiv w:val="1"/>
      <w:marLeft w:val="0"/>
      <w:marRight w:val="0"/>
      <w:marTop w:val="0"/>
      <w:marBottom w:val="0"/>
      <w:divBdr>
        <w:top w:val="none" w:sz="0" w:space="0" w:color="auto"/>
        <w:left w:val="none" w:sz="0" w:space="0" w:color="auto"/>
        <w:bottom w:val="none" w:sz="0" w:space="0" w:color="auto"/>
        <w:right w:val="none" w:sz="0" w:space="0" w:color="auto"/>
      </w:divBdr>
    </w:div>
    <w:div w:id="38435825">
      <w:bodyDiv w:val="1"/>
      <w:marLeft w:val="0"/>
      <w:marRight w:val="0"/>
      <w:marTop w:val="0"/>
      <w:marBottom w:val="0"/>
      <w:divBdr>
        <w:top w:val="none" w:sz="0" w:space="0" w:color="auto"/>
        <w:left w:val="none" w:sz="0" w:space="0" w:color="auto"/>
        <w:bottom w:val="none" w:sz="0" w:space="0" w:color="auto"/>
        <w:right w:val="none" w:sz="0" w:space="0" w:color="auto"/>
      </w:divBdr>
    </w:div>
    <w:div w:id="46414096">
      <w:bodyDiv w:val="1"/>
      <w:marLeft w:val="0"/>
      <w:marRight w:val="0"/>
      <w:marTop w:val="0"/>
      <w:marBottom w:val="0"/>
      <w:divBdr>
        <w:top w:val="none" w:sz="0" w:space="0" w:color="auto"/>
        <w:left w:val="none" w:sz="0" w:space="0" w:color="auto"/>
        <w:bottom w:val="none" w:sz="0" w:space="0" w:color="auto"/>
        <w:right w:val="none" w:sz="0" w:space="0" w:color="auto"/>
      </w:divBdr>
    </w:div>
    <w:div w:id="66388471">
      <w:bodyDiv w:val="1"/>
      <w:marLeft w:val="0"/>
      <w:marRight w:val="0"/>
      <w:marTop w:val="0"/>
      <w:marBottom w:val="0"/>
      <w:divBdr>
        <w:top w:val="none" w:sz="0" w:space="0" w:color="auto"/>
        <w:left w:val="none" w:sz="0" w:space="0" w:color="auto"/>
        <w:bottom w:val="none" w:sz="0" w:space="0" w:color="auto"/>
        <w:right w:val="none" w:sz="0" w:space="0" w:color="auto"/>
      </w:divBdr>
    </w:div>
    <w:div w:id="229925679">
      <w:bodyDiv w:val="1"/>
      <w:marLeft w:val="0"/>
      <w:marRight w:val="0"/>
      <w:marTop w:val="0"/>
      <w:marBottom w:val="0"/>
      <w:divBdr>
        <w:top w:val="none" w:sz="0" w:space="0" w:color="auto"/>
        <w:left w:val="none" w:sz="0" w:space="0" w:color="auto"/>
        <w:bottom w:val="none" w:sz="0" w:space="0" w:color="auto"/>
        <w:right w:val="none" w:sz="0" w:space="0" w:color="auto"/>
      </w:divBdr>
    </w:div>
    <w:div w:id="349532501">
      <w:bodyDiv w:val="1"/>
      <w:marLeft w:val="0"/>
      <w:marRight w:val="0"/>
      <w:marTop w:val="0"/>
      <w:marBottom w:val="0"/>
      <w:divBdr>
        <w:top w:val="none" w:sz="0" w:space="0" w:color="auto"/>
        <w:left w:val="none" w:sz="0" w:space="0" w:color="auto"/>
        <w:bottom w:val="none" w:sz="0" w:space="0" w:color="auto"/>
        <w:right w:val="none" w:sz="0" w:space="0" w:color="auto"/>
      </w:divBdr>
    </w:div>
    <w:div w:id="411856081">
      <w:bodyDiv w:val="1"/>
      <w:marLeft w:val="0"/>
      <w:marRight w:val="0"/>
      <w:marTop w:val="0"/>
      <w:marBottom w:val="0"/>
      <w:divBdr>
        <w:top w:val="none" w:sz="0" w:space="0" w:color="auto"/>
        <w:left w:val="none" w:sz="0" w:space="0" w:color="auto"/>
        <w:bottom w:val="none" w:sz="0" w:space="0" w:color="auto"/>
        <w:right w:val="none" w:sz="0" w:space="0" w:color="auto"/>
      </w:divBdr>
    </w:div>
    <w:div w:id="412244751">
      <w:bodyDiv w:val="1"/>
      <w:marLeft w:val="0"/>
      <w:marRight w:val="0"/>
      <w:marTop w:val="0"/>
      <w:marBottom w:val="0"/>
      <w:divBdr>
        <w:top w:val="none" w:sz="0" w:space="0" w:color="auto"/>
        <w:left w:val="none" w:sz="0" w:space="0" w:color="auto"/>
        <w:bottom w:val="none" w:sz="0" w:space="0" w:color="auto"/>
        <w:right w:val="none" w:sz="0" w:space="0" w:color="auto"/>
      </w:divBdr>
    </w:div>
    <w:div w:id="419721362">
      <w:bodyDiv w:val="1"/>
      <w:marLeft w:val="0"/>
      <w:marRight w:val="0"/>
      <w:marTop w:val="0"/>
      <w:marBottom w:val="0"/>
      <w:divBdr>
        <w:top w:val="none" w:sz="0" w:space="0" w:color="auto"/>
        <w:left w:val="none" w:sz="0" w:space="0" w:color="auto"/>
        <w:bottom w:val="none" w:sz="0" w:space="0" w:color="auto"/>
        <w:right w:val="none" w:sz="0" w:space="0" w:color="auto"/>
      </w:divBdr>
    </w:div>
    <w:div w:id="451629135">
      <w:bodyDiv w:val="1"/>
      <w:marLeft w:val="0"/>
      <w:marRight w:val="0"/>
      <w:marTop w:val="0"/>
      <w:marBottom w:val="0"/>
      <w:divBdr>
        <w:top w:val="none" w:sz="0" w:space="0" w:color="auto"/>
        <w:left w:val="none" w:sz="0" w:space="0" w:color="auto"/>
        <w:bottom w:val="none" w:sz="0" w:space="0" w:color="auto"/>
        <w:right w:val="none" w:sz="0" w:space="0" w:color="auto"/>
      </w:divBdr>
    </w:div>
    <w:div w:id="492993436">
      <w:bodyDiv w:val="1"/>
      <w:marLeft w:val="0"/>
      <w:marRight w:val="0"/>
      <w:marTop w:val="0"/>
      <w:marBottom w:val="0"/>
      <w:divBdr>
        <w:top w:val="none" w:sz="0" w:space="0" w:color="auto"/>
        <w:left w:val="none" w:sz="0" w:space="0" w:color="auto"/>
        <w:bottom w:val="none" w:sz="0" w:space="0" w:color="auto"/>
        <w:right w:val="none" w:sz="0" w:space="0" w:color="auto"/>
      </w:divBdr>
    </w:div>
    <w:div w:id="515001540">
      <w:bodyDiv w:val="1"/>
      <w:marLeft w:val="0"/>
      <w:marRight w:val="0"/>
      <w:marTop w:val="0"/>
      <w:marBottom w:val="0"/>
      <w:divBdr>
        <w:top w:val="none" w:sz="0" w:space="0" w:color="auto"/>
        <w:left w:val="none" w:sz="0" w:space="0" w:color="auto"/>
        <w:bottom w:val="none" w:sz="0" w:space="0" w:color="auto"/>
        <w:right w:val="none" w:sz="0" w:space="0" w:color="auto"/>
      </w:divBdr>
    </w:div>
    <w:div w:id="546844875">
      <w:bodyDiv w:val="1"/>
      <w:marLeft w:val="0"/>
      <w:marRight w:val="0"/>
      <w:marTop w:val="0"/>
      <w:marBottom w:val="0"/>
      <w:divBdr>
        <w:top w:val="none" w:sz="0" w:space="0" w:color="auto"/>
        <w:left w:val="none" w:sz="0" w:space="0" w:color="auto"/>
        <w:bottom w:val="none" w:sz="0" w:space="0" w:color="auto"/>
        <w:right w:val="none" w:sz="0" w:space="0" w:color="auto"/>
      </w:divBdr>
    </w:div>
    <w:div w:id="546992792">
      <w:bodyDiv w:val="1"/>
      <w:marLeft w:val="0"/>
      <w:marRight w:val="0"/>
      <w:marTop w:val="0"/>
      <w:marBottom w:val="0"/>
      <w:divBdr>
        <w:top w:val="none" w:sz="0" w:space="0" w:color="auto"/>
        <w:left w:val="none" w:sz="0" w:space="0" w:color="auto"/>
        <w:bottom w:val="none" w:sz="0" w:space="0" w:color="auto"/>
        <w:right w:val="none" w:sz="0" w:space="0" w:color="auto"/>
      </w:divBdr>
    </w:div>
    <w:div w:id="570771940">
      <w:bodyDiv w:val="1"/>
      <w:marLeft w:val="0"/>
      <w:marRight w:val="0"/>
      <w:marTop w:val="0"/>
      <w:marBottom w:val="0"/>
      <w:divBdr>
        <w:top w:val="none" w:sz="0" w:space="0" w:color="auto"/>
        <w:left w:val="none" w:sz="0" w:space="0" w:color="auto"/>
        <w:bottom w:val="none" w:sz="0" w:space="0" w:color="auto"/>
        <w:right w:val="none" w:sz="0" w:space="0" w:color="auto"/>
      </w:divBdr>
    </w:div>
    <w:div w:id="701250399">
      <w:bodyDiv w:val="1"/>
      <w:marLeft w:val="0"/>
      <w:marRight w:val="0"/>
      <w:marTop w:val="0"/>
      <w:marBottom w:val="0"/>
      <w:divBdr>
        <w:top w:val="none" w:sz="0" w:space="0" w:color="auto"/>
        <w:left w:val="none" w:sz="0" w:space="0" w:color="auto"/>
        <w:bottom w:val="none" w:sz="0" w:space="0" w:color="auto"/>
        <w:right w:val="none" w:sz="0" w:space="0" w:color="auto"/>
      </w:divBdr>
    </w:div>
    <w:div w:id="743845074">
      <w:bodyDiv w:val="1"/>
      <w:marLeft w:val="0"/>
      <w:marRight w:val="0"/>
      <w:marTop w:val="0"/>
      <w:marBottom w:val="0"/>
      <w:divBdr>
        <w:top w:val="none" w:sz="0" w:space="0" w:color="auto"/>
        <w:left w:val="none" w:sz="0" w:space="0" w:color="auto"/>
        <w:bottom w:val="none" w:sz="0" w:space="0" w:color="auto"/>
        <w:right w:val="none" w:sz="0" w:space="0" w:color="auto"/>
      </w:divBdr>
    </w:div>
    <w:div w:id="846093835">
      <w:bodyDiv w:val="1"/>
      <w:marLeft w:val="0"/>
      <w:marRight w:val="0"/>
      <w:marTop w:val="0"/>
      <w:marBottom w:val="0"/>
      <w:divBdr>
        <w:top w:val="none" w:sz="0" w:space="0" w:color="auto"/>
        <w:left w:val="none" w:sz="0" w:space="0" w:color="auto"/>
        <w:bottom w:val="none" w:sz="0" w:space="0" w:color="auto"/>
        <w:right w:val="none" w:sz="0" w:space="0" w:color="auto"/>
      </w:divBdr>
    </w:div>
    <w:div w:id="850796260">
      <w:bodyDiv w:val="1"/>
      <w:marLeft w:val="0"/>
      <w:marRight w:val="0"/>
      <w:marTop w:val="0"/>
      <w:marBottom w:val="0"/>
      <w:divBdr>
        <w:top w:val="none" w:sz="0" w:space="0" w:color="auto"/>
        <w:left w:val="none" w:sz="0" w:space="0" w:color="auto"/>
        <w:bottom w:val="none" w:sz="0" w:space="0" w:color="auto"/>
        <w:right w:val="none" w:sz="0" w:space="0" w:color="auto"/>
      </w:divBdr>
    </w:div>
    <w:div w:id="885484271">
      <w:bodyDiv w:val="1"/>
      <w:marLeft w:val="0"/>
      <w:marRight w:val="0"/>
      <w:marTop w:val="0"/>
      <w:marBottom w:val="0"/>
      <w:divBdr>
        <w:top w:val="none" w:sz="0" w:space="0" w:color="auto"/>
        <w:left w:val="none" w:sz="0" w:space="0" w:color="auto"/>
        <w:bottom w:val="none" w:sz="0" w:space="0" w:color="auto"/>
        <w:right w:val="none" w:sz="0" w:space="0" w:color="auto"/>
      </w:divBdr>
    </w:div>
    <w:div w:id="896282335">
      <w:bodyDiv w:val="1"/>
      <w:marLeft w:val="0"/>
      <w:marRight w:val="0"/>
      <w:marTop w:val="0"/>
      <w:marBottom w:val="0"/>
      <w:divBdr>
        <w:top w:val="none" w:sz="0" w:space="0" w:color="auto"/>
        <w:left w:val="none" w:sz="0" w:space="0" w:color="auto"/>
        <w:bottom w:val="none" w:sz="0" w:space="0" w:color="auto"/>
        <w:right w:val="none" w:sz="0" w:space="0" w:color="auto"/>
      </w:divBdr>
    </w:div>
    <w:div w:id="1106271608">
      <w:bodyDiv w:val="1"/>
      <w:marLeft w:val="0"/>
      <w:marRight w:val="0"/>
      <w:marTop w:val="0"/>
      <w:marBottom w:val="0"/>
      <w:divBdr>
        <w:top w:val="none" w:sz="0" w:space="0" w:color="auto"/>
        <w:left w:val="none" w:sz="0" w:space="0" w:color="auto"/>
        <w:bottom w:val="none" w:sz="0" w:space="0" w:color="auto"/>
        <w:right w:val="none" w:sz="0" w:space="0" w:color="auto"/>
      </w:divBdr>
    </w:div>
    <w:div w:id="1108962581">
      <w:bodyDiv w:val="1"/>
      <w:marLeft w:val="0"/>
      <w:marRight w:val="0"/>
      <w:marTop w:val="0"/>
      <w:marBottom w:val="0"/>
      <w:divBdr>
        <w:top w:val="none" w:sz="0" w:space="0" w:color="auto"/>
        <w:left w:val="none" w:sz="0" w:space="0" w:color="auto"/>
        <w:bottom w:val="none" w:sz="0" w:space="0" w:color="auto"/>
        <w:right w:val="none" w:sz="0" w:space="0" w:color="auto"/>
      </w:divBdr>
    </w:div>
    <w:div w:id="1205753639">
      <w:bodyDiv w:val="1"/>
      <w:marLeft w:val="0"/>
      <w:marRight w:val="0"/>
      <w:marTop w:val="0"/>
      <w:marBottom w:val="0"/>
      <w:divBdr>
        <w:top w:val="none" w:sz="0" w:space="0" w:color="auto"/>
        <w:left w:val="none" w:sz="0" w:space="0" w:color="auto"/>
        <w:bottom w:val="none" w:sz="0" w:space="0" w:color="auto"/>
        <w:right w:val="none" w:sz="0" w:space="0" w:color="auto"/>
      </w:divBdr>
    </w:div>
    <w:div w:id="1240021038">
      <w:bodyDiv w:val="1"/>
      <w:marLeft w:val="0"/>
      <w:marRight w:val="0"/>
      <w:marTop w:val="0"/>
      <w:marBottom w:val="0"/>
      <w:divBdr>
        <w:top w:val="none" w:sz="0" w:space="0" w:color="auto"/>
        <w:left w:val="none" w:sz="0" w:space="0" w:color="auto"/>
        <w:bottom w:val="none" w:sz="0" w:space="0" w:color="auto"/>
        <w:right w:val="none" w:sz="0" w:space="0" w:color="auto"/>
      </w:divBdr>
    </w:div>
    <w:div w:id="1246692524">
      <w:bodyDiv w:val="1"/>
      <w:marLeft w:val="0"/>
      <w:marRight w:val="0"/>
      <w:marTop w:val="0"/>
      <w:marBottom w:val="0"/>
      <w:divBdr>
        <w:top w:val="none" w:sz="0" w:space="0" w:color="auto"/>
        <w:left w:val="none" w:sz="0" w:space="0" w:color="auto"/>
        <w:bottom w:val="none" w:sz="0" w:space="0" w:color="auto"/>
        <w:right w:val="none" w:sz="0" w:space="0" w:color="auto"/>
      </w:divBdr>
    </w:div>
    <w:div w:id="1268149776">
      <w:bodyDiv w:val="1"/>
      <w:marLeft w:val="0"/>
      <w:marRight w:val="0"/>
      <w:marTop w:val="0"/>
      <w:marBottom w:val="0"/>
      <w:divBdr>
        <w:top w:val="none" w:sz="0" w:space="0" w:color="auto"/>
        <w:left w:val="none" w:sz="0" w:space="0" w:color="auto"/>
        <w:bottom w:val="none" w:sz="0" w:space="0" w:color="auto"/>
        <w:right w:val="none" w:sz="0" w:space="0" w:color="auto"/>
      </w:divBdr>
    </w:div>
    <w:div w:id="1311207986">
      <w:bodyDiv w:val="1"/>
      <w:marLeft w:val="0"/>
      <w:marRight w:val="0"/>
      <w:marTop w:val="0"/>
      <w:marBottom w:val="0"/>
      <w:divBdr>
        <w:top w:val="none" w:sz="0" w:space="0" w:color="auto"/>
        <w:left w:val="none" w:sz="0" w:space="0" w:color="auto"/>
        <w:bottom w:val="none" w:sz="0" w:space="0" w:color="auto"/>
        <w:right w:val="none" w:sz="0" w:space="0" w:color="auto"/>
      </w:divBdr>
    </w:div>
    <w:div w:id="1455827886">
      <w:bodyDiv w:val="1"/>
      <w:marLeft w:val="0"/>
      <w:marRight w:val="0"/>
      <w:marTop w:val="0"/>
      <w:marBottom w:val="0"/>
      <w:divBdr>
        <w:top w:val="none" w:sz="0" w:space="0" w:color="auto"/>
        <w:left w:val="none" w:sz="0" w:space="0" w:color="auto"/>
        <w:bottom w:val="none" w:sz="0" w:space="0" w:color="auto"/>
        <w:right w:val="none" w:sz="0" w:space="0" w:color="auto"/>
      </w:divBdr>
    </w:div>
    <w:div w:id="1460340721">
      <w:bodyDiv w:val="1"/>
      <w:marLeft w:val="0"/>
      <w:marRight w:val="0"/>
      <w:marTop w:val="0"/>
      <w:marBottom w:val="0"/>
      <w:divBdr>
        <w:top w:val="none" w:sz="0" w:space="0" w:color="auto"/>
        <w:left w:val="none" w:sz="0" w:space="0" w:color="auto"/>
        <w:bottom w:val="none" w:sz="0" w:space="0" w:color="auto"/>
        <w:right w:val="none" w:sz="0" w:space="0" w:color="auto"/>
      </w:divBdr>
    </w:div>
    <w:div w:id="1497916183">
      <w:bodyDiv w:val="1"/>
      <w:marLeft w:val="0"/>
      <w:marRight w:val="0"/>
      <w:marTop w:val="0"/>
      <w:marBottom w:val="0"/>
      <w:divBdr>
        <w:top w:val="none" w:sz="0" w:space="0" w:color="auto"/>
        <w:left w:val="none" w:sz="0" w:space="0" w:color="auto"/>
        <w:bottom w:val="none" w:sz="0" w:space="0" w:color="auto"/>
        <w:right w:val="none" w:sz="0" w:space="0" w:color="auto"/>
      </w:divBdr>
      <w:divsChild>
        <w:div w:id="536742628">
          <w:marLeft w:val="0"/>
          <w:marRight w:val="0"/>
          <w:marTop w:val="0"/>
          <w:marBottom w:val="0"/>
          <w:divBdr>
            <w:top w:val="none" w:sz="0" w:space="0" w:color="auto"/>
            <w:left w:val="none" w:sz="0" w:space="0" w:color="auto"/>
            <w:bottom w:val="none" w:sz="0" w:space="0" w:color="auto"/>
            <w:right w:val="none" w:sz="0" w:space="0" w:color="auto"/>
          </w:divBdr>
          <w:divsChild>
            <w:div w:id="295140548">
              <w:marLeft w:val="0"/>
              <w:marRight w:val="0"/>
              <w:marTop w:val="0"/>
              <w:marBottom w:val="0"/>
              <w:divBdr>
                <w:top w:val="none" w:sz="0" w:space="0" w:color="auto"/>
                <w:left w:val="none" w:sz="0" w:space="0" w:color="auto"/>
                <w:bottom w:val="none" w:sz="0" w:space="0" w:color="auto"/>
                <w:right w:val="none" w:sz="0" w:space="0" w:color="auto"/>
              </w:divBdr>
              <w:divsChild>
                <w:div w:id="1427919815">
                  <w:marLeft w:val="0"/>
                  <w:marRight w:val="0"/>
                  <w:marTop w:val="0"/>
                  <w:marBottom w:val="0"/>
                  <w:divBdr>
                    <w:top w:val="none" w:sz="0" w:space="0" w:color="auto"/>
                    <w:left w:val="none" w:sz="0" w:space="0" w:color="auto"/>
                    <w:bottom w:val="none" w:sz="0" w:space="0" w:color="auto"/>
                    <w:right w:val="none" w:sz="0" w:space="0" w:color="auto"/>
                  </w:divBdr>
                  <w:divsChild>
                    <w:div w:id="998968123">
                      <w:marLeft w:val="0"/>
                      <w:marRight w:val="0"/>
                      <w:marTop w:val="0"/>
                      <w:marBottom w:val="0"/>
                      <w:divBdr>
                        <w:top w:val="none" w:sz="0" w:space="0" w:color="auto"/>
                        <w:left w:val="none" w:sz="0" w:space="0" w:color="auto"/>
                        <w:bottom w:val="none" w:sz="0" w:space="0" w:color="auto"/>
                        <w:right w:val="none" w:sz="0" w:space="0" w:color="auto"/>
                      </w:divBdr>
                      <w:divsChild>
                        <w:div w:id="1335180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5049064">
      <w:bodyDiv w:val="1"/>
      <w:marLeft w:val="0"/>
      <w:marRight w:val="0"/>
      <w:marTop w:val="0"/>
      <w:marBottom w:val="0"/>
      <w:divBdr>
        <w:top w:val="none" w:sz="0" w:space="0" w:color="auto"/>
        <w:left w:val="none" w:sz="0" w:space="0" w:color="auto"/>
        <w:bottom w:val="none" w:sz="0" w:space="0" w:color="auto"/>
        <w:right w:val="none" w:sz="0" w:space="0" w:color="auto"/>
      </w:divBdr>
    </w:div>
    <w:div w:id="1571574788">
      <w:bodyDiv w:val="1"/>
      <w:marLeft w:val="0"/>
      <w:marRight w:val="0"/>
      <w:marTop w:val="0"/>
      <w:marBottom w:val="0"/>
      <w:divBdr>
        <w:top w:val="none" w:sz="0" w:space="0" w:color="auto"/>
        <w:left w:val="none" w:sz="0" w:space="0" w:color="auto"/>
        <w:bottom w:val="none" w:sz="0" w:space="0" w:color="auto"/>
        <w:right w:val="none" w:sz="0" w:space="0" w:color="auto"/>
      </w:divBdr>
      <w:divsChild>
        <w:div w:id="1279723456">
          <w:marLeft w:val="0"/>
          <w:marRight w:val="0"/>
          <w:marTop w:val="0"/>
          <w:marBottom w:val="0"/>
          <w:divBdr>
            <w:top w:val="none" w:sz="0" w:space="0" w:color="auto"/>
            <w:left w:val="none" w:sz="0" w:space="0" w:color="auto"/>
            <w:bottom w:val="none" w:sz="0" w:space="0" w:color="auto"/>
            <w:right w:val="none" w:sz="0" w:space="0" w:color="auto"/>
          </w:divBdr>
          <w:divsChild>
            <w:div w:id="842623472">
              <w:marLeft w:val="0"/>
              <w:marRight w:val="0"/>
              <w:marTop w:val="0"/>
              <w:marBottom w:val="0"/>
              <w:divBdr>
                <w:top w:val="none" w:sz="0" w:space="0" w:color="auto"/>
                <w:left w:val="none" w:sz="0" w:space="0" w:color="auto"/>
                <w:bottom w:val="none" w:sz="0" w:space="0" w:color="auto"/>
                <w:right w:val="none" w:sz="0" w:space="0" w:color="auto"/>
              </w:divBdr>
              <w:divsChild>
                <w:div w:id="934747042">
                  <w:marLeft w:val="0"/>
                  <w:marRight w:val="0"/>
                  <w:marTop w:val="0"/>
                  <w:marBottom w:val="0"/>
                  <w:divBdr>
                    <w:top w:val="none" w:sz="0" w:space="0" w:color="auto"/>
                    <w:left w:val="none" w:sz="0" w:space="0" w:color="auto"/>
                    <w:bottom w:val="none" w:sz="0" w:space="0" w:color="auto"/>
                    <w:right w:val="none" w:sz="0" w:space="0" w:color="auto"/>
                  </w:divBdr>
                  <w:divsChild>
                    <w:div w:id="756949589">
                      <w:marLeft w:val="0"/>
                      <w:marRight w:val="0"/>
                      <w:marTop w:val="0"/>
                      <w:marBottom w:val="0"/>
                      <w:divBdr>
                        <w:top w:val="none" w:sz="0" w:space="0" w:color="auto"/>
                        <w:left w:val="none" w:sz="0" w:space="0" w:color="auto"/>
                        <w:bottom w:val="none" w:sz="0" w:space="0" w:color="auto"/>
                        <w:right w:val="none" w:sz="0" w:space="0" w:color="auto"/>
                      </w:divBdr>
                      <w:divsChild>
                        <w:div w:id="2077123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4947240">
      <w:bodyDiv w:val="1"/>
      <w:marLeft w:val="0"/>
      <w:marRight w:val="0"/>
      <w:marTop w:val="0"/>
      <w:marBottom w:val="0"/>
      <w:divBdr>
        <w:top w:val="none" w:sz="0" w:space="0" w:color="auto"/>
        <w:left w:val="none" w:sz="0" w:space="0" w:color="auto"/>
        <w:bottom w:val="none" w:sz="0" w:space="0" w:color="auto"/>
        <w:right w:val="none" w:sz="0" w:space="0" w:color="auto"/>
      </w:divBdr>
    </w:div>
    <w:div w:id="1612392911">
      <w:bodyDiv w:val="1"/>
      <w:marLeft w:val="0"/>
      <w:marRight w:val="0"/>
      <w:marTop w:val="0"/>
      <w:marBottom w:val="0"/>
      <w:divBdr>
        <w:top w:val="none" w:sz="0" w:space="0" w:color="auto"/>
        <w:left w:val="none" w:sz="0" w:space="0" w:color="auto"/>
        <w:bottom w:val="none" w:sz="0" w:space="0" w:color="auto"/>
        <w:right w:val="none" w:sz="0" w:space="0" w:color="auto"/>
      </w:divBdr>
    </w:div>
    <w:div w:id="1668820228">
      <w:bodyDiv w:val="1"/>
      <w:marLeft w:val="0"/>
      <w:marRight w:val="0"/>
      <w:marTop w:val="0"/>
      <w:marBottom w:val="0"/>
      <w:divBdr>
        <w:top w:val="none" w:sz="0" w:space="0" w:color="auto"/>
        <w:left w:val="none" w:sz="0" w:space="0" w:color="auto"/>
        <w:bottom w:val="none" w:sz="0" w:space="0" w:color="auto"/>
        <w:right w:val="none" w:sz="0" w:space="0" w:color="auto"/>
      </w:divBdr>
    </w:div>
    <w:div w:id="2029404250">
      <w:bodyDiv w:val="1"/>
      <w:marLeft w:val="0"/>
      <w:marRight w:val="0"/>
      <w:marTop w:val="0"/>
      <w:marBottom w:val="0"/>
      <w:divBdr>
        <w:top w:val="none" w:sz="0" w:space="0" w:color="auto"/>
        <w:left w:val="none" w:sz="0" w:space="0" w:color="auto"/>
        <w:bottom w:val="none" w:sz="0" w:space="0" w:color="auto"/>
        <w:right w:val="none" w:sz="0" w:space="0" w:color="auto"/>
      </w:divBdr>
    </w:div>
    <w:div w:id="2051956986">
      <w:bodyDiv w:val="1"/>
      <w:marLeft w:val="0"/>
      <w:marRight w:val="0"/>
      <w:marTop w:val="0"/>
      <w:marBottom w:val="0"/>
      <w:divBdr>
        <w:top w:val="none" w:sz="0" w:space="0" w:color="auto"/>
        <w:left w:val="none" w:sz="0" w:space="0" w:color="auto"/>
        <w:bottom w:val="none" w:sz="0" w:space="0" w:color="auto"/>
        <w:right w:val="none" w:sz="0" w:space="0" w:color="auto"/>
      </w:divBdr>
    </w:div>
    <w:div w:id="2143039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8FFA70-28A4-BD48-9B6F-598B6DEF14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3</Pages>
  <Words>802</Words>
  <Characters>4577</Characters>
  <Application>Microsoft Office Word</Application>
  <DocSecurity>0</DocSecurity>
  <Lines>38</Lines>
  <Paragraphs>10</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山口　土筆</dc:creator>
  <cp:keywords/>
  <dc:description/>
  <cp:lastModifiedBy>山田 直毅</cp:lastModifiedBy>
  <cp:revision>4</cp:revision>
  <cp:lastPrinted>2025-03-18T10:45:00Z</cp:lastPrinted>
  <dcterms:created xsi:type="dcterms:W3CDTF">2025-03-29T23:42:00Z</dcterms:created>
  <dcterms:modified xsi:type="dcterms:W3CDTF">2025-03-31T06:29:00Z</dcterms:modified>
</cp:coreProperties>
</file>