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4116D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20A4116E" w14:textId="77777777" w:rsidR="00F5255D" w:rsidRPr="0071451A" w:rsidRDefault="003E798F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 from Sorian to Glucose Monitor</w:t>
          </w:r>
          <w:r w:rsidR="00A45B9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20A4116F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3E798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03630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20A41170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3E798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  <w:r w:rsidR="0003630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Rich Allison</w:t>
          </w:r>
        </w:sdtContent>
      </w:sdt>
    </w:p>
    <w:p w14:paraId="20A41171" w14:textId="55A55EBF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05-0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4549E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5/7/2018</w:t>
          </w:r>
        </w:sdtContent>
      </w:sdt>
    </w:p>
    <w:p w14:paraId="20A41172" w14:textId="77777777" w:rsidR="00982A41" w:rsidRDefault="00982A41">
      <w:r>
        <w:br w:type="page"/>
      </w:r>
    </w:p>
    <w:p w14:paraId="712E3BCA" w14:textId="78CF9502" w:rsidR="0033109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3466176" w:history="1">
        <w:r w:rsidR="00331092" w:rsidRPr="000F36D0">
          <w:rPr>
            <w:rStyle w:val="Hyperlink"/>
          </w:rPr>
          <w:t>Document Control</w:t>
        </w:r>
        <w:r w:rsidR="00331092">
          <w:rPr>
            <w:webHidden/>
          </w:rPr>
          <w:tab/>
        </w:r>
        <w:r w:rsidR="00331092">
          <w:rPr>
            <w:webHidden/>
          </w:rPr>
          <w:fldChar w:fldCharType="begin"/>
        </w:r>
        <w:r w:rsidR="00331092">
          <w:rPr>
            <w:webHidden/>
          </w:rPr>
          <w:instrText xml:space="preserve"> PAGEREF _Toc513466176 \h </w:instrText>
        </w:r>
        <w:r w:rsidR="00331092">
          <w:rPr>
            <w:webHidden/>
          </w:rPr>
        </w:r>
        <w:r w:rsidR="00331092">
          <w:rPr>
            <w:webHidden/>
          </w:rPr>
          <w:fldChar w:fldCharType="separate"/>
        </w:r>
        <w:r w:rsidR="00331092">
          <w:rPr>
            <w:webHidden/>
          </w:rPr>
          <w:t>3</w:t>
        </w:r>
        <w:r w:rsidR="00331092">
          <w:rPr>
            <w:webHidden/>
          </w:rPr>
          <w:fldChar w:fldCharType="end"/>
        </w:r>
      </w:hyperlink>
    </w:p>
    <w:p w14:paraId="15B8A980" w14:textId="0ECCE3F4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77" w:history="1">
        <w:r w:rsidRPr="000F36D0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4B4361" w14:textId="090670BA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78" w:history="1">
        <w:r w:rsidRPr="000F36D0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64BCB4" w14:textId="253D208E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79" w:history="1">
        <w:r w:rsidRPr="000F36D0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A7FE68" w14:textId="3668A981" w:rsidR="00331092" w:rsidRDefault="003310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466180" w:history="1">
        <w:r w:rsidRPr="000F36D0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D7E4C0" w14:textId="3D5EB59D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81" w:history="1">
        <w:r w:rsidRPr="000F36D0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6F7517" w14:textId="2B8AFCE5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82" w:history="1">
        <w:r w:rsidRPr="000F36D0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EBB6F1" w14:textId="12BCE704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83" w:history="1">
        <w:r w:rsidRPr="000F36D0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D60F40" w14:textId="4F3055C4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184" w:history="1">
        <w:r w:rsidRPr="000F36D0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13B99C" w14:textId="6676BDDD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185" w:history="1">
        <w:r w:rsidRPr="000F36D0">
          <w:rPr>
            <w:rStyle w:val="Hyperlink"/>
            <w:rFonts w:cs="Arial"/>
          </w:rPr>
          <w:t>1.3.2 Glossary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C4415A" w14:textId="3CC46688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86" w:history="1">
        <w:r w:rsidRPr="000F36D0">
          <w:rPr>
            <w:rStyle w:val="Hyperlink"/>
            <w:rFonts w:cs="Arial"/>
            <w:noProof/>
          </w:rPr>
          <w:t>1.4   Document References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0C15EE" w14:textId="332D5EF4" w:rsidR="00331092" w:rsidRDefault="003310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466187" w:history="1">
        <w:r w:rsidRPr="000F36D0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8B20515" w14:textId="313D31BD" w:rsidR="00331092" w:rsidRDefault="003310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466188" w:history="1">
        <w:r w:rsidRPr="000F36D0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79C442" w14:textId="28D2A0E2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89" w:history="1">
        <w:r w:rsidRPr="000F36D0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AD258" w14:textId="3F305F9C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90" w:history="1">
        <w:r w:rsidRPr="000F36D0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1466EA" w14:textId="398B6A24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91" w:history="1">
        <w:r w:rsidRPr="000F36D0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BD085B" w14:textId="3411ECA4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192" w:history="1">
        <w:r w:rsidRPr="000F36D0">
          <w:rPr>
            <w:rStyle w:val="Hyperlink"/>
          </w:rPr>
          <w:t>3.3.1    Inbound to the BayCare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F673BB" w14:textId="75CDA5F1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193" w:history="1">
        <w:r w:rsidRPr="000F36D0">
          <w:rPr>
            <w:rStyle w:val="Hyperlink"/>
          </w:rPr>
          <w:t>3.3.2    Outbound to the BayCare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BC2C39F" w14:textId="43926A97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194" w:history="1">
        <w:r w:rsidRPr="000F36D0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9D779D0" w14:textId="70FF16A3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195" w:history="1">
        <w:r w:rsidRPr="000F36D0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68EC3E" w14:textId="2F195A93" w:rsidR="00331092" w:rsidRDefault="003310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466196" w:history="1">
        <w:r w:rsidRPr="000F36D0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63BCB88" w14:textId="65D3E842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197" w:history="1">
        <w:r w:rsidRPr="000F36D0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7EFC0568" w14:textId="4A98A86E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198" w:history="1">
        <w:r w:rsidRPr="000F36D0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568614A" w14:textId="0110DDBC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199" w:history="1">
        <w:r w:rsidRPr="000F36D0">
          <w:rPr>
            <w:rStyle w:val="Hyperlink"/>
          </w:rPr>
          <w:t>4.1</w:t>
        </w:r>
        <w:r w:rsidRPr="000F36D0">
          <w:rPr>
            <w:rStyle w:val="Hyperlink"/>
            <w:i/>
          </w:rPr>
          <w:t>.</w:t>
        </w:r>
        <w:r w:rsidRPr="000F36D0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0692D20" w14:textId="53778BD1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200" w:history="1">
        <w:r w:rsidRPr="000F36D0">
          <w:rPr>
            <w:rStyle w:val="Hyperlink"/>
          </w:rPr>
          <w:t>4.1</w:t>
        </w:r>
        <w:r w:rsidRPr="000F36D0">
          <w:rPr>
            <w:rStyle w:val="Hyperlink"/>
            <w:i/>
          </w:rPr>
          <w:t>.</w:t>
        </w:r>
        <w:r w:rsidRPr="000F36D0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DF4E4EA" w14:textId="287CD6C3" w:rsidR="00331092" w:rsidRDefault="0033109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466201" w:history="1">
        <w:r w:rsidRPr="000F36D0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6FEB901" w14:textId="18E0276A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202" w:history="1">
        <w:r w:rsidRPr="000F36D0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0C2698" w14:textId="1A088A75" w:rsidR="00331092" w:rsidRDefault="0033109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466203" w:history="1">
        <w:r w:rsidRPr="000F36D0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3156C8" w14:textId="1418E6B1" w:rsidR="00331092" w:rsidRDefault="003310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466204" w:history="1">
        <w:r w:rsidRPr="000F36D0">
          <w:rPr>
            <w:rStyle w:val="Hyperlink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5DB0E06" w14:textId="21E4F04D" w:rsidR="00331092" w:rsidRDefault="003310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466205" w:history="1">
        <w:r w:rsidRPr="000F36D0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FB5CE14" w14:textId="281A6A35" w:rsidR="00331092" w:rsidRDefault="003310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466206" w:history="1">
        <w:r w:rsidRPr="000F36D0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_Toc513466206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0A41192" w14:textId="7468BD2C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0A4119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3466176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20A41194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3466177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20A4119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19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19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19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20A4119C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99" w14:textId="77777777" w:rsidR="00004732" w:rsidRPr="00FB14A7" w:rsidRDefault="003E798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9A" w14:textId="77777777" w:rsidR="00004732" w:rsidRPr="00FB14A7" w:rsidRDefault="003E798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9B" w14:textId="77777777" w:rsidR="00004732" w:rsidRPr="00FB14A7" w:rsidRDefault="003E798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Tiffany.Bohall@baycare.org</w:t>
            </w:r>
          </w:p>
        </w:tc>
      </w:tr>
      <w:tr w:rsidR="00004732" w:rsidRPr="00FB14A7" w14:paraId="20A411A0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9D" w14:textId="77777777" w:rsidR="00004732" w:rsidRPr="00FB14A7" w:rsidRDefault="003E798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Kathy Kremer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9E" w14:textId="77777777" w:rsidR="00004732" w:rsidRPr="00FB14A7" w:rsidRDefault="003E798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SR Systems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9F" w14:textId="77777777" w:rsidR="00004732" w:rsidRPr="00FB14A7" w:rsidRDefault="003E798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Betty.Kremer@baycare.org</w:t>
            </w:r>
          </w:p>
        </w:tc>
      </w:tr>
      <w:tr w:rsidR="00004732" w:rsidRPr="00FB14A7" w14:paraId="20A411A4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1" w14:textId="77777777" w:rsidR="00004732" w:rsidRPr="00FB14A7" w:rsidRDefault="0078518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2" w14:textId="77777777" w:rsidR="00004732" w:rsidRPr="00FB14A7" w:rsidRDefault="0078518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3" w14:textId="77777777" w:rsidR="00004732" w:rsidRPr="00FB14A7" w:rsidRDefault="0078518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004732" w:rsidRPr="00FB14A7" w14:paraId="20A411A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0A411A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0A411B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A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0A411B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B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B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B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0A411B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B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B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B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0A411B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20A411BA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346617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0A411BB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0A411B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346617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0A411B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0A411C2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1B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1B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1C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1C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0A411C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1C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8-05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0A411C4" w14:textId="77777777" w:rsidR="00320263" w:rsidRPr="004E7A3E" w:rsidRDefault="003E798F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5/2/2018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20A411C5" w14:textId="77777777" w:rsidR="00320263" w:rsidRPr="004E7A3E" w:rsidRDefault="003E798F" w:rsidP="003E798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1C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20A411C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C8" w14:textId="77777777" w:rsidR="00375D69" w:rsidRPr="00CF2307" w:rsidRDefault="0003630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C9" w14:textId="6C57198F" w:rsidR="00375D69" w:rsidRDefault="0034549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5/7</w:t>
            </w:r>
            <w:r w:rsidR="00036308">
              <w:rPr>
                <w:rFonts w:asciiTheme="minorHAnsi" w:eastAsia="Times New Roman" w:hAnsiTheme="minorHAnsi" w:cs="Arial"/>
                <w:color w:val="000000"/>
                <w:sz w:val="22"/>
              </w:rPr>
              <w:t>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CA" w14:textId="77777777" w:rsidR="00375D69" w:rsidRDefault="0003630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CB" w14:textId="77777777" w:rsidR="00375D69" w:rsidRDefault="00036308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Completed</w:t>
            </w:r>
          </w:p>
        </w:tc>
      </w:tr>
      <w:tr w:rsidR="00375D69" w:rsidRPr="004E7A3E" w14:paraId="20A411D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CD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CE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CF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1D0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0A411D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1D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1D3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1D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1D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0A411D7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20A411D8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3466180"/>
      <w:r w:rsidRPr="00D574A8">
        <w:rPr>
          <w:rFonts w:asciiTheme="minorHAnsi" w:hAnsiTheme="minorHAnsi" w:cs="Arial"/>
          <w:color w:val="0070C0"/>
          <w:sz w:val="28"/>
        </w:rPr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0A411D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34661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20A411DA" w14:textId="77777777" w:rsidR="00C53B6B" w:rsidRDefault="003E798F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>is to capture the HL7 integration requirements define</w:t>
          </w:r>
          <w:r w:rsidR="00F0374C">
            <w:rPr>
              <w:rFonts w:asciiTheme="minorHAnsi" w:hAnsiTheme="minorHAnsi" w:cs="Arial"/>
              <w:i w:val="0"/>
            </w:rPr>
            <w:t>d</w:t>
          </w:r>
          <w:r>
            <w:rPr>
              <w:rFonts w:asciiTheme="minorHAnsi" w:hAnsiTheme="minorHAnsi" w:cs="Arial"/>
              <w:i w:val="0"/>
            </w:rPr>
            <w:t xml:space="preserve"> between Soarian and Glucose Monitor.  </w:t>
          </w:r>
        </w:p>
      </w:sdtContent>
    </w:sdt>
    <w:p w14:paraId="20A411DB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20A411DC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34661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DefaultPlaceholder_1082065158"/>
        </w:placeholder>
      </w:sdtPr>
      <w:sdtEndPr/>
      <w:sdtContent>
        <w:p w14:paraId="20A411DD" w14:textId="77777777" w:rsidR="00816401" w:rsidRDefault="00022B2D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ADT is sent to populate the Glucose application with patient encounter and demographic details.  </w:t>
          </w:r>
        </w:p>
        <w:p w14:paraId="20A411DE" w14:textId="77777777" w:rsidR="00816401" w:rsidRDefault="00816401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20A411DF" w14:textId="77777777" w:rsidR="00816401" w:rsidRPr="00816401" w:rsidRDefault="00816401" w:rsidP="00816401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816401">
            <w:rPr>
              <w:rFonts w:asciiTheme="minorHAnsi" w:hAnsiTheme="minorHAnsi" w:cstheme="minorHAnsi"/>
              <w:color w:val="auto"/>
              <w:sz w:val="22"/>
            </w:rPr>
            <w:t>The current meters are used as follows:</w:t>
          </w:r>
        </w:p>
        <w:p w14:paraId="20A411E0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Select patient test on meter</w:t>
          </w:r>
        </w:p>
        <w:p w14:paraId="20A411E1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Enter Operator code</w:t>
          </w:r>
        </w:p>
        <w:p w14:paraId="20A411E2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Scan patient armband for patient information (this is where PPID comes in which is obtained from the TrueID server that contains the ADT information)</w:t>
          </w:r>
        </w:p>
        <w:p w14:paraId="20A411E3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Run glucose test</w:t>
          </w:r>
        </w:p>
        <w:p w14:paraId="20A411E4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When complete, dock at a designated PC running Data Repeater (Abbbott communication software which runs in background mode and transmits result to the Precision Web server)</w:t>
          </w:r>
        </w:p>
        <w:p w14:paraId="20A411E5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Precision Web servers upload the result information, write to PWeb Database and put in an output queue for the Telcor server</w:t>
          </w:r>
        </w:p>
        <w:p w14:paraId="20A411E6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Telcor server checks the PWeb server for any outstanding results and transmits them over to itself</w:t>
          </w:r>
        </w:p>
        <w:p w14:paraId="20A411E7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Telcor server validates patient information with its ADT database, selects appropriate Ordering Group and sends results to Cerner</w:t>
          </w:r>
        </w:p>
        <w:p w14:paraId="20A411E8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Cerner validates patient information and outputs the results into the patient EMR</w:t>
          </w:r>
        </w:p>
        <w:p w14:paraId="20A411E9" w14:textId="77777777" w:rsidR="00816401" w:rsidRPr="00816401" w:rsidRDefault="00816401" w:rsidP="00816401">
          <w:pPr>
            <w:pStyle w:val="ListParagraph"/>
            <w:numPr>
              <w:ilvl w:val="0"/>
              <w:numId w:val="25"/>
            </w:numPr>
            <w:rPr>
              <w:rFonts w:asciiTheme="minorHAnsi" w:hAnsiTheme="minorHAnsi" w:cstheme="minorHAnsi"/>
              <w:sz w:val="22"/>
              <w:szCs w:val="22"/>
            </w:rPr>
          </w:pPr>
          <w:r w:rsidRPr="00816401">
            <w:rPr>
              <w:rFonts w:asciiTheme="minorHAnsi" w:hAnsiTheme="minorHAnsi" w:cstheme="minorHAnsi"/>
              <w:sz w:val="22"/>
              <w:szCs w:val="22"/>
            </w:rPr>
            <w:t>Acknowledgements are sent from Cerner back to Telcor and Telcor back to PWeb</w:t>
          </w:r>
        </w:p>
        <w:p w14:paraId="20A411EA" w14:textId="77777777" w:rsidR="009666CA" w:rsidRPr="004E7A3E" w:rsidRDefault="00331092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20A411EB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34661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0A411EC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346618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20A411ED" w14:textId="77777777" w:rsidR="008F1EDB" w:rsidRPr="004E7A3E" w:rsidRDefault="00022B2D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 – Admission, discharge and transfer transactions</w:t>
          </w:r>
        </w:p>
      </w:sdtContent>
    </w:sdt>
    <w:p w14:paraId="20A411EE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346618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r w:rsidR="00022B2D">
        <w:rPr>
          <w:rFonts w:asciiTheme="minorHAnsi" w:hAnsiTheme="minorHAnsi" w:cs="Arial"/>
          <w:b w:val="0"/>
          <w:color w:val="0070C0"/>
          <w:sz w:val="22"/>
        </w:rPr>
        <w:t xml:space="preserve"> –N/A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20A411EF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20A411F0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346618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r w:rsidR="00022B2D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20A411F1" w14:textId="77777777" w:rsidR="0094739F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20A411F2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3466187"/>
      <w:r>
        <w:rPr>
          <w:rFonts w:asciiTheme="minorHAnsi" w:hAnsiTheme="minorHAnsi" w:cs="Arial"/>
          <w:color w:val="0070C0"/>
          <w:sz w:val="28"/>
        </w:rPr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</w:p>
    <w:p w14:paraId="20A411F3" w14:textId="77777777" w:rsidR="00251535" w:rsidRPr="00036308" w:rsidRDefault="00022B2D" w:rsidP="004D01FE">
      <w:pPr>
        <w:spacing w:line="240" w:lineRule="auto"/>
      </w:pPr>
      <w:r>
        <w:t xml:space="preserve"> </w:t>
      </w:r>
    </w:p>
    <w:p w14:paraId="20A411F4" w14:textId="77777777" w:rsidR="005212A4" w:rsidRDefault="00331092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E702C4" w:rsidRPr="00E702C4">
            <w:rPr>
              <w:noProof/>
            </w:rPr>
            <w:drawing>
              <wp:inline distT="0" distB="0" distL="0" distR="0" wp14:anchorId="20A413BB" wp14:editId="20A413BC">
                <wp:extent cx="2847975" cy="107632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97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20A411F5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3466188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20A411F6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346618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20A411F7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20A411F8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0A411FC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1F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1F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1F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0A41200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1F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0A411F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1F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0A4120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0A41201" w14:textId="77777777" w:rsidR="00894772" w:rsidRDefault="00894772" w:rsidP="00A5295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A5295D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A5295D">
              <w:rPr>
                <w:rFonts w:ascii="Calibri" w:eastAsia="Times New Roman" w:hAnsi="Calibri"/>
                <w:color w:val="000000"/>
                <w:sz w:val="22"/>
              </w:rPr>
              <w:t>05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  <w:r w:rsidR="00A5295D">
              <w:rPr>
                <w:rFonts w:ascii="Calibri" w:eastAsia="Times New Roman" w:hAnsi="Calibri"/>
                <w:color w:val="000000"/>
                <w:sz w:val="22"/>
              </w:rPr>
              <w:t>2.01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0A41202" w14:textId="77777777" w:rsidR="00894772" w:rsidRDefault="00A5295D" w:rsidP="00A5295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Suppress PSI transactions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0A41203" w14:textId="77777777" w:rsidR="00894772" w:rsidRDefault="00A5295D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tpsAdvHL7Filter that suppress transactions if the hospital service is “PSI”</w:t>
                </w:r>
              </w:p>
            </w:tc>
          </w:sdtContent>
        </w:sdt>
      </w:tr>
      <w:tr w:rsidR="00A5295D" w14:paraId="20A4120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0A41205" w14:textId="77777777" w:rsidR="00A5295D" w:rsidRDefault="00A5295D" w:rsidP="00A5295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02.02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A41206" w14:textId="77777777" w:rsidR="00A5295D" w:rsidRDefault="00A5295D" w:rsidP="00A5295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Suppress Behavioral Health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41207" w14:textId="77777777" w:rsidR="00A5295D" w:rsidRDefault="00A5295D" w:rsidP="009A1D0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tpsAdvHL7Filter that suppress transactions with an MSH.3 facility location of SIP, CRC, BHO, WBH, BLM</w:t>
            </w:r>
          </w:p>
        </w:tc>
      </w:tr>
    </w:tbl>
    <w:p w14:paraId="20A41209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0A4120A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0A4120B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0A4120C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34661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20A4120D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0A41211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20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2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2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0A41215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21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0A4121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2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0A41219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0A41216" w14:textId="77777777" w:rsidR="00894772" w:rsidRDefault="00532846" w:rsidP="00A5295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A5295D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A5295D">
              <w:rPr>
                <w:rFonts w:ascii="Calibri" w:eastAsia="Times New Roman" w:hAnsi="Calibri"/>
                <w:color w:val="000000"/>
                <w:sz w:val="22"/>
              </w:rPr>
              <w:t>05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  <w:r w:rsidR="00A5295D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0A41217" w14:textId="77777777" w:rsidR="00894772" w:rsidRDefault="00022B2D" w:rsidP="00022B2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Suppress A08 updates with a discharge date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0A41218" w14:textId="77777777" w:rsidR="00894772" w:rsidRDefault="00022B2D" w:rsidP="00022B2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tpsAdvHL7Filter that suppress transactions if the event type is A08 and the </w:t>
                </w:r>
                <w:r w:rsidR="00A5295D">
                  <w:rPr>
                    <w:rFonts w:ascii="Calibri" w:eastAsia="Times New Roman" w:hAnsi="Calibri"/>
                    <w:color w:val="auto"/>
                    <w:sz w:val="22"/>
                  </w:rPr>
                  <w:t>is a value in discharge date/time field.</w:t>
                </w:r>
              </w:p>
            </w:tc>
          </w:sdtContent>
        </w:sdt>
      </w:tr>
    </w:tbl>
    <w:p w14:paraId="20A4121A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20A4121B" w14:textId="77777777" w:rsidR="00805EC2" w:rsidRDefault="00805EC2" w:rsidP="00805EC2"/>
    <w:p w14:paraId="20A4121C" w14:textId="77777777" w:rsidR="00856E7C" w:rsidRDefault="00856E7C" w:rsidP="00805EC2"/>
    <w:p w14:paraId="20A4121D" w14:textId="77777777" w:rsidR="00856E7C" w:rsidRDefault="00856E7C" w:rsidP="00805EC2"/>
    <w:p w14:paraId="20A4121E" w14:textId="77777777" w:rsidR="009F64CD" w:rsidRDefault="009F64CD" w:rsidP="00805EC2"/>
    <w:p w14:paraId="20A4121F" w14:textId="77777777" w:rsidR="009F64CD" w:rsidRDefault="009F64CD" w:rsidP="00805EC2"/>
    <w:p w14:paraId="20A41220" w14:textId="77777777" w:rsidR="00583E59" w:rsidRDefault="00583E59" w:rsidP="00805EC2"/>
    <w:p w14:paraId="20A41221" w14:textId="77777777" w:rsidR="009F64CD" w:rsidRDefault="009F64CD" w:rsidP="00805EC2"/>
    <w:p w14:paraId="20A41222" w14:textId="77777777" w:rsidR="009F64CD" w:rsidRDefault="009F64CD" w:rsidP="00805EC2"/>
    <w:p w14:paraId="20A41223" w14:textId="77777777" w:rsidR="009F64CD" w:rsidRDefault="009F64CD" w:rsidP="00805EC2"/>
    <w:p w14:paraId="20A41224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3466191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0A41225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20A41226" w14:textId="77777777" w:rsidR="009F64CD" w:rsidRDefault="009F64CD" w:rsidP="00805EC2"/>
    <w:p w14:paraId="20A41227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3466192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A5295D">
        <w:rPr>
          <w:b w:val="0"/>
          <w:color w:val="0070C0"/>
          <w:sz w:val="24"/>
          <w:szCs w:val="24"/>
        </w:rPr>
        <w:t xml:space="preserve"> –N/A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0A4122A" w14:textId="77777777" w:rsidTr="00E9698A">
        <w:tc>
          <w:tcPr>
            <w:tcW w:w="3258" w:type="dxa"/>
            <w:vAlign w:val="center"/>
          </w:tcPr>
          <w:p w14:paraId="20A4122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2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2D" w14:textId="77777777" w:rsidTr="00E9698A">
        <w:tc>
          <w:tcPr>
            <w:tcW w:w="3258" w:type="dxa"/>
            <w:vAlign w:val="center"/>
          </w:tcPr>
          <w:p w14:paraId="20A4122B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2C" w14:textId="77777777" w:rsidR="009871D8" w:rsidRDefault="00A5295D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30" w14:textId="77777777" w:rsidTr="00E9698A">
        <w:tc>
          <w:tcPr>
            <w:tcW w:w="3258" w:type="dxa"/>
            <w:vAlign w:val="center"/>
          </w:tcPr>
          <w:p w14:paraId="20A4122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2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33" w14:textId="77777777" w:rsidTr="00E9698A">
        <w:tc>
          <w:tcPr>
            <w:tcW w:w="3258" w:type="dxa"/>
            <w:vAlign w:val="center"/>
          </w:tcPr>
          <w:p w14:paraId="20A4123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0A4123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A41234" w14:textId="77777777" w:rsidR="009F64CD" w:rsidRPr="0085436E" w:rsidRDefault="009F64CD" w:rsidP="009871D8"/>
    <w:p w14:paraId="20A41235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3466193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r w:rsidR="00A5295D">
        <w:rPr>
          <w:b w:val="0"/>
          <w:sz w:val="24"/>
          <w:szCs w:val="24"/>
        </w:rPr>
        <w:t xml:space="preserve"> –N/A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0A41238" w14:textId="77777777" w:rsidTr="00E9698A">
        <w:tc>
          <w:tcPr>
            <w:tcW w:w="3258" w:type="dxa"/>
            <w:vAlign w:val="center"/>
          </w:tcPr>
          <w:p w14:paraId="20A4123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3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3B" w14:textId="77777777" w:rsidTr="00E9698A">
        <w:tc>
          <w:tcPr>
            <w:tcW w:w="3258" w:type="dxa"/>
            <w:vAlign w:val="center"/>
          </w:tcPr>
          <w:p w14:paraId="20A4123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3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3E" w14:textId="77777777" w:rsidTr="00E9698A">
        <w:tc>
          <w:tcPr>
            <w:tcW w:w="3258" w:type="dxa"/>
            <w:vAlign w:val="center"/>
          </w:tcPr>
          <w:p w14:paraId="20A4123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3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41" w14:textId="77777777" w:rsidTr="00E9698A">
        <w:tc>
          <w:tcPr>
            <w:tcW w:w="3258" w:type="dxa"/>
            <w:vAlign w:val="center"/>
          </w:tcPr>
          <w:p w14:paraId="20A4123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F77C8686A75F4B55B45A3E28CDD1160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0A4124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A41242" w14:textId="77777777" w:rsidR="009F64CD" w:rsidRPr="0085436E" w:rsidRDefault="009F64CD" w:rsidP="009871D8"/>
    <w:p w14:paraId="20A41243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3466194"/>
      <w:r w:rsidRPr="0085436E">
        <w:rPr>
          <w:b w:val="0"/>
          <w:color w:val="0070C0"/>
          <w:sz w:val="24"/>
          <w:szCs w:val="24"/>
        </w:rPr>
        <w:t>3.3.3    Inbound to the Vendor</w:t>
      </w:r>
      <w:r w:rsidR="00A5295D">
        <w:rPr>
          <w:b w:val="0"/>
          <w:color w:val="0070C0"/>
          <w:sz w:val="24"/>
          <w:szCs w:val="24"/>
        </w:rPr>
        <w:t xml:space="preserve"> –N/A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0A41246" w14:textId="77777777" w:rsidTr="00E9698A">
        <w:tc>
          <w:tcPr>
            <w:tcW w:w="3258" w:type="dxa"/>
            <w:vAlign w:val="center"/>
          </w:tcPr>
          <w:p w14:paraId="20A4124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4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49" w14:textId="77777777" w:rsidTr="00E9698A">
        <w:tc>
          <w:tcPr>
            <w:tcW w:w="3258" w:type="dxa"/>
            <w:vAlign w:val="center"/>
          </w:tcPr>
          <w:p w14:paraId="20A4124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4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4C" w14:textId="77777777" w:rsidTr="00E9698A">
        <w:tc>
          <w:tcPr>
            <w:tcW w:w="3258" w:type="dxa"/>
            <w:vAlign w:val="center"/>
          </w:tcPr>
          <w:p w14:paraId="20A4124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4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4F" w14:textId="77777777" w:rsidTr="00E9698A">
        <w:tc>
          <w:tcPr>
            <w:tcW w:w="3258" w:type="dxa"/>
            <w:vAlign w:val="center"/>
          </w:tcPr>
          <w:p w14:paraId="20A4124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1F5EEBAA35D041D0B8C88A261674E4EE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0A4124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A41250" w14:textId="77777777" w:rsidR="00A12775" w:rsidRPr="0085436E" w:rsidRDefault="00A12775" w:rsidP="00A12775"/>
    <w:p w14:paraId="20A41251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3466195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0A41254" w14:textId="77777777" w:rsidTr="00E9698A">
        <w:tc>
          <w:tcPr>
            <w:tcW w:w="3258" w:type="dxa"/>
            <w:vAlign w:val="center"/>
          </w:tcPr>
          <w:p w14:paraId="20A4125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5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57" w14:textId="77777777" w:rsidTr="00E9698A">
        <w:tc>
          <w:tcPr>
            <w:tcW w:w="3258" w:type="dxa"/>
            <w:vAlign w:val="center"/>
          </w:tcPr>
          <w:p w14:paraId="20A4125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56" w14:textId="77777777" w:rsidR="009871D8" w:rsidRDefault="00A5295D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20A4125A" w14:textId="77777777" w:rsidTr="00E9698A">
        <w:tc>
          <w:tcPr>
            <w:tcW w:w="3258" w:type="dxa"/>
            <w:vAlign w:val="center"/>
          </w:tcPr>
          <w:p w14:paraId="20A4125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4125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A4125D" w14:textId="77777777" w:rsidTr="00E9698A">
        <w:tc>
          <w:tcPr>
            <w:tcW w:w="3258" w:type="dxa"/>
            <w:vAlign w:val="center"/>
          </w:tcPr>
          <w:p w14:paraId="20A4125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0A4125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A4125E" w14:textId="77777777" w:rsidR="00A12775" w:rsidRPr="0085436E" w:rsidRDefault="00A12775" w:rsidP="009871D8"/>
    <w:p w14:paraId="20A4125F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346619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20A4126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346619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20A41261" w14:textId="77777777" w:rsidR="00856E7C" w:rsidRPr="003E31D0" w:rsidRDefault="00A5295D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2.6, Soarian ADT_A01</w:t>
      </w:r>
    </w:p>
    <w:p w14:paraId="20A41262" w14:textId="77777777" w:rsidR="00856E7C" w:rsidRPr="00856E7C" w:rsidRDefault="00856E7C" w:rsidP="00856E7C"/>
    <w:p w14:paraId="20A41263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3466198"/>
      <w:r w:rsidRPr="00172896">
        <w:rPr>
          <w:b w:val="0"/>
          <w:sz w:val="24"/>
          <w:szCs w:val="24"/>
        </w:rPr>
        <w:t>4.1.1     Segments</w:t>
      </w:r>
      <w:bookmarkEnd w:id="29"/>
    </w:p>
    <w:p w14:paraId="20A41264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0A41265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0A41266" w14:textId="77777777" w:rsidR="00856E7C" w:rsidRDefault="00856E7C" w:rsidP="00856E7C">
      <w:pPr>
        <w:pStyle w:val="NoSpacing"/>
        <w:ind w:firstLine="720"/>
      </w:pPr>
      <w:r>
        <w:t>EVN</w:t>
      </w:r>
    </w:p>
    <w:p w14:paraId="20A41267" w14:textId="77777777" w:rsidR="00856E7C" w:rsidRDefault="00856E7C" w:rsidP="00856E7C">
      <w:pPr>
        <w:pStyle w:val="NoSpacing"/>
        <w:ind w:firstLine="720"/>
      </w:pPr>
      <w:r>
        <w:t>PID</w:t>
      </w:r>
    </w:p>
    <w:p w14:paraId="20A41268" w14:textId="77777777" w:rsidR="00856E7C" w:rsidRDefault="00A5295D" w:rsidP="00856E7C">
      <w:pPr>
        <w:pStyle w:val="NoSpacing"/>
        <w:ind w:firstLine="720"/>
      </w:pPr>
      <w:r>
        <w:t xml:space="preserve"> </w:t>
      </w:r>
      <w:r w:rsidR="00856E7C">
        <w:t>[PV1]</w:t>
      </w:r>
    </w:p>
    <w:p w14:paraId="20A41269" w14:textId="77777777" w:rsidR="00856E7C" w:rsidRDefault="00856E7C" w:rsidP="00164F02">
      <w:pPr>
        <w:spacing w:after="0"/>
      </w:pPr>
    </w:p>
    <w:p w14:paraId="20A4126A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20A4126B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0A4126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20A412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20A4126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20A4126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20A4127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20A4127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20A4127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20A41273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20A4127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20A41275" w14:textId="77777777" w:rsidR="00164F02" w:rsidRPr="00164F02" w:rsidRDefault="00164F02" w:rsidP="00164F02">
      <w:pPr>
        <w:spacing w:after="0"/>
        <w:rPr>
          <w:i/>
        </w:rPr>
      </w:pPr>
    </w:p>
    <w:p w14:paraId="20A41276" w14:textId="77777777" w:rsidR="00164F02" w:rsidRPr="00856E7C" w:rsidRDefault="00164F02" w:rsidP="00856E7C">
      <w:r>
        <w:tab/>
      </w:r>
    </w:p>
    <w:p w14:paraId="20A41277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346619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20A41278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20A4127B" w14:textId="77777777" w:rsidTr="009A1D0B">
        <w:tc>
          <w:tcPr>
            <w:tcW w:w="1475" w:type="dxa"/>
            <w:shd w:val="clear" w:color="auto" w:fill="00B0F0"/>
          </w:tcPr>
          <w:p w14:paraId="20A41279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20A4127A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20A4127E" w14:textId="77777777" w:rsidTr="009A1D0B">
        <w:tc>
          <w:tcPr>
            <w:tcW w:w="1475" w:type="dxa"/>
          </w:tcPr>
          <w:p w14:paraId="20A4127C" w14:textId="77777777" w:rsidR="00805EC2" w:rsidRPr="00382945" w:rsidRDefault="00A5295D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2432" w:type="dxa"/>
          </w:tcPr>
          <w:p w14:paraId="20A4127D" w14:textId="77777777" w:rsidR="00805EC2" w:rsidRPr="00382945" w:rsidRDefault="00A5295D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Inpatient arrival</w:t>
            </w:r>
          </w:p>
        </w:tc>
      </w:tr>
      <w:tr w:rsidR="00CB3178" w:rsidRPr="00FB14A7" w14:paraId="20A41281" w14:textId="77777777" w:rsidTr="009A1D0B">
        <w:tc>
          <w:tcPr>
            <w:tcW w:w="1475" w:type="dxa"/>
          </w:tcPr>
          <w:p w14:paraId="20A4127F" w14:textId="77777777" w:rsidR="00CB3178" w:rsidRPr="00382945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2432" w:type="dxa"/>
          </w:tcPr>
          <w:p w14:paraId="20A41280" w14:textId="77777777" w:rsidR="00CB3178" w:rsidRPr="00382945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patient</w:t>
            </w:r>
          </w:p>
        </w:tc>
      </w:tr>
      <w:tr w:rsidR="00805EC2" w:rsidRPr="00FB14A7" w14:paraId="20A41284" w14:textId="77777777" w:rsidTr="009A1D0B">
        <w:tc>
          <w:tcPr>
            <w:tcW w:w="1475" w:type="dxa"/>
          </w:tcPr>
          <w:p w14:paraId="20A41282" w14:textId="77777777" w:rsidR="00805EC2" w:rsidRPr="00382945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2432" w:type="dxa"/>
          </w:tcPr>
          <w:p w14:paraId="20A41283" w14:textId="77777777" w:rsidR="00805EC2" w:rsidRPr="00382945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 patient</w:t>
            </w:r>
          </w:p>
        </w:tc>
      </w:tr>
      <w:tr w:rsidR="00A5295D" w:rsidRPr="00FB14A7" w14:paraId="20A41287" w14:textId="77777777" w:rsidTr="009A1D0B">
        <w:tc>
          <w:tcPr>
            <w:tcW w:w="1475" w:type="dxa"/>
          </w:tcPr>
          <w:p w14:paraId="20A41285" w14:textId="77777777" w:rsidR="00A5295D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2432" w:type="dxa"/>
          </w:tcPr>
          <w:p w14:paraId="20A41286" w14:textId="77777777" w:rsidR="00A5295D" w:rsidRPr="00382945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Outpatient arrival</w:t>
            </w:r>
          </w:p>
        </w:tc>
      </w:tr>
      <w:tr w:rsidR="00A5295D" w:rsidRPr="00FB14A7" w14:paraId="20A4128A" w14:textId="77777777" w:rsidTr="009A1D0B">
        <w:tc>
          <w:tcPr>
            <w:tcW w:w="1475" w:type="dxa"/>
          </w:tcPr>
          <w:p w14:paraId="20A41288" w14:textId="77777777" w:rsidR="00A5295D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2432" w:type="dxa"/>
          </w:tcPr>
          <w:p w14:paraId="20A41289" w14:textId="77777777" w:rsidR="00A5295D" w:rsidRPr="00382945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Preadmit patient</w:t>
            </w:r>
          </w:p>
        </w:tc>
      </w:tr>
      <w:tr w:rsidR="00A5295D" w:rsidRPr="00FB14A7" w14:paraId="20A4128D" w14:textId="77777777" w:rsidTr="009A1D0B">
        <w:tc>
          <w:tcPr>
            <w:tcW w:w="1475" w:type="dxa"/>
          </w:tcPr>
          <w:p w14:paraId="20A4128B" w14:textId="77777777" w:rsidR="00A5295D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A06</w:t>
            </w:r>
          </w:p>
        </w:tc>
        <w:tc>
          <w:tcPr>
            <w:tcW w:w="2432" w:type="dxa"/>
          </w:tcPr>
          <w:p w14:paraId="20A4128C" w14:textId="77777777" w:rsidR="00A5295D" w:rsidRPr="00382945" w:rsidRDefault="00A5295D" w:rsidP="00A5295D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transfer –out to in</w:t>
            </w:r>
          </w:p>
        </w:tc>
      </w:tr>
      <w:tr w:rsidR="00A5295D" w:rsidRPr="00FB14A7" w14:paraId="20A41290" w14:textId="77777777" w:rsidTr="009A1D0B">
        <w:tc>
          <w:tcPr>
            <w:tcW w:w="1475" w:type="dxa"/>
          </w:tcPr>
          <w:p w14:paraId="20A4128E" w14:textId="77777777" w:rsidR="00A5295D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A07</w:t>
            </w:r>
          </w:p>
        </w:tc>
        <w:tc>
          <w:tcPr>
            <w:tcW w:w="2432" w:type="dxa"/>
          </w:tcPr>
          <w:p w14:paraId="20A4128F" w14:textId="77777777" w:rsidR="00A5295D" w:rsidRPr="00382945" w:rsidRDefault="00A5295D" w:rsidP="00A5295D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transfer –in to out</w:t>
            </w:r>
          </w:p>
        </w:tc>
      </w:tr>
      <w:tr w:rsidR="00A5295D" w:rsidRPr="00FB14A7" w14:paraId="20A41293" w14:textId="77777777" w:rsidTr="009A1D0B">
        <w:tc>
          <w:tcPr>
            <w:tcW w:w="1475" w:type="dxa"/>
          </w:tcPr>
          <w:p w14:paraId="20A41291" w14:textId="77777777" w:rsidR="00A5295D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2432" w:type="dxa"/>
          </w:tcPr>
          <w:p w14:paraId="20A41292" w14:textId="77777777" w:rsidR="00A5295D" w:rsidRPr="00382945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update</w:t>
            </w:r>
          </w:p>
        </w:tc>
      </w:tr>
      <w:tr w:rsidR="00A5295D" w:rsidRPr="00FB14A7" w14:paraId="20A41296" w14:textId="77777777" w:rsidTr="009A1D0B">
        <w:tc>
          <w:tcPr>
            <w:tcW w:w="1475" w:type="dxa"/>
          </w:tcPr>
          <w:p w14:paraId="20A41294" w14:textId="77777777" w:rsidR="00A5295D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A10</w:t>
            </w:r>
          </w:p>
        </w:tc>
        <w:tc>
          <w:tcPr>
            <w:tcW w:w="2432" w:type="dxa"/>
          </w:tcPr>
          <w:p w14:paraId="20A41295" w14:textId="77777777" w:rsidR="00A5295D" w:rsidRPr="00382945" w:rsidRDefault="00736B4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Arriving</w:t>
            </w:r>
          </w:p>
        </w:tc>
      </w:tr>
      <w:tr w:rsidR="00A5295D" w:rsidRPr="00FB14A7" w14:paraId="20A41299" w14:textId="77777777" w:rsidTr="009A1D0B">
        <w:tc>
          <w:tcPr>
            <w:tcW w:w="1475" w:type="dxa"/>
          </w:tcPr>
          <w:p w14:paraId="20A41297" w14:textId="77777777" w:rsidR="00A5295D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A11</w:t>
            </w:r>
          </w:p>
        </w:tc>
        <w:tc>
          <w:tcPr>
            <w:tcW w:w="2432" w:type="dxa"/>
          </w:tcPr>
          <w:p w14:paraId="20A41298" w14:textId="77777777" w:rsidR="00A5295D" w:rsidRPr="00382945" w:rsidRDefault="00736B4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Admit</w:t>
            </w:r>
          </w:p>
        </w:tc>
      </w:tr>
      <w:tr w:rsidR="00A5295D" w:rsidRPr="00FB14A7" w14:paraId="20A4129C" w14:textId="77777777" w:rsidTr="009A1D0B">
        <w:tc>
          <w:tcPr>
            <w:tcW w:w="1475" w:type="dxa"/>
          </w:tcPr>
          <w:p w14:paraId="20A4129A" w14:textId="77777777" w:rsidR="00A5295D" w:rsidRDefault="00A5295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A13</w:t>
            </w:r>
          </w:p>
        </w:tc>
        <w:tc>
          <w:tcPr>
            <w:tcW w:w="2432" w:type="dxa"/>
          </w:tcPr>
          <w:p w14:paraId="20A4129B" w14:textId="77777777" w:rsidR="00A5295D" w:rsidRPr="00382945" w:rsidRDefault="00736B4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Discharge</w:t>
            </w:r>
          </w:p>
        </w:tc>
      </w:tr>
    </w:tbl>
    <w:p w14:paraId="20A4129D" w14:textId="77777777" w:rsidR="00805EC2" w:rsidRDefault="00805EC2" w:rsidP="00805EC2">
      <w:pPr>
        <w:rPr>
          <w:rFonts w:asciiTheme="minorHAnsi" w:hAnsiTheme="minorHAnsi" w:cs="Arial"/>
        </w:rPr>
      </w:pPr>
    </w:p>
    <w:p w14:paraId="20A4129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346620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20A4129F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20A412A0" w14:textId="77777777" w:rsidR="003A6F3A" w:rsidRPr="00C419DD" w:rsidRDefault="00C419DD" w:rsidP="00805EC2">
      <w:pPr>
        <w:rPr>
          <w:rFonts w:asciiTheme="minorHAnsi" w:hAnsiTheme="minorHAnsi" w:cs="Arial"/>
          <w:color w:val="auto"/>
          <w:sz w:val="22"/>
        </w:rPr>
      </w:pPr>
      <w:r w:rsidRPr="00C419DD">
        <w:rPr>
          <w:rFonts w:asciiTheme="minorHAnsi" w:hAnsiTheme="minorHAnsi" w:cs="Arial"/>
          <w:color w:val="auto"/>
          <w:sz w:val="22"/>
        </w:rPr>
        <w:t>Variants:</w:t>
      </w:r>
    </w:p>
    <w:p w14:paraId="20A412A1" w14:textId="77777777" w:rsidR="00C419DD" w:rsidRDefault="00C419DD" w:rsidP="00805EC2">
      <w:pPr>
        <w:rPr>
          <w:rFonts w:asciiTheme="minorHAnsi" w:hAnsiTheme="minorHAnsi" w:cs="Arial"/>
          <w:color w:val="auto"/>
          <w:sz w:val="22"/>
        </w:rPr>
      </w:pPr>
      <w:r w:rsidRPr="00C419DD">
        <w:rPr>
          <w:rFonts w:asciiTheme="minorHAnsi" w:hAnsiTheme="minorHAnsi" w:cs="Arial"/>
          <w:color w:val="auto"/>
          <w:sz w:val="22"/>
        </w:rPr>
        <w:t>HL7 2.6</w:t>
      </w:r>
      <w:r>
        <w:rPr>
          <w:rFonts w:asciiTheme="minorHAnsi" w:hAnsiTheme="minorHAnsi" w:cs="Arial"/>
          <w:color w:val="auto"/>
          <w:sz w:val="22"/>
        </w:rPr>
        <w:t>/Soarian</w:t>
      </w:r>
      <w:r w:rsidR="00E43B5B">
        <w:rPr>
          <w:rFonts w:asciiTheme="minorHAnsi" w:hAnsiTheme="minorHAnsi" w:cs="Arial"/>
          <w:color w:val="auto"/>
          <w:sz w:val="22"/>
        </w:rPr>
        <w:t xml:space="preserve"> ADT_A01</w:t>
      </w:r>
    </w:p>
    <w:p w14:paraId="20A412A2" w14:textId="77777777" w:rsidR="00E43B5B" w:rsidRPr="00C419DD" w:rsidRDefault="00E43B5B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2.3/sms ADT_A01</w:t>
      </w:r>
    </w:p>
    <w:p w14:paraId="20A412A3" w14:textId="77777777" w:rsidR="00C419DD" w:rsidRDefault="00E43B5B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TCL Scripts:</w:t>
      </w:r>
    </w:p>
    <w:p w14:paraId="20A412A4" w14:textId="77777777" w:rsidR="00E43B5B" w:rsidRDefault="00E43B5B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tpsAdvHL7Filter…</w:t>
      </w:r>
    </w:p>
    <w:p w14:paraId="20A412A5" w14:textId="77777777" w:rsidR="00E43B5B" w:rsidRPr="00E43B5B" w:rsidRDefault="00E43B5B" w:rsidP="00E43B5B">
      <w:pPr>
        <w:pStyle w:val="NoSpacing"/>
      </w:pPr>
      <w:r w:rsidRPr="00E43B5B">
        <w:t xml:space="preserve">{ADVFLTR {     </w:t>
      </w:r>
    </w:p>
    <w:p w14:paraId="20A412A6" w14:textId="77777777" w:rsidR="00E43B5B" w:rsidRPr="00E43B5B" w:rsidRDefault="00E43B5B" w:rsidP="00E43B5B">
      <w:pPr>
        <w:pStyle w:val="NoSpacing"/>
      </w:pPr>
      <w:r w:rsidRPr="00E43B5B">
        <w:t xml:space="preserve">         {{PATH {PV1:10}} {VALUE {{PSI}}} {MATCHDISP KILL} {NOMATCHDISP CONTINUE}}</w:t>
      </w:r>
    </w:p>
    <w:p w14:paraId="20A412A7" w14:textId="77777777" w:rsidR="00E43B5B" w:rsidRPr="00E43B5B" w:rsidRDefault="00E43B5B" w:rsidP="00E43B5B">
      <w:pPr>
        <w:pStyle w:val="NoSpacing"/>
      </w:pPr>
      <w:r w:rsidRPr="00E43B5B">
        <w:t xml:space="preserve">         {{PATH {PV1:45 MSH:8.1}} {VALUE { {2*} {A08}}}  {LOGICAL {&amp;&amp;}} {GLOB {1}} {MATCHDISP KILL} {NOMATCHDISP CONTINUE}}</w:t>
      </w:r>
    </w:p>
    <w:p w14:paraId="20A412A8" w14:textId="77777777" w:rsidR="00E43B5B" w:rsidRPr="00E43B5B" w:rsidRDefault="00E43B5B" w:rsidP="00E43B5B">
      <w:pPr>
        <w:pStyle w:val="NoSpacing"/>
      </w:pPr>
      <w:r w:rsidRPr="00E43B5B">
        <w:t xml:space="preserve">         }</w:t>
      </w:r>
    </w:p>
    <w:p w14:paraId="20A412A9" w14:textId="77777777" w:rsidR="00E43B5B" w:rsidRPr="00E43B5B" w:rsidRDefault="00E43B5B" w:rsidP="00E43B5B">
      <w:pPr>
        <w:pStyle w:val="NoSpacing"/>
      </w:pPr>
      <w:r w:rsidRPr="00E43B5B">
        <w:t xml:space="preserve">} </w:t>
      </w:r>
    </w:p>
    <w:p w14:paraId="20A412AA" w14:textId="77777777" w:rsidR="00E43B5B" w:rsidRDefault="00E43B5B" w:rsidP="00E43B5B">
      <w:pPr>
        <w:pStyle w:val="NoSpacing"/>
      </w:pPr>
      <w:r w:rsidRPr="00E43B5B">
        <w:t>{DEBUG 0}</w:t>
      </w:r>
    </w:p>
    <w:p w14:paraId="20A412AB" w14:textId="77777777" w:rsidR="00C419DD" w:rsidRDefault="00C419DD" w:rsidP="00805EC2">
      <w:pPr>
        <w:rPr>
          <w:rFonts w:asciiTheme="minorHAnsi" w:hAnsiTheme="minorHAnsi" w:cs="Arial"/>
          <w:color w:val="auto"/>
          <w:sz w:val="22"/>
        </w:rPr>
      </w:pPr>
    </w:p>
    <w:p w14:paraId="20A412AC" w14:textId="77777777" w:rsidR="00E43B5B" w:rsidRDefault="00E43B5B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Xlates:</w:t>
      </w:r>
    </w:p>
    <w:p w14:paraId="20A412AD" w14:textId="77777777" w:rsidR="00E43B5B" w:rsidRDefault="00E43B5B" w:rsidP="00805EC2">
      <w:pPr>
        <w:rPr>
          <w:rFonts w:asciiTheme="minorHAnsi" w:hAnsiTheme="minorHAnsi" w:cs="Arial"/>
          <w:color w:val="auto"/>
          <w:sz w:val="22"/>
        </w:rPr>
      </w:pPr>
      <w:r w:rsidRPr="00E43B5B">
        <w:rPr>
          <w:rFonts w:asciiTheme="minorHAnsi" w:hAnsiTheme="minorHAnsi" w:cs="Arial"/>
          <w:color w:val="auto"/>
          <w:sz w:val="22"/>
        </w:rPr>
        <w:t>soarf_glucoMon_adt.xlt</w:t>
      </w:r>
    </w:p>
    <w:p w14:paraId="20A412AE" w14:textId="77777777" w:rsidR="00E43B5B" w:rsidRDefault="00E43B5B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Tables:</w:t>
      </w:r>
    </w:p>
    <w:p w14:paraId="20A412AF" w14:textId="77777777" w:rsidR="00E43B5B" w:rsidRPr="00C419DD" w:rsidRDefault="00E43B5B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20A412B0" w14:textId="77777777" w:rsidR="00C419DD" w:rsidRPr="00C419DD" w:rsidRDefault="00C419DD" w:rsidP="00805EC2">
      <w:pPr>
        <w:rPr>
          <w:rFonts w:asciiTheme="minorHAnsi" w:hAnsiTheme="minorHAnsi" w:cs="Arial"/>
          <w:color w:val="auto"/>
          <w:sz w:val="22"/>
        </w:rPr>
      </w:pPr>
    </w:p>
    <w:p w14:paraId="20A412B1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1346620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20A412B2" w14:textId="77777777" w:rsidR="003A6F3A" w:rsidRDefault="00D5373E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Cloverleaf site locations for interfaces.</w:t>
          </w:r>
        </w:p>
      </w:sdtContent>
    </w:sdt>
    <w:p w14:paraId="20A412B3" w14:textId="77777777" w:rsidR="003A6F3A" w:rsidRPr="00E43B5B" w:rsidRDefault="00E43B5B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s</w:t>
      </w:r>
      <w:r w:rsidRPr="00E43B5B">
        <w:rPr>
          <w:rFonts w:asciiTheme="minorHAnsi" w:hAnsiTheme="minorHAnsi" w:cs="Arial"/>
          <w:color w:val="auto"/>
          <w:sz w:val="22"/>
        </w:rPr>
        <w:t>oarf</w:t>
      </w:r>
      <w:r>
        <w:rPr>
          <w:rFonts w:asciiTheme="minorHAnsi" w:hAnsiTheme="minorHAnsi" w:cs="Arial"/>
          <w:color w:val="auto"/>
          <w:sz w:val="22"/>
        </w:rPr>
        <w:t>_adt_ent_18_p</w:t>
      </w:r>
    </w:p>
    <w:p w14:paraId="20A412B4" w14:textId="77777777" w:rsidR="00B75A1B" w:rsidRDefault="00B75A1B" w:rsidP="00805EC2">
      <w:pPr>
        <w:rPr>
          <w:rFonts w:asciiTheme="minorHAnsi" w:hAnsiTheme="minorHAnsi" w:cs="Arial"/>
        </w:rPr>
      </w:pPr>
    </w:p>
    <w:p w14:paraId="20A412B5" w14:textId="77777777" w:rsidR="003A6F3A" w:rsidRDefault="003A6F3A" w:rsidP="00805EC2">
      <w:pPr>
        <w:rPr>
          <w:rFonts w:asciiTheme="minorHAnsi" w:hAnsiTheme="minorHAnsi" w:cs="Arial"/>
        </w:rPr>
      </w:pPr>
    </w:p>
    <w:p w14:paraId="20A412B6" w14:textId="77777777" w:rsidR="003A6F3A" w:rsidRDefault="003A6F3A" w:rsidP="00805EC2">
      <w:pPr>
        <w:rPr>
          <w:rFonts w:asciiTheme="minorHAnsi" w:hAnsiTheme="minorHAnsi" w:cs="Arial"/>
        </w:rPr>
      </w:pPr>
    </w:p>
    <w:p w14:paraId="20A412B7" w14:textId="77777777" w:rsidR="003A6F3A" w:rsidRDefault="003A6F3A" w:rsidP="00805EC2">
      <w:pPr>
        <w:rPr>
          <w:rFonts w:asciiTheme="minorHAnsi" w:hAnsiTheme="minorHAnsi" w:cs="Arial"/>
        </w:rPr>
      </w:pPr>
    </w:p>
    <w:p w14:paraId="20A412B8" w14:textId="77777777" w:rsidR="003563CB" w:rsidRDefault="003563CB" w:rsidP="00805EC2">
      <w:pPr>
        <w:rPr>
          <w:rFonts w:asciiTheme="minorHAnsi" w:hAnsiTheme="minorHAnsi" w:cs="Arial"/>
        </w:rPr>
      </w:pPr>
    </w:p>
    <w:p w14:paraId="20A412B9" w14:textId="77777777" w:rsidR="003563CB" w:rsidRDefault="003563CB" w:rsidP="00805EC2">
      <w:pPr>
        <w:rPr>
          <w:rFonts w:asciiTheme="minorHAnsi" w:hAnsiTheme="minorHAnsi" w:cs="Arial"/>
        </w:rPr>
      </w:pPr>
    </w:p>
    <w:p w14:paraId="20A412BA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3466202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20A412BB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20A412C0" w14:textId="77777777" w:rsidTr="00553899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0A412B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0A412B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0A412BE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0A412BF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C66BA" w:rsidRPr="00FB14A7" w14:paraId="20A412C5" w14:textId="77777777" w:rsidTr="00553899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1" w14:textId="77777777" w:rsidR="008C66BA" w:rsidRPr="003563CB" w:rsidRDefault="008C66BA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F68E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Message Header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2" w14:textId="77777777" w:rsidR="008C66BA" w:rsidRPr="003563CB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F68E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3" w14:textId="77777777" w:rsidR="008C66BA" w:rsidRPr="002E074A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4" w14:textId="77777777" w:rsidR="008C66BA" w:rsidRPr="002E074A" w:rsidRDefault="008C66BA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8C66BA" w:rsidRPr="00FB14A7" w14:paraId="20A412CA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6" w14:textId="77777777" w:rsidR="008C66BA" w:rsidRPr="003563CB" w:rsidRDefault="008C66BA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7" w14:textId="77777777" w:rsidR="008C66BA" w:rsidRPr="003563CB" w:rsidRDefault="00036308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8" w14:textId="77777777" w:rsidR="008C66BA" w:rsidRPr="003563CB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9" w14:textId="77777777" w:rsidR="008C66BA" w:rsidRPr="002E074A" w:rsidRDefault="008C66BA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MSH segment</w:t>
            </w:r>
          </w:p>
        </w:tc>
      </w:tr>
      <w:tr w:rsidR="008C66BA" w:rsidRPr="00FB14A7" w14:paraId="20A412C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B" w14:textId="77777777" w:rsidR="008C66BA" w:rsidRDefault="008C66BA" w:rsidP="008C66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C" w14:textId="77777777" w:rsidR="008C66BA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D" w14:textId="77777777" w:rsidR="008C66BA" w:rsidRPr="003563CB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CE" w14:textId="77777777" w:rsidR="008C66BA" w:rsidRPr="002E074A" w:rsidRDefault="008C66BA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“BAYCARE”</w:t>
            </w:r>
          </w:p>
        </w:tc>
      </w:tr>
      <w:tr w:rsidR="0090588A" w:rsidRPr="00FB14A7" w14:paraId="20A412D9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D0" w14:textId="77777777" w:rsidR="0090588A" w:rsidRDefault="0090588A" w:rsidP="008C66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D1" w14:textId="77777777" w:rsidR="0090588A" w:rsidRDefault="0090588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D2" w14:textId="77777777" w:rsidR="0090588A" w:rsidRPr="003563CB" w:rsidRDefault="0090588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D3" w14:textId="77777777" w:rsidR="00021BD4" w:rsidRDefault="00021BD4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21BD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Convert A09 to an A03 and populating discharge date and time into PV1.45.</w:t>
            </w:r>
          </w:p>
          <w:p w14:paraId="20A412D4" w14:textId="77777777" w:rsidR="0090588A" w:rsidRDefault="00021BD4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MSH.9.[1] eq =A09</w:t>
            </w:r>
          </w:p>
          <w:p w14:paraId="20A412D5" w14:textId="77777777" w:rsidR="00021BD4" w:rsidRDefault="00021BD4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A03 to MSH.9.[1]</w:t>
            </w:r>
          </w:p>
          <w:p w14:paraId="20A412D6" w14:textId="77777777" w:rsidR="00021BD4" w:rsidRDefault="00021BD4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A03 to EVN.1</w:t>
            </w:r>
          </w:p>
          <w:p w14:paraId="20A412D7" w14:textId="77777777" w:rsidR="00021BD4" w:rsidRDefault="00021BD4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MSH.7 to PV1.45</w:t>
            </w:r>
          </w:p>
          <w:p w14:paraId="20A412D8" w14:textId="77777777" w:rsidR="00E91043" w:rsidRPr="002E074A" w:rsidRDefault="00E91043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* This is dead code since Soarian does not send A09’s</w:t>
            </w:r>
          </w:p>
        </w:tc>
      </w:tr>
      <w:tr w:rsidR="008C66BA" w:rsidRPr="00FB14A7" w14:paraId="20A412DE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DA" w14:textId="77777777" w:rsidR="008C66BA" w:rsidRPr="003563CB" w:rsidRDefault="008C66BA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Event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DB" w14:textId="77777777" w:rsidR="008C66BA" w:rsidRPr="003563CB" w:rsidRDefault="00036308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DC" w14:textId="77777777" w:rsidR="008C66BA" w:rsidRPr="003563CB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DD" w14:textId="77777777" w:rsidR="008C66BA" w:rsidRPr="002E074A" w:rsidRDefault="0090588A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90588A" w:rsidRPr="00FB14A7" w14:paraId="20A412E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DF" w14:textId="77777777" w:rsidR="0090588A" w:rsidRDefault="0090588A" w:rsidP="008C66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EVN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0" w14:textId="77777777" w:rsidR="0090588A" w:rsidRPr="003563CB" w:rsidRDefault="00036308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1" w14:textId="77777777" w:rsidR="0090588A" w:rsidRDefault="0090588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2" w14:textId="77777777" w:rsidR="0090588A" w:rsidRDefault="0090588A" w:rsidP="009058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EVN segment</w:t>
            </w:r>
          </w:p>
        </w:tc>
      </w:tr>
      <w:tr w:rsidR="00E91043" w:rsidRPr="00FB14A7" w14:paraId="20A412E8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4" w14:textId="77777777" w:rsidR="00E91043" w:rsidRPr="00282C97" w:rsidRDefault="00E91043" w:rsidP="00E9104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5" w14:textId="77777777" w:rsidR="00E91043" w:rsidRPr="00282C97" w:rsidRDefault="00E91043" w:rsidP="00E9104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6" w14:textId="77777777" w:rsidR="00E91043" w:rsidRPr="00282C97" w:rsidRDefault="00E91043" w:rsidP="00E9104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7" w14:textId="77777777" w:rsidR="00E91043" w:rsidRPr="00282C97" w:rsidRDefault="00E91043" w:rsidP="00E9104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8C66BA" w:rsidRPr="00FB14A7" w14:paraId="20A412ED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9" w14:textId="77777777" w:rsidR="008C66BA" w:rsidRDefault="00E91043" w:rsidP="008C66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Identifier List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A" w14:textId="77777777" w:rsidR="008C66BA" w:rsidRDefault="00E91043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B" w14:textId="77777777" w:rsidR="008C66BA" w:rsidRPr="003563CB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C" w14:textId="77777777" w:rsidR="008C66BA" w:rsidRPr="002E074A" w:rsidRDefault="00E91043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Patient Identifier List</w:t>
            </w:r>
          </w:p>
        </w:tc>
      </w:tr>
      <w:tr w:rsidR="008C66BA" w:rsidRPr="00FB14A7" w14:paraId="20A412F5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E" w14:textId="77777777" w:rsidR="008C66BA" w:rsidRDefault="00E91043" w:rsidP="008C66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Name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EF" w14:textId="77777777" w:rsidR="008C66BA" w:rsidRDefault="00E91043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0" w14:textId="77777777" w:rsidR="008C66BA" w:rsidRPr="003563CB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1" w14:textId="77777777" w:rsidR="004F6306" w:rsidRDefault="004F6306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Family, Given, and Second and Further Name</w:t>
            </w:r>
          </w:p>
          <w:p w14:paraId="20A412F2" w14:textId="77777777" w:rsidR="008C66BA" w:rsidRDefault="00E91043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PID.5.[0] to PID.5.[0]</w:t>
            </w:r>
          </w:p>
          <w:p w14:paraId="20A412F3" w14:textId="77777777" w:rsidR="00E91043" w:rsidRDefault="00E91043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PID.5.[1] to PID.5.[1]</w:t>
            </w:r>
          </w:p>
          <w:p w14:paraId="20A412F4" w14:textId="77777777" w:rsidR="00E91043" w:rsidRDefault="00E91043" w:rsidP="00E9104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PID.5.[2] to PID.5.[2]</w:t>
            </w:r>
          </w:p>
        </w:tc>
      </w:tr>
      <w:tr w:rsidR="008C66BA" w:rsidRPr="00FB14A7" w14:paraId="20A412FA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6" w14:textId="77777777" w:rsidR="008C66BA" w:rsidRPr="00445AB7" w:rsidRDefault="007B4A50" w:rsidP="007B4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445A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Name Representation Code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7" w14:textId="77777777" w:rsidR="008C66BA" w:rsidRPr="003563CB" w:rsidRDefault="007B4A50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8" w14:textId="77777777" w:rsidR="008C66BA" w:rsidRPr="003563CB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9" w14:textId="77777777" w:rsidR="008C66BA" w:rsidRPr="002E074A" w:rsidRDefault="007B4A50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PID.7 to PID.7</w:t>
            </w:r>
          </w:p>
        </w:tc>
      </w:tr>
      <w:tr w:rsidR="00445AB7" w:rsidRPr="00FB14A7" w14:paraId="20A412F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B" w14:textId="77777777" w:rsidR="00445AB7" w:rsidRDefault="00445AB7" w:rsidP="00445AB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Name Context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C" w14:textId="77777777" w:rsidR="00445AB7" w:rsidRDefault="00445AB7" w:rsidP="00445AB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D" w14:textId="77777777" w:rsidR="00445AB7" w:rsidRPr="003563CB" w:rsidRDefault="00445AB7" w:rsidP="00445AB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2FE" w14:textId="77777777" w:rsidR="00445AB7" w:rsidRPr="002E074A" w:rsidRDefault="00445AB7" w:rsidP="00445AB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PID.8 to PID.8</w:t>
            </w:r>
          </w:p>
        </w:tc>
      </w:tr>
      <w:tr w:rsidR="008C66BA" w:rsidRPr="00FB14A7" w14:paraId="20A41304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0" w14:textId="77777777" w:rsidR="008C66BA" w:rsidRPr="003563CB" w:rsidRDefault="00844D57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Account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1" w14:textId="77777777" w:rsidR="008C66BA" w:rsidRPr="003563CB" w:rsidRDefault="00844D57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2" w14:textId="77777777" w:rsidR="008C66BA" w:rsidRPr="003563CB" w:rsidRDefault="008C66BA" w:rsidP="008C66B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3" w14:textId="77777777" w:rsidR="008C66BA" w:rsidRPr="002E074A" w:rsidRDefault="00844D57" w:rsidP="008C66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Patient Account Number</w:t>
            </w:r>
          </w:p>
        </w:tc>
      </w:tr>
      <w:tr w:rsidR="00C31028" w:rsidRPr="00FB14A7" w14:paraId="20A41309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5" w14:textId="77777777" w:rsidR="00C31028" w:rsidRPr="002E074A" w:rsidRDefault="00C31028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6" w14:textId="77777777" w:rsidR="00C31028" w:rsidRPr="002E074A" w:rsidRDefault="00C3102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7" w14:textId="77777777" w:rsidR="00C31028" w:rsidRPr="003563CB" w:rsidRDefault="00C3102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8" w14:textId="77777777" w:rsidR="00C31028" w:rsidRPr="00282C97" w:rsidRDefault="00C31028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C31028" w:rsidRPr="00FB14A7" w14:paraId="20A4130E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A" w14:textId="77777777" w:rsidR="00C31028" w:rsidRPr="00282C97" w:rsidRDefault="00D82C1A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B" w14:textId="77777777" w:rsidR="00C31028" w:rsidRPr="00282C97" w:rsidRDefault="00D82C1A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C" w14:textId="77777777" w:rsidR="00C31028" w:rsidRPr="00282C97" w:rsidRDefault="00C3102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D" w14:textId="77777777" w:rsidR="00C31028" w:rsidRPr="00282C97" w:rsidRDefault="00D82C1A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PV1.2 to PV1.2</w:t>
            </w:r>
          </w:p>
        </w:tc>
      </w:tr>
      <w:tr w:rsidR="00C31028" w:rsidRPr="00FB14A7" w14:paraId="20A41316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0F" w14:textId="77777777" w:rsidR="00C31028" w:rsidRPr="000F7572" w:rsidRDefault="000F7572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F757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0" w14:textId="77777777" w:rsidR="00C31028" w:rsidRPr="000F7572" w:rsidRDefault="000F7572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F757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1" w14:textId="77777777" w:rsidR="00C31028" w:rsidRPr="002E074A" w:rsidRDefault="00C3102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2" w14:textId="77777777" w:rsidR="00C31028" w:rsidRDefault="0022685B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PV1.3.[0] to PV1.3.[0]</w:t>
            </w:r>
          </w:p>
          <w:p w14:paraId="20A41313" w14:textId="77777777" w:rsidR="00A049B2" w:rsidRDefault="00A049B2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PV1.3.[1] to PV1.3.[1]</w:t>
            </w:r>
          </w:p>
          <w:p w14:paraId="20A41314" w14:textId="77777777" w:rsidR="00A049B2" w:rsidRDefault="00A049B2" w:rsidP="00A049B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PV1.3.[2] to PV1.3.[2]</w:t>
            </w:r>
          </w:p>
          <w:p w14:paraId="20A41315" w14:textId="77777777" w:rsidR="00A049B2" w:rsidRPr="002E074A" w:rsidRDefault="00A049B2" w:rsidP="00A049B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MSH.4 (sending facility) to PV1.3.[3]</w:t>
            </w:r>
          </w:p>
        </w:tc>
      </w:tr>
      <w:tr w:rsidR="00C31028" w:rsidRPr="00FB14A7" w14:paraId="20A4131B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7" w14:textId="77777777" w:rsidR="00C31028" w:rsidRPr="000F7572" w:rsidRDefault="00A049B2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8" w14:textId="77777777" w:rsidR="00C31028" w:rsidRPr="000F7572" w:rsidRDefault="0003630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9" w14:textId="77777777" w:rsidR="00C31028" w:rsidRPr="000F7572" w:rsidRDefault="00C3102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A" w14:textId="77777777" w:rsidR="00C31028" w:rsidRPr="000F7572" w:rsidRDefault="00A56089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 to PV1.7</w:t>
            </w:r>
          </w:p>
        </w:tc>
      </w:tr>
      <w:tr w:rsidR="00C31028" w:rsidRPr="00FB14A7" w14:paraId="20A41320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C" w14:textId="77777777" w:rsidR="00C31028" w:rsidRPr="000F7572" w:rsidRDefault="00A56089" w:rsidP="00A5608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D" w14:textId="77777777" w:rsidR="00C31028" w:rsidRPr="000F7572" w:rsidRDefault="0003630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PV1.17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E" w14:textId="77777777" w:rsidR="00C31028" w:rsidRPr="000F7572" w:rsidRDefault="0003630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1F" w14:textId="77777777" w:rsidR="00C31028" w:rsidRPr="000F7572" w:rsidRDefault="00A56089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PV1.17 to PV1.17</w:t>
            </w:r>
          </w:p>
        </w:tc>
      </w:tr>
      <w:tr w:rsidR="00C31028" w:rsidRPr="00FB14A7" w14:paraId="20A41325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21" w14:textId="77777777" w:rsidR="00C31028" w:rsidRPr="000F7572" w:rsidRDefault="00FE1A5E" w:rsidP="00FE1A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22" w14:textId="77777777" w:rsidR="00C31028" w:rsidRPr="000F7572" w:rsidRDefault="0003630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23" w14:textId="77777777" w:rsidR="00C31028" w:rsidRPr="000F7572" w:rsidRDefault="0003630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24" w14:textId="77777777" w:rsidR="00C31028" w:rsidRPr="000F7572" w:rsidRDefault="00FE1A5E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PV1.44 to PV1.44</w:t>
            </w:r>
          </w:p>
        </w:tc>
      </w:tr>
      <w:tr w:rsidR="00C31028" w:rsidRPr="00FB14A7" w14:paraId="20A4132E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26" w14:textId="77777777" w:rsidR="00C31028" w:rsidRDefault="00FE1A5E" w:rsidP="00C310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Discharge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27" w14:textId="77777777" w:rsidR="00C31028" w:rsidRDefault="0003630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28" w14:textId="77777777" w:rsidR="00C31028" w:rsidRPr="003563CB" w:rsidRDefault="00036308" w:rsidP="00C310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1329" w14:textId="77777777" w:rsidR="00C31028" w:rsidRDefault="00FE1A5E" w:rsidP="00C310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PV1.45 is not equal @null</w:t>
            </w:r>
          </w:p>
          <w:p w14:paraId="20A4132A" w14:textId="77777777" w:rsidR="00FE1A5E" w:rsidRDefault="00FE1A5E" w:rsidP="00FE1A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PV1.45 to PV1.45</w:t>
            </w:r>
          </w:p>
          <w:p w14:paraId="20A4132B" w14:textId="77777777" w:rsidR="006B7D09" w:rsidRDefault="006B7D09" w:rsidP="00FE1A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B7D0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remove discharge date from cancel discharge...</w:t>
            </w:r>
          </w:p>
          <w:p w14:paraId="20A4132C" w14:textId="77777777" w:rsidR="006B7D09" w:rsidRDefault="006B7D09" w:rsidP="006B7D0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MSH.9.1 eq A13</w:t>
            </w:r>
          </w:p>
          <w:p w14:paraId="20A4132D" w14:textId="77777777" w:rsidR="006B7D09" w:rsidRPr="002E074A" w:rsidRDefault="006B7D09" w:rsidP="006B7D0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“” to PV1.45</w:t>
            </w:r>
          </w:p>
        </w:tc>
      </w:tr>
    </w:tbl>
    <w:p w14:paraId="20A4132F" w14:textId="77777777" w:rsidR="008F225E" w:rsidRDefault="008F225E" w:rsidP="00F01E3D"/>
    <w:p w14:paraId="20A41331" w14:textId="77777777" w:rsidR="00252EE4" w:rsidRDefault="00252EE4" w:rsidP="00F01E3D"/>
    <w:p w14:paraId="20A41332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1346620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20A41333" w14:textId="77777777" w:rsidR="005E05C9" w:rsidRPr="00331092" w:rsidRDefault="005E05C9" w:rsidP="00F01E3D">
      <w:pPr>
        <w:rPr>
          <w:sz w:val="6"/>
        </w:rPr>
      </w:pPr>
    </w:p>
    <w:p w14:paraId="20A41334" w14:textId="77777777" w:rsidR="00C14659" w:rsidRPr="00036308" w:rsidRDefault="00C14659" w:rsidP="00C14659">
      <w:pPr>
        <w:pStyle w:val="NoSpacing"/>
        <w:rPr>
          <w:b/>
          <w:u w:val="single"/>
        </w:rPr>
      </w:pPr>
      <w:r w:rsidRPr="00036308">
        <w:rPr>
          <w:b/>
          <w:u w:val="single"/>
        </w:rPr>
        <w:t>Inbound:</w:t>
      </w:r>
    </w:p>
    <w:p w14:paraId="20A41335" w14:textId="77777777" w:rsidR="00C14659" w:rsidRPr="00331092" w:rsidRDefault="00C14659" w:rsidP="00C14659">
      <w:pPr>
        <w:pStyle w:val="NoSpacing"/>
        <w:rPr>
          <w:sz w:val="12"/>
        </w:rPr>
      </w:pPr>
    </w:p>
    <w:p w14:paraId="20A41336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MSH|^~\&amp;|SOARF|SJH|||201805070822||ADT^A01|61e01873-d4ff-43f5-b57c-a56efd2e540b|P|2.7||1</w:t>
      </w:r>
    </w:p>
    <w:p w14:paraId="20A41337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EVN|A01|201805070822||CI|ejm55443|201805070820|9050</w:t>
      </w:r>
    </w:p>
    <w:p w14:paraId="20A41338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PID|1|810018094^^^900000^PN|7000017563^^^BCHS^MR||TESTING^JOSEPH^^^^^L^^^20180504||19530615|M||White|598 N ELM ST^""^Plant City^FL^33566^USA^M^^Hillsborough^^^20180507||^PRN^PH^^1^813^4587799||EN|M|Baptist|6000037611^^^BCHS^VCD^^20180504||||Non HIS or LAT||N|0|||||N|N</w:t>
      </w:r>
    </w:p>
    <w:p w14:paraId="20A41339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PD1||||||||N</w:t>
      </w:r>
    </w:p>
    <w:p w14:paraId="20A4133A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PV1|1|I|4W^B428^A^SJH|Elective|||007046^Patrick^Brian^Alexander^^PRN^1821037128^NPI^80133^PRDOC^SJH^^^^onecall^Z0A5|||MED|||N|RP|||007046^Patrick^Brian^Alexander^^PRN^1821037128^NPI^80133^PRDOC^SJH|I|5103808213^^^504^VN^^20180504|BS|||||||||||||||||||9050|||||201805070820|||||||V</w:t>
      </w:r>
    </w:p>
    <w:p w14:paraId="20A4133B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PV2|||^TEST||||~~~~false||||||0||N||||||N||JH Inpatient^L^2148^^^900000^XX~^^1881632818^^^900004^NPI~^^ST JOSEPHS HOSPITAL^^^439^NOAName|Checked in|||||||N|||||N||||Acute</w:t>
      </w:r>
    </w:p>
    <w:p w14:paraId="20A4133C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ROL||AD|PP|005481^Jones^Cheryl^Ann^^PRN^1831127380^NPI^77599^PRDOC^SJH|201805070822||||Phys</w:t>
      </w:r>
    </w:p>
    <w:p w14:paraId="20A4133D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ROL||UP|AT|007046^Patrick^Brian^Alexander^^^MD^^183^L^^^PRN^^^^20160322~2240^^^^^^^^900000^^^^DN~ME92778^^^^^^^^195^^^^LN~1821037128^^^^^^^^900004^^^^NPI~02642^^^^^^^^769^^^^PRN~80133^^^^^^^^777^^^^PRN~R9140^^^^^^^^745^^^^PRN~80133^^^^^^^^779^^^^PRN~80133^^^^^^^^2127^^^^PRN~80133^^^^^^^^781^^^^PRN~R9140^^^^^^^^748^^^^PRN~02642^^^^^^^^771^^^^PRN~80133^^^^^^^^783^^^^PRN~02642^^^^^^^^772^^^^PRN~02642^^^^^^^^1316^^^^PRN~1^^^^^^^^2134^^^^PRN~02642^^^^^^^^775^^^^PRN~80133^^^^^^^^2077^^^^PRN~R9140^^^^^^^^757^^^^PRN~80133^^^^^^^^2078^^^^PRN~02642^^^^^^^^1325^^^^PRN~80133^^^^^^^^2076^^^^PRN~02642^^^^^^^^737^^^^PRN~02642^^^^^^^^684^^^^PRN~80133^^^^^^^^2075^^^^PRN~02642^^^^^^^^581^^^^PRN~09140^^^^^^^^1505^^^^PRN~007046^^^^^^^^13280^^^^PRN~007046^^^^^^^^13281^^^^PRN~007046^^^^^^^^64837^^^^PRN|201805070820||||Phys|||^WPN^PH^^0^863^6464000~^WPN^PH^^0^727^4472962~^ORN^FX^^0^863^9040398</w:t>
      </w:r>
    </w:p>
    <w:p w14:paraId="20A4133E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ROL||UP|AD|007046^Patrick^Brian^Alexander^^^MD^^183^L^^^PRN^^^^20160322~2240^^^^^^^^900000^^^^DN~ME92778^^^^^^^^195^^^^LN~1821037128^^^^^^^^900004^^^^NPI~02642^^^^^^^^769^^^^PRN~80133^^^^^^^^777^^^^PRN~R9140^^^^^^^^745^^^^PRN~80133^^^^^^^^779^^^^PRN~80133^^^^^^^^2127^^^^PRN~80133^^^^^^^^781^^^^PRN~R9140^^^^^^^^748^^^^PRN~02642^^^^^^^^771^^^^PRN~80133^^^^^^^^783^^^^PRN~02642^^^^^^^^772^^^^PRN~02642^^^^^^^^1316^^^^PRN~1^^^^^^^^2134^^^^PRN~02642^^^^^^^^775^^^^PRN~80133^^^^^^^^2077^^^^PRN~R9140^^^^^^^^757^^^^PRN~80133^^^^^^^^2078^^^^PRN~02642^^^^^^^^1325^^^^PRN~80133^^^^^^^^2076^^^^PRN~02642^^^^^^^^737^^^^PRN~02642^^^^^^^^684^^^^PRN~80133^^^^^^^^2075^^^^PRN~02642^^^^^^^^581^^^^PRN~09140^^^^^^^^1505^^^^PRN~007046^^^^^^^^13280^^^^PRN~007046^^^^^^^^13281^^^^PRN~007046^^^^^^^^64837^^^^PRN|201805070820||||Phys|||^WPN^PH^^0^863^6464000~^WPN^PH^^0^727^4472962~^ORN^FX^^0^863^9040398</w:t>
      </w:r>
    </w:p>
    <w:p w14:paraId="20A4133F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OBX|1|CE|AdditionalData1^^LSFUSERDATAE||N||||||R</w:t>
      </w:r>
    </w:p>
    <w:p w14:paraId="20A41340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OBX|2|NM|9272-6^Apgar 1^LN||0</w:t>
      </w:r>
    </w:p>
    <w:p w14:paraId="20A41341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OBX|3|NM|9274-2^Apgar 5^LN||0</w:t>
      </w:r>
    </w:p>
    <w:p w14:paraId="20A41342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GT1|1|7000017563^^^504^MR^^20180504~810018094^^^900000^PN^^20180504|TESTING^JOSEPH^^^^^L^^^20180504||598 N ELM ST^""^Plant City^FL^33566^USA^M^^Hillsborough^^^20180507|^PRN^PH^^1^813^4587799||19530615|M|P|6||||||||||||||N|||||M||||||EN|||||Baptist|||Non HIS or LAT|||||||||||White</w:t>
      </w:r>
    </w:p>
    <w:p w14:paraId="20A41343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IN1|1|249^BC PPC|413^^^900000^XX^^20120228~592015694^^^900001^TX^^20140328~FLC00000^^^184^CRI^^20140328|Blue Cross^L^413^^^900000^XX|PO BOX 1798^^JACKSONVILLE^FL^32231^USA^M^^^^POLCS-M~Overpayment Receipt Dept 1213^PO Box 121214^Dallas^TX^753121213^USA^M^^^^HRefund|^^^^^^^POLCS-M~Florida Blue^^^^^^^HRefund|^WPN^PH^^0^800^3456784^^POLCS-M||BC PPC||||||Health|TESTING^JOSEPH^^^^^L^^^20180504|6|19530615|598 N ELM ST^""^Plant City^FL^33566^USA^M^^Hillsborough|||1||||||||||||||XJH5448788971|||||||M||false||||7000017563^^^504^MR^^20180504~810018094^^^900000^PN^^20180504</w:t>
      </w:r>
    </w:p>
    <w:p w14:paraId="20A41344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IN2|||||||||||||||||||||||||99999|0002||||||||EN|||||Baptist|||Non HIS or LAT|M||||||||||||||||||||^PRN^PH^^1^813^4587799||||||||White|6</w:t>
      </w:r>
    </w:p>
    <w:p w14:paraId="20A41345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ZIN||||||||||||||||||||||||||||||||||||||||||||||||||||^^policyPlanName^policyPlanName^BC PPC||||||249^^^900000^HPI^20130610~PPO^^^183^NHPI^20140313</w:t>
      </w:r>
    </w:p>
    <w:p w14:paraId="20A41346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PDA||||||N|||N</w:t>
      </w:r>
    </w:p>
    <w:p w14:paraId="20A41347" w14:textId="77777777" w:rsidR="00C1465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ZPV||||||||||||||||||||||||||||||||||||||||||||||||AttributeDirty|""|BCBCE2MMS1096LK|||||||||||^^mostCurrEncTypeCd^mostCurrEncTypeCd^IP||||||||5103808213^^No SCD^504^ZAVN^^20180504||201805070820</w:t>
      </w:r>
    </w:p>
    <w:p w14:paraId="20A41348" w14:textId="77777777" w:rsidR="005E05C9" w:rsidRPr="00331092" w:rsidRDefault="00C14659" w:rsidP="00C14659">
      <w:pPr>
        <w:pStyle w:val="NoSpacing"/>
        <w:rPr>
          <w:rFonts w:cstheme="minorHAnsi"/>
          <w:sz w:val="20"/>
        </w:rPr>
      </w:pPr>
      <w:r w:rsidRPr="00331092">
        <w:rPr>
          <w:rFonts w:cstheme="minorHAnsi"/>
          <w:sz w:val="20"/>
        </w:rPr>
        <w:t>ZID|7000017563^^^504^MR^^20180504~810018094^^^900000^PN^^20180504</w:t>
      </w:r>
    </w:p>
    <w:p w14:paraId="20A41349" w14:textId="77777777" w:rsidR="00C14659" w:rsidRPr="00331092" w:rsidRDefault="00C14659" w:rsidP="00C14659">
      <w:pPr>
        <w:pStyle w:val="NoSpacing"/>
        <w:rPr>
          <w:rFonts w:cstheme="minorHAnsi"/>
          <w:sz w:val="14"/>
        </w:rPr>
      </w:pPr>
    </w:p>
    <w:p w14:paraId="20A4134A" w14:textId="77777777" w:rsidR="00C14659" w:rsidRPr="00036308" w:rsidRDefault="00C14659" w:rsidP="00C14659">
      <w:pPr>
        <w:pStyle w:val="NoSpacing"/>
        <w:rPr>
          <w:b/>
          <w:u w:val="single"/>
        </w:rPr>
      </w:pPr>
      <w:r w:rsidRPr="00036308">
        <w:rPr>
          <w:b/>
          <w:u w:val="single"/>
        </w:rPr>
        <w:t>Outbound…</w:t>
      </w:r>
    </w:p>
    <w:p w14:paraId="20A4134B" w14:textId="77777777" w:rsidR="00C14659" w:rsidRPr="00331092" w:rsidRDefault="00C14659" w:rsidP="00C14659">
      <w:pPr>
        <w:pStyle w:val="NoSpacing"/>
        <w:rPr>
          <w:sz w:val="14"/>
        </w:rPr>
      </w:pPr>
    </w:p>
    <w:p w14:paraId="20A4134C" w14:textId="77777777" w:rsidR="00C14659" w:rsidRPr="00331092" w:rsidRDefault="00C14659" w:rsidP="00C14659">
      <w:pPr>
        <w:pStyle w:val="NoSpacing"/>
        <w:rPr>
          <w:sz w:val="20"/>
          <w:szCs w:val="20"/>
        </w:rPr>
      </w:pPr>
      <w:r w:rsidRPr="00331092">
        <w:rPr>
          <w:sz w:val="20"/>
          <w:szCs w:val="20"/>
        </w:rPr>
        <w:t>MSH|^~\&amp;|BAYCARE|SJH|||201805070822||ADT^A01|61e01873-d4ff-43f5-b|P|2.7||1</w:t>
      </w:r>
    </w:p>
    <w:p w14:paraId="20A4134D" w14:textId="77777777" w:rsidR="00C14659" w:rsidRPr="00331092" w:rsidRDefault="00C14659" w:rsidP="00C14659">
      <w:pPr>
        <w:pStyle w:val="NoSpacing"/>
        <w:rPr>
          <w:sz w:val="20"/>
          <w:szCs w:val="20"/>
        </w:rPr>
      </w:pPr>
      <w:r w:rsidRPr="00331092">
        <w:rPr>
          <w:sz w:val="20"/>
          <w:szCs w:val="20"/>
        </w:rPr>
        <w:t>EVN|A01|201805070822||CI|ejm55443|201805070820</w:t>
      </w:r>
    </w:p>
    <w:p w14:paraId="20A4134E" w14:textId="77777777" w:rsidR="00C14659" w:rsidRPr="00331092" w:rsidRDefault="00C14659" w:rsidP="00C14659">
      <w:pPr>
        <w:pStyle w:val="NoSpacing"/>
        <w:rPr>
          <w:sz w:val="20"/>
          <w:szCs w:val="20"/>
        </w:rPr>
      </w:pPr>
      <w:r w:rsidRPr="00331092">
        <w:rPr>
          <w:sz w:val="20"/>
          <w:szCs w:val="20"/>
        </w:rPr>
        <w:t>PID|||7000017563^^^BCHS^MR||TESTING^JOSEPH||19530615|M||||||||||6000037611^^^BCHS^VCD^^20180504</w:t>
      </w:r>
    </w:p>
    <w:p w14:paraId="20A4134F" w14:textId="77777777" w:rsidR="00C14659" w:rsidRPr="00331092" w:rsidRDefault="00C14659" w:rsidP="00C14659">
      <w:pPr>
        <w:pStyle w:val="NoSpacing"/>
        <w:rPr>
          <w:sz w:val="20"/>
          <w:szCs w:val="20"/>
        </w:rPr>
      </w:pPr>
      <w:r w:rsidRPr="00331092">
        <w:rPr>
          <w:sz w:val="20"/>
          <w:szCs w:val="20"/>
        </w:rPr>
        <w:t>PV1||I|4W^B428^A^SJH||||007046^Patrick||||||||||007046^Patrick|||||||||||||||||||||||||||201805070820</w:t>
      </w:r>
    </w:p>
    <w:p w14:paraId="20A41350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20A41354" w14:textId="5E558784" w:rsidR="00E81FA0" w:rsidRPr="00D574A8" w:rsidRDefault="00180644" w:rsidP="00331092">
      <w:pPr>
        <w:pStyle w:val="Heading1"/>
      </w:pPr>
      <w:bookmarkStart w:id="37" w:name="_Toc513466204"/>
      <w:r>
        <w:t>5</w:t>
      </w:r>
      <w:r w:rsidR="00E81FA0" w:rsidRPr="00D574A8">
        <w:t xml:space="preserve">.    </w:t>
      </w:r>
      <w:r w:rsidR="002B3DE7">
        <w:t>Alerts</w:t>
      </w:r>
      <w:bookmarkEnd w:id="37"/>
      <w:r w:rsidR="00E81FA0" w:rsidRPr="00D574A8">
        <w:t xml:space="preserve"> </w:t>
      </w:r>
    </w:p>
    <w:bookmarkEnd w:id="19"/>
    <w:p w14:paraId="20A41355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20A41358" w14:textId="77777777" w:rsidTr="009A1D0B">
        <w:tc>
          <w:tcPr>
            <w:tcW w:w="3258" w:type="dxa"/>
            <w:vAlign w:val="center"/>
          </w:tcPr>
          <w:p w14:paraId="20A41356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0A41357" w14:textId="77777777" w:rsidR="0085436E" w:rsidRDefault="00E02B04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20A4135B" w14:textId="77777777" w:rsidTr="009A1D0B">
        <w:tc>
          <w:tcPr>
            <w:tcW w:w="3258" w:type="dxa"/>
            <w:vAlign w:val="center"/>
          </w:tcPr>
          <w:p w14:paraId="20A41359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0A4135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20A4135C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20A4135D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000"/>
        <w:gridCol w:w="3960"/>
        <w:gridCol w:w="3870"/>
      </w:tblGrid>
      <w:tr w:rsidR="0085436E" w:rsidRPr="004E7A3E" w14:paraId="20A41362" w14:textId="77777777" w:rsidTr="0033109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35E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35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360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A4136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20A41367" w14:textId="77777777" w:rsidTr="0033109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363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36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36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136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20A41373" w14:textId="77777777" w:rsidTr="0033109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368" w14:textId="77777777" w:rsidR="0085436E" w:rsidRDefault="00C1465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soarf_adt_ent_p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369" w14:textId="77777777" w:rsidR="0085436E" w:rsidRPr="004E7A3E" w:rsidRDefault="00C1465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36A" w14:textId="77777777" w:rsidR="00C14659" w:rsidRPr="00C14659" w:rsidRDefault="00C14659" w:rsidP="00C1465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14659">
              <w:rPr>
                <w:rFonts w:asciiTheme="minorHAnsi" w:eastAsia="Times New Roman" w:hAnsiTheme="minorHAnsi" w:cs="Arial"/>
                <w:color w:val="000000"/>
                <w:sz w:val="22"/>
              </w:rPr>
              <w:t>Primary: Cerner Pathnet Lab on call group</w:t>
            </w:r>
          </w:p>
          <w:p w14:paraId="20A4136B" w14:textId="77777777" w:rsidR="00C14659" w:rsidRPr="00C14659" w:rsidRDefault="00C14659" w:rsidP="00C1465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14659">
              <w:rPr>
                <w:rFonts w:asciiTheme="minorHAnsi" w:eastAsia="Times New Roman" w:hAnsiTheme="minorHAnsi" w:cs="Arial"/>
                <w:color w:val="000000"/>
                <w:sz w:val="22"/>
              </w:rPr>
              <w:t>Secondary: Betty (Kathy) Kremer</w:t>
            </w:r>
          </w:p>
          <w:p w14:paraId="20A4136C" w14:textId="77777777" w:rsidR="00C14659" w:rsidRPr="00C14659" w:rsidRDefault="00C14659" w:rsidP="00C1465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14659">
              <w:rPr>
                <w:rFonts w:asciiTheme="minorHAnsi" w:eastAsia="Times New Roman" w:hAnsiTheme="minorHAnsi" w:cs="Arial"/>
                <w:color w:val="000000"/>
                <w:sz w:val="22"/>
              </w:rPr>
              <w:t>Ph: 727-281-9368</w:t>
            </w:r>
          </w:p>
          <w:p w14:paraId="20A4136D" w14:textId="77777777" w:rsidR="0085436E" w:rsidRPr="004E7A3E" w:rsidRDefault="00C14659" w:rsidP="00C1465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14659">
              <w:rPr>
                <w:rFonts w:asciiTheme="minorHAnsi" w:eastAsia="Times New Roman" w:hAnsiTheme="minorHAnsi" w:cs="Arial"/>
                <w:color w:val="000000"/>
                <w:sz w:val="22"/>
              </w:rPr>
              <w:t>Third: Abbott Diabetes Care Customer Support #: 877-529-7185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4136E" w14:textId="77777777" w:rsidR="00E02B04" w:rsidRPr="00E02B04" w:rsidRDefault="00E02B04" w:rsidP="00E02B0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02B04">
              <w:rPr>
                <w:rFonts w:asciiTheme="minorHAnsi" w:eastAsia="Times New Roman" w:hAnsiTheme="minorHAnsi" w:cs="Arial"/>
                <w:color w:val="000000"/>
                <w:sz w:val="22"/>
              </w:rPr>
              <w:t>ADT (Admission, discharges and Transfers) from SOARIAN to Glucose Monitor (glucose drip)</w:t>
            </w:r>
          </w:p>
          <w:p w14:paraId="20A4136F" w14:textId="77777777" w:rsidR="00E02B04" w:rsidRPr="00E02B04" w:rsidRDefault="00E02B04" w:rsidP="00E02B0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20A41371" w14:textId="77777777" w:rsidR="00E02B04" w:rsidRPr="00E02B04" w:rsidRDefault="00E02B04" w:rsidP="00E02B0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02B04">
              <w:rPr>
                <w:rFonts w:asciiTheme="minorHAnsi" w:eastAsia="Times New Roman" w:hAnsiTheme="minorHAnsi" w:cs="Arial"/>
                <w:color w:val="000000"/>
                <w:sz w:val="22"/>
              </w:rPr>
              <w:t>IP: 10.44.111.203</w:t>
            </w:r>
          </w:p>
          <w:p w14:paraId="20A41372" w14:textId="77777777" w:rsidR="0085436E" w:rsidRPr="004E7A3E" w:rsidRDefault="00E02B04" w:rsidP="00E02B0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02B04">
              <w:rPr>
                <w:rFonts w:asciiTheme="minorHAnsi" w:eastAsia="Times New Roman" w:hAnsiTheme="minorHAnsi" w:cs="Arial"/>
                <w:color w:val="000000"/>
                <w:sz w:val="22"/>
              </w:rPr>
              <w:t>Port: 4001</w:t>
            </w:r>
          </w:p>
        </w:tc>
      </w:tr>
    </w:tbl>
    <w:p w14:paraId="20A41375" w14:textId="77777777" w:rsidR="00856E7C" w:rsidRPr="00D574A8" w:rsidRDefault="00E02B04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3466205"/>
      <w:r>
        <w:rPr>
          <w:rFonts w:asciiTheme="minorHAnsi" w:hAnsiTheme="minorHAnsi" w:cs="Arial"/>
          <w:color w:val="0070C0"/>
          <w:sz w:val="28"/>
        </w:rPr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r w:rsidR="00036308">
        <w:rPr>
          <w:rFonts w:asciiTheme="minorHAnsi" w:hAnsiTheme="minorHAnsi" w:cs="Arial"/>
          <w:color w:val="0070C0"/>
          <w:sz w:val="28"/>
        </w:rPr>
        <w:t xml:space="preserve"> –N/A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0A4137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20A41376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7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3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7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7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7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7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0A4138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37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0A4137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38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8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8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8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8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20A4138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0A41386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0A4138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4138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4138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4138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4138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0A4138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0A4138E" w14:textId="77777777" w:rsidR="0018506A" w:rsidRDefault="0018506A" w:rsidP="00D97B4D"/>
    <w:p w14:paraId="20A4138F" w14:textId="77777777" w:rsidR="00265972" w:rsidRPr="00D574A8" w:rsidRDefault="00E02B04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3466206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036308">
        <w:rPr>
          <w:rFonts w:asciiTheme="minorHAnsi" w:hAnsiTheme="minorHAnsi" w:cs="Arial"/>
          <w:color w:val="0070C0"/>
          <w:sz w:val="28"/>
        </w:rPr>
        <w:t xml:space="preserve"> –N/A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20A41390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20A41391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0A41399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20A41392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9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39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9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9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9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9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20A413A1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39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0A4139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A4139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9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9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9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413A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0A413A9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0A413A2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0A413A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413A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413A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413A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413A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0A413A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0A413AA" w14:textId="77777777" w:rsidR="00350DBA" w:rsidRDefault="00350DBA" w:rsidP="00350DBA"/>
    <w:p w14:paraId="20A413AB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0A413A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A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A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A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B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B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B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B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B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B5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A413B6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20A413B7" w14:textId="77777777" w:rsidR="00872877" w:rsidRDefault="00872877" w:rsidP="007177BF">
      <w:pPr>
        <w:rPr>
          <w:rFonts w:asciiTheme="minorHAnsi" w:hAnsiTheme="minorHAnsi" w:cs="Arial"/>
        </w:rPr>
      </w:pPr>
    </w:p>
    <w:p w14:paraId="20A413B8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20A413B9" w14:textId="77777777" w:rsidR="00872877" w:rsidRDefault="00872877" w:rsidP="007177BF">
      <w:pPr>
        <w:rPr>
          <w:rFonts w:asciiTheme="minorHAnsi" w:hAnsiTheme="minorHAnsi" w:cs="Arial"/>
        </w:rPr>
      </w:pPr>
    </w:p>
    <w:p w14:paraId="20A413BA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413BF" w14:textId="77777777" w:rsidR="00BA1841" w:rsidRDefault="00BA1841" w:rsidP="007C4E0F">
      <w:pPr>
        <w:spacing w:after="0" w:line="240" w:lineRule="auto"/>
      </w:pPr>
      <w:r>
        <w:separator/>
      </w:r>
    </w:p>
  </w:endnote>
  <w:endnote w:type="continuationSeparator" w:id="0">
    <w:p w14:paraId="20A413C0" w14:textId="77777777" w:rsidR="00BA1841" w:rsidRDefault="00BA1841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413C4" w14:textId="77777777" w:rsidR="00252EE4" w:rsidRDefault="00252EE4">
    <w:pPr>
      <w:pStyle w:val="Footer"/>
    </w:pPr>
  </w:p>
  <w:p w14:paraId="20A413C5" w14:textId="77777777" w:rsidR="00252EE4" w:rsidRDefault="00252E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A413CC" wp14:editId="20A413CD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413D4" w14:textId="01E34F51" w:rsidR="00252EE4" w:rsidRPr="00E32F93" w:rsidRDefault="00252EE4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31092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A413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0A413D4" w14:textId="01E34F51" w:rsidR="00252EE4" w:rsidRPr="00E32F93" w:rsidRDefault="00252EE4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331092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A413CE" wp14:editId="20A413CF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413D5" w14:textId="77777777" w:rsidR="00252EE4" w:rsidRPr="00E32F93" w:rsidRDefault="00252EE4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A413CE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0A413D5" w14:textId="77777777" w:rsidR="00252EE4" w:rsidRPr="00E32F93" w:rsidRDefault="00252EE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A413D0" wp14:editId="20A413D1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DB60A4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413BD" w14:textId="77777777" w:rsidR="00BA1841" w:rsidRDefault="00BA1841" w:rsidP="007C4E0F">
      <w:pPr>
        <w:spacing w:after="0" w:line="240" w:lineRule="auto"/>
      </w:pPr>
      <w:r>
        <w:separator/>
      </w:r>
    </w:p>
  </w:footnote>
  <w:footnote w:type="continuationSeparator" w:id="0">
    <w:p w14:paraId="20A413BE" w14:textId="77777777" w:rsidR="00BA1841" w:rsidRDefault="00BA1841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413C1" w14:textId="77777777" w:rsidR="00252EE4" w:rsidRDefault="00252EE4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A413C6" wp14:editId="20A413C7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413D2" w14:textId="77777777" w:rsidR="00252EE4" w:rsidRPr="00AB08CB" w:rsidRDefault="00252EE4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A413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0A413D2" w14:textId="77777777" w:rsidR="00252EE4" w:rsidRPr="00AB08CB" w:rsidRDefault="00252EE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0A413C8" wp14:editId="20A413C9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413D3" w14:textId="77777777" w:rsidR="00252EE4" w:rsidRPr="001A2714" w:rsidRDefault="00252EE4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A413C8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0A413D3" w14:textId="77777777" w:rsidR="00252EE4" w:rsidRPr="001A2714" w:rsidRDefault="00252EE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0A413CA" wp14:editId="20A413CB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A413C2" w14:textId="77777777" w:rsidR="00252EE4" w:rsidRDefault="00252EE4" w:rsidP="00D91BE0">
    <w:pPr>
      <w:pStyle w:val="Header"/>
      <w:ind w:left="-360" w:right="-360"/>
    </w:pPr>
    <w:r>
      <w:t xml:space="preserve">     </w:t>
    </w:r>
  </w:p>
  <w:p w14:paraId="20A413C3" w14:textId="77777777" w:rsidR="00252EE4" w:rsidRDefault="00252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92F79"/>
    <w:multiLevelType w:val="hybridMultilevel"/>
    <w:tmpl w:val="E400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1BD4"/>
    <w:rsid w:val="00022B2D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36308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7572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57ACB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685B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EE4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09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49E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798F"/>
    <w:rsid w:val="003F0654"/>
    <w:rsid w:val="003F11C1"/>
    <w:rsid w:val="003F29BD"/>
    <w:rsid w:val="003F48F6"/>
    <w:rsid w:val="004011DE"/>
    <w:rsid w:val="004016C8"/>
    <w:rsid w:val="004028DE"/>
    <w:rsid w:val="00403746"/>
    <w:rsid w:val="00403952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AB7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30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B7D09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6B41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5183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4A50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640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4D57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6BA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8A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031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2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35FE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295D"/>
    <w:rsid w:val="00A56089"/>
    <w:rsid w:val="00A57978"/>
    <w:rsid w:val="00A57E6A"/>
    <w:rsid w:val="00A60377"/>
    <w:rsid w:val="00A60909"/>
    <w:rsid w:val="00A61FF0"/>
    <w:rsid w:val="00A62F42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1841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4659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028"/>
    <w:rsid w:val="00C3135F"/>
    <w:rsid w:val="00C31426"/>
    <w:rsid w:val="00C318CA"/>
    <w:rsid w:val="00C333FE"/>
    <w:rsid w:val="00C34F52"/>
    <w:rsid w:val="00C37598"/>
    <w:rsid w:val="00C419DD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052E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2C1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7A19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2B04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3B5B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2C4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043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74C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15D9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1A5E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A4116D"/>
  <w15:docId w15:val="{9D728390-61A0-466B-B696-B57EDEF2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77C8686A75F4B55B45A3E28CDD1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88D1-5710-4C43-B834-B942D2FDBAD1}"/>
      </w:docPartPr>
      <w:docPartBody>
        <w:p w:rsidR="00BE4DD3" w:rsidRDefault="00BE4DD3" w:rsidP="00BE4DD3">
          <w:pPr>
            <w:pStyle w:val="F77C8686A75F4B55B45A3E28CDD1160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F5EEBAA35D041D0B8C88A261674E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44B8-B96D-4C92-833A-8F19EE12CB0B}"/>
      </w:docPartPr>
      <w:docPartBody>
        <w:p w:rsidR="00BE4DD3" w:rsidRDefault="00BE4DD3" w:rsidP="00BE4DD3">
          <w:pPr>
            <w:pStyle w:val="1F5EEBAA35D041D0B8C88A261674E4EE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631F8"/>
    <w:rsid w:val="001C0440"/>
    <w:rsid w:val="00B534D0"/>
    <w:rsid w:val="00BD5A31"/>
    <w:rsid w:val="00BE12B4"/>
    <w:rsid w:val="00BE4DD3"/>
    <w:rsid w:val="00C07BE3"/>
    <w:rsid w:val="00F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DD3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4DA518-50AD-4A7B-9F57-51FA77ED9677}"/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CDEDB57-FE5A-4A4A-89D1-003B507D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ADT_Soarian_Glucose Monitor Reqs</dc:title>
  <dc:subject>IDBB</dc:subject>
  <dc:creator>Tracey Liverman</dc:creator>
  <cp:lastModifiedBy>Whitley, Lois S.</cp:lastModifiedBy>
  <cp:revision>4</cp:revision>
  <cp:lastPrinted>2013-10-28T16:55:00Z</cp:lastPrinted>
  <dcterms:created xsi:type="dcterms:W3CDTF">2018-05-07T18:03:00Z</dcterms:created>
  <dcterms:modified xsi:type="dcterms:W3CDTF">2018-05-07T18:20:00Z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