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10511807" w:rsidR="00F5255D" w:rsidRPr="0071451A" w:rsidRDefault="00941E1E"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Muse ADT</w:t>
          </w:r>
          <w:r w:rsidR="00375D69">
            <w:rPr>
              <w:rFonts w:asciiTheme="minorHAnsi" w:eastAsia="Times New Roman" w:hAnsiTheme="minorHAnsi" w:cs="Arial"/>
              <w:b/>
              <w:bCs/>
              <w:color w:val="auto"/>
              <w:sz w:val="52"/>
              <w:szCs w:val="52"/>
            </w:rPr>
            <w:t xml:space="preserve"> Requirement</w:t>
          </w:r>
          <w:r>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77A2DD56"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943FC">
            <w:rPr>
              <w:rFonts w:asciiTheme="minorHAnsi" w:eastAsia="Times New Roman" w:hAnsiTheme="minorHAnsi" w:cs="Arial"/>
              <w:b/>
              <w:bCs/>
              <w:color w:val="auto"/>
              <w:sz w:val="24"/>
              <w:szCs w:val="24"/>
            </w:rPr>
            <w:t xml:space="preserve"> 1.</w:t>
          </w:r>
          <w:r w:rsidR="009358CB">
            <w:rPr>
              <w:rFonts w:asciiTheme="minorHAnsi" w:eastAsia="Times New Roman" w:hAnsiTheme="minorHAnsi" w:cs="Arial"/>
              <w:b/>
              <w:bCs/>
              <w:color w:val="auto"/>
              <w:sz w:val="24"/>
              <w:szCs w:val="24"/>
            </w:rPr>
            <w:t>4</w:t>
          </w:r>
        </w:p>
      </w:sdtContent>
    </w:sdt>
    <w:p w14:paraId="4C237782" w14:textId="0B6B4ADF"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9943FC">
            <w:rPr>
              <w:rFonts w:asciiTheme="minorHAnsi" w:eastAsia="Times New Roman" w:hAnsiTheme="minorHAnsi" w:cs="Arial"/>
              <w:b/>
              <w:bCs/>
              <w:color w:val="auto"/>
              <w:sz w:val="24"/>
              <w:szCs w:val="24"/>
            </w:rPr>
            <w:t>Tiffany Bohall</w:t>
          </w:r>
        </w:sdtContent>
      </w:sdt>
    </w:p>
    <w:p w14:paraId="4C237783" w14:textId="4D5A7E28"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7-12-11T00:00:00Z">
            <w:dateFormat w:val="M/d/yyyy"/>
            <w:lid w:val="en-US"/>
            <w:storeMappedDataAs w:val="dateTime"/>
            <w:calendar w:val="gregorian"/>
          </w:date>
        </w:sdtPr>
        <w:sdtEndPr/>
        <w:sdtContent>
          <w:r w:rsidR="009358CB">
            <w:rPr>
              <w:rFonts w:asciiTheme="minorHAnsi" w:eastAsia="Times New Roman" w:hAnsiTheme="minorHAnsi" w:cs="Times New Roman"/>
              <w:b/>
              <w:bCs/>
              <w:color w:val="auto"/>
              <w:sz w:val="24"/>
              <w:szCs w:val="24"/>
            </w:rPr>
            <w:t>12/11/2017</w:t>
          </w:r>
        </w:sdtContent>
      </w:sdt>
    </w:p>
    <w:p w14:paraId="4C237784" w14:textId="77777777" w:rsidR="00982A41" w:rsidRDefault="00982A41">
      <w:r>
        <w:br w:type="page"/>
      </w:r>
    </w:p>
    <w:p w14:paraId="06398CEC" w14:textId="77777777" w:rsidR="005052E5"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700422" w:history="1">
        <w:r w:rsidR="005052E5" w:rsidRPr="0046654A">
          <w:rPr>
            <w:rStyle w:val="Hyperlink"/>
          </w:rPr>
          <w:t>Document Control</w:t>
        </w:r>
        <w:r w:rsidR="005052E5">
          <w:rPr>
            <w:webHidden/>
          </w:rPr>
          <w:tab/>
        </w:r>
        <w:r w:rsidR="005052E5">
          <w:rPr>
            <w:webHidden/>
          </w:rPr>
          <w:fldChar w:fldCharType="begin"/>
        </w:r>
        <w:r w:rsidR="005052E5">
          <w:rPr>
            <w:webHidden/>
          </w:rPr>
          <w:instrText xml:space="preserve"> PAGEREF _Toc498700422 \h </w:instrText>
        </w:r>
        <w:r w:rsidR="005052E5">
          <w:rPr>
            <w:webHidden/>
          </w:rPr>
        </w:r>
        <w:r w:rsidR="005052E5">
          <w:rPr>
            <w:webHidden/>
          </w:rPr>
          <w:fldChar w:fldCharType="separate"/>
        </w:r>
        <w:r w:rsidR="005052E5">
          <w:rPr>
            <w:webHidden/>
          </w:rPr>
          <w:t>3</w:t>
        </w:r>
        <w:r w:rsidR="005052E5">
          <w:rPr>
            <w:webHidden/>
          </w:rPr>
          <w:fldChar w:fldCharType="end"/>
        </w:r>
      </w:hyperlink>
    </w:p>
    <w:p w14:paraId="68DFE232" w14:textId="77777777" w:rsidR="005052E5" w:rsidRDefault="009358CB">
      <w:pPr>
        <w:pStyle w:val="TOC2"/>
        <w:rPr>
          <w:rFonts w:asciiTheme="minorHAnsi" w:eastAsiaTheme="minorEastAsia" w:hAnsiTheme="minorHAnsi" w:cstheme="minorBidi"/>
          <w:noProof/>
          <w:szCs w:val="22"/>
        </w:rPr>
      </w:pPr>
      <w:hyperlink w:anchor="_Toc498700423" w:history="1">
        <w:r w:rsidR="005052E5" w:rsidRPr="0046654A">
          <w:rPr>
            <w:rStyle w:val="Hyperlink"/>
            <w:rFonts w:cs="Arial"/>
            <w:noProof/>
          </w:rPr>
          <w:t>Resources</w:t>
        </w:r>
        <w:r w:rsidR="005052E5">
          <w:rPr>
            <w:noProof/>
            <w:webHidden/>
          </w:rPr>
          <w:tab/>
        </w:r>
        <w:r w:rsidR="005052E5">
          <w:rPr>
            <w:noProof/>
            <w:webHidden/>
          </w:rPr>
          <w:fldChar w:fldCharType="begin"/>
        </w:r>
        <w:r w:rsidR="005052E5">
          <w:rPr>
            <w:noProof/>
            <w:webHidden/>
          </w:rPr>
          <w:instrText xml:space="preserve"> PAGEREF _Toc498700423 \h </w:instrText>
        </w:r>
        <w:r w:rsidR="005052E5">
          <w:rPr>
            <w:noProof/>
            <w:webHidden/>
          </w:rPr>
        </w:r>
        <w:r w:rsidR="005052E5">
          <w:rPr>
            <w:noProof/>
            <w:webHidden/>
          </w:rPr>
          <w:fldChar w:fldCharType="separate"/>
        </w:r>
        <w:r w:rsidR="005052E5">
          <w:rPr>
            <w:noProof/>
            <w:webHidden/>
          </w:rPr>
          <w:t>3</w:t>
        </w:r>
        <w:r w:rsidR="005052E5">
          <w:rPr>
            <w:noProof/>
            <w:webHidden/>
          </w:rPr>
          <w:fldChar w:fldCharType="end"/>
        </w:r>
      </w:hyperlink>
    </w:p>
    <w:p w14:paraId="6FF5754C" w14:textId="77777777" w:rsidR="005052E5" w:rsidRDefault="009358CB">
      <w:pPr>
        <w:pStyle w:val="TOC2"/>
        <w:rPr>
          <w:rFonts w:asciiTheme="minorHAnsi" w:eastAsiaTheme="minorEastAsia" w:hAnsiTheme="minorHAnsi" w:cstheme="minorBidi"/>
          <w:noProof/>
          <w:szCs w:val="22"/>
        </w:rPr>
      </w:pPr>
      <w:hyperlink w:anchor="_Toc498700424" w:history="1">
        <w:r w:rsidR="005052E5" w:rsidRPr="0046654A">
          <w:rPr>
            <w:rStyle w:val="Hyperlink"/>
            <w:rFonts w:cs="Arial"/>
            <w:noProof/>
          </w:rPr>
          <w:t>Project Distribution List – N/A</w:t>
        </w:r>
        <w:r w:rsidR="005052E5">
          <w:rPr>
            <w:noProof/>
            <w:webHidden/>
          </w:rPr>
          <w:tab/>
        </w:r>
        <w:r w:rsidR="005052E5">
          <w:rPr>
            <w:noProof/>
            <w:webHidden/>
          </w:rPr>
          <w:fldChar w:fldCharType="begin"/>
        </w:r>
        <w:r w:rsidR="005052E5">
          <w:rPr>
            <w:noProof/>
            <w:webHidden/>
          </w:rPr>
          <w:instrText xml:space="preserve"> PAGEREF _Toc498700424 \h </w:instrText>
        </w:r>
        <w:r w:rsidR="005052E5">
          <w:rPr>
            <w:noProof/>
            <w:webHidden/>
          </w:rPr>
        </w:r>
        <w:r w:rsidR="005052E5">
          <w:rPr>
            <w:noProof/>
            <w:webHidden/>
          </w:rPr>
          <w:fldChar w:fldCharType="separate"/>
        </w:r>
        <w:r w:rsidR="005052E5">
          <w:rPr>
            <w:noProof/>
            <w:webHidden/>
          </w:rPr>
          <w:t>3</w:t>
        </w:r>
        <w:r w:rsidR="005052E5">
          <w:rPr>
            <w:noProof/>
            <w:webHidden/>
          </w:rPr>
          <w:fldChar w:fldCharType="end"/>
        </w:r>
      </w:hyperlink>
    </w:p>
    <w:p w14:paraId="36A1DC58" w14:textId="77777777" w:rsidR="005052E5" w:rsidRDefault="009358CB">
      <w:pPr>
        <w:pStyle w:val="TOC2"/>
        <w:rPr>
          <w:rFonts w:asciiTheme="minorHAnsi" w:eastAsiaTheme="minorEastAsia" w:hAnsiTheme="minorHAnsi" w:cstheme="minorBidi"/>
          <w:noProof/>
          <w:szCs w:val="22"/>
        </w:rPr>
      </w:pPr>
      <w:hyperlink w:anchor="_Toc498700425" w:history="1">
        <w:r w:rsidR="005052E5" w:rsidRPr="0046654A">
          <w:rPr>
            <w:rStyle w:val="Hyperlink"/>
            <w:rFonts w:cs="Arial"/>
            <w:noProof/>
          </w:rPr>
          <w:t>Document Version Control</w:t>
        </w:r>
        <w:r w:rsidR="005052E5">
          <w:rPr>
            <w:noProof/>
            <w:webHidden/>
          </w:rPr>
          <w:tab/>
        </w:r>
        <w:r w:rsidR="005052E5">
          <w:rPr>
            <w:noProof/>
            <w:webHidden/>
          </w:rPr>
          <w:fldChar w:fldCharType="begin"/>
        </w:r>
        <w:r w:rsidR="005052E5">
          <w:rPr>
            <w:noProof/>
            <w:webHidden/>
          </w:rPr>
          <w:instrText xml:space="preserve"> PAGEREF _Toc498700425 \h </w:instrText>
        </w:r>
        <w:r w:rsidR="005052E5">
          <w:rPr>
            <w:noProof/>
            <w:webHidden/>
          </w:rPr>
        </w:r>
        <w:r w:rsidR="005052E5">
          <w:rPr>
            <w:noProof/>
            <w:webHidden/>
          </w:rPr>
          <w:fldChar w:fldCharType="separate"/>
        </w:r>
        <w:r w:rsidR="005052E5">
          <w:rPr>
            <w:noProof/>
            <w:webHidden/>
          </w:rPr>
          <w:t>3</w:t>
        </w:r>
        <w:r w:rsidR="005052E5">
          <w:rPr>
            <w:noProof/>
            <w:webHidden/>
          </w:rPr>
          <w:fldChar w:fldCharType="end"/>
        </w:r>
      </w:hyperlink>
    </w:p>
    <w:p w14:paraId="7A8EFFFF" w14:textId="77777777" w:rsidR="005052E5" w:rsidRDefault="009358CB">
      <w:pPr>
        <w:pStyle w:val="TOC1"/>
        <w:rPr>
          <w:rFonts w:asciiTheme="minorHAnsi" w:eastAsiaTheme="minorEastAsia" w:hAnsiTheme="minorHAnsi" w:cstheme="minorBidi"/>
          <w:b w:val="0"/>
          <w:sz w:val="22"/>
          <w:szCs w:val="22"/>
        </w:rPr>
      </w:pPr>
      <w:hyperlink w:anchor="_Toc498700426" w:history="1">
        <w:r w:rsidR="005052E5" w:rsidRPr="0046654A">
          <w:rPr>
            <w:rStyle w:val="Hyperlink"/>
            <w:rFonts w:cs="Arial"/>
          </w:rPr>
          <w:t>1.    Introduction</w:t>
        </w:r>
        <w:r w:rsidR="005052E5">
          <w:rPr>
            <w:webHidden/>
          </w:rPr>
          <w:tab/>
        </w:r>
        <w:r w:rsidR="005052E5">
          <w:rPr>
            <w:webHidden/>
          </w:rPr>
          <w:fldChar w:fldCharType="begin"/>
        </w:r>
        <w:r w:rsidR="005052E5">
          <w:rPr>
            <w:webHidden/>
          </w:rPr>
          <w:instrText xml:space="preserve"> PAGEREF _Toc498700426 \h </w:instrText>
        </w:r>
        <w:r w:rsidR="005052E5">
          <w:rPr>
            <w:webHidden/>
          </w:rPr>
        </w:r>
        <w:r w:rsidR="005052E5">
          <w:rPr>
            <w:webHidden/>
          </w:rPr>
          <w:fldChar w:fldCharType="separate"/>
        </w:r>
        <w:r w:rsidR="005052E5">
          <w:rPr>
            <w:webHidden/>
          </w:rPr>
          <w:t>4</w:t>
        </w:r>
        <w:r w:rsidR="005052E5">
          <w:rPr>
            <w:webHidden/>
          </w:rPr>
          <w:fldChar w:fldCharType="end"/>
        </w:r>
      </w:hyperlink>
    </w:p>
    <w:p w14:paraId="5AFFC648" w14:textId="77777777" w:rsidR="005052E5" w:rsidRDefault="009358CB">
      <w:pPr>
        <w:pStyle w:val="TOC2"/>
        <w:rPr>
          <w:rFonts w:asciiTheme="minorHAnsi" w:eastAsiaTheme="minorEastAsia" w:hAnsiTheme="minorHAnsi" w:cstheme="minorBidi"/>
          <w:noProof/>
          <w:szCs w:val="22"/>
        </w:rPr>
      </w:pPr>
      <w:hyperlink w:anchor="_Toc498700427" w:history="1">
        <w:r w:rsidR="005052E5" w:rsidRPr="0046654A">
          <w:rPr>
            <w:rStyle w:val="Hyperlink"/>
            <w:rFonts w:cs="Arial"/>
            <w:noProof/>
          </w:rPr>
          <w:t>1.1    Purpose</w:t>
        </w:r>
        <w:r w:rsidR="005052E5">
          <w:rPr>
            <w:noProof/>
            <w:webHidden/>
          </w:rPr>
          <w:tab/>
        </w:r>
        <w:r w:rsidR="005052E5">
          <w:rPr>
            <w:noProof/>
            <w:webHidden/>
          </w:rPr>
          <w:fldChar w:fldCharType="begin"/>
        </w:r>
        <w:r w:rsidR="005052E5">
          <w:rPr>
            <w:noProof/>
            <w:webHidden/>
          </w:rPr>
          <w:instrText xml:space="preserve"> PAGEREF _Toc498700427 \h </w:instrText>
        </w:r>
        <w:r w:rsidR="005052E5">
          <w:rPr>
            <w:noProof/>
            <w:webHidden/>
          </w:rPr>
        </w:r>
        <w:r w:rsidR="005052E5">
          <w:rPr>
            <w:noProof/>
            <w:webHidden/>
          </w:rPr>
          <w:fldChar w:fldCharType="separate"/>
        </w:r>
        <w:r w:rsidR="005052E5">
          <w:rPr>
            <w:noProof/>
            <w:webHidden/>
          </w:rPr>
          <w:t>4</w:t>
        </w:r>
        <w:r w:rsidR="005052E5">
          <w:rPr>
            <w:noProof/>
            <w:webHidden/>
          </w:rPr>
          <w:fldChar w:fldCharType="end"/>
        </w:r>
      </w:hyperlink>
    </w:p>
    <w:p w14:paraId="2166A0AF" w14:textId="77777777" w:rsidR="005052E5" w:rsidRDefault="009358CB">
      <w:pPr>
        <w:pStyle w:val="TOC2"/>
        <w:rPr>
          <w:rFonts w:asciiTheme="minorHAnsi" w:eastAsiaTheme="minorEastAsia" w:hAnsiTheme="minorHAnsi" w:cstheme="minorBidi"/>
          <w:noProof/>
          <w:szCs w:val="22"/>
        </w:rPr>
      </w:pPr>
      <w:hyperlink w:anchor="_Toc498700428" w:history="1">
        <w:r w:rsidR="005052E5" w:rsidRPr="0046654A">
          <w:rPr>
            <w:rStyle w:val="Hyperlink"/>
            <w:rFonts w:cs="Arial"/>
            <w:noProof/>
          </w:rPr>
          <w:t>1.2    Project Scope</w:t>
        </w:r>
        <w:r w:rsidR="005052E5">
          <w:rPr>
            <w:noProof/>
            <w:webHidden/>
          </w:rPr>
          <w:tab/>
        </w:r>
        <w:r w:rsidR="005052E5">
          <w:rPr>
            <w:noProof/>
            <w:webHidden/>
          </w:rPr>
          <w:fldChar w:fldCharType="begin"/>
        </w:r>
        <w:r w:rsidR="005052E5">
          <w:rPr>
            <w:noProof/>
            <w:webHidden/>
          </w:rPr>
          <w:instrText xml:space="preserve"> PAGEREF _Toc498700428 \h </w:instrText>
        </w:r>
        <w:r w:rsidR="005052E5">
          <w:rPr>
            <w:noProof/>
            <w:webHidden/>
          </w:rPr>
        </w:r>
        <w:r w:rsidR="005052E5">
          <w:rPr>
            <w:noProof/>
            <w:webHidden/>
          </w:rPr>
          <w:fldChar w:fldCharType="separate"/>
        </w:r>
        <w:r w:rsidR="005052E5">
          <w:rPr>
            <w:noProof/>
            <w:webHidden/>
          </w:rPr>
          <w:t>4</w:t>
        </w:r>
        <w:r w:rsidR="005052E5">
          <w:rPr>
            <w:noProof/>
            <w:webHidden/>
          </w:rPr>
          <w:fldChar w:fldCharType="end"/>
        </w:r>
      </w:hyperlink>
    </w:p>
    <w:p w14:paraId="792F1BF5" w14:textId="77777777" w:rsidR="005052E5" w:rsidRDefault="009358CB">
      <w:pPr>
        <w:pStyle w:val="TOC2"/>
        <w:rPr>
          <w:rFonts w:asciiTheme="minorHAnsi" w:eastAsiaTheme="minorEastAsia" w:hAnsiTheme="minorHAnsi" w:cstheme="minorBidi"/>
          <w:noProof/>
          <w:szCs w:val="22"/>
        </w:rPr>
      </w:pPr>
      <w:hyperlink w:anchor="_Toc498700429" w:history="1">
        <w:r w:rsidR="005052E5" w:rsidRPr="0046654A">
          <w:rPr>
            <w:rStyle w:val="Hyperlink"/>
            <w:rFonts w:cs="Arial"/>
            <w:noProof/>
          </w:rPr>
          <w:t>1.3    Terminology Standards</w:t>
        </w:r>
        <w:r w:rsidR="005052E5">
          <w:rPr>
            <w:noProof/>
            <w:webHidden/>
          </w:rPr>
          <w:tab/>
        </w:r>
        <w:r w:rsidR="005052E5">
          <w:rPr>
            <w:noProof/>
            <w:webHidden/>
          </w:rPr>
          <w:fldChar w:fldCharType="begin"/>
        </w:r>
        <w:r w:rsidR="005052E5">
          <w:rPr>
            <w:noProof/>
            <w:webHidden/>
          </w:rPr>
          <w:instrText xml:space="preserve"> PAGEREF _Toc498700429 \h </w:instrText>
        </w:r>
        <w:r w:rsidR="005052E5">
          <w:rPr>
            <w:noProof/>
            <w:webHidden/>
          </w:rPr>
        </w:r>
        <w:r w:rsidR="005052E5">
          <w:rPr>
            <w:noProof/>
            <w:webHidden/>
          </w:rPr>
          <w:fldChar w:fldCharType="separate"/>
        </w:r>
        <w:r w:rsidR="005052E5">
          <w:rPr>
            <w:noProof/>
            <w:webHidden/>
          </w:rPr>
          <w:t>4</w:t>
        </w:r>
        <w:r w:rsidR="005052E5">
          <w:rPr>
            <w:noProof/>
            <w:webHidden/>
          </w:rPr>
          <w:fldChar w:fldCharType="end"/>
        </w:r>
      </w:hyperlink>
    </w:p>
    <w:p w14:paraId="1F5083A9" w14:textId="77777777" w:rsidR="005052E5" w:rsidRDefault="009358CB">
      <w:pPr>
        <w:pStyle w:val="TOC3"/>
        <w:rPr>
          <w:rFonts w:asciiTheme="minorHAnsi" w:eastAsiaTheme="minorEastAsia" w:hAnsiTheme="minorHAnsi" w:cstheme="minorBidi"/>
          <w:szCs w:val="22"/>
        </w:rPr>
      </w:pPr>
      <w:hyperlink w:anchor="_Toc498700430" w:history="1">
        <w:r w:rsidR="005052E5" w:rsidRPr="0046654A">
          <w:rPr>
            <w:rStyle w:val="Hyperlink"/>
            <w:rFonts w:cs="Arial"/>
          </w:rPr>
          <w:t>1.3.1 Acronyms</w:t>
        </w:r>
        <w:r w:rsidR="005052E5">
          <w:rPr>
            <w:webHidden/>
          </w:rPr>
          <w:tab/>
        </w:r>
        <w:r w:rsidR="005052E5">
          <w:rPr>
            <w:webHidden/>
          </w:rPr>
          <w:fldChar w:fldCharType="begin"/>
        </w:r>
        <w:r w:rsidR="005052E5">
          <w:rPr>
            <w:webHidden/>
          </w:rPr>
          <w:instrText xml:space="preserve"> PAGEREF _Toc498700430 \h </w:instrText>
        </w:r>
        <w:r w:rsidR="005052E5">
          <w:rPr>
            <w:webHidden/>
          </w:rPr>
        </w:r>
        <w:r w:rsidR="005052E5">
          <w:rPr>
            <w:webHidden/>
          </w:rPr>
          <w:fldChar w:fldCharType="separate"/>
        </w:r>
        <w:r w:rsidR="005052E5">
          <w:rPr>
            <w:webHidden/>
          </w:rPr>
          <w:t>4</w:t>
        </w:r>
        <w:r w:rsidR="005052E5">
          <w:rPr>
            <w:webHidden/>
          </w:rPr>
          <w:fldChar w:fldCharType="end"/>
        </w:r>
      </w:hyperlink>
    </w:p>
    <w:p w14:paraId="6ED7B565" w14:textId="77777777" w:rsidR="005052E5" w:rsidRDefault="009358CB">
      <w:pPr>
        <w:pStyle w:val="TOC3"/>
        <w:rPr>
          <w:rFonts w:asciiTheme="minorHAnsi" w:eastAsiaTheme="minorEastAsia" w:hAnsiTheme="minorHAnsi" w:cstheme="minorBidi"/>
          <w:szCs w:val="22"/>
        </w:rPr>
      </w:pPr>
      <w:hyperlink w:anchor="_Toc498700431" w:history="1">
        <w:r w:rsidR="005052E5" w:rsidRPr="0046654A">
          <w:rPr>
            <w:rStyle w:val="Hyperlink"/>
            <w:rFonts w:cs="Arial"/>
          </w:rPr>
          <w:t>1.3.2 Glossary</w:t>
        </w:r>
        <w:r w:rsidR="005052E5">
          <w:rPr>
            <w:webHidden/>
          </w:rPr>
          <w:tab/>
        </w:r>
        <w:r w:rsidR="005052E5">
          <w:rPr>
            <w:webHidden/>
          </w:rPr>
          <w:fldChar w:fldCharType="begin"/>
        </w:r>
        <w:r w:rsidR="005052E5">
          <w:rPr>
            <w:webHidden/>
          </w:rPr>
          <w:instrText xml:space="preserve"> PAGEREF _Toc498700431 \h </w:instrText>
        </w:r>
        <w:r w:rsidR="005052E5">
          <w:rPr>
            <w:webHidden/>
          </w:rPr>
        </w:r>
        <w:r w:rsidR="005052E5">
          <w:rPr>
            <w:webHidden/>
          </w:rPr>
          <w:fldChar w:fldCharType="separate"/>
        </w:r>
        <w:r w:rsidR="005052E5">
          <w:rPr>
            <w:webHidden/>
          </w:rPr>
          <w:t>4</w:t>
        </w:r>
        <w:r w:rsidR="005052E5">
          <w:rPr>
            <w:webHidden/>
          </w:rPr>
          <w:fldChar w:fldCharType="end"/>
        </w:r>
      </w:hyperlink>
    </w:p>
    <w:p w14:paraId="6456DD13" w14:textId="77777777" w:rsidR="005052E5" w:rsidRDefault="009358CB">
      <w:pPr>
        <w:pStyle w:val="TOC2"/>
        <w:rPr>
          <w:rFonts w:asciiTheme="minorHAnsi" w:eastAsiaTheme="minorEastAsia" w:hAnsiTheme="minorHAnsi" w:cstheme="minorBidi"/>
          <w:noProof/>
          <w:szCs w:val="22"/>
        </w:rPr>
      </w:pPr>
      <w:hyperlink w:anchor="_Toc498700432" w:history="1">
        <w:r w:rsidR="005052E5" w:rsidRPr="0046654A">
          <w:rPr>
            <w:rStyle w:val="Hyperlink"/>
            <w:rFonts w:cs="Arial"/>
            <w:noProof/>
          </w:rPr>
          <w:t>1.4   Document References</w:t>
        </w:r>
        <w:r w:rsidR="005052E5">
          <w:rPr>
            <w:noProof/>
            <w:webHidden/>
          </w:rPr>
          <w:tab/>
        </w:r>
        <w:r w:rsidR="005052E5">
          <w:rPr>
            <w:noProof/>
            <w:webHidden/>
          </w:rPr>
          <w:fldChar w:fldCharType="begin"/>
        </w:r>
        <w:r w:rsidR="005052E5">
          <w:rPr>
            <w:noProof/>
            <w:webHidden/>
          </w:rPr>
          <w:instrText xml:space="preserve"> PAGEREF _Toc498700432 \h </w:instrText>
        </w:r>
        <w:r w:rsidR="005052E5">
          <w:rPr>
            <w:noProof/>
            <w:webHidden/>
          </w:rPr>
        </w:r>
        <w:r w:rsidR="005052E5">
          <w:rPr>
            <w:noProof/>
            <w:webHidden/>
          </w:rPr>
          <w:fldChar w:fldCharType="separate"/>
        </w:r>
        <w:r w:rsidR="005052E5">
          <w:rPr>
            <w:noProof/>
            <w:webHidden/>
          </w:rPr>
          <w:t>4</w:t>
        </w:r>
        <w:r w:rsidR="005052E5">
          <w:rPr>
            <w:noProof/>
            <w:webHidden/>
          </w:rPr>
          <w:fldChar w:fldCharType="end"/>
        </w:r>
      </w:hyperlink>
    </w:p>
    <w:p w14:paraId="736C05A1" w14:textId="77777777" w:rsidR="005052E5" w:rsidRDefault="009358CB">
      <w:pPr>
        <w:pStyle w:val="TOC1"/>
        <w:rPr>
          <w:rFonts w:asciiTheme="minorHAnsi" w:eastAsiaTheme="minorEastAsia" w:hAnsiTheme="minorHAnsi" w:cstheme="minorBidi"/>
          <w:b w:val="0"/>
          <w:sz w:val="22"/>
          <w:szCs w:val="22"/>
        </w:rPr>
      </w:pPr>
      <w:hyperlink w:anchor="_Toc498700433" w:history="1">
        <w:r w:rsidR="005052E5" w:rsidRPr="0046654A">
          <w:rPr>
            <w:rStyle w:val="Hyperlink"/>
            <w:i/>
          </w:rPr>
          <w:t>2.</w:t>
        </w:r>
        <w:r w:rsidR="005052E5" w:rsidRPr="0046654A">
          <w:rPr>
            <w:rStyle w:val="Hyperlink"/>
          </w:rPr>
          <w:t xml:space="preserve">   Diagram</w:t>
        </w:r>
        <w:r w:rsidR="005052E5">
          <w:rPr>
            <w:webHidden/>
          </w:rPr>
          <w:tab/>
        </w:r>
        <w:r w:rsidR="005052E5">
          <w:rPr>
            <w:webHidden/>
          </w:rPr>
          <w:fldChar w:fldCharType="begin"/>
        </w:r>
        <w:r w:rsidR="005052E5">
          <w:rPr>
            <w:webHidden/>
          </w:rPr>
          <w:instrText xml:space="preserve"> PAGEREF _Toc498700433 \h </w:instrText>
        </w:r>
        <w:r w:rsidR="005052E5">
          <w:rPr>
            <w:webHidden/>
          </w:rPr>
        </w:r>
        <w:r w:rsidR="005052E5">
          <w:rPr>
            <w:webHidden/>
          </w:rPr>
          <w:fldChar w:fldCharType="separate"/>
        </w:r>
        <w:r w:rsidR="005052E5">
          <w:rPr>
            <w:webHidden/>
          </w:rPr>
          <w:t>5</w:t>
        </w:r>
        <w:r w:rsidR="005052E5">
          <w:rPr>
            <w:webHidden/>
          </w:rPr>
          <w:fldChar w:fldCharType="end"/>
        </w:r>
      </w:hyperlink>
    </w:p>
    <w:p w14:paraId="1220E8A1" w14:textId="77777777" w:rsidR="005052E5" w:rsidRDefault="009358CB">
      <w:pPr>
        <w:pStyle w:val="TOC1"/>
        <w:rPr>
          <w:rFonts w:asciiTheme="minorHAnsi" w:eastAsiaTheme="minorEastAsia" w:hAnsiTheme="minorHAnsi" w:cstheme="minorBidi"/>
          <w:b w:val="0"/>
          <w:sz w:val="22"/>
          <w:szCs w:val="22"/>
        </w:rPr>
      </w:pPr>
      <w:hyperlink w:anchor="_Toc498700434" w:history="1">
        <w:r w:rsidR="005052E5" w:rsidRPr="0046654A">
          <w:rPr>
            <w:rStyle w:val="Hyperlink"/>
            <w:rFonts w:cs="Arial"/>
          </w:rPr>
          <w:t>3.    Requirements</w:t>
        </w:r>
        <w:r w:rsidR="005052E5">
          <w:rPr>
            <w:webHidden/>
          </w:rPr>
          <w:tab/>
        </w:r>
        <w:r w:rsidR="005052E5">
          <w:rPr>
            <w:webHidden/>
          </w:rPr>
          <w:fldChar w:fldCharType="begin"/>
        </w:r>
        <w:r w:rsidR="005052E5">
          <w:rPr>
            <w:webHidden/>
          </w:rPr>
          <w:instrText xml:space="preserve"> PAGEREF _Toc498700434 \h </w:instrText>
        </w:r>
        <w:r w:rsidR="005052E5">
          <w:rPr>
            <w:webHidden/>
          </w:rPr>
        </w:r>
        <w:r w:rsidR="005052E5">
          <w:rPr>
            <w:webHidden/>
          </w:rPr>
          <w:fldChar w:fldCharType="separate"/>
        </w:r>
        <w:r w:rsidR="005052E5">
          <w:rPr>
            <w:webHidden/>
          </w:rPr>
          <w:t>6</w:t>
        </w:r>
        <w:r w:rsidR="005052E5">
          <w:rPr>
            <w:webHidden/>
          </w:rPr>
          <w:fldChar w:fldCharType="end"/>
        </w:r>
      </w:hyperlink>
    </w:p>
    <w:p w14:paraId="138914C6" w14:textId="77777777" w:rsidR="005052E5" w:rsidRDefault="009358CB">
      <w:pPr>
        <w:pStyle w:val="TOC2"/>
        <w:rPr>
          <w:rFonts w:asciiTheme="minorHAnsi" w:eastAsiaTheme="minorEastAsia" w:hAnsiTheme="minorHAnsi" w:cstheme="minorBidi"/>
          <w:noProof/>
          <w:szCs w:val="22"/>
        </w:rPr>
      </w:pPr>
      <w:hyperlink w:anchor="_Toc498700435" w:history="1">
        <w:r w:rsidR="005052E5" w:rsidRPr="0046654A">
          <w:rPr>
            <w:rStyle w:val="Hyperlink"/>
            <w:rFonts w:cs="Arial"/>
            <w:noProof/>
          </w:rPr>
          <w:t>3.1    Functional Requirements</w:t>
        </w:r>
        <w:r w:rsidR="005052E5">
          <w:rPr>
            <w:noProof/>
            <w:webHidden/>
          </w:rPr>
          <w:tab/>
        </w:r>
        <w:r w:rsidR="005052E5">
          <w:rPr>
            <w:noProof/>
            <w:webHidden/>
          </w:rPr>
          <w:fldChar w:fldCharType="begin"/>
        </w:r>
        <w:r w:rsidR="005052E5">
          <w:rPr>
            <w:noProof/>
            <w:webHidden/>
          </w:rPr>
          <w:instrText xml:space="preserve"> PAGEREF _Toc498700435 \h </w:instrText>
        </w:r>
        <w:r w:rsidR="005052E5">
          <w:rPr>
            <w:noProof/>
            <w:webHidden/>
          </w:rPr>
        </w:r>
        <w:r w:rsidR="005052E5">
          <w:rPr>
            <w:noProof/>
            <w:webHidden/>
          </w:rPr>
          <w:fldChar w:fldCharType="separate"/>
        </w:r>
        <w:r w:rsidR="005052E5">
          <w:rPr>
            <w:noProof/>
            <w:webHidden/>
          </w:rPr>
          <w:t>6</w:t>
        </w:r>
        <w:r w:rsidR="005052E5">
          <w:rPr>
            <w:noProof/>
            <w:webHidden/>
          </w:rPr>
          <w:fldChar w:fldCharType="end"/>
        </w:r>
      </w:hyperlink>
    </w:p>
    <w:p w14:paraId="0CEEB0D2" w14:textId="77777777" w:rsidR="005052E5" w:rsidRDefault="009358CB">
      <w:pPr>
        <w:pStyle w:val="TOC2"/>
        <w:rPr>
          <w:rFonts w:asciiTheme="minorHAnsi" w:eastAsiaTheme="minorEastAsia" w:hAnsiTheme="minorHAnsi" w:cstheme="minorBidi"/>
          <w:noProof/>
          <w:szCs w:val="22"/>
        </w:rPr>
      </w:pPr>
      <w:hyperlink w:anchor="_Toc498700436" w:history="1">
        <w:r w:rsidR="005052E5" w:rsidRPr="0046654A">
          <w:rPr>
            <w:rStyle w:val="Hyperlink"/>
            <w:rFonts w:cs="Arial"/>
            <w:noProof/>
          </w:rPr>
          <w:t>3.2    Non-Functional Requirements</w:t>
        </w:r>
        <w:r w:rsidR="005052E5">
          <w:rPr>
            <w:noProof/>
            <w:webHidden/>
          </w:rPr>
          <w:tab/>
        </w:r>
        <w:r w:rsidR="005052E5">
          <w:rPr>
            <w:noProof/>
            <w:webHidden/>
          </w:rPr>
          <w:fldChar w:fldCharType="begin"/>
        </w:r>
        <w:r w:rsidR="005052E5">
          <w:rPr>
            <w:noProof/>
            <w:webHidden/>
          </w:rPr>
          <w:instrText xml:space="preserve"> PAGEREF _Toc498700436 \h </w:instrText>
        </w:r>
        <w:r w:rsidR="005052E5">
          <w:rPr>
            <w:noProof/>
            <w:webHidden/>
          </w:rPr>
        </w:r>
        <w:r w:rsidR="005052E5">
          <w:rPr>
            <w:noProof/>
            <w:webHidden/>
          </w:rPr>
          <w:fldChar w:fldCharType="separate"/>
        </w:r>
        <w:r w:rsidR="005052E5">
          <w:rPr>
            <w:noProof/>
            <w:webHidden/>
          </w:rPr>
          <w:t>6</w:t>
        </w:r>
        <w:r w:rsidR="005052E5">
          <w:rPr>
            <w:noProof/>
            <w:webHidden/>
          </w:rPr>
          <w:fldChar w:fldCharType="end"/>
        </w:r>
      </w:hyperlink>
    </w:p>
    <w:p w14:paraId="3C02274E" w14:textId="77777777" w:rsidR="005052E5" w:rsidRDefault="009358CB">
      <w:pPr>
        <w:pStyle w:val="TOC2"/>
        <w:rPr>
          <w:rFonts w:asciiTheme="minorHAnsi" w:eastAsiaTheme="minorEastAsia" w:hAnsiTheme="minorHAnsi" w:cstheme="minorBidi"/>
          <w:noProof/>
          <w:szCs w:val="22"/>
        </w:rPr>
      </w:pPr>
      <w:hyperlink w:anchor="_Toc498700437" w:history="1">
        <w:r w:rsidR="005052E5" w:rsidRPr="0046654A">
          <w:rPr>
            <w:rStyle w:val="Hyperlink"/>
            <w:rFonts w:cs="Arial"/>
            <w:noProof/>
          </w:rPr>
          <w:t>3.3    Messaging Protocols</w:t>
        </w:r>
        <w:r w:rsidR="005052E5">
          <w:rPr>
            <w:noProof/>
            <w:webHidden/>
          </w:rPr>
          <w:tab/>
        </w:r>
        <w:r w:rsidR="005052E5">
          <w:rPr>
            <w:noProof/>
            <w:webHidden/>
          </w:rPr>
          <w:fldChar w:fldCharType="begin"/>
        </w:r>
        <w:r w:rsidR="005052E5">
          <w:rPr>
            <w:noProof/>
            <w:webHidden/>
          </w:rPr>
          <w:instrText xml:space="preserve"> PAGEREF _Toc498700437 \h </w:instrText>
        </w:r>
        <w:r w:rsidR="005052E5">
          <w:rPr>
            <w:noProof/>
            <w:webHidden/>
          </w:rPr>
        </w:r>
        <w:r w:rsidR="005052E5">
          <w:rPr>
            <w:noProof/>
            <w:webHidden/>
          </w:rPr>
          <w:fldChar w:fldCharType="separate"/>
        </w:r>
        <w:r w:rsidR="005052E5">
          <w:rPr>
            <w:noProof/>
            <w:webHidden/>
          </w:rPr>
          <w:t>6</w:t>
        </w:r>
        <w:r w:rsidR="005052E5">
          <w:rPr>
            <w:noProof/>
            <w:webHidden/>
          </w:rPr>
          <w:fldChar w:fldCharType="end"/>
        </w:r>
      </w:hyperlink>
    </w:p>
    <w:p w14:paraId="39AAABF6" w14:textId="77777777" w:rsidR="005052E5" w:rsidRDefault="009358CB">
      <w:pPr>
        <w:pStyle w:val="TOC3"/>
        <w:rPr>
          <w:rFonts w:asciiTheme="minorHAnsi" w:eastAsiaTheme="minorEastAsia" w:hAnsiTheme="minorHAnsi" w:cstheme="minorBidi"/>
          <w:szCs w:val="22"/>
        </w:rPr>
      </w:pPr>
      <w:hyperlink w:anchor="_Toc498700438" w:history="1">
        <w:r w:rsidR="005052E5" w:rsidRPr="0046654A">
          <w:rPr>
            <w:rStyle w:val="Hyperlink"/>
          </w:rPr>
          <w:t>3.3.1    Inbound to the BayCare Cloverleaf N/A</w:t>
        </w:r>
        <w:r w:rsidR="005052E5">
          <w:rPr>
            <w:webHidden/>
          </w:rPr>
          <w:tab/>
        </w:r>
        <w:r w:rsidR="005052E5">
          <w:rPr>
            <w:webHidden/>
          </w:rPr>
          <w:fldChar w:fldCharType="begin"/>
        </w:r>
        <w:r w:rsidR="005052E5">
          <w:rPr>
            <w:webHidden/>
          </w:rPr>
          <w:instrText xml:space="preserve"> PAGEREF _Toc498700438 \h </w:instrText>
        </w:r>
        <w:r w:rsidR="005052E5">
          <w:rPr>
            <w:webHidden/>
          </w:rPr>
        </w:r>
        <w:r w:rsidR="005052E5">
          <w:rPr>
            <w:webHidden/>
          </w:rPr>
          <w:fldChar w:fldCharType="separate"/>
        </w:r>
        <w:r w:rsidR="005052E5">
          <w:rPr>
            <w:webHidden/>
          </w:rPr>
          <w:t>6</w:t>
        </w:r>
        <w:r w:rsidR="005052E5">
          <w:rPr>
            <w:webHidden/>
          </w:rPr>
          <w:fldChar w:fldCharType="end"/>
        </w:r>
      </w:hyperlink>
    </w:p>
    <w:p w14:paraId="6393C0ED" w14:textId="77777777" w:rsidR="005052E5" w:rsidRDefault="009358CB">
      <w:pPr>
        <w:pStyle w:val="TOC3"/>
        <w:rPr>
          <w:rFonts w:asciiTheme="minorHAnsi" w:eastAsiaTheme="minorEastAsia" w:hAnsiTheme="minorHAnsi" w:cstheme="minorBidi"/>
          <w:szCs w:val="22"/>
        </w:rPr>
      </w:pPr>
      <w:hyperlink w:anchor="_Toc498700439" w:history="1">
        <w:r w:rsidR="005052E5" w:rsidRPr="0046654A">
          <w:rPr>
            <w:rStyle w:val="Hyperlink"/>
          </w:rPr>
          <w:t>3.3.2    Outbound to the BayCare Cloverleaf –N/A</w:t>
        </w:r>
        <w:r w:rsidR="005052E5">
          <w:rPr>
            <w:webHidden/>
          </w:rPr>
          <w:tab/>
        </w:r>
        <w:r w:rsidR="005052E5">
          <w:rPr>
            <w:webHidden/>
          </w:rPr>
          <w:fldChar w:fldCharType="begin"/>
        </w:r>
        <w:r w:rsidR="005052E5">
          <w:rPr>
            <w:webHidden/>
          </w:rPr>
          <w:instrText xml:space="preserve"> PAGEREF _Toc498700439 \h </w:instrText>
        </w:r>
        <w:r w:rsidR="005052E5">
          <w:rPr>
            <w:webHidden/>
          </w:rPr>
        </w:r>
        <w:r w:rsidR="005052E5">
          <w:rPr>
            <w:webHidden/>
          </w:rPr>
          <w:fldChar w:fldCharType="separate"/>
        </w:r>
        <w:r w:rsidR="005052E5">
          <w:rPr>
            <w:webHidden/>
          </w:rPr>
          <w:t>6</w:t>
        </w:r>
        <w:r w:rsidR="005052E5">
          <w:rPr>
            <w:webHidden/>
          </w:rPr>
          <w:fldChar w:fldCharType="end"/>
        </w:r>
      </w:hyperlink>
    </w:p>
    <w:p w14:paraId="365D25A8" w14:textId="77777777" w:rsidR="005052E5" w:rsidRDefault="009358CB">
      <w:pPr>
        <w:pStyle w:val="TOC3"/>
        <w:rPr>
          <w:rFonts w:asciiTheme="minorHAnsi" w:eastAsiaTheme="minorEastAsia" w:hAnsiTheme="minorHAnsi" w:cstheme="minorBidi"/>
          <w:szCs w:val="22"/>
        </w:rPr>
      </w:pPr>
      <w:hyperlink w:anchor="_Toc498700440" w:history="1">
        <w:r w:rsidR="005052E5" w:rsidRPr="0046654A">
          <w:rPr>
            <w:rStyle w:val="Hyperlink"/>
          </w:rPr>
          <w:t>3.3.3    Inbound to the Vendor –N/A</w:t>
        </w:r>
        <w:r w:rsidR="005052E5">
          <w:rPr>
            <w:webHidden/>
          </w:rPr>
          <w:tab/>
        </w:r>
        <w:r w:rsidR="005052E5">
          <w:rPr>
            <w:webHidden/>
          </w:rPr>
          <w:fldChar w:fldCharType="begin"/>
        </w:r>
        <w:r w:rsidR="005052E5">
          <w:rPr>
            <w:webHidden/>
          </w:rPr>
          <w:instrText xml:space="preserve"> PAGEREF _Toc498700440 \h </w:instrText>
        </w:r>
        <w:r w:rsidR="005052E5">
          <w:rPr>
            <w:webHidden/>
          </w:rPr>
        </w:r>
        <w:r w:rsidR="005052E5">
          <w:rPr>
            <w:webHidden/>
          </w:rPr>
          <w:fldChar w:fldCharType="separate"/>
        </w:r>
        <w:r w:rsidR="005052E5">
          <w:rPr>
            <w:webHidden/>
          </w:rPr>
          <w:t>7</w:t>
        </w:r>
        <w:r w:rsidR="005052E5">
          <w:rPr>
            <w:webHidden/>
          </w:rPr>
          <w:fldChar w:fldCharType="end"/>
        </w:r>
      </w:hyperlink>
    </w:p>
    <w:p w14:paraId="2E7A648A" w14:textId="77777777" w:rsidR="005052E5" w:rsidRDefault="009358CB">
      <w:pPr>
        <w:pStyle w:val="TOC3"/>
        <w:rPr>
          <w:rFonts w:asciiTheme="minorHAnsi" w:eastAsiaTheme="minorEastAsia" w:hAnsiTheme="minorHAnsi" w:cstheme="minorBidi"/>
          <w:szCs w:val="22"/>
        </w:rPr>
      </w:pPr>
      <w:hyperlink w:anchor="_Toc498700441" w:history="1">
        <w:r w:rsidR="005052E5" w:rsidRPr="0046654A">
          <w:rPr>
            <w:rStyle w:val="Hyperlink"/>
          </w:rPr>
          <w:t>3.3.4    Outbound to the Vendor</w:t>
        </w:r>
        <w:r w:rsidR="005052E5">
          <w:rPr>
            <w:webHidden/>
          </w:rPr>
          <w:tab/>
        </w:r>
        <w:r w:rsidR="005052E5">
          <w:rPr>
            <w:webHidden/>
          </w:rPr>
          <w:fldChar w:fldCharType="begin"/>
        </w:r>
        <w:r w:rsidR="005052E5">
          <w:rPr>
            <w:webHidden/>
          </w:rPr>
          <w:instrText xml:space="preserve"> PAGEREF _Toc498700441 \h </w:instrText>
        </w:r>
        <w:r w:rsidR="005052E5">
          <w:rPr>
            <w:webHidden/>
          </w:rPr>
        </w:r>
        <w:r w:rsidR="005052E5">
          <w:rPr>
            <w:webHidden/>
          </w:rPr>
          <w:fldChar w:fldCharType="separate"/>
        </w:r>
        <w:r w:rsidR="005052E5">
          <w:rPr>
            <w:webHidden/>
          </w:rPr>
          <w:t>7</w:t>
        </w:r>
        <w:r w:rsidR="005052E5">
          <w:rPr>
            <w:webHidden/>
          </w:rPr>
          <w:fldChar w:fldCharType="end"/>
        </w:r>
      </w:hyperlink>
    </w:p>
    <w:p w14:paraId="286FD90D" w14:textId="77777777" w:rsidR="005052E5" w:rsidRDefault="009358CB">
      <w:pPr>
        <w:pStyle w:val="TOC3"/>
        <w:rPr>
          <w:rFonts w:asciiTheme="minorHAnsi" w:eastAsiaTheme="minorEastAsia" w:hAnsiTheme="minorHAnsi" w:cstheme="minorBidi"/>
          <w:szCs w:val="22"/>
        </w:rPr>
      </w:pPr>
      <w:hyperlink w:anchor="_Toc498700442" w:history="1">
        <w:r w:rsidR="005052E5" w:rsidRPr="0046654A">
          <w:rPr>
            <w:rStyle w:val="Hyperlink"/>
          </w:rPr>
          <w:t>3.3.5    Inbound to the BayCare Cerner –N/A</w:t>
        </w:r>
        <w:r w:rsidR="005052E5">
          <w:rPr>
            <w:webHidden/>
          </w:rPr>
          <w:tab/>
        </w:r>
        <w:r w:rsidR="005052E5">
          <w:rPr>
            <w:webHidden/>
          </w:rPr>
          <w:fldChar w:fldCharType="begin"/>
        </w:r>
        <w:r w:rsidR="005052E5">
          <w:rPr>
            <w:webHidden/>
          </w:rPr>
          <w:instrText xml:space="preserve"> PAGEREF _Toc498700442 \h </w:instrText>
        </w:r>
        <w:r w:rsidR="005052E5">
          <w:rPr>
            <w:webHidden/>
          </w:rPr>
        </w:r>
        <w:r w:rsidR="005052E5">
          <w:rPr>
            <w:webHidden/>
          </w:rPr>
          <w:fldChar w:fldCharType="separate"/>
        </w:r>
        <w:r w:rsidR="005052E5">
          <w:rPr>
            <w:webHidden/>
          </w:rPr>
          <w:t>7</w:t>
        </w:r>
        <w:r w:rsidR="005052E5">
          <w:rPr>
            <w:webHidden/>
          </w:rPr>
          <w:fldChar w:fldCharType="end"/>
        </w:r>
      </w:hyperlink>
    </w:p>
    <w:p w14:paraId="65E6962C" w14:textId="77777777" w:rsidR="005052E5" w:rsidRDefault="009358CB">
      <w:pPr>
        <w:pStyle w:val="TOC3"/>
        <w:rPr>
          <w:rFonts w:asciiTheme="minorHAnsi" w:eastAsiaTheme="minorEastAsia" w:hAnsiTheme="minorHAnsi" w:cstheme="minorBidi"/>
          <w:szCs w:val="22"/>
        </w:rPr>
      </w:pPr>
      <w:hyperlink w:anchor="_Toc498700443" w:history="1">
        <w:r w:rsidR="005052E5" w:rsidRPr="0046654A">
          <w:rPr>
            <w:rStyle w:val="Hyperlink"/>
          </w:rPr>
          <w:t>3.3.6    Outbound to the BayCare Cerner –N/A</w:t>
        </w:r>
        <w:r w:rsidR="005052E5">
          <w:rPr>
            <w:webHidden/>
          </w:rPr>
          <w:tab/>
        </w:r>
        <w:r w:rsidR="005052E5">
          <w:rPr>
            <w:webHidden/>
          </w:rPr>
          <w:fldChar w:fldCharType="begin"/>
        </w:r>
        <w:r w:rsidR="005052E5">
          <w:rPr>
            <w:webHidden/>
          </w:rPr>
          <w:instrText xml:space="preserve"> PAGEREF _Toc498700443 \h </w:instrText>
        </w:r>
        <w:r w:rsidR="005052E5">
          <w:rPr>
            <w:webHidden/>
          </w:rPr>
        </w:r>
        <w:r w:rsidR="005052E5">
          <w:rPr>
            <w:webHidden/>
          </w:rPr>
          <w:fldChar w:fldCharType="separate"/>
        </w:r>
        <w:r w:rsidR="005052E5">
          <w:rPr>
            <w:webHidden/>
          </w:rPr>
          <w:t>7</w:t>
        </w:r>
        <w:r w:rsidR="005052E5">
          <w:rPr>
            <w:webHidden/>
          </w:rPr>
          <w:fldChar w:fldCharType="end"/>
        </w:r>
      </w:hyperlink>
    </w:p>
    <w:p w14:paraId="5A1BF6A4" w14:textId="77777777" w:rsidR="005052E5" w:rsidRDefault="009358CB">
      <w:pPr>
        <w:pStyle w:val="TOC1"/>
        <w:rPr>
          <w:rFonts w:asciiTheme="minorHAnsi" w:eastAsiaTheme="minorEastAsia" w:hAnsiTheme="minorHAnsi" w:cstheme="minorBidi"/>
          <w:b w:val="0"/>
          <w:sz w:val="22"/>
          <w:szCs w:val="22"/>
        </w:rPr>
      </w:pPr>
      <w:hyperlink w:anchor="_Toc498700444" w:history="1">
        <w:r w:rsidR="005052E5" w:rsidRPr="0046654A">
          <w:rPr>
            <w:rStyle w:val="Hyperlink"/>
            <w:rFonts w:cs="Arial"/>
          </w:rPr>
          <w:t>4.    HL7 Messaging</w:t>
        </w:r>
        <w:r w:rsidR="005052E5">
          <w:rPr>
            <w:webHidden/>
          </w:rPr>
          <w:tab/>
        </w:r>
        <w:r w:rsidR="005052E5">
          <w:rPr>
            <w:webHidden/>
          </w:rPr>
          <w:fldChar w:fldCharType="begin"/>
        </w:r>
        <w:r w:rsidR="005052E5">
          <w:rPr>
            <w:webHidden/>
          </w:rPr>
          <w:instrText xml:space="preserve"> PAGEREF _Toc498700444 \h </w:instrText>
        </w:r>
        <w:r w:rsidR="005052E5">
          <w:rPr>
            <w:webHidden/>
          </w:rPr>
        </w:r>
        <w:r w:rsidR="005052E5">
          <w:rPr>
            <w:webHidden/>
          </w:rPr>
          <w:fldChar w:fldCharType="separate"/>
        </w:r>
        <w:r w:rsidR="005052E5">
          <w:rPr>
            <w:webHidden/>
          </w:rPr>
          <w:t>7</w:t>
        </w:r>
        <w:r w:rsidR="005052E5">
          <w:rPr>
            <w:webHidden/>
          </w:rPr>
          <w:fldChar w:fldCharType="end"/>
        </w:r>
      </w:hyperlink>
    </w:p>
    <w:p w14:paraId="7DD1D78D" w14:textId="77777777" w:rsidR="005052E5" w:rsidRDefault="009358CB">
      <w:pPr>
        <w:pStyle w:val="TOC2"/>
        <w:rPr>
          <w:rFonts w:asciiTheme="minorHAnsi" w:eastAsiaTheme="minorEastAsia" w:hAnsiTheme="minorHAnsi" w:cstheme="minorBidi"/>
          <w:noProof/>
          <w:szCs w:val="22"/>
        </w:rPr>
      </w:pPr>
      <w:hyperlink w:anchor="_Toc498700445" w:history="1">
        <w:r w:rsidR="005052E5" w:rsidRPr="0046654A">
          <w:rPr>
            <w:rStyle w:val="Hyperlink"/>
            <w:rFonts w:cs="Arial"/>
            <w:noProof/>
          </w:rPr>
          <w:t>4.1 Messaging Format</w:t>
        </w:r>
        <w:r w:rsidR="005052E5">
          <w:rPr>
            <w:noProof/>
            <w:webHidden/>
          </w:rPr>
          <w:tab/>
        </w:r>
        <w:r w:rsidR="005052E5">
          <w:rPr>
            <w:noProof/>
            <w:webHidden/>
          </w:rPr>
          <w:fldChar w:fldCharType="begin"/>
        </w:r>
        <w:r w:rsidR="005052E5">
          <w:rPr>
            <w:noProof/>
            <w:webHidden/>
          </w:rPr>
          <w:instrText xml:space="preserve"> PAGEREF _Toc498700445 \h </w:instrText>
        </w:r>
        <w:r w:rsidR="005052E5">
          <w:rPr>
            <w:noProof/>
            <w:webHidden/>
          </w:rPr>
        </w:r>
        <w:r w:rsidR="005052E5">
          <w:rPr>
            <w:noProof/>
            <w:webHidden/>
          </w:rPr>
          <w:fldChar w:fldCharType="separate"/>
        </w:r>
        <w:r w:rsidR="005052E5">
          <w:rPr>
            <w:noProof/>
            <w:webHidden/>
          </w:rPr>
          <w:t>7</w:t>
        </w:r>
        <w:r w:rsidR="005052E5">
          <w:rPr>
            <w:noProof/>
            <w:webHidden/>
          </w:rPr>
          <w:fldChar w:fldCharType="end"/>
        </w:r>
      </w:hyperlink>
    </w:p>
    <w:p w14:paraId="76474497" w14:textId="77777777" w:rsidR="005052E5" w:rsidRDefault="009358CB">
      <w:pPr>
        <w:pStyle w:val="TOC3"/>
        <w:rPr>
          <w:rFonts w:asciiTheme="minorHAnsi" w:eastAsiaTheme="minorEastAsia" w:hAnsiTheme="minorHAnsi" w:cstheme="minorBidi"/>
          <w:szCs w:val="22"/>
        </w:rPr>
      </w:pPr>
      <w:hyperlink w:anchor="_Toc498700446" w:history="1">
        <w:r w:rsidR="005052E5" w:rsidRPr="0046654A">
          <w:rPr>
            <w:rStyle w:val="Hyperlink"/>
          </w:rPr>
          <w:t>4.1.1     Segments</w:t>
        </w:r>
        <w:r w:rsidR="005052E5">
          <w:rPr>
            <w:webHidden/>
          </w:rPr>
          <w:tab/>
        </w:r>
        <w:r w:rsidR="005052E5">
          <w:rPr>
            <w:webHidden/>
          </w:rPr>
          <w:fldChar w:fldCharType="begin"/>
        </w:r>
        <w:r w:rsidR="005052E5">
          <w:rPr>
            <w:webHidden/>
          </w:rPr>
          <w:instrText xml:space="preserve"> PAGEREF _Toc498700446 \h </w:instrText>
        </w:r>
        <w:r w:rsidR="005052E5">
          <w:rPr>
            <w:webHidden/>
          </w:rPr>
        </w:r>
        <w:r w:rsidR="005052E5">
          <w:rPr>
            <w:webHidden/>
          </w:rPr>
          <w:fldChar w:fldCharType="separate"/>
        </w:r>
        <w:r w:rsidR="005052E5">
          <w:rPr>
            <w:webHidden/>
          </w:rPr>
          <w:t>7</w:t>
        </w:r>
        <w:r w:rsidR="005052E5">
          <w:rPr>
            <w:webHidden/>
          </w:rPr>
          <w:fldChar w:fldCharType="end"/>
        </w:r>
      </w:hyperlink>
    </w:p>
    <w:p w14:paraId="271F452D" w14:textId="77777777" w:rsidR="005052E5" w:rsidRDefault="009358CB">
      <w:pPr>
        <w:pStyle w:val="TOC3"/>
        <w:rPr>
          <w:rFonts w:asciiTheme="minorHAnsi" w:eastAsiaTheme="minorEastAsia" w:hAnsiTheme="minorHAnsi" w:cstheme="minorBidi"/>
          <w:szCs w:val="22"/>
        </w:rPr>
      </w:pPr>
      <w:hyperlink w:anchor="_Toc498700447" w:history="1">
        <w:r w:rsidR="005052E5" w:rsidRPr="0046654A">
          <w:rPr>
            <w:rStyle w:val="Hyperlink"/>
          </w:rPr>
          <w:t>4.1</w:t>
        </w:r>
        <w:r w:rsidR="005052E5" w:rsidRPr="0046654A">
          <w:rPr>
            <w:rStyle w:val="Hyperlink"/>
            <w:i/>
          </w:rPr>
          <w:t>.</w:t>
        </w:r>
        <w:r w:rsidR="005052E5" w:rsidRPr="0046654A">
          <w:rPr>
            <w:rStyle w:val="Hyperlink"/>
          </w:rPr>
          <w:t>2     Messaging Event Types</w:t>
        </w:r>
        <w:r w:rsidR="005052E5">
          <w:rPr>
            <w:webHidden/>
          </w:rPr>
          <w:tab/>
        </w:r>
        <w:r w:rsidR="005052E5">
          <w:rPr>
            <w:webHidden/>
          </w:rPr>
          <w:fldChar w:fldCharType="begin"/>
        </w:r>
        <w:r w:rsidR="005052E5">
          <w:rPr>
            <w:webHidden/>
          </w:rPr>
          <w:instrText xml:space="preserve"> PAGEREF _Toc498700447 \h </w:instrText>
        </w:r>
        <w:r w:rsidR="005052E5">
          <w:rPr>
            <w:webHidden/>
          </w:rPr>
        </w:r>
        <w:r w:rsidR="005052E5">
          <w:rPr>
            <w:webHidden/>
          </w:rPr>
          <w:fldChar w:fldCharType="separate"/>
        </w:r>
        <w:r w:rsidR="005052E5">
          <w:rPr>
            <w:webHidden/>
          </w:rPr>
          <w:t>8</w:t>
        </w:r>
        <w:r w:rsidR="005052E5">
          <w:rPr>
            <w:webHidden/>
          </w:rPr>
          <w:fldChar w:fldCharType="end"/>
        </w:r>
      </w:hyperlink>
    </w:p>
    <w:p w14:paraId="75AD8D9C" w14:textId="77777777" w:rsidR="005052E5" w:rsidRDefault="009358CB">
      <w:pPr>
        <w:pStyle w:val="TOC3"/>
        <w:rPr>
          <w:rFonts w:asciiTheme="minorHAnsi" w:eastAsiaTheme="minorEastAsia" w:hAnsiTheme="minorHAnsi" w:cstheme="minorBidi"/>
          <w:szCs w:val="22"/>
        </w:rPr>
      </w:pPr>
      <w:hyperlink w:anchor="_Toc498700448" w:history="1">
        <w:r w:rsidR="005052E5" w:rsidRPr="0046654A">
          <w:rPr>
            <w:rStyle w:val="Hyperlink"/>
          </w:rPr>
          <w:t>4.1</w:t>
        </w:r>
        <w:r w:rsidR="005052E5" w:rsidRPr="0046654A">
          <w:rPr>
            <w:rStyle w:val="Hyperlink"/>
            <w:i/>
          </w:rPr>
          <w:t>.</w:t>
        </w:r>
        <w:r w:rsidR="005052E5" w:rsidRPr="0046654A">
          <w:rPr>
            <w:rStyle w:val="Hyperlink"/>
          </w:rPr>
          <w:t>3    Cloverleaf Configuration Files</w:t>
        </w:r>
        <w:r w:rsidR="005052E5">
          <w:rPr>
            <w:webHidden/>
          </w:rPr>
          <w:tab/>
        </w:r>
        <w:r w:rsidR="005052E5">
          <w:rPr>
            <w:webHidden/>
          </w:rPr>
          <w:fldChar w:fldCharType="begin"/>
        </w:r>
        <w:r w:rsidR="005052E5">
          <w:rPr>
            <w:webHidden/>
          </w:rPr>
          <w:instrText xml:space="preserve"> PAGEREF _Toc498700448 \h </w:instrText>
        </w:r>
        <w:r w:rsidR="005052E5">
          <w:rPr>
            <w:webHidden/>
          </w:rPr>
        </w:r>
        <w:r w:rsidR="005052E5">
          <w:rPr>
            <w:webHidden/>
          </w:rPr>
          <w:fldChar w:fldCharType="separate"/>
        </w:r>
        <w:r w:rsidR="005052E5">
          <w:rPr>
            <w:webHidden/>
          </w:rPr>
          <w:t>8</w:t>
        </w:r>
        <w:r w:rsidR="005052E5">
          <w:rPr>
            <w:webHidden/>
          </w:rPr>
          <w:fldChar w:fldCharType="end"/>
        </w:r>
      </w:hyperlink>
    </w:p>
    <w:p w14:paraId="1E1E97B4" w14:textId="77777777" w:rsidR="005052E5" w:rsidRDefault="009358CB">
      <w:pPr>
        <w:pStyle w:val="TOC3"/>
        <w:rPr>
          <w:rFonts w:asciiTheme="minorHAnsi" w:eastAsiaTheme="minorEastAsia" w:hAnsiTheme="minorHAnsi" w:cstheme="minorBidi"/>
          <w:szCs w:val="22"/>
        </w:rPr>
      </w:pPr>
      <w:hyperlink w:anchor="_Toc498700449" w:history="1">
        <w:r w:rsidR="005052E5" w:rsidRPr="0046654A">
          <w:rPr>
            <w:rStyle w:val="Hyperlink"/>
          </w:rPr>
          <w:t>4.1.4    Cloverleaf Site Location</w:t>
        </w:r>
        <w:r w:rsidR="005052E5">
          <w:rPr>
            <w:webHidden/>
          </w:rPr>
          <w:tab/>
        </w:r>
        <w:r w:rsidR="005052E5">
          <w:rPr>
            <w:webHidden/>
          </w:rPr>
          <w:fldChar w:fldCharType="begin"/>
        </w:r>
        <w:r w:rsidR="005052E5">
          <w:rPr>
            <w:webHidden/>
          </w:rPr>
          <w:instrText xml:space="preserve"> PAGEREF _Toc498700449 \h </w:instrText>
        </w:r>
        <w:r w:rsidR="005052E5">
          <w:rPr>
            <w:webHidden/>
          </w:rPr>
        </w:r>
        <w:r w:rsidR="005052E5">
          <w:rPr>
            <w:webHidden/>
          </w:rPr>
          <w:fldChar w:fldCharType="separate"/>
        </w:r>
        <w:r w:rsidR="005052E5">
          <w:rPr>
            <w:webHidden/>
          </w:rPr>
          <w:t>8</w:t>
        </w:r>
        <w:r w:rsidR="005052E5">
          <w:rPr>
            <w:webHidden/>
          </w:rPr>
          <w:fldChar w:fldCharType="end"/>
        </w:r>
      </w:hyperlink>
    </w:p>
    <w:p w14:paraId="16AE9BF3" w14:textId="77777777" w:rsidR="005052E5" w:rsidRDefault="009358CB">
      <w:pPr>
        <w:pStyle w:val="TOC2"/>
        <w:rPr>
          <w:rFonts w:asciiTheme="minorHAnsi" w:eastAsiaTheme="minorEastAsia" w:hAnsiTheme="minorHAnsi" w:cstheme="minorBidi"/>
          <w:noProof/>
          <w:szCs w:val="22"/>
        </w:rPr>
      </w:pPr>
      <w:hyperlink w:anchor="_Toc498700450" w:history="1">
        <w:r w:rsidR="005052E5" w:rsidRPr="0046654A">
          <w:rPr>
            <w:rStyle w:val="Hyperlink"/>
            <w:noProof/>
          </w:rPr>
          <w:t>4.2     Data Transformation Requirements</w:t>
        </w:r>
        <w:r w:rsidR="005052E5">
          <w:rPr>
            <w:noProof/>
            <w:webHidden/>
          </w:rPr>
          <w:tab/>
        </w:r>
        <w:r w:rsidR="005052E5">
          <w:rPr>
            <w:noProof/>
            <w:webHidden/>
          </w:rPr>
          <w:fldChar w:fldCharType="begin"/>
        </w:r>
        <w:r w:rsidR="005052E5">
          <w:rPr>
            <w:noProof/>
            <w:webHidden/>
          </w:rPr>
          <w:instrText xml:space="preserve"> PAGEREF _Toc498700450 \h </w:instrText>
        </w:r>
        <w:r w:rsidR="005052E5">
          <w:rPr>
            <w:noProof/>
            <w:webHidden/>
          </w:rPr>
        </w:r>
        <w:r w:rsidR="005052E5">
          <w:rPr>
            <w:noProof/>
            <w:webHidden/>
          </w:rPr>
          <w:fldChar w:fldCharType="separate"/>
        </w:r>
        <w:r w:rsidR="005052E5">
          <w:rPr>
            <w:noProof/>
            <w:webHidden/>
          </w:rPr>
          <w:t>9</w:t>
        </w:r>
        <w:r w:rsidR="005052E5">
          <w:rPr>
            <w:noProof/>
            <w:webHidden/>
          </w:rPr>
          <w:fldChar w:fldCharType="end"/>
        </w:r>
      </w:hyperlink>
    </w:p>
    <w:p w14:paraId="43A17EA9" w14:textId="77777777" w:rsidR="005052E5" w:rsidRDefault="009358CB">
      <w:pPr>
        <w:pStyle w:val="TOC2"/>
        <w:rPr>
          <w:rFonts w:asciiTheme="minorHAnsi" w:eastAsiaTheme="minorEastAsia" w:hAnsiTheme="minorHAnsi" w:cstheme="minorBidi"/>
          <w:noProof/>
          <w:szCs w:val="22"/>
        </w:rPr>
      </w:pPr>
      <w:hyperlink w:anchor="_Toc498700451" w:history="1">
        <w:r w:rsidR="005052E5" w:rsidRPr="0046654A">
          <w:rPr>
            <w:rStyle w:val="Hyperlink"/>
            <w:noProof/>
          </w:rPr>
          <w:t>4.3     Sample Message</w:t>
        </w:r>
        <w:r w:rsidR="005052E5">
          <w:rPr>
            <w:noProof/>
            <w:webHidden/>
          </w:rPr>
          <w:tab/>
        </w:r>
        <w:r w:rsidR="005052E5">
          <w:rPr>
            <w:noProof/>
            <w:webHidden/>
          </w:rPr>
          <w:fldChar w:fldCharType="begin"/>
        </w:r>
        <w:r w:rsidR="005052E5">
          <w:rPr>
            <w:noProof/>
            <w:webHidden/>
          </w:rPr>
          <w:instrText xml:space="preserve"> PAGEREF _Toc498700451 \h </w:instrText>
        </w:r>
        <w:r w:rsidR="005052E5">
          <w:rPr>
            <w:noProof/>
            <w:webHidden/>
          </w:rPr>
        </w:r>
        <w:r w:rsidR="005052E5">
          <w:rPr>
            <w:noProof/>
            <w:webHidden/>
          </w:rPr>
          <w:fldChar w:fldCharType="separate"/>
        </w:r>
        <w:r w:rsidR="005052E5">
          <w:rPr>
            <w:noProof/>
            <w:webHidden/>
          </w:rPr>
          <w:t>10</w:t>
        </w:r>
        <w:r w:rsidR="005052E5">
          <w:rPr>
            <w:noProof/>
            <w:webHidden/>
          </w:rPr>
          <w:fldChar w:fldCharType="end"/>
        </w:r>
      </w:hyperlink>
    </w:p>
    <w:p w14:paraId="2584FAE1" w14:textId="77777777" w:rsidR="005052E5" w:rsidRDefault="009358CB">
      <w:pPr>
        <w:pStyle w:val="TOC1"/>
        <w:rPr>
          <w:rFonts w:asciiTheme="minorHAnsi" w:eastAsiaTheme="minorEastAsia" w:hAnsiTheme="minorHAnsi" w:cstheme="minorBidi"/>
          <w:b w:val="0"/>
          <w:sz w:val="22"/>
          <w:szCs w:val="22"/>
        </w:rPr>
      </w:pPr>
      <w:hyperlink w:anchor="_Toc498700452" w:history="1">
        <w:r w:rsidR="005052E5" w:rsidRPr="0046654A">
          <w:rPr>
            <w:rStyle w:val="Hyperlink"/>
            <w:rFonts w:cs="Arial"/>
          </w:rPr>
          <w:t>5. Testing</w:t>
        </w:r>
        <w:r w:rsidR="005052E5">
          <w:rPr>
            <w:webHidden/>
          </w:rPr>
          <w:tab/>
        </w:r>
        <w:r w:rsidR="005052E5">
          <w:rPr>
            <w:webHidden/>
          </w:rPr>
          <w:fldChar w:fldCharType="begin"/>
        </w:r>
        <w:r w:rsidR="005052E5">
          <w:rPr>
            <w:webHidden/>
          </w:rPr>
          <w:instrText xml:space="preserve"> PAGEREF _Toc498700452 \h </w:instrText>
        </w:r>
        <w:r w:rsidR="005052E5">
          <w:rPr>
            <w:webHidden/>
          </w:rPr>
        </w:r>
        <w:r w:rsidR="005052E5">
          <w:rPr>
            <w:webHidden/>
          </w:rPr>
          <w:fldChar w:fldCharType="separate"/>
        </w:r>
        <w:r w:rsidR="005052E5">
          <w:rPr>
            <w:webHidden/>
          </w:rPr>
          <w:t>11</w:t>
        </w:r>
        <w:r w:rsidR="005052E5">
          <w:rPr>
            <w:webHidden/>
          </w:rPr>
          <w:fldChar w:fldCharType="end"/>
        </w:r>
      </w:hyperlink>
    </w:p>
    <w:p w14:paraId="79994946" w14:textId="77777777" w:rsidR="005052E5" w:rsidRDefault="009358CB">
      <w:pPr>
        <w:pStyle w:val="TOC2"/>
        <w:rPr>
          <w:rFonts w:asciiTheme="minorHAnsi" w:eastAsiaTheme="minorEastAsia" w:hAnsiTheme="minorHAnsi" w:cstheme="minorBidi"/>
          <w:noProof/>
          <w:szCs w:val="22"/>
        </w:rPr>
      </w:pPr>
      <w:hyperlink w:anchor="_Toc498700453" w:history="1">
        <w:r w:rsidR="005052E5" w:rsidRPr="0046654A">
          <w:rPr>
            <w:rStyle w:val="Hyperlink"/>
            <w:noProof/>
          </w:rPr>
          <w:t>5.1.    Unit Testing Scenarios –N/A</w:t>
        </w:r>
        <w:r w:rsidR="005052E5">
          <w:rPr>
            <w:noProof/>
            <w:webHidden/>
          </w:rPr>
          <w:tab/>
        </w:r>
        <w:r w:rsidR="005052E5">
          <w:rPr>
            <w:noProof/>
            <w:webHidden/>
          </w:rPr>
          <w:fldChar w:fldCharType="begin"/>
        </w:r>
        <w:r w:rsidR="005052E5">
          <w:rPr>
            <w:noProof/>
            <w:webHidden/>
          </w:rPr>
          <w:instrText xml:space="preserve"> PAGEREF _Toc498700453 \h </w:instrText>
        </w:r>
        <w:r w:rsidR="005052E5">
          <w:rPr>
            <w:noProof/>
            <w:webHidden/>
          </w:rPr>
        </w:r>
        <w:r w:rsidR="005052E5">
          <w:rPr>
            <w:noProof/>
            <w:webHidden/>
          </w:rPr>
          <w:fldChar w:fldCharType="separate"/>
        </w:r>
        <w:r w:rsidR="005052E5">
          <w:rPr>
            <w:noProof/>
            <w:webHidden/>
          </w:rPr>
          <w:t>11</w:t>
        </w:r>
        <w:r w:rsidR="005052E5">
          <w:rPr>
            <w:noProof/>
            <w:webHidden/>
          </w:rPr>
          <w:fldChar w:fldCharType="end"/>
        </w:r>
      </w:hyperlink>
    </w:p>
    <w:p w14:paraId="089D03D6" w14:textId="77777777" w:rsidR="005052E5" w:rsidRDefault="009358CB">
      <w:pPr>
        <w:pStyle w:val="TOC2"/>
        <w:rPr>
          <w:rFonts w:asciiTheme="minorHAnsi" w:eastAsiaTheme="minorEastAsia" w:hAnsiTheme="minorHAnsi" w:cstheme="minorBidi"/>
          <w:noProof/>
          <w:szCs w:val="22"/>
        </w:rPr>
      </w:pPr>
      <w:hyperlink w:anchor="_Toc498700454" w:history="1">
        <w:r w:rsidR="005052E5" w:rsidRPr="0046654A">
          <w:rPr>
            <w:rStyle w:val="Hyperlink"/>
            <w:noProof/>
          </w:rPr>
          <w:t>5.2    Integrated Testing Scenarios  –N/A</w:t>
        </w:r>
        <w:r w:rsidR="005052E5">
          <w:rPr>
            <w:noProof/>
            <w:webHidden/>
          </w:rPr>
          <w:tab/>
        </w:r>
        <w:r w:rsidR="005052E5">
          <w:rPr>
            <w:noProof/>
            <w:webHidden/>
          </w:rPr>
          <w:fldChar w:fldCharType="begin"/>
        </w:r>
        <w:r w:rsidR="005052E5">
          <w:rPr>
            <w:noProof/>
            <w:webHidden/>
          </w:rPr>
          <w:instrText xml:space="preserve"> PAGEREF _Toc498700454 \h </w:instrText>
        </w:r>
        <w:r w:rsidR="005052E5">
          <w:rPr>
            <w:noProof/>
            <w:webHidden/>
          </w:rPr>
        </w:r>
        <w:r w:rsidR="005052E5">
          <w:rPr>
            <w:noProof/>
            <w:webHidden/>
          </w:rPr>
          <w:fldChar w:fldCharType="separate"/>
        </w:r>
        <w:r w:rsidR="005052E5">
          <w:rPr>
            <w:noProof/>
            <w:webHidden/>
          </w:rPr>
          <w:t>11</w:t>
        </w:r>
        <w:r w:rsidR="005052E5">
          <w:rPr>
            <w:noProof/>
            <w:webHidden/>
          </w:rPr>
          <w:fldChar w:fldCharType="end"/>
        </w:r>
      </w:hyperlink>
    </w:p>
    <w:p w14:paraId="0AA8D088" w14:textId="77777777" w:rsidR="005052E5" w:rsidRDefault="009358CB">
      <w:pPr>
        <w:pStyle w:val="TOC2"/>
        <w:rPr>
          <w:rFonts w:asciiTheme="minorHAnsi" w:eastAsiaTheme="minorEastAsia" w:hAnsiTheme="minorHAnsi" w:cstheme="minorBidi"/>
          <w:noProof/>
          <w:szCs w:val="22"/>
        </w:rPr>
      </w:pPr>
      <w:hyperlink w:anchor="_Toc498700455" w:history="1">
        <w:r w:rsidR="005052E5" w:rsidRPr="0046654A">
          <w:rPr>
            <w:rStyle w:val="Hyperlink"/>
            <w:rFonts w:cs="Arial"/>
            <w:noProof/>
          </w:rPr>
          <w:t>5.3    Testing Approvals</w:t>
        </w:r>
        <w:r w:rsidR="005052E5">
          <w:rPr>
            <w:noProof/>
            <w:webHidden/>
          </w:rPr>
          <w:tab/>
        </w:r>
        <w:r w:rsidR="005052E5">
          <w:rPr>
            <w:noProof/>
            <w:webHidden/>
          </w:rPr>
          <w:fldChar w:fldCharType="begin"/>
        </w:r>
        <w:r w:rsidR="005052E5">
          <w:rPr>
            <w:noProof/>
            <w:webHidden/>
          </w:rPr>
          <w:instrText xml:space="preserve"> PAGEREF _Toc498700455 \h </w:instrText>
        </w:r>
        <w:r w:rsidR="005052E5">
          <w:rPr>
            <w:noProof/>
            <w:webHidden/>
          </w:rPr>
        </w:r>
        <w:r w:rsidR="005052E5">
          <w:rPr>
            <w:noProof/>
            <w:webHidden/>
          </w:rPr>
          <w:fldChar w:fldCharType="separate"/>
        </w:r>
        <w:r w:rsidR="005052E5">
          <w:rPr>
            <w:noProof/>
            <w:webHidden/>
          </w:rPr>
          <w:t>11</w:t>
        </w:r>
        <w:r w:rsidR="005052E5">
          <w:rPr>
            <w:noProof/>
            <w:webHidden/>
          </w:rPr>
          <w:fldChar w:fldCharType="end"/>
        </w:r>
      </w:hyperlink>
    </w:p>
    <w:p w14:paraId="0954B632" w14:textId="77777777" w:rsidR="005052E5" w:rsidRDefault="009358CB">
      <w:pPr>
        <w:pStyle w:val="TOC2"/>
        <w:rPr>
          <w:rFonts w:asciiTheme="minorHAnsi" w:eastAsiaTheme="minorEastAsia" w:hAnsiTheme="minorHAnsi" w:cstheme="minorBidi"/>
          <w:noProof/>
          <w:szCs w:val="22"/>
        </w:rPr>
      </w:pPr>
      <w:hyperlink w:anchor="_Toc498700456" w:history="1">
        <w:r w:rsidR="005052E5" w:rsidRPr="0046654A">
          <w:rPr>
            <w:rStyle w:val="Hyperlink"/>
            <w:rFonts w:cs="Arial"/>
            <w:noProof/>
          </w:rPr>
          <w:t>5.4    Piloting</w:t>
        </w:r>
        <w:r w:rsidR="005052E5">
          <w:rPr>
            <w:noProof/>
            <w:webHidden/>
          </w:rPr>
          <w:tab/>
        </w:r>
        <w:r w:rsidR="005052E5">
          <w:rPr>
            <w:noProof/>
            <w:webHidden/>
          </w:rPr>
          <w:fldChar w:fldCharType="begin"/>
        </w:r>
        <w:r w:rsidR="005052E5">
          <w:rPr>
            <w:noProof/>
            <w:webHidden/>
          </w:rPr>
          <w:instrText xml:space="preserve"> PAGEREF _Toc498700456 \h </w:instrText>
        </w:r>
        <w:r w:rsidR="005052E5">
          <w:rPr>
            <w:noProof/>
            <w:webHidden/>
          </w:rPr>
        </w:r>
        <w:r w:rsidR="005052E5">
          <w:rPr>
            <w:noProof/>
            <w:webHidden/>
          </w:rPr>
          <w:fldChar w:fldCharType="separate"/>
        </w:r>
        <w:r w:rsidR="005052E5">
          <w:rPr>
            <w:noProof/>
            <w:webHidden/>
          </w:rPr>
          <w:t>12</w:t>
        </w:r>
        <w:r w:rsidR="005052E5">
          <w:rPr>
            <w:noProof/>
            <w:webHidden/>
          </w:rPr>
          <w:fldChar w:fldCharType="end"/>
        </w:r>
      </w:hyperlink>
    </w:p>
    <w:p w14:paraId="11DE45E7" w14:textId="77777777" w:rsidR="005052E5" w:rsidRDefault="009358CB">
      <w:pPr>
        <w:pStyle w:val="TOC2"/>
        <w:rPr>
          <w:rFonts w:asciiTheme="minorHAnsi" w:eastAsiaTheme="minorEastAsia" w:hAnsiTheme="minorHAnsi" w:cstheme="minorBidi"/>
          <w:noProof/>
          <w:szCs w:val="22"/>
        </w:rPr>
      </w:pPr>
      <w:hyperlink w:anchor="_Toc498700457" w:history="1">
        <w:r w:rsidR="005052E5" w:rsidRPr="0046654A">
          <w:rPr>
            <w:rStyle w:val="Hyperlink"/>
            <w:rFonts w:cs="Arial"/>
            <w:noProof/>
          </w:rPr>
          <w:t>5.5    Approvals</w:t>
        </w:r>
        <w:r w:rsidR="005052E5">
          <w:rPr>
            <w:noProof/>
            <w:webHidden/>
          </w:rPr>
          <w:tab/>
        </w:r>
        <w:r w:rsidR="005052E5">
          <w:rPr>
            <w:noProof/>
            <w:webHidden/>
          </w:rPr>
          <w:fldChar w:fldCharType="begin"/>
        </w:r>
        <w:r w:rsidR="005052E5">
          <w:rPr>
            <w:noProof/>
            <w:webHidden/>
          </w:rPr>
          <w:instrText xml:space="preserve"> PAGEREF _Toc498700457 \h </w:instrText>
        </w:r>
        <w:r w:rsidR="005052E5">
          <w:rPr>
            <w:noProof/>
            <w:webHidden/>
          </w:rPr>
        </w:r>
        <w:r w:rsidR="005052E5">
          <w:rPr>
            <w:noProof/>
            <w:webHidden/>
          </w:rPr>
          <w:fldChar w:fldCharType="separate"/>
        </w:r>
        <w:r w:rsidR="005052E5">
          <w:rPr>
            <w:noProof/>
            <w:webHidden/>
          </w:rPr>
          <w:t>12</w:t>
        </w:r>
        <w:r w:rsidR="005052E5">
          <w:rPr>
            <w:noProof/>
            <w:webHidden/>
          </w:rPr>
          <w:fldChar w:fldCharType="end"/>
        </w:r>
      </w:hyperlink>
    </w:p>
    <w:p w14:paraId="172C6911" w14:textId="77777777" w:rsidR="005052E5" w:rsidRDefault="009358CB">
      <w:pPr>
        <w:pStyle w:val="TOC1"/>
        <w:rPr>
          <w:rFonts w:asciiTheme="minorHAnsi" w:eastAsiaTheme="minorEastAsia" w:hAnsiTheme="minorHAnsi" w:cstheme="minorBidi"/>
          <w:b w:val="0"/>
          <w:sz w:val="22"/>
          <w:szCs w:val="22"/>
        </w:rPr>
      </w:pPr>
      <w:hyperlink w:anchor="_Toc498700458" w:history="1">
        <w:r w:rsidR="005052E5" w:rsidRPr="0046654A">
          <w:rPr>
            <w:rStyle w:val="Hyperlink"/>
            <w:rFonts w:cs="Arial"/>
          </w:rPr>
          <w:t>6.    Deployment / Implementation Model</w:t>
        </w:r>
        <w:r w:rsidR="005052E5">
          <w:rPr>
            <w:webHidden/>
          </w:rPr>
          <w:tab/>
        </w:r>
        <w:r w:rsidR="005052E5">
          <w:rPr>
            <w:webHidden/>
          </w:rPr>
          <w:fldChar w:fldCharType="begin"/>
        </w:r>
        <w:r w:rsidR="005052E5">
          <w:rPr>
            <w:webHidden/>
          </w:rPr>
          <w:instrText xml:space="preserve"> PAGEREF _Toc498700458 \h </w:instrText>
        </w:r>
        <w:r w:rsidR="005052E5">
          <w:rPr>
            <w:webHidden/>
          </w:rPr>
        </w:r>
        <w:r w:rsidR="005052E5">
          <w:rPr>
            <w:webHidden/>
          </w:rPr>
          <w:fldChar w:fldCharType="separate"/>
        </w:r>
        <w:r w:rsidR="005052E5">
          <w:rPr>
            <w:webHidden/>
          </w:rPr>
          <w:t>12</w:t>
        </w:r>
        <w:r w:rsidR="005052E5">
          <w:rPr>
            <w:webHidden/>
          </w:rPr>
          <w:fldChar w:fldCharType="end"/>
        </w:r>
      </w:hyperlink>
    </w:p>
    <w:p w14:paraId="1DC762DB" w14:textId="77777777" w:rsidR="005052E5" w:rsidRDefault="009358CB">
      <w:pPr>
        <w:pStyle w:val="TOC1"/>
        <w:rPr>
          <w:rFonts w:asciiTheme="minorHAnsi" w:eastAsiaTheme="minorEastAsia" w:hAnsiTheme="minorHAnsi" w:cstheme="minorBidi"/>
          <w:b w:val="0"/>
          <w:sz w:val="22"/>
          <w:szCs w:val="22"/>
        </w:rPr>
      </w:pPr>
      <w:hyperlink w:anchor="_Toc498700459" w:history="1">
        <w:r w:rsidR="005052E5" w:rsidRPr="0046654A">
          <w:rPr>
            <w:rStyle w:val="Hyperlink"/>
            <w:rFonts w:cs="Arial"/>
          </w:rPr>
          <w:t>Appendix A: Risks and Concerns</w:t>
        </w:r>
        <w:r w:rsidR="005052E5">
          <w:rPr>
            <w:webHidden/>
          </w:rPr>
          <w:tab/>
        </w:r>
        <w:r w:rsidR="005052E5">
          <w:rPr>
            <w:webHidden/>
          </w:rPr>
          <w:fldChar w:fldCharType="begin"/>
        </w:r>
        <w:r w:rsidR="005052E5">
          <w:rPr>
            <w:webHidden/>
          </w:rPr>
          <w:instrText xml:space="preserve"> PAGEREF _Toc498700459 \h </w:instrText>
        </w:r>
        <w:r w:rsidR="005052E5">
          <w:rPr>
            <w:webHidden/>
          </w:rPr>
        </w:r>
        <w:r w:rsidR="005052E5">
          <w:rPr>
            <w:webHidden/>
          </w:rPr>
          <w:fldChar w:fldCharType="separate"/>
        </w:r>
        <w:r w:rsidR="005052E5">
          <w:rPr>
            <w:webHidden/>
          </w:rPr>
          <w:t>12</w:t>
        </w:r>
        <w:r w:rsidR="005052E5">
          <w:rPr>
            <w:webHidden/>
          </w:rPr>
          <w:fldChar w:fldCharType="end"/>
        </w:r>
      </w:hyperlink>
    </w:p>
    <w:p w14:paraId="05282F73" w14:textId="77777777" w:rsidR="005052E5" w:rsidRDefault="009358CB">
      <w:pPr>
        <w:pStyle w:val="TOC1"/>
        <w:rPr>
          <w:rFonts w:asciiTheme="minorHAnsi" w:eastAsiaTheme="minorEastAsia" w:hAnsiTheme="minorHAnsi" w:cstheme="minorBidi"/>
          <w:b w:val="0"/>
          <w:sz w:val="22"/>
          <w:szCs w:val="22"/>
        </w:rPr>
      </w:pPr>
      <w:hyperlink w:anchor="_Toc498700460" w:history="1">
        <w:r w:rsidR="005052E5" w:rsidRPr="0046654A">
          <w:rPr>
            <w:rStyle w:val="Hyperlink"/>
            <w:rFonts w:cs="Arial"/>
          </w:rPr>
          <w:t>Appendix B: Issues List</w:t>
        </w:r>
        <w:r w:rsidR="005052E5">
          <w:rPr>
            <w:webHidden/>
          </w:rPr>
          <w:tab/>
        </w:r>
        <w:r w:rsidR="005052E5">
          <w:rPr>
            <w:webHidden/>
          </w:rPr>
          <w:fldChar w:fldCharType="begin"/>
        </w:r>
        <w:r w:rsidR="005052E5">
          <w:rPr>
            <w:webHidden/>
          </w:rPr>
          <w:instrText xml:space="preserve"> PAGEREF _Toc498700460 \h </w:instrText>
        </w:r>
        <w:r w:rsidR="005052E5">
          <w:rPr>
            <w:webHidden/>
          </w:rPr>
        </w:r>
        <w:r w:rsidR="005052E5">
          <w:rPr>
            <w:webHidden/>
          </w:rPr>
          <w:fldChar w:fldCharType="separate"/>
        </w:r>
        <w:r w:rsidR="005052E5">
          <w:rPr>
            <w:webHidden/>
          </w:rPr>
          <w:t>13</w:t>
        </w:r>
        <w:r w:rsidR="005052E5">
          <w:rPr>
            <w:webHidden/>
          </w:rPr>
          <w:fldChar w:fldCharType="end"/>
        </w:r>
      </w:hyperlink>
    </w:p>
    <w:p w14:paraId="4C2377AC"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0" w:name="_Toc498700422"/>
      <w:r w:rsidR="00320263" w:rsidRPr="006332F2">
        <w:rPr>
          <w:b/>
          <w:color w:val="548DD4" w:themeColor="text2" w:themeTint="99"/>
        </w:rPr>
        <w:lastRenderedPageBreak/>
        <w:t>Document Control</w:t>
      </w:r>
      <w:bookmarkEnd w:id="0"/>
    </w:p>
    <w:p w14:paraId="4C2377AE" w14:textId="77777777" w:rsidR="00004732" w:rsidRPr="00A65859" w:rsidRDefault="00004732" w:rsidP="00004732">
      <w:pPr>
        <w:pStyle w:val="Heading2"/>
        <w:rPr>
          <w:rFonts w:asciiTheme="minorHAnsi" w:hAnsiTheme="minorHAnsi" w:cs="Arial"/>
          <w:sz w:val="36"/>
          <w:szCs w:val="36"/>
        </w:rPr>
      </w:pPr>
      <w:bookmarkStart w:id="1" w:name="_Toc366154246"/>
      <w:bookmarkStart w:id="2" w:name="_Toc498700423"/>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27"/>
        <w:gridCol w:w="3699"/>
      </w:tblGrid>
      <w:tr w:rsidR="00004732" w:rsidRPr="00FB14A7" w14:paraId="4C2377B2"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54308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5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54308D">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65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54308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41E1E">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6A5497CA"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Bob O’Shea</w:t>
            </w:r>
          </w:p>
        </w:tc>
        <w:tc>
          <w:tcPr>
            <w:tcW w:w="4597" w:type="dxa"/>
            <w:tcBorders>
              <w:top w:val="outset" w:sz="6" w:space="0" w:color="auto"/>
              <w:left w:val="outset" w:sz="6" w:space="0" w:color="auto"/>
              <w:bottom w:val="outset" w:sz="6" w:space="0" w:color="auto"/>
              <w:right w:val="outset" w:sz="6" w:space="0" w:color="auto"/>
            </w:tcBorders>
            <w:vAlign w:val="center"/>
          </w:tcPr>
          <w:p w14:paraId="4C2377B4" w14:textId="4A5004B6"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Management</w:t>
            </w:r>
          </w:p>
        </w:tc>
        <w:tc>
          <w:tcPr>
            <w:tcW w:w="3654" w:type="dxa"/>
            <w:tcBorders>
              <w:top w:val="outset" w:sz="6" w:space="0" w:color="auto"/>
              <w:left w:val="outset" w:sz="6" w:space="0" w:color="auto"/>
              <w:bottom w:val="outset" w:sz="6" w:space="0" w:color="auto"/>
              <w:right w:val="outset" w:sz="6" w:space="0" w:color="auto"/>
            </w:tcBorders>
            <w:vAlign w:val="center"/>
          </w:tcPr>
          <w:p w14:paraId="4C2377B5" w14:textId="77318C4C" w:rsidR="00004732" w:rsidRPr="00B26358" w:rsidRDefault="009358CB" w:rsidP="0054308D">
            <w:pPr>
              <w:spacing w:after="0" w:line="240" w:lineRule="auto"/>
              <w:rPr>
                <w:rFonts w:asciiTheme="minorHAnsi" w:eastAsia="Times New Roman" w:hAnsiTheme="minorHAnsi" w:cs="Arial"/>
                <w:color w:val="000000"/>
                <w:sz w:val="22"/>
              </w:rPr>
            </w:pPr>
            <w:hyperlink r:id="rId13" w:history="1">
              <w:r w:rsidR="00B26358" w:rsidRPr="00B26358">
                <w:rPr>
                  <w:rStyle w:val="Hyperlink"/>
                  <w:rFonts w:asciiTheme="minorHAnsi" w:hAnsiTheme="minorHAnsi" w:cs="Segoe UI"/>
                  <w:sz w:val="22"/>
                </w:rPr>
                <w:t>Bob.O'Shea@baycare.org</w:t>
              </w:r>
            </w:hyperlink>
          </w:p>
        </w:tc>
      </w:tr>
      <w:tr w:rsidR="00004732" w:rsidRPr="00FB14A7" w14:paraId="4C2377BA" w14:textId="77777777" w:rsidTr="00941E1E">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7AD19C45"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597" w:type="dxa"/>
            <w:tcBorders>
              <w:top w:val="outset" w:sz="6" w:space="0" w:color="auto"/>
              <w:left w:val="outset" w:sz="6" w:space="0" w:color="auto"/>
              <w:bottom w:val="outset" w:sz="6" w:space="0" w:color="auto"/>
              <w:right w:val="outset" w:sz="6" w:space="0" w:color="auto"/>
            </w:tcBorders>
            <w:vAlign w:val="center"/>
          </w:tcPr>
          <w:p w14:paraId="4C2377B8" w14:textId="56650152"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4C2377B9" w14:textId="2164C86F" w:rsidR="00004732" w:rsidRPr="00B26358" w:rsidRDefault="009358CB" w:rsidP="0054308D">
            <w:pPr>
              <w:spacing w:after="0" w:line="240" w:lineRule="auto"/>
              <w:rPr>
                <w:rFonts w:asciiTheme="minorHAnsi" w:eastAsia="Times New Roman" w:hAnsiTheme="minorHAnsi" w:cs="Arial"/>
                <w:color w:val="000000"/>
                <w:sz w:val="22"/>
              </w:rPr>
            </w:pPr>
            <w:hyperlink r:id="rId14" w:history="1">
              <w:r w:rsidR="00B26358" w:rsidRPr="00B26358">
                <w:rPr>
                  <w:rStyle w:val="Hyperlink"/>
                  <w:rFonts w:asciiTheme="minorHAnsi" w:hAnsiTheme="minorHAnsi" w:cs="Segoe UI"/>
                  <w:sz w:val="22"/>
                </w:rPr>
                <w:t>Rich.Allison@baycare.org</w:t>
              </w:r>
            </w:hyperlink>
          </w:p>
        </w:tc>
      </w:tr>
      <w:tr w:rsidR="00004732" w:rsidRPr="00FB14A7" w14:paraId="4C2377C2"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25F9B82B"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597" w:type="dxa"/>
            <w:tcBorders>
              <w:top w:val="outset" w:sz="6" w:space="0" w:color="auto"/>
              <w:left w:val="outset" w:sz="6" w:space="0" w:color="auto"/>
              <w:bottom w:val="outset" w:sz="6" w:space="0" w:color="auto"/>
              <w:right w:val="outset" w:sz="6" w:space="0" w:color="auto"/>
            </w:tcBorders>
            <w:vAlign w:val="center"/>
          </w:tcPr>
          <w:p w14:paraId="4C2377C0" w14:textId="781B02DD" w:rsidR="00004732"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4C2377C1" w14:textId="1047E7BD" w:rsidR="00004732" w:rsidRPr="00B26358" w:rsidRDefault="009358CB" w:rsidP="0054308D">
            <w:pPr>
              <w:spacing w:after="0" w:line="240" w:lineRule="auto"/>
              <w:rPr>
                <w:rFonts w:asciiTheme="minorHAnsi" w:eastAsia="Times New Roman" w:hAnsiTheme="minorHAnsi" w:cs="Arial"/>
                <w:color w:val="000000"/>
                <w:sz w:val="22"/>
              </w:rPr>
            </w:pPr>
            <w:hyperlink r:id="rId15" w:history="1">
              <w:r w:rsidR="00941E1E" w:rsidRPr="00B26358">
                <w:rPr>
                  <w:rStyle w:val="Hyperlink"/>
                  <w:rFonts w:asciiTheme="minorHAnsi" w:eastAsia="Times New Roman" w:hAnsiTheme="minorHAnsi" w:cs="Arial"/>
                  <w:sz w:val="22"/>
                </w:rPr>
                <w:t>Tiffany.Bohall@baycare.org</w:t>
              </w:r>
            </w:hyperlink>
          </w:p>
        </w:tc>
      </w:tr>
      <w:tr w:rsidR="00941E1E" w:rsidRPr="00FB14A7" w14:paraId="4C2377C6"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552807F6" w:rsidR="00941E1E"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Rick Quackenbush</w:t>
            </w:r>
          </w:p>
        </w:tc>
        <w:tc>
          <w:tcPr>
            <w:tcW w:w="4597" w:type="dxa"/>
            <w:tcBorders>
              <w:top w:val="outset" w:sz="6" w:space="0" w:color="auto"/>
              <w:left w:val="outset" w:sz="6" w:space="0" w:color="auto"/>
              <w:bottom w:val="outset" w:sz="6" w:space="0" w:color="auto"/>
              <w:right w:val="outset" w:sz="6" w:space="0" w:color="auto"/>
            </w:tcBorders>
            <w:vAlign w:val="center"/>
          </w:tcPr>
          <w:p w14:paraId="4C2377C4" w14:textId="7BC65995" w:rsidR="00941E1E"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Liberty Solutions, SR Integration Consultant</w:t>
            </w:r>
          </w:p>
        </w:tc>
        <w:tc>
          <w:tcPr>
            <w:tcW w:w="3654" w:type="dxa"/>
            <w:tcBorders>
              <w:top w:val="outset" w:sz="6" w:space="0" w:color="auto"/>
              <w:left w:val="outset" w:sz="6" w:space="0" w:color="auto"/>
              <w:bottom w:val="outset" w:sz="6" w:space="0" w:color="auto"/>
              <w:right w:val="outset" w:sz="6" w:space="0" w:color="auto"/>
            </w:tcBorders>
            <w:vAlign w:val="center"/>
          </w:tcPr>
          <w:p w14:paraId="4C2377C5" w14:textId="03679495" w:rsidR="00941E1E" w:rsidRPr="00B26358" w:rsidRDefault="009358CB" w:rsidP="0054308D">
            <w:pPr>
              <w:spacing w:after="0" w:line="240" w:lineRule="auto"/>
              <w:rPr>
                <w:rFonts w:asciiTheme="minorHAnsi" w:eastAsia="Times New Roman" w:hAnsiTheme="minorHAnsi" w:cs="Arial"/>
                <w:color w:val="000000"/>
                <w:sz w:val="22"/>
              </w:rPr>
            </w:pPr>
            <w:hyperlink r:id="rId16" w:history="1">
              <w:r w:rsidR="00941E1E" w:rsidRPr="00B26358">
                <w:rPr>
                  <w:rStyle w:val="Hyperlink"/>
                  <w:rFonts w:asciiTheme="minorHAnsi" w:hAnsiTheme="minorHAnsi" w:cs="Arial"/>
                  <w:sz w:val="22"/>
                </w:rPr>
                <w:t>rquackenbush@libertysolutionsinc.com</w:t>
              </w:r>
            </w:hyperlink>
          </w:p>
        </w:tc>
      </w:tr>
      <w:tr w:rsidR="00941E1E" w:rsidRPr="00FB14A7" w14:paraId="4C2377CA"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4C04E770" w:rsidR="00941E1E"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Flanary</w:t>
            </w:r>
          </w:p>
        </w:tc>
        <w:tc>
          <w:tcPr>
            <w:tcW w:w="4597" w:type="dxa"/>
            <w:tcBorders>
              <w:top w:val="outset" w:sz="6" w:space="0" w:color="auto"/>
              <w:left w:val="outset" w:sz="6" w:space="0" w:color="auto"/>
              <w:bottom w:val="outset" w:sz="6" w:space="0" w:color="auto"/>
              <w:right w:val="outset" w:sz="6" w:space="0" w:color="auto"/>
            </w:tcBorders>
            <w:vAlign w:val="center"/>
          </w:tcPr>
          <w:p w14:paraId="4C2377C8" w14:textId="59C8772D" w:rsidR="00941E1E" w:rsidRPr="00FB14A7" w:rsidRDefault="00941E1E" w:rsidP="00B2635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00B26358">
              <w:rPr>
                <w:rFonts w:asciiTheme="minorHAnsi" w:eastAsia="Times New Roman" w:hAnsiTheme="minorHAnsi" w:cs="Arial"/>
                <w:color w:val="000000"/>
                <w:sz w:val="22"/>
              </w:rPr>
              <w:t xml:space="preserve">Cardiology </w:t>
            </w:r>
            <w:r>
              <w:rPr>
                <w:rFonts w:asciiTheme="minorHAnsi" w:eastAsia="Times New Roman" w:hAnsiTheme="minorHAnsi" w:cs="Arial"/>
                <w:color w:val="000000"/>
                <w:sz w:val="22"/>
              </w:rPr>
              <w:t>Applications</w:t>
            </w:r>
            <w:r w:rsidR="00B26358">
              <w:rPr>
                <w:rFonts w:asciiTheme="minorHAnsi" w:eastAsia="Times New Roman" w:hAnsiTheme="minorHAnsi" w:cs="Arial"/>
                <w:color w:val="000000"/>
                <w:sz w:val="22"/>
              </w:rPr>
              <w:t xml:space="preserve"> Lead</w:t>
            </w:r>
          </w:p>
        </w:tc>
        <w:tc>
          <w:tcPr>
            <w:tcW w:w="3654" w:type="dxa"/>
            <w:tcBorders>
              <w:top w:val="outset" w:sz="6" w:space="0" w:color="auto"/>
              <w:left w:val="outset" w:sz="6" w:space="0" w:color="auto"/>
              <w:bottom w:val="outset" w:sz="6" w:space="0" w:color="auto"/>
              <w:right w:val="outset" w:sz="6" w:space="0" w:color="auto"/>
            </w:tcBorders>
            <w:vAlign w:val="center"/>
          </w:tcPr>
          <w:p w14:paraId="4C2377C9" w14:textId="1B65865E" w:rsidR="00941E1E" w:rsidRPr="00B26358" w:rsidRDefault="009358CB" w:rsidP="0054308D">
            <w:pPr>
              <w:spacing w:after="0" w:line="240" w:lineRule="auto"/>
              <w:rPr>
                <w:rFonts w:asciiTheme="minorHAnsi" w:eastAsia="Times New Roman" w:hAnsiTheme="minorHAnsi" w:cs="Arial"/>
                <w:color w:val="000000"/>
                <w:sz w:val="22"/>
              </w:rPr>
            </w:pPr>
            <w:hyperlink r:id="rId17" w:history="1">
              <w:r w:rsidR="00B26358" w:rsidRPr="00B26358">
                <w:rPr>
                  <w:rStyle w:val="Hyperlink"/>
                  <w:rFonts w:asciiTheme="minorHAnsi" w:hAnsiTheme="minorHAnsi" w:cs="Segoe UI"/>
                  <w:sz w:val="22"/>
                </w:rPr>
                <w:t>Michael.Flanary@baycare.org</w:t>
              </w:r>
            </w:hyperlink>
          </w:p>
        </w:tc>
      </w:tr>
      <w:tr w:rsidR="00941E1E" w:rsidRPr="00FB14A7" w14:paraId="4C2377CE"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023B4945" w:rsidR="00941E1E"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597" w:type="dxa"/>
            <w:tcBorders>
              <w:top w:val="outset" w:sz="6" w:space="0" w:color="auto"/>
              <w:left w:val="outset" w:sz="6" w:space="0" w:color="auto"/>
              <w:bottom w:val="outset" w:sz="6" w:space="0" w:color="auto"/>
              <w:right w:val="outset" w:sz="6" w:space="0" w:color="auto"/>
            </w:tcBorders>
            <w:vAlign w:val="center"/>
          </w:tcPr>
          <w:p w14:paraId="4C2377CC" w14:textId="3776A07A" w:rsidR="00941E1E" w:rsidRPr="00FB14A7" w:rsidRDefault="00941E1E"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Clinical Applications</w:t>
            </w:r>
          </w:p>
        </w:tc>
        <w:tc>
          <w:tcPr>
            <w:tcW w:w="3654" w:type="dxa"/>
            <w:tcBorders>
              <w:top w:val="outset" w:sz="6" w:space="0" w:color="auto"/>
              <w:left w:val="outset" w:sz="6" w:space="0" w:color="auto"/>
              <w:bottom w:val="outset" w:sz="6" w:space="0" w:color="auto"/>
              <w:right w:val="outset" w:sz="6" w:space="0" w:color="auto"/>
            </w:tcBorders>
            <w:vAlign w:val="center"/>
          </w:tcPr>
          <w:p w14:paraId="4C2377CD" w14:textId="1F7F0139" w:rsidR="00941E1E" w:rsidRPr="00B26358" w:rsidRDefault="009358CB" w:rsidP="0054308D">
            <w:pPr>
              <w:spacing w:after="0" w:line="240" w:lineRule="auto"/>
              <w:rPr>
                <w:rFonts w:asciiTheme="minorHAnsi" w:eastAsia="Times New Roman" w:hAnsiTheme="minorHAnsi" w:cs="Arial"/>
                <w:color w:val="000000"/>
                <w:sz w:val="22"/>
              </w:rPr>
            </w:pPr>
            <w:hyperlink r:id="rId18" w:history="1">
              <w:r w:rsidR="00941E1E" w:rsidRPr="00B26358">
                <w:rPr>
                  <w:rStyle w:val="Hyperlink"/>
                  <w:rFonts w:asciiTheme="minorHAnsi" w:eastAsia="Times New Roman" w:hAnsiTheme="minorHAnsi" w:cs="Arial"/>
                  <w:sz w:val="22"/>
                </w:rPr>
                <w:t>Shelly.Martin@baycare.org</w:t>
              </w:r>
            </w:hyperlink>
          </w:p>
        </w:tc>
      </w:tr>
      <w:tr w:rsidR="00941E1E" w:rsidRPr="00FB14A7" w14:paraId="4C2377D2" w14:textId="77777777" w:rsidTr="00941E1E">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224C555A" w:rsidR="00941E1E" w:rsidRPr="00FB14A7" w:rsidRDefault="00B26358"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 Cobb</w:t>
            </w:r>
          </w:p>
        </w:tc>
        <w:tc>
          <w:tcPr>
            <w:tcW w:w="4597" w:type="dxa"/>
            <w:tcBorders>
              <w:top w:val="outset" w:sz="6" w:space="0" w:color="auto"/>
              <w:left w:val="outset" w:sz="6" w:space="0" w:color="auto"/>
              <w:bottom w:val="outset" w:sz="6" w:space="0" w:color="auto"/>
              <w:right w:val="outset" w:sz="6" w:space="0" w:color="auto"/>
            </w:tcBorders>
            <w:vAlign w:val="center"/>
          </w:tcPr>
          <w:p w14:paraId="4C2377D0" w14:textId="5B4C65E6" w:rsidR="00941E1E" w:rsidRPr="00FB14A7" w:rsidRDefault="00B26358"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MUSE HL7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4C2377D1" w14:textId="091B687D" w:rsidR="00941E1E" w:rsidRPr="00B26358" w:rsidRDefault="009358CB" w:rsidP="0054308D">
            <w:pPr>
              <w:spacing w:after="0" w:line="240" w:lineRule="auto"/>
              <w:rPr>
                <w:rFonts w:asciiTheme="minorHAnsi" w:eastAsia="Times New Roman" w:hAnsiTheme="minorHAnsi" w:cs="Arial"/>
                <w:color w:val="000000"/>
                <w:sz w:val="22"/>
              </w:rPr>
            </w:pPr>
            <w:hyperlink r:id="rId19" w:history="1">
              <w:r w:rsidR="00B26358" w:rsidRPr="00B26358">
                <w:rPr>
                  <w:rStyle w:val="Hyperlink"/>
                  <w:rFonts w:asciiTheme="minorHAnsi" w:eastAsia="Times New Roman" w:hAnsiTheme="minorHAnsi" w:cs="Arial"/>
                  <w:sz w:val="22"/>
                </w:rPr>
                <w:t>Christopher.Cobb@med.ge.com</w:t>
              </w:r>
            </w:hyperlink>
          </w:p>
        </w:tc>
      </w:tr>
    </w:tbl>
    <w:p w14:paraId="4C2377D3" w14:textId="77777777" w:rsidR="00004732" w:rsidRPr="00FB14A7" w:rsidRDefault="00004732" w:rsidP="00004732">
      <w:pPr>
        <w:pStyle w:val="template"/>
        <w:rPr>
          <w:rFonts w:asciiTheme="minorHAnsi" w:hAnsiTheme="minorHAnsi" w:cs="Arial"/>
          <w:i w:val="0"/>
        </w:rPr>
      </w:pPr>
    </w:p>
    <w:p w14:paraId="4C2377D4" w14:textId="527A0F9C" w:rsidR="00320263" w:rsidRPr="00D574A8" w:rsidRDefault="00004732" w:rsidP="00320263">
      <w:pPr>
        <w:pStyle w:val="Heading2"/>
        <w:rPr>
          <w:rFonts w:asciiTheme="minorHAnsi" w:hAnsiTheme="minorHAnsi" w:cs="Arial"/>
          <w:i w:val="0"/>
          <w:color w:val="0070C0"/>
          <w:sz w:val="24"/>
          <w:szCs w:val="24"/>
        </w:rPr>
      </w:pPr>
      <w:bookmarkStart w:id="3" w:name="_Toc49870042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r w:rsidR="00BB119D">
        <w:rPr>
          <w:rFonts w:asciiTheme="minorHAnsi" w:hAnsiTheme="minorHAnsi" w:cs="Arial"/>
          <w:i w:val="0"/>
          <w:color w:val="0070C0"/>
          <w:sz w:val="24"/>
          <w:szCs w:val="24"/>
        </w:rPr>
        <w:t xml:space="preserve"> – N/A</w:t>
      </w:r>
      <w:bookmarkEnd w:id="3"/>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49870042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5-11-18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6C43AEBA" w:rsidR="00320263" w:rsidRPr="004E7A3E" w:rsidRDefault="00941E1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11/18/2015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76BA7337" w:rsidR="00320263" w:rsidRPr="004E7A3E" w:rsidRDefault="00941E1E" w:rsidP="00941E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5C6E868D" w:rsidR="00375D69" w:rsidRPr="00CF2307" w:rsidRDefault="007325FB"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6449A151" w:rsidR="00375D69" w:rsidRDefault="007325F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1/25/2016</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679775579"/>
              <w:placeholder>
                <w:docPart w:val="19B59CCCEE6843E0A718E9E8FBAD029F"/>
              </w:placeholder>
            </w:sdtPr>
            <w:sdtEndPr/>
            <w:sdtContent>
              <w:p w14:paraId="4C2377E4" w14:textId="06F8B1AE" w:rsidR="00375D69" w:rsidRDefault="007325F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C2377E5" w14:textId="1FA1C759" w:rsidR="00375D69" w:rsidRDefault="007325F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Document References</w:t>
            </w:r>
          </w:p>
        </w:tc>
      </w:tr>
      <w:tr w:rsidR="00A86B1E" w:rsidRPr="004E7A3E" w14:paraId="7C8A2E3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F7EE4C" w14:textId="20698702" w:rsidR="00A86B1E" w:rsidRPr="00CF2307" w:rsidRDefault="00A86B1E" w:rsidP="00A86B1E">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1.2</w:t>
            </w:r>
          </w:p>
        </w:tc>
        <w:tc>
          <w:tcPr>
            <w:tcW w:w="1521" w:type="dxa"/>
            <w:tcBorders>
              <w:top w:val="outset" w:sz="6" w:space="0" w:color="auto"/>
              <w:left w:val="outset" w:sz="6" w:space="0" w:color="auto"/>
              <w:bottom w:val="outset" w:sz="6" w:space="0" w:color="auto"/>
              <w:right w:val="outset" w:sz="6" w:space="0" w:color="auto"/>
            </w:tcBorders>
            <w:vAlign w:val="center"/>
          </w:tcPr>
          <w:p w14:paraId="027DA298" w14:textId="794C6E1E" w:rsidR="00A86B1E" w:rsidRDefault="00A86B1E" w:rsidP="00A86B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3/10/2016</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759591673"/>
              <w:placeholder>
                <w:docPart w:val="B1E8B8453AF54C4E95B9C7A0563C49C2"/>
              </w:placeholder>
            </w:sdtPr>
            <w:sdtEndPr/>
            <w:sdtContent>
              <w:p w14:paraId="28D3518D" w14:textId="3FE0851D" w:rsidR="00A86B1E" w:rsidRDefault="00A86B1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DEC47C5" w14:textId="04297E8C" w:rsidR="00A86B1E" w:rsidRDefault="00A86B1E"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Visio diagram to section 2.0</w:t>
            </w:r>
          </w:p>
        </w:tc>
      </w:tr>
      <w:tr w:rsidR="00C43325" w:rsidRPr="004E7A3E" w14:paraId="25157AE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7555A80" w14:textId="34739D24" w:rsidR="00C43325" w:rsidRPr="00CF2307" w:rsidRDefault="00C43325" w:rsidP="00A86B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407DA403" w14:textId="520FE0E9" w:rsidR="00C43325" w:rsidRDefault="00C43325" w:rsidP="00A86B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9/13/</w:t>
            </w:r>
            <w:r w:rsidR="009358CB">
              <w:rPr>
                <w:rFonts w:asciiTheme="minorHAnsi" w:eastAsia="Times New Roman" w:hAnsiTheme="minorHAnsi" w:cs="Arial"/>
                <w:color w:val="000000"/>
                <w:sz w:val="22"/>
              </w:rPr>
              <w:t>20</w:t>
            </w:r>
            <w:r>
              <w:rPr>
                <w:rFonts w:asciiTheme="minorHAnsi" w:eastAsia="Times New Roman" w:hAnsiTheme="minorHAnsi" w:cs="Arial"/>
                <w:color w:val="000000"/>
                <w:sz w:val="22"/>
              </w:rPr>
              <w:t>16</w:t>
            </w:r>
          </w:p>
        </w:tc>
        <w:tc>
          <w:tcPr>
            <w:tcW w:w="2097" w:type="dxa"/>
            <w:tcBorders>
              <w:top w:val="outset" w:sz="6" w:space="0" w:color="auto"/>
              <w:left w:val="outset" w:sz="6" w:space="0" w:color="auto"/>
              <w:bottom w:val="outset" w:sz="6" w:space="0" w:color="auto"/>
              <w:right w:val="outset" w:sz="6" w:space="0" w:color="auto"/>
            </w:tcBorders>
            <w:vAlign w:val="center"/>
          </w:tcPr>
          <w:p w14:paraId="2F09D3D1" w14:textId="50BFAA8C" w:rsidR="00C43325" w:rsidRDefault="00C4332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 Fredrickson</w:t>
            </w:r>
          </w:p>
        </w:tc>
        <w:tc>
          <w:tcPr>
            <w:tcW w:w="4275" w:type="dxa"/>
            <w:tcBorders>
              <w:top w:val="outset" w:sz="6" w:space="0" w:color="auto"/>
              <w:left w:val="outset" w:sz="6" w:space="0" w:color="auto"/>
              <w:bottom w:val="outset" w:sz="6" w:space="0" w:color="auto"/>
              <w:right w:val="outset" w:sz="6" w:space="0" w:color="auto"/>
            </w:tcBorders>
            <w:vAlign w:val="center"/>
          </w:tcPr>
          <w:p w14:paraId="270FD2C4" w14:textId="63FE8A69" w:rsidR="00C43325" w:rsidRDefault="00C43325"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 site due to CL Rearchitecture</w:t>
            </w:r>
          </w:p>
        </w:tc>
      </w:tr>
      <w:tr w:rsidR="009358CB" w:rsidRPr="004E7A3E" w14:paraId="5F87FE9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D21B668" w14:textId="5F1D67EE" w:rsidR="009358CB" w:rsidRDefault="009358CB" w:rsidP="00A86B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715FA1EC" w14:textId="4EDE387B" w:rsidR="009358CB" w:rsidRDefault="009358CB" w:rsidP="00A86B1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12/11/2017</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81959078"/>
              <w:placeholder>
                <w:docPart w:val="386BD25CD50148EA9CC73F6B9B76F0D9"/>
              </w:placeholder>
            </w:sdtPr>
            <w:sdtContent>
              <w:p w14:paraId="7CD3DB62" w14:textId="0E8A9A50" w:rsidR="009358CB" w:rsidRDefault="009358C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66943A28" w14:textId="0A8255FC" w:rsidR="009358CB" w:rsidRDefault="009358CB" w:rsidP="006723C5">
            <w:pPr>
              <w:spacing w:after="0" w:line="240" w:lineRule="auto"/>
              <w:rPr>
                <w:rFonts w:asciiTheme="minorHAnsi" w:eastAsia="Times New Roman" w:hAnsiTheme="minorHAnsi" w:cs="Arial"/>
                <w:color w:val="000000"/>
                <w:sz w:val="22"/>
              </w:rPr>
            </w:pPr>
            <w:r>
              <w:rPr>
                <w:rStyle w:val="PlaceholderText"/>
                <w:color w:val="auto"/>
              </w:rPr>
              <w:t>Updated</w:t>
            </w:r>
            <w:r>
              <w:rPr>
                <w:rStyle w:val="PlaceholderText"/>
                <w:color w:val="auto"/>
              </w:rPr>
              <w:t xml:space="preserve"> filter to the route which suppress all transactions from the Soarian BOI feed where MSH.3 is MDC.</w:t>
            </w: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6" w:name="_Toc49870042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49870042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5BEE550F" w:rsidR="00C53B6B" w:rsidRDefault="005A5959"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provide the current configuration for the Soarian ADT interface outbound to Muse Cardiology.  The </w:t>
          </w:r>
          <w:r w:rsidR="008A6CC7">
            <w:rPr>
              <w:rFonts w:asciiTheme="minorHAnsi" w:hAnsiTheme="minorHAnsi" w:cs="Arial"/>
              <w:i w:val="0"/>
            </w:rPr>
            <w:t>intended audience</w:t>
          </w:r>
          <w:r>
            <w:rPr>
              <w:rFonts w:asciiTheme="minorHAnsi" w:hAnsiTheme="minorHAnsi" w:cs="Arial"/>
              <w:i w:val="0"/>
            </w:rPr>
            <w:t xml:space="preserve"> would be anyone who wishes to know more about the current configurations as established in production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498700428"/>
      <w:r w:rsidRPr="00D574A8">
        <w:rPr>
          <w:rFonts w:asciiTheme="minorHAnsi" w:hAnsiTheme="minorHAnsi" w:cs="Arial"/>
          <w:i w:val="0"/>
          <w:color w:val="0070C0"/>
          <w:sz w:val="24"/>
          <w:szCs w:val="24"/>
        </w:rPr>
        <w:t>1.2    Project Scope</w:t>
      </w:r>
      <w:bookmarkEnd w:id="8"/>
    </w:p>
    <w:p w14:paraId="4C2377F7" w14:textId="1FBBABD0" w:rsidR="009666CA" w:rsidRPr="004E7A3E" w:rsidRDefault="009358CB"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C34429">
            <w:rPr>
              <w:rFonts w:asciiTheme="minorHAnsi" w:hAnsiTheme="minorHAnsi" w:cs="Arial"/>
              <w:i w:val="0"/>
            </w:rPr>
            <w:t>T</w:t>
          </w:r>
          <w:r w:rsidR="009666CA" w:rsidRPr="00CF2307">
            <w:rPr>
              <w:rFonts w:asciiTheme="minorHAnsi" w:hAnsiTheme="minorHAnsi" w:cs="Arial"/>
              <w:i w:val="0"/>
            </w:rPr>
            <w:t>he scope of the integration that is defin</w:t>
          </w:r>
          <w:r w:rsidR="00C34429">
            <w:rPr>
              <w:rFonts w:asciiTheme="minorHAnsi" w:hAnsiTheme="minorHAnsi" w:cs="Arial"/>
              <w:i w:val="0"/>
            </w:rPr>
            <w:t>ed in this IDDB, outlines the ADT interface portion only</w:t>
          </w:r>
          <w:r w:rsidR="009666CA">
            <w:rPr>
              <w:rFonts w:asciiTheme="minorHAnsi" w:hAnsiTheme="minorHAnsi" w:cs="Arial"/>
              <w:i w:val="0"/>
            </w:rPr>
            <w:t>.</w:t>
          </w:r>
          <w:r w:rsidR="00C34429">
            <w:rPr>
              <w:rFonts w:asciiTheme="minorHAnsi" w:hAnsiTheme="minorHAnsi" w:cs="Arial"/>
              <w:i w:val="0"/>
            </w:rPr>
            <w:t xml:space="preserve">  There is also an orders and results interface, which outlines those configurations.</w:t>
          </w:r>
        </w:sdtContent>
      </w:sdt>
    </w:p>
    <w:p w14:paraId="4C2377F8" w14:textId="77777777" w:rsidR="009666CA" w:rsidRDefault="009666CA" w:rsidP="00B46568">
      <w:pPr>
        <w:pStyle w:val="template"/>
        <w:rPr>
          <w:rFonts w:asciiTheme="minorHAnsi" w:hAnsiTheme="minorHAnsi" w:cs="Arial"/>
        </w:rPr>
      </w:pPr>
    </w:p>
    <w:p w14:paraId="4C2377FA" w14:textId="137E8C45"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8700429"/>
      <w:r w:rsidRPr="00D574A8">
        <w:rPr>
          <w:rFonts w:asciiTheme="minorHAnsi" w:hAnsiTheme="minorHAnsi" w:cs="Arial"/>
          <w:i w:val="0"/>
          <w:color w:val="0070C0"/>
          <w:sz w:val="24"/>
          <w:szCs w:val="24"/>
        </w:rPr>
        <w:t>1.</w:t>
      </w:r>
      <w:r w:rsidR="005052E5">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C2377FB" w14:textId="5114F623" w:rsidR="00C66DF0" w:rsidRPr="00D574A8" w:rsidRDefault="00CF2307" w:rsidP="002654C8">
      <w:pPr>
        <w:pStyle w:val="Heading3"/>
        <w:ind w:firstLine="720"/>
        <w:rPr>
          <w:b w:val="0"/>
          <w:color w:val="0070C0"/>
        </w:rPr>
      </w:pPr>
      <w:bookmarkStart w:id="10" w:name="_Toc498700430"/>
      <w:r w:rsidRPr="00D574A8">
        <w:rPr>
          <w:rFonts w:asciiTheme="minorHAnsi" w:hAnsiTheme="minorHAnsi" w:cs="Arial"/>
          <w:b w:val="0"/>
          <w:color w:val="0070C0"/>
          <w:sz w:val="22"/>
        </w:rPr>
        <w:t>1.</w:t>
      </w:r>
      <w:r w:rsidR="005052E5">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efaultPlaceholder_1082065158"/>
        </w:placeholder>
      </w:sdtPr>
      <w:sdtEndPr/>
      <w:sdtContent>
        <w:p w14:paraId="4C2377FC" w14:textId="77777777" w:rsidR="008F1EDB" w:rsidRPr="004E7A3E" w:rsidRDefault="00383D69" w:rsidP="002654C8">
          <w:pPr>
            <w:ind w:left="720"/>
            <w:rPr>
              <w:rFonts w:asciiTheme="minorHAnsi" w:hAnsiTheme="minorHAnsi" w:cs="Arial"/>
              <w:color w:val="auto"/>
            </w:rPr>
          </w:pPr>
          <w:r>
            <w:rPr>
              <w:rFonts w:asciiTheme="minorHAnsi" w:hAnsiTheme="minorHAnsi" w:cs="Arial"/>
              <w:color w:val="auto"/>
              <w:sz w:val="22"/>
            </w:rPr>
            <w:t xml:space="preserve">Define the </w:t>
          </w:r>
          <w:r w:rsidR="00CF2307" w:rsidRPr="00CF2307">
            <w:rPr>
              <w:rFonts w:asciiTheme="minorHAnsi" w:hAnsiTheme="minorHAnsi" w:cs="Arial"/>
              <w:color w:val="auto"/>
              <w:sz w:val="22"/>
            </w:rPr>
            <w:t>acronyms and their associated definitions use</w:t>
          </w:r>
          <w:r>
            <w:rPr>
              <w:rFonts w:asciiTheme="minorHAnsi" w:hAnsiTheme="minorHAnsi" w:cs="Arial"/>
              <w:color w:val="auto"/>
              <w:sz w:val="22"/>
            </w:rPr>
            <w:t>d in this document. The acronyms should be</w:t>
          </w:r>
          <w:r w:rsidR="00CF2307" w:rsidRPr="00CF2307">
            <w:rPr>
              <w:rFonts w:asciiTheme="minorHAnsi" w:hAnsiTheme="minorHAnsi" w:cs="Arial"/>
              <w:color w:val="auto"/>
              <w:sz w:val="22"/>
            </w:rPr>
            <w:t xml:space="preserve"> listed in alphabetical order.</w:t>
          </w:r>
        </w:p>
      </w:sdtContent>
    </w:sdt>
    <w:p w14:paraId="4C2377FD" w14:textId="69130E37" w:rsidR="00C66DF0" w:rsidRPr="00D574A8" w:rsidRDefault="00CF2307" w:rsidP="007A3CDB">
      <w:pPr>
        <w:pStyle w:val="Heading3"/>
        <w:ind w:firstLine="720"/>
        <w:rPr>
          <w:b w:val="0"/>
          <w:color w:val="0070C0"/>
        </w:rPr>
      </w:pPr>
      <w:bookmarkStart w:id="11" w:name="_Toc498700431"/>
      <w:r w:rsidRPr="00D574A8">
        <w:rPr>
          <w:rFonts w:asciiTheme="minorHAnsi" w:hAnsiTheme="minorHAnsi" w:cs="Arial"/>
          <w:b w:val="0"/>
          <w:color w:val="0070C0"/>
          <w:sz w:val="22"/>
        </w:rPr>
        <w:t>1.</w:t>
      </w:r>
      <w:r w:rsidR="005052E5">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2E222A4A"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498700432"/>
      <w:r w:rsidRPr="00D574A8">
        <w:rPr>
          <w:rFonts w:asciiTheme="minorHAnsi" w:hAnsiTheme="minorHAnsi" w:cs="Arial"/>
          <w:i w:val="0"/>
          <w:color w:val="0070C0"/>
          <w:sz w:val="24"/>
          <w:szCs w:val="24"/>
        </w:rPr>
        <w:lastRenderedPageBreak/>
        <w:t>1.</w:t>
      </w:r>
      <w:r w:rsidR="005052E5">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DefaultPlaceholder_1082065158"/>
        </w:placeholder>
      </w:sdtPr>
      <w:sdtEndPr/>
      <w:sdtContent>
        <w:p w14:paraId="62AAEBAE" w14:textId="6F370E58" w:rsidR="00E91D1F"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p>
        <w:p w14:paraId="4187618B" w14:textId="77777777" w:rsidR="00E91D1F" w:rsidRDefault="00E91D1F" w:rsidP="00235E8B">
          <w:pPr>
            <w:pStyle w:val="template"/>
            <w:rPr>
              <w:rFonts w:asciiTheme="minorHAnsi" w:hAnsiTheme="minorHAnsi" w:cs="Arial"/>
              <w:i w:val="0"/>
            </w:rPr>
          </w:pPr>
        </w:p>
        <w:p w14:paraId="12E5A533" w14:textId="112C88FC" w:rsidR="008512B3" w:rsidRDefault="008512B3" w:rsidP="00235E8B">
          <w:pPr>
            <w:pStyle w:val="template"/>
            <w:rPr>
              <w:rFonts w:asciiTheme="minorHAnsi" w:hAnsiTheme="minorHAnsi" w:cs="Arial"/>
              <w:b/>
              <w:i w:val="0"/>
            </w:rPr>
          </w:pPr>
          <w:r w:rsidRPr="008512B3">
            <w:rPr>
              <w:rFonts w:asciiTheme="minorHAnsi" w:hAnsiTheme="minorHAnsi" w:cs="Arial"/>
              <w:b/>
              <w:i w:val="0"/>
            </w:rPr>
            <w:t>On the Enterprise Integration Services SharePoint site:</w:t>
          </w:r>
          <w:r w:rsidR="007325FB">
            <w:rPr>
              <w:rFonts w:asciiTheme="minorHAnsi" w:hAnsiTheme="minorHAnsi" w:cs="Arial"/>
              <w:b/>
              <w:i w:val="0"/>
            </w:rPr>
            <w:t xml:space="preserve"> ORM and ORU requirements</w:t>
          </w:r>
        </w:p>
        <w:p w14:paraId="469691D2" w14:textId="77777777" w:rsidR="007325FB" w:rsidRPr="008512B3" w:rsidRDefault="007325FB" w:rsidP="00235E8B">
          <w:pPr>
            <w:pStyle w:val="template"/>
            <w:rPr>
              <w:rFonts w:asciiTheme="minorHAnsi" w:hAnsiTheme="minorHAnsi" w:cs="Arial"/>
              <w:b/>
              <w:i w:val="0"/>
            </w:rPr>
          </w:pPr>
        </w:p>
        <w:p w14:paraId="7FC84852" w14:textId="7BF1252D" w:rsidR="008512B3" w:rsidRDefault="008512B3" w:rsidP="008512B3">
          <w:pPr>
            <w:pStyle w:val="template"/>
            <w:numPr>
              <w:ilvl w:val="0"/>
              <w:numId w:val="25"/>
            </w:numPr>
            <w:rPr>
              <w:rFonts w:asciiTheme="minorHAnsi" w:hAnsiTheme="minorHAnsi" w:cs="Arial"/>
              <w:i w:val="0"/>
            </w:rPr>
          </w:pPr>
          <w:r>
            <w:rPr>
              <w:rFonts w:asciiTheme="minorHAnsi" w:hAnsiTheme="minorHAnsi" w:cs="Arial"/>
              <w:i w:val="0"/>
            </w:rPr>
            <w:t>Enterprise Integration Services team &gt; Applications and Systems &gt; Muse Cardiology &gt; Muse_</w:t>
          </w:r>
          <w:r w:rsidR="007325FB">
            <w:rPr>
              <w:rFonts w:asciiTheme="minorHAnsi" w:hAnsiTheme="minorHAnsi" w:cs="Arial"/>
              <w:i w:val="0"/>
            </w:rPr>
            <w:t>ORM</w:t>
          </w:r>
          <w:r>
            <w:rPr>
              <w:rFonts w:asciiTheme="minorHAnsi" w:hAnsiTheme="minorHAnsi" w:cs="Arial"/>
              <w:i w:val="0"/>
            </w:rPr>
            <w:t>_Requirements</w:t>
          </w:r>
        </w:p>
        <w:p w14:paraId="5880184C" w14:textId="2792D232" w:rsidR="008512B3" w:rsidRDefault="008512B3" w:rsidP="008512B3">
          <w:pPr>
            <w:pStyle w:val="template"/>
            <w:numPr>
              <w:ilvl w:val="0"/>
              <w:numId w:val="25"/>
            </w:numPr>
            <w:rPr>
              <w:rFonts w:asciiTheme="minorHAnsi" w:hAnsiTheme="minorHAnsi" w:cs="Arial"/>
              <w:i w:val="0"/>
            </w:rPr>
          </w:pPr>
          <w:r>
            <w:rPr>
              <w:rFonts w:asciiTheme="minorHAnsi" w:hAnsiTheme="minorHAnsi" w:cs="Arial"/>
              <w:i w:val="0"/>
            </w:rPr>
            <w:t>Enterprise Integration Services team &gt; Applications and Systems &gt; Muse Cardiology &gt; Muse_OR</w:t>
          </w:r>
          <w:r w:rsidR="007325FB">
            <w:rPr>
              <w:rFonts w:asciiTheme="minorHAnsi" w:hAnsiTheme="minorHAnsi" w:cs="Arial"/>
              <w:i w:val="0"/>
            </w:rPr>
            <w:t>U</w:t>
          </w:r>
          <w:r>
            <w:rPr>
              <w:rFonts w:asciiTheme="minorHAnsi" w:hAnsiTheme="minorHAnsi" w:cs="Arial"/>
              <w:i w:val="0"/>
            </w:rPr>
            <w:t>_Requirements</w:t>
          </w:r>
        </w:p>
        <w:p w14:paraId="646D5186" w14:textId="77777777" w:rsidR="007325FB" w:rsidRDefault="007325FB" w:rsidP="007325FB">
          <w:pPr>
            <w:pStyle w:val="template"/>
            <w:rPr>
              <w:rFonts w:asciiTheme="minorHAnsi" w:hAnsiTheme="minorHAnsi" w:cs="Arial"/>
              <w:i w:val="0"/>
            </w:rPr>
          </w:pPr>
        </w:p>
        <w:p w14:paraId="58969D45" w14:textId="77777777" w:rsidR="007325FB" w:rsidRPr="007325FB" w:rsidRDefault="007325FB" w:rsidP="007325FB">
          <w:pPr>
            <w:pStyle w:val="template"/>
            <w:rPr>
              <w:rFonts w:asciiTheme="minorHAnsi" w:hAnsiTheme="minorHAnsi" w:cs="Arial"/>
              <w:b/>
              <w:i w:val="0"/>
            </w:rPr>
          </w:pPr>
          <w:r w:rsidRPr="007325FB">
            <w:rPr>
              <w:rFonts w:asciiTheme="minorHAnsi" w:hAnsiTheme="minorHAnsi" w:cs="Arial"/>
              <w:b/>
              <w:i w:val="0"/>
            </w:rPr>
            <w:t>MUSE v8 HL7 Reference Document:</w:t>
          </w:r>
        </w:p>
        <w:p w14:paraId="4C237800" w14:textId="1B505881" w:rsidR="00235E8B" w:rsidRDefault="007325FB" w:rsidP="007325FB">
          <w:pPr>
            <w:pStyle w:val="template"/>
            <w:numPr>
              <w:ilvl w:val="0"/>
              <w:numId w:val="26"/>
            </w:numPr>
            <w:rPr>
              <w:rFonts w:asciiTheme="minorHAnsi" w:hAnsiTheme="minorHAnsi" w:cs="Arial"/>
              <w:i w:val="0"/>
            </w:rPr>
          </w:pPr>
          <w:r>
            <w:rPr>
              <w:rFonts w:asciiTheme="minorHAnsi" w:hAnsiTheme="minorHAnsi" w:cs="Arial"/>
              <w:i w:val="0"/>
            </w:rPr>
            <w:t>Enterprise Integration Services team &gt; Applications and Systems &gt; Muse Cardiology &gt; MUSE_v8_HL7Ref</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C237803" w14:textId="6C3A5388" w:rsidR="00DF00D2" w:rsidRPr="005052E5" w:rsidRDefault="005052E5" w:rsidP="005052E5">
      <w:pPr>
        <w:pStyle w:val="Heading1"/>
        <w:rPr>
          <w:rFonts w:asciiTheme="minorHAnsi" w:hAnsiTheme="minorHAnsi"/>
          <w:i/>
          <w:sz w:val="28"/>
        </w:rPr>
      </w:pPr>
      <w:bookmarkStart w:id="14" w:name="_Toc498700433"/>
      <w:r w:rsidRPr="005052E5">
        <w:rPr>
          <w:rFonts w:asciiTheme="minorHAnsi" w:hAnsiTheme="minorHAnsi"/>
          <w:i/>
          <w:sz w:val="28"/>
        </w:rPr>
        <w:lastRenderedPageBreak/>
        <w:t>2.</w:t>
      </w:r>
      <w:r w:rsidR="00F03186" w:rsidRPr="005052E5">
        <w:rPr>
          <w:rFonts w:asciiTheme="minorHAnsi" w:hAnsiTheme="minorHAnsi"/>
          <w:sz w:val="28"/>
        </w:rPr>
        <w:t xml:space="preserve">   </w:t>
      </w:r>
      <w:r w:rsidR="00DF00D2" w:rsidRPr="005052E5">
        <w:rPr>
          <w:rFonts w:asciiTheme="minorHAnsi" w:hAnsiTheme="minorHAnsi"/>
          <w:sz w:val="28"/>
        </w:rPr>
        <w:t>Diagram</w:t>
      </w:r>
      <w:bookmarkEnd w:id="14"/>
      <w:r w:rsidR="00BB119D" w:rsidRPr="005052E5">
        <w:rPr>
          <w:rFonts w:asciiTheme="minorHAnsi" w:hAnsiTheme="minorHAnsi"/>
          <w:sz w:val="28"/>
        </w:rPr>
        <w:t xml:space="preserve"> </w:t>
      </w:r>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6C1C2486" w:rsidR="005212A4" w:rsidRDefault="009358CB">
      <w:pPr>
        <w:rPr>
          <w:rFonts w:asciiTheme="minorHAnsi" w:eastAsiaTheme="majorEastAsia" w:hAnsiTheme="minorHAnsi" w:cs="Arial"/>
          <w:bCs/>
          <w:color w:val="365F91" w:themeColor="accent1" w:themeShade="BF"/>
          <w:sz w:val="28"/>
          <w:szCs w:val="28"/>
        </w:rPr>
      </w:pPr>
      <w:sdt>
        <w:sdtPr>
          <w:id w:val="245688626"/>
          <w:picture/>
        </w:sdtPr>
        <w:sdtEndPr/>
        <w:sdtContent>
          <w:r w:rsidR="00A86B1E" w:rsidRPr="00A86B1E">
            <w:rPr>
              <w:noProof/>
            </w:rPr>
            <w:drawing>
              <wp:inline distT="0" distB="0" distL="0" distR="0" wp14:anchorId="5E21FD41" wp14:editId="70BC85A0">
                <wp:extent cx="7139442" cy="43053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2433" cy="4307104"/>
                        </a:xfrm>
                        <a:prstGeom prst="rect">
                          <a:avLst/>
                        </a:prstGeom>
                        <a:noFill/>
                        <a:ln>
                          <a:noFill/>
                        </a:ln>
                      </pic:spPr>
                    </pic:pic>
                  </a:graphicData>
                </a:graphic>
              </wp:inline>
            </w:drawing>
          </w:r>
        </w:sdtContent>
      </w:sdt>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498700434"/>
      <w:r w:rsidRPr="00D574A8">
        <w:rPr>
          <w:rFonts w:asciiTheme="minorHAnsi" w:hAnsiTheme="minorHAnsi" w:cs="Arial"/>
          <w:color w:val="0070C0"/>
          <w:sz w:val="28"/>
        </w:rPr>
        <w:lastRenderedPageBreak/>
        <w:t>3.    Requirements</w:t>
      </w:r>
      <w:bookmarkEnd w:id="15"/>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498700435"/>
      <w:r w:rsidRPr="00D574A8">
        <w:rPr>
          <w:rFonts w:asciiTheme="minorHAnsi" w:hAnsiTheme="minorHAnsi" w:cs="Arial"/>
          <w:i w:val="0"/>
          <w:color w:val="0070C0"/>
          <w:sz w:val="24"/>
          <w:szCs w:val="24"/>
        </w:rPr>
        <w:t>3.1    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54308D">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54308D">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54308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54308D">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54308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2245AFEF" w:rsidR="00894772" w:rsidRDefault="00894772" w:rsidP="004132AF">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4132AF">
              <w:rPr>
                <w:rFonts w:ascii="Calibri" w:eastAsia="Times New Roman" w:hAnsi="Calibri"/>
                <w:color w:val="000000"/>
                <w:sz w:val="22"/>
              </w:rPr>
              <w:t>15</w:t>
            </w:r>
            <w:r w:rsidRPr="00446162">
              <w:rPr>
                <w:rFonts w:ascii="Calibri" w:eastAsia="Times New Roman" w:hAnsi="Calibri"/>
                <w:color w:val="000000"/>
                <w:sz w:val="22"/>
              </w:rPr>
              <w:t>.</w:t>
            </w:r>
            <w:r w:rsidR="004132AF">
              <w:rPr>
                <w:rFonts w:ascii="Calibri" w:eastAsia="Times New Roman" w:hAnsi="Calibri"/>
                <w:color w:val="000000"/>
                <w:sz w:val="22"/>
              </w:rPr>
              <w:t>1</w:t>
            </w:r>
            <w:r>
              <w:rPr>
                <w:rFonts w:ascii="Calibri" w:eastAsia="Times New Roman" w:hAnsi="Calibri"/>
                <w:color w:val="000000"/>
                <w:sz w:val="22"/>
              </w:rPr>
              <w:t>1</w:t>
            </w:r>
            <w:r w:rsidR="004132AF">
              <w:rPr>
                <w:rFonts w:ascii="Calibri" w:eastAsia="Times New Roman" w:hAnsi="Calibri"/>
                <w:color w:val="000000"/>
                <w:sz w:val="22"/>
              </w:rPr>
              <w:t>.23</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0E917038" w:rsidR="00894772" w:rsidRDefault="004132AF" w:rsidP="004132AF">
                <w:pPr>
                  <w:spacing w:after="0" w:line="240" w:lineRule="auto"/>
                  <w:rPr>
                    <w:rFonts w:ascii="Calibri" w:eastAsia="Times New Roman" w:hAnsi="Calibri"/>
                    <w:color w:val="auto"/>
                    <w:sz w:val="22"/>
                  </w:rPr>
                </w:pPr>
                <w:r>
                  <w:rPr>
                    <w:rFonts w:ascii="Calibri" w:eastAsia="Times New Roman" w:hAnsi="Calibri"/>
                    <w:color w:val="auto"/>
                    <w:sz w:val="22"/>
                  </w:rPr>
                  <w:t>filterHL7MessageNEW</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4C237815" w14:textId="7614ECE0" w:rsidR="00894772" w:rsidRDefault="004132AF" w:rsidP="00F4325B">
                <w:pPr>
                  <w:spacing w:after="0" w:line="240" w:lineRule="auto"/>
                  <w:rPr>
                    <w:rFonts w:ascii="Calibri" w:eastAsia="Times New Roman" w:hAnsi="Calibri"/>
                    <w:color w:val="auto"/>
                    <w:sz w:val="22"/>
                  </w:rPr>
                </w:pPr>
                <w:r>
                  <w:rPr>
                    <w:rFonts w:ascii="Calibri" w:eastAsia="Times New Roman" w:hAnsi="Calibri"/>
                    <w:color w:val="auto"/>
                    <w:sz w:val="22"/>
                  </w:rPr>
                  <w:t>Suppress any messages that do not have a value in PID.2 (CPI)</w:t>
                </w:r>
                <w:r w:rsidR="00F4325B">
                  <w:rPr>
                    <w:rFonts w:ascii="Calibri" w:eastAsia="Times New Roman" w:hAnsi="Calibri"/>
                    <w:color w:val="auto"/>
                    <w:sz w:val="22"/>
                  </w:rPr>
                  <w:t xml:space="preserve"> because Muse cannot process messages without a CPI.</w:t>
                </w:r>
              </w:p>
            </w:tc>
          </w:sdtContent>
        </w:sdt>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498700436"/>
      <w:r w:rsidRPr="00D574A8">
        <w:rPr>
          <w:rFonts w:asciiTheme="minorHAnsi" w:hAnsiTheme="minorHAnsi" w:cs="Arial"/>
          <w:i w:val="0"/>
          <w:color w:val="0070C0"/>
          <w:sz w:val="24"/>
          <w:szCs w:val="24"/>
        </w:rPr>
        <w:t>3.2    Non-Functional Requirements</w:t>
      </w:r>
      <w:bookmarkEnd w:id="19"/>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54308D">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54308D">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54308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54308D">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54308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54308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54308D">
        <w:trPr>
          <w:trHeight w:val="495"/>
        </w:trPr>
        <w:tc>
          <w:tcPr>
            <w:tcW w:w="1905" w:type="dxa"/>
            <w:tcBorders>
              <w:top w:val="nil"/>
              <w:left w:val="nil"/>
              <w:bottom w:val="nil"/>
              <w:right w:val="nil"/>
            </w:tcBorders>
            <w:shd w:val="clear" w:color="000000" w:fill="F2F2F2"/>
            <w:noWrap/>
            <w:hideMark/>
          </w:tcPr>
          <w:p w14:paraId="4C237824" w14:textId="50DE0E94" w:rsidR="00894772" w:rsidRDefault="00532846" w:rsidP="009358CB">
            <w:pPr>
              <w:spacing w:after="0" w:line="240" w:lineRule="auto"/>
              <w:rPr>
                <w:rFonts w:ascii="Calibri" w:eastAsia="Times New Roman" w:hAnsi="Calibri"/>
                <w:color w:val="000000"/>
                <w:sz w:val="22"/>
              </w:rPr>
            </w:pPr>
            <w:r>
              <w:rPr>
                <w:rFonts w:ascii="Calibri" w:eastAsia="Times New Roman" w:hAnsi="Calibri"/>
                <w:color w:val="000000"/>
                <w:sz w:val="22"/>
              </w:rPr>
              <w:t>NFR.20</w:t>
            </w:r>
            <w:r w:rsidR="00041D0B">
              <w:rPr>
                <w:rFonts w:ascii="Calibri" w:eastAsia="Times New Roman" w:hAnsi="Calibri"/>
                <w:color w:val="000000"/>
                <w:sz w:val="22"/>
              </w:rPr>
              <w:t>1</w:t>
            </w:r>
            <w:r w:rsidR="009358CB">
              <w:rPr>
                <w:rFonts w:ascii="Calibri" w:eastAsia="Times New Roman" w:hAnsi="Calibri"/>
                <w:color w:val="000000"/>
                <w:sz w:val="22"/>
              </w:rPr>
              <w:t>7</w:t>
            </w:r>
            <w:r w:rsidR="00894772" w:rsidRPr="00446162">
              <w:rPr>
                <w:rFonts w:ascii="Calibri" w:eastAsia="Times New Roman" w:hAnsi="Calibri"/>
                <w:color w:val="000000"/>
                <w:sz w:val="22"/>
              </w:rPr>
              <w:t>.</w:t>
            </w:r>
            <w:r w:rsidR="00041D0B">
              <w:rPr>
                <w:rFonts w:ascii="Calibri" w:eastAsia="Times New Roman" w:hAnsi="Calibri"/>
                <w:color w:val="000000"/>
                <w:sz w:val="22"/>
              </w:rPr>
              <w:t>1</w:t>
            </w:r>
            <w:r w:rsidR="009358CB">
              <w:rPr>
                <w:rFonts w:ascii="Calibri" w:eastAsia="Times New Roman" w:hAnsi="Calibri"/>
                <w:color w:val="000000"/>
                <w:sz w:val="22"/>
              </w:rPr>
              <w:t>2</w:t>
            </w:r>
            <w:r w:rsidR="00894772" w:rsidRPr="00446162">
              <w:rPr>
                <w:rFonts w:ascii="Calibri" w:eastAsia="Times New Roman" w:hAnsi="Calibri"/>
                <w:color w:val="000000"/>
                <w:sz w:val="22"/>
              </w:rPr>
              <w:t>.</w:t>
            </w:r>
            <w:r w:rsidR="00041D0B">
              <w:rPr>
                <w:rFonts w:ascii="Calibri" w:eastAsia="Times New Roman" w:hAnsi="Calibri"/>
                <w:color w:val="000000"/>
                <w:sz w:val="22"/>
              </w:rPr>
              <w:t>1</w:t>
            </w:r>
            <w:r w:rsidR="009358CB">
              <w:rPr>
                <w:rFonts w:ascii="Calibri" w:eastAsia="Times New Roman" w:hAnsi="Calibri"/>
                <w:color w:val="000000"/>
                <w:sz w:val="22"/>
              </w:rPr>
              <w:t>1</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4C237825" w14:textId="6D9C0E7F" w:rsidR="00894772" w:rsidRDefault="00041D0B" w:rsidP="00041D0B">
                <w:pPr>
                  <w:spacing w:after="0" w:line="240" w:lineRule="auto"/>
                  <w:rPr>
                    <w:rFonts w:ascii="Calibri" w:eastAsia="Times New Roman" w:hAnsi="Calibri"/>
                    <w:color w:val="auto"/>
                    <w:sz w:val="22"/>
                  </w:rPr>
                </w:pPr>
                <w:r>
                  <w:rPr>
                    <w:rFonts w:ascii="Calibri" w:eastAsia="Times New Roman" w:hAnsi="Calibri"/>
                    <w:color w:val="auto"/>
                    <w:sz w:val="22"/>
                  </w:rPr>
                  <w:t>filterHL7MessageNEW</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4C237826" w14:textId="3AB14E9B" w:rsidR="00894772" w:rsidRDefault="00041D0B" w:rsidP="00041D0B">
                <w:pPr>
                  <w:spacing w:after="0" w:line="240" w:lineRule="auto"/>
                  <w:rPr>
                    <w:rFonts w:ascii="Calibri" w:eastAsia="Times New Roman" w:hAnsi="Calibri"/>
                    <w:color w:val="auto"/>
                    <w:sz w:val="22"/>
                  </w:rPr>
                </w:pPr>
                <w:r>
                  <w:rPr>
                    <w:rFonts w:ascii="Calibri" w:eastAsia="Times New Roman" w:hAnsi="Calibri"/>
                    <w:color w:val="auto"/>
                    <w:sz w:val="22"/>
                  </w:rPr>
                  <w:t>Suppress all ADT messages from the BOI ADT connection with facility region code of X0J5 (SJH BOI)</w:t>
                </w:r>
                <w:r w:rsidR="009358CB">
                  <w:rPr>
                    <w:rFonts w:ascii="Calibri" w:eastAsia="Times New Roman" w:hAnsi="Calibri"/>
                    <w:color w:val="auto"/>
                    <w:sz w:val="22"/>
                  </w:rPr>
                  <w:t xml:space="preserve"> and MDC (MPMDC)</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bookmarkStart w:id="20" w:name="_GoBack"/>
      <w:bookmarkEnd w:id="20"/>
    </w:p>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700437"/>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3" w14:textId="77777777" w:rsidR="00856E7C" w:rsidRDefault="00856E7C" w:rsidP="00805EC2"/>
    <w:p w14:paraId="4C237835" w14:textId="1CA7DA91" w:rsidR="009F64CD" w:rsidRPr="00BB119D" w:rsidRDefault="009F64CD" w:rsidP="009F64CD">
      <w:pPr>
        <w:pStyle w:val="Heading3"/>
        <w:rPr>
          <w:b w:val="0"/>
          <w:color w:val="0070C0"/>
          <w:sz w:val="24"/>
          <w:szCs w:val="24"/>
        </w:rPr>
      </w:pPr>
      <w:bookmarkStart w:id="22" w:name="_Toc498700438"/>
      <w:r w:rsidRPr="00BB119D">
        <w:rPr>
          <w:b w:val="0"/>
          <w:color w:val="0070C0"/>
          <w:sz w:val="24"/>
          <w:szCs w:val="24"/>
        </w:rPr>
        <w:t>3.3.1    Inbound to the BayCare Cloverleaf</w:t>
      </w:r>
      <w:r w:rsidR="00BB119D" w:rsidRPr="00BB119D">
        <w:rPr>
          <w:b w:val="0"/>
          <w:color w:val="0070C0"/>
          <w:sz w:val="24"/>
          <w:szCs w:val="24"/>
        </w:rPr>
        <w:t xml:space="preserve"> N/A</w:t>
      </w:r>
      <w:bookmarkEnd w:id="22"/>
    </w:p>
    <w:sdt>
      <w:sdtPr>
        <w:id w:val="-1767608992"/>
        <w:placeholder>
          <w:docPart w:val="8E1C37759C61455FB2B3D02EA2575F46"/>
        </w:placeholder>
        <w:showingPlcHdr/>
      </w:sdtPr>
      <w:sdtEndPr/>
      <w:sdtContent>
        <w:p w14:paraId="4C237836" w14:textId="77777777" w:rsidR="009F64CD" w:rsidRPr="00BB119D" w:rsidRDefault="000D61C3" w:rsidP="000D61C3">
          <w:pPr>
            <w:pStyle w:val="ListParagraph"/>
            <w:numPr>
              <w:ilvl w:val="0"/>
              <w:numId w:val="24"/>
            </w:numPr>
          </w:pPr>
          <w:r w:rsidRPr="00BB119D">
            <w:rPr>
              <w:rStyle w:val="PlaceholderText"/>
            </w:rPr>
            <w:t>Click here to enter text.</w:t>
          </w:r>
        </w:p>
      </w:sdtContent>
    </w:sdt>
    <w:p w14:paraId="4C237837" w14:textId="77777777" w:rsidR="009F64CD" w:rsidRPr="00BB119D" w:rsidRDefault="009F64CD" w:rsidP="00805EC2"/>
    <w:p w14:paraId="4C237838" w14:textId="031272AC" w:rsidR="009F64CD" w:rsidRPr="00BB119D" w:rsidRDefault="009F64CD" w:rsidP="009F64CD">
      <w:pPr>
        <w:pStyle w:val="Heading3"/>
        <w:rPr>
          <w:b w:val="0"/>
          <w:sz w:val="24"/>
          <w:szCs w:val="24"/>
        </w:rPr>
      </w:pPr>
      <w:bookmarkStart w:id="23" w:name="_Toc498700439"/>
      <w:r w:rsidRPr="00BB119D">
        <w:rPr>
          <w:b w:val="0"/>
          <w:sz w:val="24"/>
          <w:szCs w:val="24"/>
        </w:rPr>
        <w:t xml:space="preserve">3.3.2    </w:t>
      </w:r>
      <w:r w:rsidR="00DB6D60" w:rsidRPr="00BB119D">
        <w:rPr>
          <w:b w:val="0"/>
          <w:sz w:val="24"/>
          <w:szCs w:val="24"/>
        </w:rPr>
        <w:t>Outbound</w:t>
      </w:r>
      <w:r w:rsidRPr="00BB119D">
        <w:rPr>
          <w:b w:val="0"/>
          <w:sz w:val="24"/>
          <w:szCs w:val="24"/>
        </w:rPr>
        <w:t xml:space="preserve"> to the BayCare Cloverleaf</w:t>
      </w:r>
      <w:r w:rsidR="00BB119D" w:rsidRPr="00BB119D">
        <w:rPr>
          <w:b w:val="0"/>
          <w:sz w:val="24"/>
          <w:szCs w:val="24"/>
        </w:rPr>
        <w:t xml:space="preserve"> –N/A</w:t>
      </w:r>
      <w:bookmarkEnd w:id="23"/>
    </w:p>
    <w:sdt>
      <w:sdtPr>
        <w:id w:val="1069161819"/>
        <w:placeholder>
          <w:docPart w:val="51BA398B60D1422BA6E52A0E7F858886"/>
        </w:placeholder>
        <w:showingPlcHdr/>
      </w:sdtPr>
      <w:sdtEndPr/>
      <w:sdtContent>
        <w:p w14:paraId="4C237839" w14:textId="77777777" w:rsidR="009F64CD" w:rsidRPr="00BB119D" w:rsidRDefault="000F341B" w:rsidP="000F341B">
          <w:pPr>
            <w:pStyle w:val="ListParagraph"/>
            <w:numPr>
              <w:ilvl w:val="0"/>
              <w:numId w:val="24"/>
            </w:numPr>
          </w:pPr>
          <w:r w:rsidRPr="00BB119D">
            <w:rPr>
              <w:rStyle w:val="PlaceholderText"/>
            </w:rPr>
            <w:t>Click here to enter text.</w:t>
          </w:r>
        </w:p>
      </w:sdtContent>
    </w:sdt>
    <w:p w14:paraId="4C23783A" w14:textId="77777777" w:rsidR="00653533" w:rsidRPr="00BB119D" w:rsidRDefault="00653533" w:rsidP="00805EC2"/>
    <w:p w14:paraId="4C23783B" w14:textId="66A2A411" w:rsidR="00A12775" w:rsidRPr="00BB119D" w:rsidRDefault="00A12775" w:rsidP="00A12775">
      <w:pPr>
        <w:pStyle w:val="Heading3"/>
        <w:rPr>
          <w:b w:val="0"/>
          <w:color w:val="0070C0"/>
          <w:sz w:val="24"/>
          <w:szCs w:val="24"/>
        </w:rPr>
      </w:pPr>
      <w:bookmarkStart w:id="24" w:name="_Toc498700440"/>
      <w:r w:rsidRPr="00BB119D">
        <w:rPr>
          <w:b w:val="0"/>
          <w:color w:val="0070C0"/>
          <w:sz w:val="24"/>
          <w:szCs w:val="24"/>
        </w:rPr>
        <w:t>3.3.3    Inbound to the Vendor</w:t>
      </w:r>
      <w:r w:rsidR="00BB119D" w:rsidRPr="00BB119D">
        <w:rPr>
          <w:b w:val="0"/>
          <w:color w:val="0070C0"/>
          <w:sz w:val="24"/>
          <w:szCs w:val="24"/>
        </w:rPr>
        <w:t xml:space="preserve"> –N/A</w:t>
      </w:r>
      <w:bookmarkEnd w:id="24"/>
    </w:p>
    <w:sdt>
      <w:sdtPr>
        <w:id w:val="-1418706218"/>
        <w:placeholder>
          <w:docPart w:val="EA2A8BB9F86E42D0B42B8ED13F8DD8AE"/>
        </w:placeholder>
        <w:showingPlcHdr/>
      </w:sdtPr>
      <w:sdtEndPr/>
      <w:sdtContent>
        <w:p w14:paraId="4C23783C" w14:textId="77777777" w:rsidR="00A12775" w:rsidRPr="00BB119D" w:rsidRDefault="000F341B" w:rsidP="000F341B">
          <w:pPr>
            <w:pStyle w:val="ListParagraph"/>
            <w:numPr>
              <w:ilvl w:val="0"/>
              <w:numId w:val="24"/>
            </w:numPr>
          </w:pPr>
          <w:r w:rsidRPr="00BB119D">
            <w:rPr>
              <w:rStyle w:val="PlaceholderText"/>
            </w:rPr>
            <w:t>Click here to enter text.</w:t>
          </w:r>
        </w:p>
      </w:sdtContent>
    </w:sdt>
    <w:p w14:paraId="4C23783D" w14:textId="77777777" w:rsidR="00A12775" w:rsidRPr="00BB119D" w:rsidRDefault="00A12775" w:rsidP="00A12775"/>
    <w:p w14:paraId="4C23783E" w14:textId="77777777" w:rsidR="00A12775" w:rsidRPr="00BB119D" w:rsidRDefault="00A12775" w:rsidP="00A12775">
      <w:pPr>
        <w:pStyle w:val="Heading3"/>
        <w:rPr>
          <w:b w:val="0"/>
          <w:sz w:val="24"/>
          <w:szCs w:val="24"/>
        </w:rPr>
      </w:pPr>
      <w:bookmarkStart w:id="25" w:name="_Toc498700441"/>
      <w:r w:rsidRPr="00BB119D">
        <w:rPr>
          <w:b w:val="0"/>
          <w:sz w:val="24"/>
          <w:szCs w:val="24"/>
        </w:rPr>
        <w:t>3.3.4    Outbound to the Vendor</w:t>
      </w:r>
      <w:bookmarkEnd w:id="25"/>
    </w:p>
    <w:sdt>
      <w:sdtPr>
        <w:rPr>
          <w:rFonts w:ascii="Arial" w:eastAsiaTheme="minorHAnsi" w:hAnsi="Arial"/>
          <w:color w:val="666666"/>
          <w:sz w:val="20"/>
        </w:rPr>
        <w:id w:val="-1632089767"/>
        <w:placeholder>
          <w:docPart w:val="0E101FF9B3E84BA9AF5D2FA747754A97"/>
        </w:placeholder>
      </w:sdtPr>
      <w:sdtEndPr/>
      <w:sdtContent>
        <w:p w14:paraId="362F68E9" w14:textId="77777777" w:rsidR="00041D0B" w:rsidRPr="00041D0B" w:rsidRDefault="00041D0B" w:rsidP="00041D0B">
          <w:pPr>
            <w:pStyle w:val="NoSpacing"/>
            <w:rPr>
              <w:b/>
            </w:rPr>
          </w:pPr>
          <w:r w:rsidRPr="00041D0B">
            <w:rPr>
              <w:b/>
            </w:rPr>
            <w:t>Test</w:t>
          </w:r>
        </w:p>
        <w:p w14:paraId="53D88EA8" w14:textId="683D9B33" w:rsidR="00041D0B" w:rsidRPr="00BB119D" w:rsidRDefault="00041D0B" w:rsidP="00041D0B">
          <w:pPr>
            <w:pStyle w:val="NoSpacing"/>
          </w:pPr>
          <w:r w:rsidRPr="00BB119D">
            <w:t xml:space="preserve">Port Number:  </w:t>
          </w:r>
          <w:sdt>
            <w:sdtPr>
              <w:id w:val="258255923"/>
            </w:sdtPr>
            <w:sdtEndPr/>
            <w:sdtContent>
              <w:r>
                <w:t>12010</w:t>
              </w:r>
            </w:sdtContent>
          </w:sdt>
        </w:p>
        <w:p w14:paraId="35E59EF8" w14:textId="3A657A23" w:rsidR="00041D0B" w:rsidRPr="00BB119D" w:rsidRDefault="00041D0B" w:rsidP="00041D0B">
          <w:pPr>
            <w:pStyle w:val="NoSpacing"/>
          </w:pPr>
          <w:r w:rsidRPr="00BB119D">
            <w:t xml:space="preserve">IP Address:  </w:t>
          </w:r>
          <w:sdt>
            <w:sdtPr>
              <w:id w:val="1955750062"/>
            </w:sdtPr>
            <w:sdtEndPr/>
            <w:sdtContent>
              <w:r w:rsidRPr="00041D0B">
                <w:t>10.44.143.233</w:t>
              </w:r>
            </w:sdtContent>
          </w:sdt>
        </w:p>
        <w:p w14:paraId="45106510" w14:textId="77777777" w:rsidR="00041D0B" w:rsidRPr="00BB119D" w:rsidRDefault="00041D0B" w:rsidP="00041D0B">
          <w:pPr>
            <w:pStyle w:val="NoSpacing"/>
          </w:pPr>
        </w:p>
        <w:p w14:paraId="2101EFE8" w14:textId="77777777" w:rsidR="00041D0B" w:rsidRPr="00041D0B" w:rsidRDefault="00041D0B" w:rsidP="00041D0B">
          <w:pPr>
            <w:pStyle w:val="NoSpacing"/>
            <w:rPr>
              <w:b/>
            </w:rPr>
          </w:pPr>
          <w:r w:rsidRPr="00041D0B">
            <w:rPr>
              <w:b/>
            </w:rPr>
            <w:t>Prod</w:t>
          </w:r>
        </w:p>
        <w:p w14:paraId="625D49A2" w14:textId="2EF6603F" w:rsidR="00041D0B" w:rsidRPr="00BB119D" w:rsidRDefault="00041D0B" w:rsidP="00041D0B">
          <w:pPr>
            <w:pStyle w:val="NoSpacing"/>
          </w:pPr>
          <w:r w:rsidRPr="00BB119D">
            <w:t xml:space="preserve">Port Number:  </w:t>
          </w:r>
          <w:sdt>
            <w:sdtPr>
              <w:id w:val="1518579206"/>
            </w:sdtPr>
            <w:sdtEndPr/>
            <w:sdtContent>
              <w:r w:rsidR="004132AF">
                <w:t>11010</w:t>
              </w:r>
            </w:sdtContent>
          </w:sdt>
        </w:p>
        <w:p w14:paraId="4C23783F" w14:textId="511AFC20" w:rsidR="00A12775" w:rsidRPr="00BB119D" w:rsidRDefault="00041D0B" w:rsidP="00041D0B">
          <w:r w:rsidRPr="00041D0B">
            <w:rPr>
              <w:rFonts w:asciiTheme="minorHAnsi" w:hAnsiTheme="minorHAnsi"/>
              <w:color w:val="auto"/>
              <w:sz w:val="22"/>
            </w:rPr>
            <w:t>IP Address</w:t>
          </w:r>
          <w:r w:rsidRPr="004132AF">
            <w:rPr>
              <w:rFonts w:asciiTheme="minorHAnsi" w:hAnsiTheme="minorHAnsi"/>
              <w:sz w:val="22"/>
            </w:rPr>
            <w:t xml:space="preserve">:  </w:t>
          </w:r>
          <w:sdt>
            <w:sdtPr>
              <w:rPr>
                <w:rFonts w:asciiTheme="minorHAnsi" w:hAnsiTheme="minorHAnsi"/>
                <w:color w:val="auto"/>
                <w:sz w:val="22"/>
              </w:rPr>
              <w:id w:val="-2036877947"/>
            </w:sdtPr>
            <w:sdtEndPr/>
            <w:sdtContent>
              <w:r w:rsidR="004132AF" w:rsidRPr="004132AF">
                <w:rPr>
                  <w:rFonts w:asciiTheme="minorHAnsi" w:hAnsiTheme="minorHAnsi"/>
                  <w:color w:val="auto"/>
                  <w:sz w:val="22"/>
                </w:rPr>
                <w:t>10.44.143.232</w:t>
              </w:r>
            </w:sdtContent>
          </w:sdt>
          <w:r w:rsidRPr="004132AF">
            <w:rPr>
              <w:color w:val="auto"/>
            </w:rPr>
            <w:t xml:space="preserve">:  </w:t>
          </w:r>
        </w:p>
      </w:sdtContent>
    </w:sdt>
    <w:p w14:paraId="4C237841" w14:textId="4374A7BB" w:rsidR="00DB6D60" w:rsidRPr="00BB119D" w:rsidRDefault="00DB6D60" w:rsidP="00DB6D60">
      <w:pPr>
        <w:pStyle w:val="Heading3"/>
        <w:rPr>
          <w:b w:val="0"/>
          <w:color w:val="0070C0"/>
          <w:sz w:val="24"/>
          <w:szCs w:val="24"/>
        </w:rPr>
      </w:pPr>
      <w:bookmarkStart w:id="26" w:name="_Toc498700442"/>
      <w:r w:rsidRPr="00BB119D">
        <w:rPr>
          <w:b w:val="0"/>
          <w:color w:val="0070C0"/>
          <w:sz w:val="24"/>
          <w:szCs w:val="24"/>
        </w:rPr>
        <w:t>3.3.</w:t>
      </w:r>
      <w:r w:rsidR="00A12775" w:rsidRPr="00BB119D">
        <w:rPr>
          <w:b w:val="0"/>
          <w:color w:val="0070C0"/>
          <w:sz w:val="24"/>
          <w:szCs w:val="24"/>
        </w:rPr>
        <w:t>5</w:t>
      </w:r>
      <w:r w:rsidRPr="00BB119D">
        <w:rPr>
          <w:b w:val="0"/>
          <w:color w:val="0070C0"/>
          <w:sz w:val="24"/>
          <w:szCs w:val="24"/>
        </w:rPr>
        <w:t xml:space="preserve">    Inbound to the BayCare Cerner</w:t>
      </w:r>
      <w:r w:rsidR="00BB119D" w:rsidRPr="00BB119D">
        <w:rPr>
          <w:b w:val="0"/>
          <w:color w:val="0070C0"/>
          <w:sz w:val="24"/>
          <w:szCs w:val="24"/>
        </w:rPr>
        <w:t xml:space="preserve"> –N/A</w:t>
      </w:r>
      <w:bookmarkEnd w:id="26"/>
    </w:p>
    <w:p w14:paraId="4C237848" w14:textId="1E77E160" w:rsidR="00DB6D60" w:rsidRPr="00BB119D" w:rsidRDefault="009358CB" w:rsidP="00041D0B">
      <w:pPr>
        <w:pStyle w:val="NoSpacing"/>
        <w:numPr>
          <w:ilvl w:val="0"/>
          <w:numId w:val="24"/>
        </w:numPr>
      </w:pPr>
      <w:sdt>
        <w:sdtPr>
          <w:id w:val="-622005110"/>
          <w:showingPlcHdr/>
        </w:sdtPr>
        <w:sdtEndPr/>
        <w:sdtContent>
          <w:r w:rsidR="00FD15D8" w:rsidRPr="00BB119D">
            <w:rPr>
              <w:rStyle w:val="PlaceholderText"/>
            </w:rPr>
            <w:t>Click here to enter text.</w:t>
          </w:r>
        </w:sdtContent>
      </w:sdt>
    </w:p>
    <w:p w14:paraId="4C237849" w14:textId="77777777" w:rsidR="00DB6D60" w:rsidRPr="00BB119D" w:rsidRDefault="00DB6D60" w:rsidP="00DB6D60"/>
    <w:p w14:paraId="4C23784A" w14:textId="63F08193" w:rsidR="00DB6D60" w:rsidRPr="00BB119D" w:rsidRDefault="00DB6D60" w:rsidP="00DB6D60">
      <w:pPr>
        <w:pStyle w:val="Heading3"/>
        <w:rPr>
          <w:b w:val="0"/>
          <w:sz w:val="24"/>
          <w:szCs w:val="24"/>
        </w:rPr>
      </w:pPr>
      <w:bookmarkStart w:id="27" w:name="_Toc498700443"/>
      <w:r w:rsidRPr="00BB119D">
        <w:rPr>
          <w:b w:val="0"/>
          <w:sz w:val="24"/>
          <w:szCs w:val="24"/>
        </w:rPr>
        <w:lastRenderedPageBreak/>
        <w:t>3.3.</w:t>
      </w:r>
      <w:r w:rsidR="00A12775" w:rsidRPr="00BB119D">
        <w:rPr>
          <w:b w:val="0"/>
          <w:sz w:val="24"/>
          <w:szCs w:val="24"/>
        </w:rPr>
        <w:t>6</w:t>
      </w:r>
      <w:r w:rsidRPr="00BB119D">
        <w:rPr>
          <w:b w:val="0"/>
          <w:sz w:val="24"/>
          <w:szCs w:val="24"/>
        </w:rPr>
        <w:t xml:space="preserve">    Outbound to the BayCare Cerner</w:t>
      </w:r>
      <w:r w:rsidR="00BB119D" w:rsidRPr="00BB119D">
        <w:rPr>
          <w:b w:val="0"/>
          <w:sz w:val="24"/>
          <w:szCs w:val="24"/>
        </w:rPr>
        <w:t xml:space="preserve"> –N/A</w:t>
      </w:r>
      <w:bookmarkEnd w:id="27"/>
    </w:p>
    <w:p w14:paraId="4C237851" w14:textId="7C5532AD" w:rsidR="00DB6D60" w:rsidRPr="00DB6D60" w:rsidRDefault="009358CB" w:rsidP="00041D0B">
      <w:pPr>
        <w:pStyle w:val="NoSpacing"/>
        <w:numPr>
          <w:ilvl w:val="0"/>
          <w:numId w:val="24"/>
        </w:numPr>
      </w:pPr>
      <w:sdt>
        <w:sdtPr>
          <w:id w:val="-373772038"/>
          <w:showingPlcHdr/>
        </w:sdtPr>
        <w:sdtEndPr/>
        <w:sdtContent>
          <w:r w:rsidR="00041D0B">
            <w:t xml:space="preserve">     </w:t>
          </w:r>
        </w:sdtContent>
      </w:sdt>
      <w:sdt>
        <w:sdtPr>
          <w:id w:val="713391743"/>
          <w:showingPlcHdr/>
        </w:sdtPr>
        <w:sdtEndPr>
          <w:rPr>
            <w:highlight w:val="yellow"/>
          </w:rPr>
        </w:sdtEndPr>
        <w:sdtContent>
          <w:r w:rsidR="00FD15D8" w:rsidRPr="00BB119D">
            <w:rPr>
              <w:rStyle w:val="PlaceholderText"/>
            </w:rPr>
            <w:t>Click here to enter text.</w:t>
          </w:r>
        </w:sdtContent>
      </w:sdt>
    </w:p>
    <w:p w14:paraId="4C237852" w14:textId="77777777" w:rsidR="009F64CD" w:rsidRDefault="009F64CD" w:rsidP="00805EC2"/>
    <w:p w14:paraId="6B86091C" w14:textId="77777777" w:rsidR="00041D0B" w:rsidRDefault="00041D0B" w:rsidP="00805EC2"/>
    <w:p w14:paraId="10187787" w14:textId="77777777" w:rsidR="00041D0B" w:rsidRDefault="00041D0B" w:rsidP="00805EC2"/>
    <w:p w14:paraId="15AE2F5E" w14:textId="77777777" w:rsidR="00041D0B" w:rsidRDefault="00041D0B" w:rsidP="00805EC2"/>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700444"/>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700445"/>
      <w:r>
        <w:rPr>
          <w:rFonts w:asciiTheme="minorHAnsi" w:hAnsiTheme="minorHAnsi" w:cs="Arial"/>
          <w:i w:val="0"/>
          <w:color w:val="0070C0"/>
          <w:sz w:val="24"/>
          <w:szCs w:val="24"/>
        </w:rPr>
        <w:t>4.1 Messaging Format</w:t>
      </w:r>
      <w:bookmarkEnd w:id="30"/>
    </w:p>
    <w:p w14:paraId="4C237855" w14:textId="44D2E41E" w:rsidR="00856E7C" w:rsidRPr="003E31D0" w:rsidRDefault="00E17903" w:rsidP="00856E7C">
      <w:pPr>
        <w:rPr>
          <w:rFonts w:asciiTheme="minorHAnsi" w:hAnsiTheme="minorHAnsi" w:cs="Arial"/>
          <w:color w:val="auto"/>
          <w:sz w:val="22"/>
        </w:rPr>
      </w:pPr>
      <w:r>
        <w:rPr>
          <w:rFonts w:asciiTheme="minorHAnsi" w:hAnsiTheme="minorHAnsi" w:cs="Arial"/>
          <w:color w:val="auto"/>
          <w:sz w:val="22"/>
        </w:rPr>
        <w:t>HL7 2.6 Soarian ADT_A01</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31" w:name="_Toc498700446"/>
      <w:r w:rsidRPr="00172896">
        <w:rPr>
          <w:b w:val="0"/>
          <w:sz w:val="24"/>
          <w:szCs w:val="24"/>
        </w:rPr>
        <w:t>4.1.1     Segments</w:t>
      </w:r>
      <w:bookmarkEnd w:id="31"/>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5C04999B" w:rsidR="00856E7C" w:rsidRDefault="00856E7C" w:rsidP="00856E7C">
      <w:pPr>
        <w:pStyle w:val="NoSpacing"/>
        <w:ind w:firstLine="720"/>
      </w:pPr>
      <w:r>
        <w:t>[PV1]</w:t>
      </w:r>
    </w:p>
    <w:p w14:paraId="4C237862" w14:textId="77777777" w:rsidR="00856E7C" w:rsidRDefault="00856E7C" w:rsidP="00164F02">
      <w:pPr>
        <w:spacing w:after="0"/>
      </w:pPr>
    </w:p>
    <w:p w14:paraId="03773D8C" w14:textId="77777777" w:rsidR="005052E5" w:rsidRDefault="005052E5">
      <w:pPr>
        <w:rPr>
          <w:i/>
        </w:rPr>
      </w:pPr>
      <w:r>
        <w:rPr>
          <w:i/>
        </w:rPr>
        <w:br w:type="page"/>
      </w:r>
    </w:p>
    <w:p w14:paraId="4C237863" w14:textId="7DF036E7" w:rsidR="00164F02" w:rsidRDefault="00164F02" w:rsidP="00164F02">
      <w:pPr>
        <w:spacing w:after="0"/>
        <w:rPr>
          <w:i/>
        </w:rPr>
      </w:pPr>
      <w:r>
        <w:rPr>
          <w:i/>
        </w:rPr>
        <w:lastRenderedPageBreak/>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32" w:name="_Toc367260182"/>
      <w:bookmarkStart w:id="33" w:name="_Toc498700447"/>
      <w:r w:rsidRPr="00172896">
        <w:rPr>
          <w:b w:val="0"/>
          <w:sz w:val="24"/>
          <w:szCs w:val="24"/>
        </w:rPr>
        <w:t>4.1</w:t>
      </w:r>
      <w:r w:rsidR="00856E7C" w:rsidRPr="00172896">
        <w:rPr>
          <w:b w:val="0"/>
          <w:i/>
          <w:sz w:val="24"/>
          <w:szCs w:val="24"/>
        </w:rPr>
        <w:t>.</w:t>
      </w:r>
      <w:r w:rsidR="00856E7C" w:rsidRPr="005052E5">
        <w:rPr>
          <w:b w:val="0"/>
          <w:sz w:val="24"/>
          <w:szCs w:val="24"/>
        </w:rPr>
        <w:t>2</w:t>
      </w:r>
      <w:r w:rsidRPr="005052E5">
        <w:rPr>
          <w:b w:val="0"/>
          <w:sz w:val="24"/>
          <w:szCs w:val="24"/>
        </w:rPr>
        <w:t xml:space="preserve"> </w:t>
      </w:r>
      <w:r w:rsidRPr="00172896">
        <w:rPr>
          <w:b w:val="0"/>
          <w:sz w:val="24"/>
          <w:szCs w:val="24"/>
        </w:rPr>
        <w:t xml:space="preserve">    Messaging </w:t>
      </w:r>
      <w:bookmarkEnd w:id="32"/>
      <w:r w:rsidR="00856E7C" w:rsidRPr="00172896">
        <w:rPr>
          <w:b w:val="0"/>
          <w:sz w:val="24"/>
          <w:szCs w:val="24"/>
        </w:rPr>
        <w:t>Event Types</w:t>
      </w:r>
      <w:bookmarkEnd w:id="33"/>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102"/>
      </w:tblGrid>
      <w:tr w:rsidR="00805EC2" w:rsidRPr="00FB14A7" w14:paraId="4C237874" w14:textId="77777777" w:rsidTr="004132AF">
        <w:tc>
          <w:tcPr>
            <w:tcW w:w="1475" w:type="dxa"/>
            <w:shd w:val="clear" w:color="auto" w:fill="00B0F0"/>
          </w:tcPr>
          <w:p w14:paraId="4C237872" w14:textId="77777777" w:rsidR="00805EC2" w:rsidRPr="0073057F" w:rsidRDefault="00805EC2" w:rsidP="0054308D">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4102" w:type="dxa"/>
            <w:shd w:val="clear" w:color="auto" w:fill="00B0F0"/>
          </w:tcPr>
          <w:p w14:paraId="4C237873" w14:textId="77777777" w:rsidR="00805EC2" w:rsidRPr="0073057F" w:rsidRDefault="00805EC2" w:rsidP="0054308D">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4132AF">
        <w:trPr>
          <w:trHeight w:val="332"/>
        </w:trPr>
        <w:tc>
          <w:tcPr>
            <w:tcW w:w="1475" w:type="dxa"/>
          </w:tcPr>
          <w:p w14:paraId="4C237875" w14:textId="3785B895" w:rsidR="00805EC2" w:rsidRPr="00FB14A7" w:rsidRDefault="00E17903" w:rsidP="0054308D">
            <w:pPr>
              <w:spacing w:after="200" w:line="276" w:lineRule="auto"/>
              <w:rPr>
                <w:rFonts w:asciiTheme="minorHAnsi" w:hAnsiTheme="minorHAnsi" w:cs="Arial"/>
              </w:rPr>
            </w:pPr>
            <w:r>
              <w:rPr>
                <w:rFonts w:asciiTheme="minorHAnsi" w:hAnsiTheme="minorHAnsi" w:cs="Arial"/>
              </w:rPr>
              <w:t>A01</w:t>
            </w:r>
          </w:p>
        </w:tc>
        <w:tc>
          <w:tcPr>
            <w:tcW w:w="4102" w:type="dxa"/>
          </w:tcPr>
          <w:p w14:paraId="4C237876" w14:textId="46C5CC27" w:rsidR="00805EC2" w:rsidRPr="00FB14A7" w:rsidRDefault="00E17903" w:rsidP="0054308D">
            <w:pPr>
              <w:spacing w:after="200" w:line="276" w:lineRule="auto"/>
              <w:rPr>
                <w:rFonts w:asciiTheme="minorHAnsi" w:hAnsiTheme="minorHAnsi" w:cs="Arial"/>
              </w:rPr>
            </w:pPr>
            <w:r>
              <w:rPr>
                <w:rFonts w:asciiTheme="minorHAnsi" w:hAnsiTheme="minorHAnsi" w:cs="Arial"/>
              </w:rPr>
              <w:t>Admit an inpatient</w:t>
            </w:r>
          </w:p>
        </w:tc>
      </w:tr>
      <w:tr w:rsidR="00CB3178" w:rsidRPr="00FB14A7" w14:paraId="4C23787A" w14:textId="77777777" w:rsidTr="004132AF">
        <w:tc>
          <w:tcPr>
            <w:tcW w:w="1475" w:type="dxa"/>
          </w:tcPr>
          <w:p w14:paraId="4C237878" w14:textId="64C00CC6" w:rsidR="00E17903" w:rsidRPr="00FB14A7" w:rsidRDefault="00E17903" w:rsidP="0054308D">
            <w:pPr>
              <w:rPr>
                <w:rFonts w:asciiTheme="minorHAnsi" w:hAnsiTheme="minorHAnsi" w:cs="Arial"/>
              </w:rPr>
            </w:pPr>
            <w:r>
              <w:rPr>
                <w:rFonts w:asciiTheme="minorHAnsi" w:hAnsiTheme="minorHAnsi" w:cs="Arial"/>
              </w:rPr>
              <w:t>A02</w:t>
            </w:r>
          </w:p>
        </w:tc>
        <w:tc>
          <w:tcPr>
            <w:tcW w:w="4102" w:type="dxa"/>
          </w:tcPr>
          <w:p w14:paraId="4C237879" w14:textId="2D35DC18" w:rsidR="00CB3178" w:rsidRPr="00FB14A7" w:rsidRDefault="00E17903" w:rsidP="0054308D">
            <w:pPr>
              <w:rPr>
                <w:rFonts w:asciiTheme="minorHAnsi" w:hAnsiTheme="minorHAnsi" w:cs="Arial"/>
              </w:rPr>
            </w:pPr>
            <w:r>
              <w:rPr>
                <w:rFonts w:asciiTheme="minorHAnsi" w:hAnsiTheme="minorHAnsi" w:cs="Arial"/>
              </w:rPr>
              <w:t>Transfer patient</w:t>
            </w:r>
          </w:p>
        </w:tc>
      </w:tr>
      <w:tr w:rsidR="00805EC2" w:rsidRPr="00FB14A7" w14:paraId="4C23787D" w14:textId="77777777" w:rsidTr="004132AF">
        <w:tc>
          <w:tcPr>
            <w:tcW w:w="1475" w:type="dxa"/>
          </w:tcPr>
          <w:p w14:paraId="4C23787B" w14:textId="58AEFEBC" w:rsidR="00805EC2" w:rsidRPr="00FB14A7" w:rsidRDefault="00E17903" w:rsidP="0054308D">
            <w:pPr>
              <w:rPr>
                <w:rFonts w:asciiTheme="minorHAnsi" w:hAnsiTheme="minorHAnsi" w:cs="Arial"/>
              </w:rPr>
            </w:pPr>
            <w:r>
              <w:rPr>
                <w:rFonts w:asciiTheme="minorHAnsi" w:hAnsiTheme="minorHAnsi" w:cs="Arial"/>
              </w:rPr>
              <w:t>A03</w:t>
            </w:r>
          </w:p>
        </w:tc>
        <w:tc>
          <w:tcPr>
            <w:tcW w:w="4102" w:type="dxa"/>
          </w:tcPr>
          <w:p w14:paraId="4C23787C" w14:textId="06495C17" w:rsidR="00805EC2" w:rsidRPr="00FB14A7" w:rsidRDefault="00E17903" w:rsidP="0054308D">
            <w:pPr>
              <w:rPr>
                <w:rFonts w:asciiTheme="minorHAnsi" w:hAnsiTheme="minorHAnsi" w:cs="Arial"/>
              </w:rPr>
            </w:pPr>
            <w:r>
              <w:rPr>
                <w:rFonts w:asciiTheme="minorHAnsi" w:hAnsiTheme="minorHAnsi" w:cs="Arial"/>
              </w:rPr>
              <w:t>Discharge patient</w:t>
            </w:r>
          </w:p>
        </w:tc>
      </w:tr>
      <w:tr w:rsidR="00E17903" w:rsidRPr="00FB14A7" w14:paraId="117EA734" w14:textId="77777777" w:rsidTr="004132AF">
        <w:tc>
          <w:tcPr>
            <w:tcW w:w="1475" w:type="dxa"/>
          </w:tcPr>
          <w:p w14:paraId="18D1062B" w14:textId="372CE708" w:rsidR="00E17903" w:rsidRDefault="00E17903" w:rsidP="0054308D">
            <w:pPr>
              <w:rPr>
                <w:rFonts w:asciiTheme="minorHAnsi" w:hAnsiTheme="minorHAnsi" w:cs="Arial"/>
              </w:rPr>
            </w:pPr>
            <w:r>
              <w:rPr>
                <w:rFonts w:asciiTheme="minorHAnsi" w:hAnsiTheme="minorHAnsi" w:cs="Arial"/>
              </w:rPr>
              <w:t>A04</w:t>
            </w:r>
          </w:p>
        </w:tc>
        <w:tc>
          <w:tcPr>
            <w:tcW w:w="4102" w:type="dxa"/>
          </w:tcPr>
          <w:p w14:paraId="25E65CB1" w14:textId="3214B989" w:rsidR="00E17903" w:rsidRPr="00FB14A7" w:rsidRDefault="00E17903" w:rsidP="0054308D">
            <w:pPr>
              <w:rPr>
                <w:rFonts w:asciiTheme="minorHAnsi" w:hAnsiTheme="minorHAnsi" w:cs="Arial"/>
              </w:rPr>
            </w:pPr>
            <w:r>
              <w:rPr>
                <w:rFonts w:asciiTheme="minorHAnsi" w:hAnsiTheme="minorHAnsi" w:cs="Arial"/>
              </w:rPr>
              <w:t>Arrive an outpatient</w:t>
            </w:r>
            <w:r w:rsidR="004132AF">
              <w:rPr>
                <w:rFonts w:asciiTheme="minorHAnsi" w:hAnsiTheme="minorHAnsi" w:cs="Arial"/>
              </w:rPr>
              <w:t xml:space="preserve"> (also used for BOI)</w:t>
            </w:r>
          </w:p>
        </w:tc>
      </w:tr>
      <w:tr w:rsidR="00E17903" w:rsidRPr="00FB14A7" w14:paraId="54D8E457" w14:textId="77777777" w:rsidTr="004132AF">
        <w:tc>
          <w:tcPr>
            <w:tcW w:w="1475" w:type="dxa"/>
          </w:tcPr>
          <w:p w14:paraId="42E13282" w14:textId="50A80070" w:rsidR="00E17903" w:rsidRDefault="00E17903" w:rsidP="0054308D">
            <w:pPr>
              <w:rPr>
                <w:rFonts w:asciiTheme="minorHAnsi" w:hAnsiTheme="minorHAnsi" w:cs="Arial"/>
              </w:rPr>
            </w:pPr>
            <w:r>
              <w:rPr>
                <w:rFonts w:asciiTheme="minorHAnsi" w:hAnsiTheme="minorHAnsi" w:cs="Arial"/>
              </w:rPr>
              <w:t>A05</w:t>
            </w:r>
          </w:p>
        </w:tc>
        <w:tc>
          <w:tcPr>
            <w:tcW w:w="4102" w:type="dxa"/>
          </w:tcPr>
          <w:p w14:paraId="545B7D0B" w14:textId="3697CF15" w:rsidR="00E17903" w:rsidRPr="00FB14A7" w:rsidRDefault="00E17903" w:rsidP="0054308D">
            <w:pPr>
              <w:rPr>
                <w:rFonts w:asciiTheme="minorHAnsi" w:hAnsiTheme="minorHAnsi" w:cs="Arial"/>
              </w:rPr>
            </w:pPr>
            <w:r>
              <w:rPr>
                <w:rFonts w:asciiTheme="minorHAnsi" w:hAnsiTheme="minorHAnsi" w:cs="Arial"/>
              </w:rPr>
              <w:t>Pre-admit a patient</w:t>
            </w:r>
            <w:r w:rsidR="004132AF">
              <w:rPr>
                <w:rFonts w:asciiTheme="minorHAnsi" w:hAnsiTheme="minorHAnsi" w:cs="Arial"/>
              </w:rPr>
              <w:t xml:space="preserve"> (also used for BOI)</w:t>
            </w:r>
          </w:p>
        </w:tc>
      </w:tr>
      <w:tr w:rsidR="00E17903" w:rsidRPr="00FB14A7" w14:paraId="1ED02B9E" w14:textId="77777777" w:rsidTr="004132AF">
        <w:tc>
          <w:tcPr>
            <w:tcW w:w="1475" w:type="dxa"/>
          </w:tcPr>
          <w:p w14:paraId="1FBCB32D" w14:textId="58259D0E" w:rsidR="00E17903" w:rsidRDefault="00E17903" w:rsidP="0054308D">
            <w:pPr>
              <w:rPr>
                <w:rFonts w:asciiTheme="minorHAnsi" w:hAnsiTheme="minorHAnsi" w:cs="Arial"/>
              </w:rPr>
            </w:pPr>
            <w:r>
              <w:rPr>
                <w:rFonts w:asciiTheme="minorHAnsi" w:hAnsiTheme="minorHAnsi" w:cs="Arial"/>
              </w:rPr>
              <w:t>A06</w:t>
            </w:r>
          </w:p>
        </w:tc>
        <w:tc>
          <w:tcPr>
            <w:tcW w:w="4102" w:type="dxa"/>
          </w:tcPr>
          <w:p w14:paraId="25328976" w14:textId="3D102556" w:rsidR="00E17903" w:rsidRPr="00FB14A7" w:rsidRDefault="00E17903" w:rsidP="0054308D">
            <w:pPr>
              <w:rPr>
                <w:rFonts w:asciiTheme="minorHAnsi" w:hAnsiTheme="minorHAnsi" w:cs="Arial"/>
              </w:rPr>
            </w:pPr>
            <w:r>
              <w:rPr>
                <w:rFonts w:asciiTheme="minorHAnsi" w:hAnsiTheme="minorHAnsi" w:cs="Arial"/>
              </w:rPr>
              <w:t>Transfer patient, out to in</w:t>
            </w:r>
          </w:p>
        </w:tc>
      </w:tr>
      <w:tr w:rsidR="00E17903" w:rsidRPr="00FB14A7" w14:paraId="7589E723" w14:textId="77777777" w:rsidTr="004132AF">
        <w:tc>
          <w:tcPr>
            <w:tcW w:w="1475" w:type="dxa"/>
          </w:tcPr>
          <w:p w14:paraId="58809BE0" w14:textId="36071028" w:rsidR="00E17903" w:rsidRDefault="00E17903" w:rsidP="0054308D">
            <w:pPr>
              <w:rPr>
                <w:rFonts w:asciiTheme="minorHAnsi" w:hAnsiTheme="minorHAnsi" w:cs="Arial"/>
              </w:rPr>
            </w:pPr>
            <w:r>
              <w:rPr>
                <w:rFonts w:asciiTheme="minorHAnsi" w:hAnsiTheme="minorHAnsi" w:cs="Arial"/>
              </w:rPr>
              <w:t>A07</w:t>
            </w:r>
          </w:p>
        </w:tc>
        <w:tc>
          <w:tcPr>
            <w:tcW w:w="4102" w:type="dxa"/>
          </w:tcPr>
          <w:p w14:paraId="58E8C993" w14:textId="42EBFD3D" w:rsidR="00E17903" w:rsidRPr="00FB14A7" w:rsidRDefault="00E17903" w:rsidP="00E17903">
            <w:pPr>
              <w:rPr>
                <w:rFonts w:asciiTheme="minorHAnsi" w:hAnsiTheme="minorHAnsi" w:cs="Arial"/>
              </w:rPr>
            </w:pPr>
            <w:r>
              <w:rPr>
                <w:rFonts w:asciiTheme="minorHAnsi" w:hAnsiTheme="minorHAnsi" w:cs="Arial"/>
              </w:rPr>
              <w:t>Transfer patient, in to out</w:t>
            </w:r>
          </w:p>
        </w:tc>
      </w:tr>
      <w:tr w:rsidR="00E17903" w:rsidRPr="00FB14A7" w14:paraId="3272ACFD" w14:textId="77777777" w:rsidTr="004132AF">
        <w:tc>
          <w:tcPr>
            <w:tcW w:w="1475" w:type="dxa"/>
          </w:tcPr>
          <w:p w14:paraId="467528A5" w14:textId="4803A1DA" w:rsidR="00E17903" w:rsidRDefault="00E17903" w:rsidP="0054308D">
            <w:pPr>
              <w:rPr>
                <w:rFonts w:asciiTheme="minorHAnsi" w:hAnsiTheme="minorHAnsi" w:cs="Arial"/>
              </w:rPr>
            </w:pPr>
            <w:r>
              <w:rPr>
                <w:rFonts w:asciiTheme="minorHAnsi" w:hAnsiTheme="minorHAnsi" w:cs="Arial"/>
              </w:rPr>
              <w:t>A08</w:t>
            </w:r>
          </w:p>
        </w:tc>
        <w:tc>
          <w:tcPr>
            <w:tcW w:w="4102" w:type="dxa"/>
          </w:tcPr>
          <w:p w14:paraId="17A51065" w14:textId="2F1B164E" w:rsidR="00E17903" w:rsidRPr="00FB14A7" w:rsidRDefault="00E17903" w:rsidP="0054308D">
            <w:pPr>
              <w:rPr>
                <w:rFonts w:asciiTheme="minorHAnsi" w:hAnsiTheme="minorHAnsi" w:cs="Arial"/>
              </w:rPr>
            </w:pPr>
            <w:r>
              <w:rPr>
                <w:rFonts w:asciiTheme="minorHAnsi" w:hAnsiTheme="minorHAnsi" w:cs="Arial"/>
              </w:rPr>
              <w:t>Update patient information</w:t>
            </w:r>
            <w:r w:rsidR="004132AF">
              <w:rPr>
                <w:rFonts w:asciiTheme="minorHAnsi" w:hAnsiTheme="minorHAnsi" w:cs="Arial"/>
              </w:rPr>
              <w:t xml:space="preserve"> (also used for BOI)</w:t>
            </w:r>
          </w:p>
        </w:tc>
      </w:tr>
      <w:tr w:rsidR="00E17903" w:rsidRPr="00FB14A7" w14:paraId="09CD94E5" w14:textId="77777777" w:rsidTr="004132AF">
        <w:tc>
          <w:tcPr>
            <w:tcW w:w="1475" w:type="dxa"/>
          </w:tcPr>
          <w:p w14:paraId="74632585" w14:textId="4E65016F" w:rsidR="00E17903" w:rsidRDefault="00E17903" w:rsidP="0054308D">
            <w:pPr>
              <w:rPr>
                <w:rFonts w:asciiTheme="minorHAnsi" w:hAnsiTheme="minorHAnsi" w:cs="Arial"/>
              </w:rPr>
            </w:pPr>
            <w:r>
              <w:rPr>
                <w:rFonts w:asciiTheme="minorHAnsi" w:hAnsiTheme="minorHAnsi" w:cs="Arial"/>
              </w:rPr>
              <w:t>A10</w:t>
            </w:r>
          </w:p>
        </w:tc>
        <w:tc>
          <w:tcPr>
            <w:tcW w:w="4102" w:type="dxa"/>
          </w:tcPr>
          <w:p w14:paraId="1AA367B0" w14:textId="40EDF1DE" w:rsidR="00E17903" w:rsidRPr="00FB14A7" w:rsidRDefault="00E17903" w:rsidP="0054308D">
            <w:pPr>
              <w:rPr>
                <w:rFonts w:asciiTheme="minorHAnsi" w:hAnsiTheme="minorHAnsi" w:cs="Arial"/>
              </w:rPr>
            </w:pPr>
            <w:r>
              <w:rPr>
                <w:rFonts w:asciiTheme="minorHAnsi" w:hAnsiTheme="minorHAnsi" w:cs="Arial"/>
              </w:rPr>
              <w:t>Place an outpatient in a bed</w:t>
            </w:r>
          </w:p>
        </w:tc>
      </w:tr>
      <w:tr w:rsidR="00E17903" w:rsidRPr="00FB14A7" w14:paraId="18BF8081" w14:textId="77777777" w:rsidTr="004132AF">
        <w:tc>
          <w:tcPr>
            <w:tcW w:w="1475" w:type="dxa"/>
          </w:tcPr>
          <w:p w14:paraId="2ED5D362" w14:textId="13F4E5FB" w:rsidR="00E17903" w:rsidRDefault="00E17903" w:rsidP="0054308D">
            <w:pPr>
              <w:rPr>
                <w:rFonts w:asciiTheme="minorHAnsi" w:hAnsiTheme="minorHAnsi" w:cs="Arial"/>
              </w:rPr>
            </w:pPr>
            <w:r>
              <w:rPr>
                <w:rFonts w:asciiTheme="minorHAnsi" w:hAnsiTheme="minorHAnsi" w:cs="Arial"/>
              </w:rPr>
              <w:t>A11</w:t>
            </w:r>
          </w:p>
        </w:tc>
        <w:tc>
          <w:tcPr>
            <w:tcW w:w="4102" w:type="dxa"/>
          </w:tcPr>
          <w:p w14:paraId="5C1B274C" w14:textId="03649D7B" w:rsidR="00E17903" w:rsidRPr="00FB14A7" w:rsidRDefault="00E17903" w:rsidP="0054308D">
            <w:pPr>
              <w:rPr>
                <w:rFonts w:asciiTheme="minorHAnsi" w:hAnsiTheme="minorHAnsi" w:cs="Arial"/>
              </w:rPr>
            </w:pPr>
            <w:r>
              <w:rPr>
                <w:rFonts w:asciiTheme="minorHAnsi" w:hAnsiTheme="minorHAnsi" w:cs="Arial"/>
              </w:rPr>
              <w:t>Cancel admit</w:t>
            </w:r>
          </w:p>
        </w:tc>
      </w:tr>
      <w:tr w:rsidR="00E17903" w:rsidRPr="00FB14A7" w14:paraId="78FDAEEE" w14:textId="77777777" w:rsidTr="004132AF">
        <w:tc>
          <w:tcPr>
            <w:tcW w:w="1475" w:type="dxa"/>
          </w:tcPr>
          <w:p w14:paraId="05B18BF1" w14:textId="35277BD1" w:rsidR="00E17903" w:rsidRDefault="00E17903" w:rsidP="0054308D">
            <w:pPr>
              <w:rPr>
                <w:rFonts w:asciiTheme="minorHAnsi" w:hAnsiTheme="minorHAnsi" w:cs="Arial"/>
              </w:rPr>
            </w:pPr>
            <w:r>
              <w:rPr>
                <w:rFonts w:asciiTheme="minorHAnsi" w:hAnsiTheme="minorHAnsi" w:cs="Arial"/>
              </w:rPr>
              <w:t>A13</w:t>
            </w:r>
          </w:p>
        </w:tc>
        <w:tc>
          <w:tcPr>
            <w:tcW w:w="4102" w:type="dxa"/>
          </w:tcPr>
          <w:p w14:paraId="07523D13" w14:textId="45FA2444" w:rsidR="00E17903" w:rsidRPr="00FB14A7" w:rsidRDefault="00E17903" w:rsidP="0054308D">
            <w:pPr>
              <w:rPr>
                <w:rFonts w:asciiTheme="minorHAnsi" w:hAnsiTheme="minorHAnsi" w:cs="Arial"/>
              </w:rPr>
            </w:pPr>
            <w:r>
              <w:rPr>
                <w:rFonts w:asciiTheme="minorHAnsi" w:hAnsiTheme="minorHAnsi" w:cs="Arial"/>
              </w:rPr>
              <w:t>Cancel discharge</w:t>
            </w: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4" w:name="_Toc498700448"/>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DefaultPlaceholder_1082065158"/>
        </w:placeholder>
      </w:sdtPr>
      <w:sdtEndPr/>
      <w:sdtContent>
        <w:p w14:paraId="4C237880" w14:textId="5866A720" w:rsidR="00D5373E" w:rsidRPr="00D5373E" w:rsidRDefault="00E17903" w:rsidP="00D5373E">
          <w:r>
            <w:rPr>
              <w:rFonts w:asciiTheme="minorHAnsi" w:hAnsiTheme="minorHAnsi"/>
              <w:sz w:val="22"/>
            </w:rPr>
            <w:t>Cloverleaf translation file: soarf_muse_adt</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5" w:name="_Toc498700449"/>
      <w:r w:rsidRPr="00172896">
        <w:rPr>
          <w:b w:val="0"/>
          <w:sz w:val="24"/>
          <w:szCs w:val="24"/>
        </w:rPr>
        <w:lastRenderedPageBreak/>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DefaultPlaceholder_1082065158"/>
        </w:placeholder>
      </w:sdtPr>
      <w:sdtEndPr/>
      <w:sdtContent>
        <w:p w14:paraId="4C237883" w14:textId="7B4404BE" w:rsidR="003A6F3A" w:rsidRDefault="00E17903" w:rsidP="00805EC2">
          <w:pPr>
            <w:rPr>
              <w:rFonts w:asciiTheme="minorHAnsi" w:hAnsiTheme="minorHAnsi" w:cs="Arial"/>
            </w:rPr>
          </w:pPr>
          <w:r>
            <w:rPr>
              <w:rFonts w:asciiTheme="minorHAnsi" w:hAnsiTheme="minorHAnsi"/>
              <w:sz w:val="22"/>
            </w:rPr>
            <w:t xml:space="preserve">Cloverleaf site location: </w:t>
          </w:r>
          <w:r w:rsidR="00031B11">
            <w:rPr>
              <w:rFonts w:asciiTheme="minorHAnsi" w:hAnsiTheme="minorHAnsi"/>
              <w:sz w:val="22"/>
            </w:rPr>
            <w:t>cardiology_3_p</w:t>
          </w:r>
          <w:r w:rsidR="00D5373E">
            <w:rPr>
              <w:rFonts w:asciiTheme="minorHAnsi" w:hAnsiTheme="minorHAnsi"/>
              <w:sz w:val="22"/>
            </w:rPr>
            <w:t>.</w:t>
          </w:r>
        </w:p>
      </w:sdtContent>
    </w:sdt>
    <w:p w14:paraId="4C237884" w14:textId="77777777" w:rsidR="003A6F3A" w:rsidRDefault="003A6F3A" w:rsidP="00805EC2">
      <w:pPr>
        <w:rPr>
          <w:rFonts w:asciiTheme="minorHAnsi" w:hAnsiTheme="minorHAnsi" w:cs="Arial"/>
        </w:rPr>
      </w:pPr>
    </w:p>
    <w:p w14:paraId="64EBA3BB" w14:textId="77777777" w:rsidR="00E17903" w:rsidRDefault="00E17903" w:rsidP="00805EC2">
      <w:pPr>
        <w:rPr>
          <w:rFonts w:asciiTheme="minorHAnsi" w:hAnsiTheme="minorHAnsi" w:cs="Arial"/>
        </w:rPr>
      </w:pPr>
    </w:p>
    <w:p w14:paraId="3EF53C03" w14:textId="77777777" w:rsidR="00E17903" w:rsidRDefault="00E17903" w:rsidP="00805EC2">
      <w:pPr>
        <w:rPr>
          <w:rFonts w:asciiTheme="minorHAnsi" w:hAnsiTheme="minorHAnsi" w:cs="Arial"/>
        </w:rPr>
      </w:pPr>
    </w:p>
    <w:p w14:paraId="610C1B53" w14:textId="77777777" w:rsidR="00E17903" w:rsidRDefault="00E17903"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6" w:name="_Toc370205141"/>
      <w:bookmarkStart w:id="37" w:name="_Toc498700450"/>
      <w:r w:rsidRPr="00B75A1B">
        <w:rPr>
          <w:i w:val="0"/>
          <w:color w:val="0070C0"/>
        </w:rPr>
        <w:t>4.2     Data Transformation Requirements</w:t>
      </w:r>
      <w:bookmarkEnd w:id="36"/>
      <w:bookmarkEnd w:id="37"/>
    </w:p>
    <w:p w14:paraId="4C23788A"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2533"/>
        <w:gridCol w:w="1209"/>
        <w:gridCol w:w="1209"/>
        <w:gridCol w:w="1209"/>
        <w:gridCol w:w="990"/>
        <w:gridCol w:w="3921"/>
      </w:tblGrid>
      <w:tr w:rsidR="00856E7C" w:rsidRPr="00FB14A7" w14:paraId="4C237891" w14:textId="77777777" w:rsidTr="005052E5">
        <w:trPr>
          <w:trHeight w:val="630"/>
          <w:tblHeader/>
        </w:trPr>
        <w:tc>
          <w:tcPr>
            <w:tcW w:w="1144" w:type="pct"/>
            <w:tcBorders>
              <w:top w:val="single" w:sz="12" w:space="0" w:color="auto"/>
              <w:left w:val="single" w:sz="4" w:space="0" w:color="auto"/>
              <w:bottom w:val="single" w:sz="12" w:space="0" w:color="auto"/>
              <w:right w:val="single" w:sz="12" w:space="0" w:color="auto"/>
            </w:tcBorders>
            <w:shd w:val="clear" w:color="auto" w:fill="00B0F0"/>
            <w:hideMark/>
          </w:tcPr>
          <w:p w14:paraId="4C23788B" w14:textId="77777777" w:rsidR="00856E7C" w:rsidRPr="00FB14A7" w:rsidRDefault="00856E7C" w:rsidP="0054308D">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46" w:type="pct"/>
            <w:tcBorders>
              <w:top w:val="single" w:sz="12" w:space="0" w:color="auto"/>
              <w:left w:val="nil"/>
              <w:bottom w:val="single" w:sz="12" w:space="0" w:color="auto"/>
              <w:right w:val="single" w:sz="12" w:space="0" w:color="auto"/>
            </w:tcBorders>
            <w:shd w:val="clear" w:color="auto" w:fill="00B0F0"/>
            <w:hideMark/>
          </w:tcPr>
          <w:p w14:paraId="4C23788C" w14:textId="77777777" w:rsidR="00856E7C" w:rsidRPr="00FB14A7" w:rsidRDefault="00856E7C" w:rsidP="0054308D">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46" w:type="pct"/>
            <w:tcBorders>
              <w:top w:val="single" w:sz="12" w:space="0" w:color="auto"/>
              <w:left w:val="nil"/>
              <w:bottom w:val="single" w:sz="12" w:space="0" w:color="auto"/>
              <w:right w:val="single" w:sz="12" w:space="0" w:color="auto"/>
            </w:tcBorders>
            <w:shd w:val="clear" w:color="auto" w:fill="00B0F0"/>
            <w:hideMark/>
          </w:tcPr>
          <w:p w14:paraId="4C23788D" w14:textId="77777777" w:rsidR="00856E7C" w:rsidRPr="00FB14A7" w:rsidRDefault="00856E7C" w:rsidP="0054308D">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46" w:type="pct"/>
            <w:tcBorders>
              <w:top w:val="single" w:sz="12" w:space="0" w:color="auto"/>
              <w:left w:val="nil"/>
              <w:bottom w:val="single" w:sz="12" w:space="0" w:color="auto"/>
              <w:right w:val="single" w:sz="12" w:space="0" w:color="auto"/>
            </w:tcBorders>
            <w:shd w:val="clear" w:color="auto" w:fill="00B0F0"/>
            <w:hideMark/>
          </w:tcPr>
          <w:p w14:paraId="4C23788E" w14:textId="77777777" w:rsidR="00856E7C" w:rsidRPr="00FB14A7" w:rsidRDefault="00856E7C" w:rsidP="0054308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4C23788F" w14:textId="77777777" w:rsidR="00856E7C" w:rsidRPr="00FB14A7" w:rsidRDefault="00856E7C" w:rsidP="0054308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71" w:type="pct"/>
            <w:tcBorders>
              <w:top w:val="single" w:sz="12" w:space="0" w:color="auto"/>
              <w:left w:val="nil"/>
              <w:bottom w:val="single" w:sz="12" w:space="0" w:color="auto"/>
              <w:right w:val="single" w:sz="12" w:space="0" w:color="auto"/>
            </w:tcBorders>
            <w:shd w:val="clear" w:color="auto" w:fill="00B0F0"/>
            <w:hideMark/>
          </w:tcPr>
          <w:p w14:paraId="4C237890" w14:textId="77777777" w:rsidR="00856E7C" w:rsidRPr="00FB14A7" w:rsidRDefault="00856E7C" w:rsidP="0054308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237898" w14:textId="77777777" w:rsidTr="005052E5">
        <w:trPr>
          <w:trHeight w:val="537"/>
        </w:trPr>
        <w:tc>
          <w:tcPr>
            <w:tcW w:w="1144" w:type="pct"/>
            <w:tcBorders>
              <w:top w:val="nil"/>
              <w:left w:val="single" w:sz="4" w:space="0" w:color="auto"/>
              <w:bottom w:val="single" w:sz="4" w:space="0" w:color="auto"/>
              <w:right w:val="single" w:sz="4" w:space="0" w:color="auto"/>
            </w:tcBorders>
            <w:shd w:val="clear" w:color="auto" w:fill="auto"/>
          </w:tcPr>
          <w:p w14:paraId="4C237892" w14:textId="1BD038C0" w:rsidR="00856E7C" w:rsidRPr="007242E4" w:rsidRDefault="00F4325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Field Separator</w:t>
            </w:r>
          </w:p>
        </w:tc>
        <w:tc>
          <w:tcPr>
            <w:tcW w:w="546" w:type="pct"/>
            <w:tcBorders>
              <w:top w:val="nil"/>
              <w:left w:val="nil"/>
              <w:bottom w:val="single" w:sz="4" w:space="0" w:color="auto"/>
              <w:right w:val="single" w:sz="4" w:space="0" w:color="auto"/>
            </w:tcBorders>
            <w:shd w:val="clear" w:color="auto" w:fill="auto"/>
            <w:vAlign w:val="bottom"/>
          </w:tcPr>
          <w:p w14:paraId="4C237893" w14:textId="46B74298" w:rsidR="00F4325B" w:rsidRPr="007242E4" w:rsidRDefault="00F4325B" w:rsidP="00F4325B">
            <w:pPr>
              <w:rPr>
                <w:rFonts w:asciiTheme="minorHAnsi" w:hAnsiTheme="minorHAnsi" w:cs="Arial"/>
                <w:color w:val="auto"/>
                <w:sz w:val="22"/>
              </w:rPr>
            </w:pPr>
            <w:r>
              <w:rPr>
                <w:rFonts w:asciiTheme="minorHAnsi" w:hAnsiTheme="minorHAnsi" w:cs="Arial"/>
                <w:color w:val="auto"/>
                <w:sz w:val="22"/>
              </w:rPr>
              <w:t>MSH.1</w:t>
            </w:r>
          </w:p>
        </w:tc>
        <w:tc>
          <w:tcPr>
            <w:tcW w:w="546" w:type="pct"/>
            <w:tcBorders>
              <w:top w:val="nil"/>
              <w:left w:val="nil"/>
              <w:bottom w:val="single" w:sz="4" w:space="0" w:color="auto"/>
              <w:right w:val="single" w:sz="4" w:space="0" w:color="auto"/>
            </w:tcBorders>
            <w:shd w:val="clear" w:color="auto" w:fill="auto"/>
          </w:tcPr>
          <w:p w14:paraId="4C237894" w14:textId="3C88E7D7" w:rsidR="00856E7C"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4C237895" w14:textId="56818950" w:rsidR="00856E7C"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7" w:type="pct"/>
            <w:tcBorders>
              <w:top w:val="nil"/>
              <w:left w:val="nil"/>
              <w:bottom w:val="single" w:sz="4" w:space="0" w:color="auto"/>
              <w:right w:val="single" w:sz="4" w:space="0" w:color="auto"/>
            </w:tcBorders>
            <w:shd w:val="clear" w:color="auto" w:fill="auto"/>
          </w:tcPr>
          <w:p w14:paraId="4C237896" w14:textId="427D996E" w:rsidR="00856E7C"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771" w:type="pct"/>
            <w:tcBorders>
              <w:top w:val="nil"/>
              <w:left w:val="nil"/>
              <w:bottom w:val="single" w:sz="4" w:space="0" w:color="auto"/>
              <w:right w:val="single" w:sz="4" w:space="0" w:color="auto"/>
            </w:tcBorders>
            <w:shd w:val="clear" w:color="auto" w:fill="auto"/>
          </w:tcPr>
          <w:p w14:paraId="4C237897" w14:textId="3EA24AF3" w:rsidR="00856E7C"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4B2202CA" w14:textId="77777777" w:rsidTr="005052E5">
        <w:trPr>
          <w:trHeight w:val="350"/>
        </w:trPr>
        <w:tc>
          <w:tcPr>
            <w:tcW w:w="1144" w:type="pct"/>
            <w:tcBorders>
              <w:top w:val="nil"/>
              <w:left w:val="single" w:sz="4" w:space="0" w:color="auto"/>
              <w:bottom w:val="single" w:sz="4" w:space="0" w:color="auto"/>
              <w:right w:val="single" w:sz="4" w:space="0" w:color="auto"/>
            </w:tcBorders>
            <w:shd w:val="clear" w:color="auto" w:fill="auto"/>
          </w:tcPr>
          <w:p w14:paraId="5F558D2D" w14:textId="6E3ADD8E" w:rsidR="007242E4" w:rsidRPr="007242E4" w:rsidRDefault="00F4325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Encoding Character</w:t>
            </w:r>
          </w:p>
        </w:tc>
        <w:tc>
          <w:tcPr>
            <w:tcW w:w="546" w:type="pct"/>
            <w:tcBorders>
              <w:top w:val="nil"/>
              <w:left w:val="nil"/>
              <w:bottom w:val="single" w:sz="4" w:space="0" w:color="auto"/>
              <w:right w:val="single" w:sz="4" w:space="0" w:color="auto"/>
            </w:tcBorders>
            <w:shd w:val="clear" w:color="auto" w:fill="auto"/>
            <w:vAlign w:val="bottom"/>
          </w:tcPr>
          <w:p w14:paraId="7015D00F" w14:textId="0EC82034" w:rsidR="00F4325B" w:rsidRPr="007242E4" w:rsidRDefault="00F4325B" w:rsidP="0054308D">
            <w:pPr>
              <w:rPr>
                <w:rFonts w:asciiTheme="minorHAnsi" w:hAnsiTheme="minorHAnsi" w:cs="Arial"/>
                <w:color w:val="auto"/>
                <w:sz w:val="22"/>
              </w:rPr>
            </w:pPr>
            <w:r>
              <w:rPr>
                <w:rFonts w:asciiTheme="minorHAnsi" w:hAnsiTheme="minorHAnsi" w:cs="Arial"/>
                <w:color w:val="auto"/>
                <w:sz w:val="22"/>
              </w:rPr>
              <w:t>MSH.2</w:t>
            </w:r>
          </w:p>
        </w:tc>
        <w:tc>
          <w:tcPr>
            <w:tcW w:w="546" w:type="pct"/>
            <w:tcBorders>
              <w:top w:val="nil"/>
              <w:left w:val="nil"/>
              <w:bottom w:val="single" w:sz="4" w:space="0" w:color="auto"/>
              <w:right w:val="single" w:sz="4" w:space="0" w:color="auto"/>
            </w:tcBorders>
            <w:shd w:val="clear" w:color="auto" w:fill="auto"/>
          </w:tcPr>
          <w:p w14:paraId="0FDBD20D" w14:textId="6B32EC16"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7F160746" w14:textId="6773E2DB"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7" w:type="pct"/>
            <w:tcBorders>
              <w:top w:val="nil"/>
              <w:left w:val="nil"/>
              <w:bottom w:val="single" w:sz="4" w:space="0" w:color="auto"/>
              <w:right w:val="single" w:sz="4" w:space="0" w:color="auto"/>
            </w:tcBorders>
            <w:shd w:val="clear" w:color="auto" w:fill="auto"/>
          </w:tcPr>
          <w:p w14:paraId="0B21FE5F" w14:textId="63D2D9DA"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4</w:t>
            </w:r>
          </w:p>
        </w:tc>
        <w:tc>
          <w:tcPr>
            <w:tcW w:w="1771" w:type="pct"/>
            <w:tcBorders>
              <w:top w:val="nil"/>
              <w:left w:val="nil"/>
              <w:bottom w:val="single" w:sz="4" w:space="0" w:color="auto"/>
              <w:right w:val="single" w:sz="4" w:space="0" w:color="auto"/>
            </w:tcBorders>
            <w:shd w:val="clear" w:color="auto" w:fill="auto"/>
          </w:tcPr>
          <w:p w14:paraId="32283264" w14:textId="01EB4EF7"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4D7F44E3" w14:textId="77777777" w:rsidTr="005052E5">
        <w:trPr>
          <w:trHeight w:val="557"/>
        </w:trPr>
        <w:tc>
          <w:tcPr>
            <w:tcW w:w="1144" w:type="pct"/>
            <w:tcBorders>
              <w:top w:val="nil"/>
              <w:left w:val="single" w:sz="4" w:space="0" w:color="auto"/>
              <w:bottom w:val="single" w:sz="4" w:space="0" w:color="auto"/>
              <w:right w:val="single" w:sz="4" w:space="0" w:color="auto"/>
            </w:tcBorders>
            <w:shd w:val="clear" w:color="auto" w:fill="auto"/>
          </w:tcPr>
          <w:p w14:paraId="13F3CC6F" w14:textId="7A9F9C57" w:rsidR="007242E4" w:rsidRPr="007242E4" w:rsidRDefault="00F4325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546" w:type="pct"/>
            <w:tcBorders>
              <w:top w:val="nil"/>
              <w:left w:val="nil"/>
              <w:bottom w:val="single" w:sz="4" w:space="0" w:color="auto"/>
              <w:right w:val="single" w:sz="4" w:space="0" w:color="auto"/>
            </w:tcBorders>
            <w:shd w:val="clear" w:color="auto" w:fill="auto"/>
            <w:vAlign w:val="bottom"/>
          </w:tcPr>
          <w:p w14:paraId="0AF66750" w14:textId="210D9FBC" w:rsidR="00F4325B" w:rsidRPr="007242E4" w:rsidRDefault="00F4325B" w:rsidP="0054308D">
            <w:pPr>
              <w:rPr>
                <w:rFonts w:asciiTheme="minorHAnsi" w:hAnsiTheme="minorHAnsi" w:cs="Arial"/>
                <w:color w:val="auto"/>
                <w:sz w:val="22"/>
              </w:rPr>
            </w:pPr>
            <w:r>
              <w:rPr>
                <w:rFonts w:asciiTheme="minorHAnsi" w:hAnsiTheme="minorHAnsi" w:cs="Arial"/>
                <w:color w:val="auto"/>
                <w:sz w:val="22"/>
              </w:rPr>
              <w:t>MSH.4</w:t>
            </w:r>
          </w:p>
        </w:tc>
        <w:tc>
          <w:tcPr>
            <w:tcW w:w="546" w:type="pct"/>
            <w:tcBorders>
              <w:top w:val="nil"/>
              <w:left w:val="nil"/>
              <w:bottom w:val="single" w:sz="4" w:space="0" w:color="auto"/>
              <w:right w:val="single" w:sz="4" w:space="0" w:color="auto"/>
            </w:tcBorders>
            <w:shd w:val="clear" w:color="auto" w:fill="auto"/>
          </w:tcPr>
          <w:p w14:paraId="29E62940" w14:textId="5DF87E64" w:rsidR="007242E4" w:rsidRPr="007242E4" w:rsidRDefault="00F4325B"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7DC95722" w14:textId="2AFC686C"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447" w:type="pct"/>
            <w:tcBorders>
              <w:top w:val="nil"/>
              <w:left w:val="nil"/>
              <w:bottom w:val="single" w:sz="4" w:space="0" w:color="auto"/>
              <w:right w:val="single" w:sz="4" w:space="0" w:color="auto"/>
            </w:tcBorders>
            <w:shd w:val="clear" w:color="auto" w:fill="auto"/>
          </w:tcPr>
          <w:p w14:paraId="3020C038" w14:textId="303EC41D"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227</w:t>
            </w:r>
          </w:p>
        </w:tc>
        <w:tc>
          <w:tcPr>
            <w:tcW w:w="1771" w:type="pct"/>
            <w:tcBorders>
              <w:top w:val="nil"/>
              <w:left w:val="nil"/>
              <w:bottom w:val="single" w:sz="4" w:space="0" w:color="auto"/>
              <w:right w:val="single" w:sz="4" w:space="0" w:color="auto"/>
            </w:tcBorders>
            <w:shd w:val="clear" w:color="auto" w:fill="auto"/>
          </w:tcPr>
          <w:p w14:paraId="737AEA66" w14:textId="3B411454"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3DDC1DDE" w14:textId="77777777" w:rsidTr="005052E5">
        <w:trPr>
          <w:trHeight w:val="521"/>
        </w:trPr>
        <w:tc>
          <w:tcPr>
            <w:tcW w:w="1144" w:type="pct"/>
            <w:tcBorders>
              <w:top w:val="nil"/>
              <w:left w:val="single" w:sz="4" w:space="0" w:color="auto"/>
              <w:bottom w:val="single" w:sz="4" w:space="0" w:color="auto"/>
              <w:right w:val="single" w:sz="4" w:space="0" w:color="auto"/>
            </w:tcBorders>
            <w:shd w:val="clear" w:color="auto" w:fill="auto"/>
          </w:tcPr>
          <w:p w14:paraId="26829FCB" w14:textId="6B0C864D" w:rsidR="007242E4" w:rsidRPr="007242E4" w:rsidRDefault="00F4325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Date/Time of message</w:t>
            </w:r>
          </w:p>
        </w:tc>
        <w:tc>
          <w:tcPr>
            <w:tcW w:w="546" w:type="pct"/>
            <w:tcBorders>
              <w:top w:val="nil"/>
              <w:left w:val="nil"/>
              <w:bottom w:val="single" w:sz="4" w:space="0" w:color="auto"/>
              <w:right w:val="single" w:sz="4" w:space="0" w:color="auto"/>
            </w:tcBorders>
            <w:shd w:val="clear" w:color="auto" w:fill="auto"/>
            <w:vAlign w:val="bottom"/>
          </w:tcPr>
          <w:p w14:paraId="7C38F4BA" w14:textId="4DA7CFDA" w:rsidR="00F4325B" w:rsidRPr="007242E4" w:rsidRDefault="00F4325B" w:rsidP="0054308D">
            <w:pPr>
              <w:rPr>
                <w:rFonts w:asciiTheme="minorHAnsi" w:hAnsiTheme="minorHAnsi" w:cs="Arial"/>
                <w:color w:val="auto"/>
                <w:sz w:val="22"/>
              </w:rPr>
            </w:pPr>
            <w:r>
              <w:rPr>
                <w:rFonts w:asciiTheme="minorHAnsi" w:hAnsiTheme="minorHAnsi" w:cs="Arial"/>
                <w:color w:val="auto"/>
                <w:sz w:val="22"/>
              </w:rPr>
              <w:t>MSH.7</w:t>
            </w:r>
          </w:p>
        </w:tc>
        <w:tc>
          <w:tcPr>
            <w:tcW w:w="546" w:type="pct"/>
            <w:tcBorders>
              <w:top w:val="nil"/>
              <w:left w:val="nil"/>
              <w:bottom w:val="single" w:sz="4" w:space="0" w:color="auto"/>
              <w:right w:val="single" w:sz="4" w:space="0" w:color="auto"/>
            </w:tcBorders>
            <w:shd w:val="clear" w:color="auto" w:fill="auto"/>
          </w:tcPr>
          <w:p w14:paraId="30117670" w14:textId="1B97F5B1"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28F96BB3" w14:textId="72F64DF2"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03A570AC" w14:textId="6E192CB4"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771" w:type="pct"/>
            <w:tcBorders>
              <w:top w:val="nil"/>
              <w:left w:val="nil"/>
              <w:bottom w:val="single" w:sz="4" w:space="0" w:color="auto"/>
              <w:right w:val="single" w:sz="4" w:space="0" w:color="auto"/>
            </w:tcBorders>
            <w:shd w:val="clear" w:color="auto" w:fill="auto"/>
          </w:tcPr>
          <w:p w14:paraId="7CE02443" w14:textId="4AB59B23"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019812D8"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3587FFCF" w14:textId="198AC01F" w:rsidR="007242E4" w:rsidRPr="007242E4" w:rsidRDefault="00FA4E8C"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Type</w:t>
            </w:r>
          </w:p>
        </w:tc>
        <w:tc>
          <w:tcPr>
            <w:tcW w:w="546" w:type="pct"/>
            <w:tcBorders>
              <w:top w:val="nil"/>
              <w:left w:val="nil"/>
              <w:bottom w:val="single" w:sz="4" w:space="0" w:color="auto"/>
              <w:right w:val="single" w:sz="4" w:space="0" w:color="auto"/>
            </w:tcBorders>
            <w:shd w:val="clear" w:color="auto" w:fill="auto"/>
            <w:vAlign w:val="bottom"/>
          </w:tcPr>
          <w:p w14:paraId="3D6D8795" w14:textId="3AEA36C9" w:rsidR="00FA4E8C" w:rsidRPr="007242E4" w:rsidRDefault="00FA4E8C" w:rsidP="0054308D">
            <w:pPr>
              <w:rPr>
                <w:rFonts w:asciiTheme="minorHAnsi" w:hAnsiTheme="minorHAnsi" w:cs="Arial"/>
                <w:color w:val="auto"/>
                <w:sz w:val="22"/>
              </w:rPr>
            </w:pPr>
            <w:r>
              <w:rPr>
                <w:rFonts w:asciiTheme="minorHAnsi" w:hAnsiTheme="minorHAnsi" w:cs="Arial"/>
                <w:color w:val="auto"/>
                <w:sz w:val="22"/>
              </w:rPr>
              <w:t>MSH.9</w:t>
            </w:r>
          </w:p>
        </w:tc>
        <w:tc>
          <w:tcPr>
            <w:tcW w:w="546" w:type="pct"/>
            <w:tcBorders>
              <w:top w:val="nil"/>
              <w:left w:val="nil"/>
              <w:bottom w:val="single" w:sz="4" w:space="0" w:color="auto"/>
              <w:right w:val="single" w:sz="4" w:space="0" w:color="auto"/>
            </w:tcBorders>
            <w:shd w:val="clear" w:color="auto" w:fill="auto"/>
          </w:tcPr>
          <w:p w14:paraId="2DF741BC" w14:textId="2FB937C8"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01A1A4A3" w14:textId="56D4F5E4"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MSG</w:t>
            </w:r>
          </w:p>
        </w:tc>
        <w:tc>
          <w:tcPr>
            <w:tcW w:w="447" w:type="pct"/>
            <w:tcBorders>
              <w:top w:val="nil"/>
              <w:left w:val="nil"/>
              <w:bottom w:val="single" w:sz="4" w:space="0" w:color="auto"/>
              <w:right w:val="single" w:sz="4" w:space="0" w:color="auto"/>
            </w:tcBorders>
            <w:shd w:val="clear" w:color="auto" w:fill="auto"/>
          </w:tcPr>
          <w:p w14:paraId="3135C4CD" w14:textId="42EA1973"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15</w:t>
            </w:r>
          </w:p>
        </w:tc>
        <w:tc>
          <w:tcPr>
            <w:tcW w:w="1771" w:type="pct"/>
            <w:tcBorders>
              <w:top w:val="nil"/>
              <w:left w:val="nil"/>
              <w:bottom w:val="single" w:sz="4" w:space="0" w:color="auto"/>
              <w:right w:val="single" w:sz="4" w:space="0" w:color="auto"/>
            </w:tcBorders>
            <w:shd w:val="clear" w:color="auto" w:fill="auto"/>
          </w:tcPr>
          <w:p w14:paraId="76CBC02A" w14:textId="340D7D49"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5D25A88B"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4217A2D7" w14:textId="1F2EAFA0" w:rsidR="007242E4" w:rsidRPr="007242E4" w:rsidRDefault="00FA4E8C"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Control ID</w:t>
            </w:r>
          </w:p>
        </w:tc>
        <w:tc>
          <w:tcPr>
            <w:tcW w:w="546" w:type="pct"/>
            <w:tcBorders>
              <w:top w:val="nil"/>
              <w:left w:val="nil"/>
              <w:bottom w:val="single" w:sz="4" w:space="0" w:color="auto"/>
              <w:right w:val="single" w:sz="4" w:space="0" w:color="auto"/>
            </w:tcBorders>
            <w:shd w:val="clear" w:color="auto" w:fill="auto"/>
            <w:vAlign w:val="bottom"/>
          </w:tcPr>
          <w:p w14:paraId="1FCED8B1" w14:textId="43FCD32F" w:rsidR="00FA4E8C" w:rsidRPr="007242E4" w:rsidRDefault="00FA4E8C" w:rsidP="0054308D">
            <w:pPr>
              <w:rPr>
                <w:rFonts w:asciiTheme="minorHAnsi" w:hAnsiTheme="minorHAnsi" w:cs="Arial"/>
                <w:color w:val="auto"/>
                <w:sz w:val="22"/>
              </w:rPr>
            </w:pPr>
            <w:r>
              <w:rPr>
                <w:rFonts w:asciiTheme="minorHAnsi" w:hAnsiTheme="minorHAnsi" w:cs="Arial"/>
                <w:color w:val="auto"/>
                <w:sz w:val="22"/>
              </w:rPr>
              <w:t>MSH.10</w:t>
            </w:r>
          </w:p>
        </w:tc>
        <w:tc>
          <w:tcPr>
            <w:tcW w:w="546" w:type="pct"/>
            <w:tcBorders>
              <w:top w:val="nil"/>
              <w:left w:val="nil"/>
              <w:bottom w:val="single" w:sz="4" w:space="0" w:color="auto"/>
              <w:right w:val="single" w:sz="4" w:space="0" w:color="auto"/>
            </w:tcBorders>
            <w:shd w:val="clear" w:color="auto" w:fill="auto"/>
          </w:tcPr>
          <w:p w14:paraId="5D5BC149" w14:textId="6F9DBB23"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2412F632" w14:textId="29DF20A7"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7" w:type="pct"/>
            <w:tcBorders>
              <w:top w:val="nil"/>
              <w:left w:val="nil"/>
              <w:bottom w:val="single" w:sz="4" w:space="0" w:color="auto"/>
              <w:right w:val="single" w:sz="4" w:space="0" w:color="auto"/>
            </w:tcBorders>
            <w:shd w:val="clear" w:color="auto" w:fill="auto"/>
          </w:tcPr>
          <w:p w14:paraId="067BAC7E" w14:textId="6FF47245"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199</w:t>
            </w:r>
          </w:p>
        </w:tc>
        <w:tc>
          <w:tcPr>
            <w:tcW w:w="1771" w:type="pct"/>
            <w:tcBorders>
              <w:top w:val="nil"/>
              <w:left w:val="nil"/>
              <w:bottom w:val="single" w:sz="4" w:space="0" w:color="auto"/>
              <w:right w:val="single" w:sz="4" w:space="0" w:color="auto"/>
            </w:tcBorders>
            <w:shd w:val="clear" w:color="auto" w:fill="auto"/>
          </w:tcPr>
          <w:p w14:paraId="51950675" w14:textId="048C1EC2"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0E575ACA"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08BFC7DF" w14:textId="2045DCEB" w:rsidR="007242E4" w:rsidRPr="007242E4" w:rsidRDefault="00FA4E8C"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Processing ID</w:t>
            </w:r>
          </w:p>
        </w:tc>
        <w:tc>
          <w:tcPr>
            <w:tcW w:w="546" w:type="pct"/>
            <w:tcBorders>
              <w:top w:val="nil"/>
              <w:left w:val="nil"/>
              <w:bottom w:val="single" w:sz="4" w:space="0" w:color="auto"/>
              <w:right w:val="single" w:sz="4" w:space="0" w:color="auto"/>
            </w:tcBorders>
            <w:shd w:val="clear" w:color="auto" w:fill="auto"/>
            <w:vAlign w:val="bottom"/>
          </w:tcPr>
          <w:p w14:paraId="406374A7" w14:textId="2A46439F" w:rsidR="00FA4E8C" w:rsidRPr="007242E4" w:rsidRDefault="00FA4E8C" w:rsidP="0054308D">
            <w:pPr>
              <w:rPr>
                <w:rFonts w:asciiTheme="minorHAnsi" w:hAnsiTheme="minorHAnsi" w:cs="Arial"/>
                <w:color w:val="auto"/>
                <w:sz w:val="22"/>
              </w:rPr>
            </w:pPr>
            <w:r>
              <w:rPr>
                <w:rFonts w:asciiTheme="minorHAnsi" w:hAnsiTheme="minorHAnsi" w:cs="Arial"/>
                <w:color w:val="auto"/>
                <w:sz w:val="22"/>
              </w:rPr>
              <w:t>MSH.11</w:t>
            </w:r>
          </w:p>
        </w:tc>
        <w:tc>
          <w:tcPr>
            <w:tcW w:w="546" w:type="pct"/>
            <w:tcBorders>
              <w:top w:val="nil"/>
              <w:left w:val="nil"/>
              <w:bottom w:val="single" w:sz="4" w:space="0" w:color="auto"/>
              <w:right w:val="single" w:sz="4" w:space="0" w:color="auto"/>
            </w:tcBorders>
            <w:shd w:val="clear" w:color="auto" w:fill="auto"/>
          </w:tcPr>
          <w:p w14:paraId="427EFED0" w14:textId="1121127F"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1D024ABB" w14:textId="0FD0A579"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PT</w:t>
            </w:r>
          </w:p>
        </w:tc>
        <w:tc>
          <w:tcPr>
            <w:tcW w:w="447" w:type="pct"/>
            <w:tcBorders>
              <w:top w:val="nil"/>
              <w:left w:val="nil"/>
              <w:bottom w:val="single" w:sz="4" w:space="0" w:color="auto"/>
              <w:right w:val="single" w:sz="4" w:space="0" w:color="auto"/>
            </w:tcBorders>
            <w:shd w:val="clear" w:color="auto" w:fill="auto"/>
          </w:tcPr>
          <w:p w14:paraId="7BF9A140" w14:textId="5268D5B8"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3</w:t>
            </w:r>
          </w:p>
        </w:tc>
        <w:tc>
          <w:tcPr>
            <w:tcW w:w="1771" w:type="pct"/>
            <w:tcBorders>
              <w:top w:val="nil"/>
              <w:left w:val="nil"/>
              <w:bottom w:val="single" w:sz="4" w:space="0" w:color="auto"/>
              <w:right w:val="single" w:sz="4" w:space="0" w:color="auto"/>
            </w:tcBorders>
            <w:shd w:val="clear" w:color="auto" w:fill="auto"/>
          </w:tcPr>
          <w:p w14:paraId="32AC12BB" w14:textId="0E84A5A9"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7242E4" w:rsidRPr="00FB14A7" w14:paraId="75869BD7"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4842BC77" w14:textId="48455861" w:rsidR="007242E4" w:rsidRPr="007242E4" w:rsidRDefault="00FA4E8C"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Version ID</w:t>
            </w:r>
          </w:p>
        </w:tc>
        <w:tc>
          <w:tcPr>
            <w:tcW w:w="546" w:type="pct"/>
            <w:tcBorders>
              <w:top w:val="nil"/>
              <w:left w:val="nil"/>
              <w:bottom w:val="single" w:sz="4" w:space="0" w:color="auto"/>
              <w:right w:val="single" w:sz="4" w:space="0" w:color="auto"/>
            </w:tcBorders>
            <w:shd w:val="clear" w:color="auto" w:fill="auto"/>
            <w:vAlign w:val="bottom"/>
          </w:tcPr>
          <w:p w14:paraId="43450D34" w14:textId="6ABEB98E" w:rsidR="00FA4E8C" w:rsidRPr="007242E4" w:rsidRDefault="00FA4E8C" w:rsidP="0054308D">
            <w:pPr>
              <w:rPr>
                <w:rFonts w:asciiTheme="minorHAnsi" w:hAnsiTheme="minorHAnsi" w:cs="Arial"/>
                <w:color w:val="auto"/>
                <w:sz w:val="22"/>
              </w:rPr>
            </w:pPr>
            <w:r>
              <w:rPr>
                <w:rFonts w:asciiTheme="minorHAnsi" w:hAnsiTheme="minorHAnsi" w:cs="Arial"/>
                <w:color w:val="auto"/>
                <w:sz w:val="22"/>
              </w:rPr>
              <w:t>MSH.12</w:t>
            </w:r>
          </w:p>
        </w:tc>
        <w:tc>
          <w:tcPr>
            <w:tcW w:w="546" w:type="pct"/>
            <w:tcBorders>
              <w:top w:val="nil"/>
              <w:left w:val="nil"/>
              <w:bottom w:val="single" w:sz="4" w:space="0" w:color="auto"/>
              <w:right w:val="single" w:sz="4" w:space="0" w:color="auto"/>
            </w:tcBorders>
            <w:shd w:val="clear" w:color="auto" w:fill="auto"/>
          </w:tcPr>
          <w:p w14:paraId="4B1853EA" w14:textId="3CCF5174"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7C85AEB8" w14:textId="18640F18" w:rsidR="007242E4" w:rsidRPr="005052E5" w:rsidRDefault="002106F3" w:rsidP="005052E5">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VID</w:t>
            </w:r>
          </w:p>
        </w:tc>
        <w:tc>
          <w:tcPr>
            <w:tcW w:w="447" w:type="pct"/>
            <w:tcBorders>
              <w:top w:val="nil"/>
              <w:left w:val="nil"/>
              <w:bottom w:val="single" w:sz="4" w:space="0" w:color="auto"/>
              <w:right w:val="single" w:sz="4" w:space="0" w:color="auto"/>
            </w:tcBorders>
            <w:shd w:val="clear" w:color="auto" w:fill="auto"/>
          </w:tcPr>
          <w:p w14:paraId="70A60405" w14:textId="45409798"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60</w:t>
            </w:r>
          </w:p>
        </w:tc>
        <w:tc>
          <w:tcPr>
            <w:tcW w:w="1771" w:type="pct"/>
            <w:tcBorders>
              <w:top w:val="nil"/>
              <w:left w:val="nil"/>
              <w:bottom w:val="single" w:sz="4" w:space="0" w:color="auto"/>
              <w:right w:val="single" w:sz="4" w:space="0" w:color="auto"/>
            </w:tcBorders>
            <w:shd w:val="clear" w:color="auto" w:fill="auto"/>
          </w:tcPr>
          <w:p w14:paraId="2BF51DD7" w14:textId="45730619"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“2.6”</w:t>
            </w:r>
          </w:p>
        </w:tc>
      </w:tr>
      <w:tr w:rsidR="007242E4" w:rsidRPr="00FB14A7" w14:paraId="087B93D9"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4D361C50" w14:textId="0A728883" w:rsidR="007242E4" w:rsidRPr="007242E4" w:rsidRDefault="004331E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EVN Segment</w:t>
            </w:r>
          </w:p>
        </w:tc>
        <w:tc>
          <w:tcPr>
            <w:tcW w:w="546" w:type="pct"/>
            <w:tcBorders>
              <w:top w:val="nil"/>
              <w:left w:val="nil"/>
              <w:bottom w:val="single" w:sz="4" w:space="0" w:color="auto"/>
              <w:right w:val="single" w:sz="4" w:space="0" w:color="auto"/>
            </w:tcBorders>
            <w:shd w:val="clear" w:color="auto" w:fill="auto"/>
            <w:vAlign w:val="bottom"/>
          </w:tcPr>
          <w:p w14:paraId="2FE91556" w14:textId="65255CF2" w:rsidR="004331E3" w:rsidRPr="007242E4" w:rsidRDefault="004331E3" w:rsidP="0054308D">
            <w:pPr>
              <w:rPr>
                <w:rFonts w:asciiTheme="minorHAnsi" w:hAnsiTheme="minorHAnsi" w:cs="Arial"/>
                <w:color w:val="auto"/>
                <w:sz w:val="22"/>
              </w:rPr>
            </w:pPr>
            <w:r>
              <w:rPr>
                <w:rFonts w:asciiTheme="minorHAnsi" w:hAnsiTheme="minorHAnsi" w:cs="Arial"/>
                <w:color w:val="auto"/>
                <w:sz w:val="22"/>
              </w:rPr>
              <w:t>EVN</w:t>
            </w:r>
          </w:p>
        </w:tc>
        <w:tc>
          <w:tcPr>
            <w:tcW w:w="546" w:type="pct"/>
            <w:tcBorders>
              <w:top w:val="nil"/>
              <w:left w:val="nil"/>
              <w:bottom w:val="single" w:sz="4" w:space="0" w:color="auto"/>
              <w:right w:val="single" w:sz="4" w:space="0" w:color="auto"/>
            </w:tcBorders>
            <w:shd w:val="clear" w:color="auto" w:fill="auto"/>
          </w:tcPr>
          <w:p w14:paraId="1BE449C7" w14:textId="5386C32D"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1FEF205A" w14:textId="62F0AF20" w:rsidR="007242E4" w:rsidRPr="007242E4" w:rsidRDefault="004331E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447" w:type="pct"/>
            <w:tcBorders>
              <w:top w:val="nil"/>
              <w:left w:val="nil"/>
              <w:bottom w:val="single" w:sz="4" w:space="0" w:color="auto"/>
              <w:right w:val="single" w:sz="4" w:space="0" w:color="auto"/>
            </w:tcBorders>
            <w:shd w:val="clear" w:color="auto" w:fill="auto"/>
          </w:tcPr>
          <w:p w14:paraId="33B8D3FE" w14:textId="467B5709" w:rsidR="007242E4" w:rsidRPr="007242E4" w:rsidRDefault="004331E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1771" w:type="pct"/>
            <w:tcBorders>
              <w:top w:val="nil"/>
              <w:left w:val="nil"/>
              <w:bottom w:val="single" w:sz="4" w:space="0" w:color="auto"/>
              <w:right w:val="single" w:sz="4" w:space="0" w:color="auto"/>
            </w:tcBorders>
            <w:shd w:val="clear" w:color="auto" w:fill="auto"/>
          </w:tcPr>
          <w:p w14:paraId="54A9930F" w14:textId="04C6CA24" w:rsidR="007242E4" w:rsidRPr="007242E4" w:rsidRDefault="004331E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the entire segment.</w:t>
            </w:r>
          </w:p>
        </w:tc>
      </w:tr>
      <w:tr w:rsidR="007242E4" w:rsidRPr="00FB14A7" w14:paraId="2EA3D668"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07E3A6CE" w14:textId="4487307F" w:rsidR="007242E4" w:rsidRPr="007242E4" w:rsidRDefault="00271370"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List</w:t>
            </w:r>
          </w:p>
        </w:tc>
        <w:tc>
          <w:tcPr>
            <w:tcW w:w="546" w:type="pct"/>
            <w:tcBorders>
              <w:top w:val="nil"/>
              <w:left w:val="nil"/>
              <w:bottom w:val="single" w:sz="4" w:space="0" w:color="auto"/>
              <w:right w:val="single" w:sz="4" w:space="0" w:color="auto"/>
            </w:tcBorders>
            <w:shd w:val="clear" w:color="auto" w:fill="auto"/>
            <w:vAlign w:val="bottom"/>
          </w:tcPr>
          <w:p w14:paraId="4382DE70" w14:textId="568D9424" w:rsidR="00271370" w:rsidRPr="007242E4" w:rsidRDefault="00271370" w:rsidP="0054308D">
            <w:pPr>
              <w:rPr>
                <w:rFonts w:asciiTheme="minorHAnsi" w:hAnsiTheme="minorHAnsi" w:cs="Arial"/>
                <w:color w:val="auto"/>
                <w:sz w:val="22"/>
              </w:rPr>
            </w:pPr>
            <w:r>
              <w:rPr>
                <w:rFonts w:asciiTheme="minorHAnsi" w:hAnsiTheme="minorHAnsi" w:cs="Arial"/>
                <w:color w:val="auto"/>
                <w:sz w:val="22"/>
              </w:rPr>
              <w:t>PID.3</w:t>
            </w:r>
          </w:p>
        </w:tc>
        <w:tc>
          <w:tcPr>
            <w:tcW w:w="546" w:type="pct"/>
            <w:tcBorders>
              <w:top w:val="nil"/>
              <w:left w:val="nil"/>
              <w:bottom w:val="single" w:sz="4" w:space="0" w:color="auto"/>
              <w:right w:val="single" w:sz="4" w:space="0" w:color="auto"/>
            </w:tcBorders>
            <w:shd w:val="clear" w:color="auto" w:fill="auto"/>
          </w:tcPr>
          <w:p w14:paraId="0E9C51F9" w14:textId="73FA739B" w:rsidR="007242E4"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1E01646C" w14:textId="5A047EAE"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36764818" w14:textId="797CB897"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771" w:type="pct"/>
            <w:tcBorders>
              <w:top w:val="nil"/>
              <w:left w:val="nil"/>
              <w:bottom w:val="single" w:sz="4" w:space="0" w:color="auto"/>
              <w:right w:val="single" w:sz="4" w:space="0" w:color="auto"/>
            </w:tcBorders>
            <w:shd w:val="clear" w:color="auto" w:fill="auto"/>
          </w:tcPr>
          <w:p w14:paraId="72B897C8" w14:textId="68BDD6E1"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PID.2.0</w:t>
            </w:r>
          </w:p>
        </w:tc>
      </w:tr>
      <w:tr w:rsidR="007242E4" w:rsidRPr="00FB14A7" w14:paraId="6F2FE408"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48224534" w14:textId="3D75E4E9" w:rsidR="007242E4" w:rsidRPr="007242E4" w:rsidRDefault="00271370"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 - Family</w:t>
            </w:r>
          </w:p>
        </w:tc>
        <w:tc>
          <w:tcPr>
            <w:tcW w:w="546" w:type="pct"/>
            <w:tcBorders>
              <w:top w:val="nil"/>
              <w:left w:val="nil"/>
              <w:bottom w:val="single" w:sz="4" w:space="0" w:color="auto"/>
              <w:right w:val="single" w:sz="4" w:space="0" w:color="auto"/>
            </w:tcBorders>
            <w:shd w:val="clear" w:color="auto" w:fill="auto"/>
            <w:vAlign w:val="bottom"/>
          </w:tcPr>
          <w:p w14:paraId="65C5AA6A" w14:textId="6E549503" w:rsidR="00271370" w:rsidRPr="005052E5" w:rsidRDefault="00271370" w:rsidP="0054308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PID.5.0</w:t>
            </w:r>
          </w:p>
        </w:tc>
        <w:tc>
          <w:tcPr>
            <w:tcW w:w="546" w:type="pct"/>
            <w:tcBorders>
              <w:top w:val="nil"/>
              <w:left w:val="nil"/>
              <w:bottom w:val="single" w:sz="4" w:space="0" w:color="auto"/>
              <w:right w:val="single" w:sz="4" w:space="0" w:color="auto"/>
            </w:tcBorders>
            <w:shd w:val="clear" w:color="auto" w:fill="auto"/>
          </w:tcPr>
          <w:p w14:paraId="6B278C22" w14:textId="67A9BBE2" w:rsidR="007242E4" w:rsidRPr="007242E4" w:rsidRDefault="00271370"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6737D635" w14:textId="40C281D3" w:rsidR="007242E4"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XPN</w:t>
            </w:r>
          </w:p>
        </w:tc>
        <w:tc>
          <w:tcPr>
            <w:tcW w:w="447" w:type="pct"/>
            <w:tcBorders>
              <w:top w:val="nil"/>
              <w:left w:val="nil"/>
              <w:bottom w:val="single" w:sz="4" w:space="0" w:color="auto"/>
              <w:right w:val="single" w:sz="4" w:space="0" w:color="auto"/>
            </w:tcBorders>
            <w:shd w:val="clear" w:color="auto" w:fill="auto"/>
          </w:tcPr>
          <w:p w14:paraId="642191C8" w14:textId="00FB56FE" w:rsidR="007242E4"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771" w:type="pct"/>
            <w:tcBorders>
              <w:top w:val="nil"/>
              <w:left w:val="nil"/>
              <w:bottom w:val="single" w:sz="4" w:space="0" w:color="auto"/>
              <w:right w:val="single" w:sz="4" w:space="0" w:color="auto"/>
            </w:tcBorders>
            <w:shd w:val="clear" w:color="auto" w:fill="auto"/>
          </w:tcPr>
          <w:p w14:paraId="76E2A063" w14:textId="4F1EA2A9" w:rsidR="007242E4" w:rsidRPr="007242E4" w:rsidRDefault="00733A78"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0D002F9B"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1B4C00AB" w14:textId="0D21E062"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 - First</w:t>
            </w:r>
          </w:p>
        </w:tc>
        <w:tc>
          <w:tcPr>
            <w:tcW w:w="546" w:type="pct"/>
            <w:tcBorders>
              <w:top w:val="nil"/>
              <w:left w:val="nil"/>
              <w:bottom w:val="single" w:sz="4" w:space="0" w:color="auto"/>
              <w:right w:val="single" w:sz="4" w:space="0" w:color="auto"/>
            </w:tcBorders>
            <w:shd w:val="clear" w:color="auto" w:fill="auto"/>
            <w:vAlign w:val="bottom"/>
          </w:tcPr>
          <w:p w14:paraId="4DC25A0A" w14:textId="6B76CF1B"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PID.5.1</w:t>
            </w:r>
          </w:p>
        </w:tc>
        <w:tc>
          <w:tcPr>
            <w:tcW w:w="546" w:type="pct"/>
            <w:tcBorders>
              <w:top w:val="nil"/>
              <w:left w:val="nil"/>
              <w:bottom w:val="single" w:sz="4" w:space="0" w:color="auto"/>
              <w:right w:val="single" w:sz="4" w:space="0" w:color="auto"/>
            </w:tcBorders>
            <w:shd w:val="clear" w:color="auto" w:fill="auto"/>
          </w:tcPr>
          <w:p w14:paraId="34051B22" w14:textId="7599B45A" w:rsidR="002106F3" w:rsidRPr="007242E4" w:rsidRDefault="002106F3"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42EEB79A" w14:textId="1C892CA4"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XPN</w:t>
            </w:r>
          </w:p>
        </w:tc>
        <w:tc>
          <w:tcPr>
            <w:tcW w:w="447" w:type="pct"/>
            <w:tcBorders>
              <w:top w:val="nil"/>
              <w:left w:val="nil"/>
              <w:bottom w:val="single" w:sz="4" w:space="0" w:color="auto"/>
              <w:right w:val="single" w:sz="4" w:space="0" w:color="auto"/>
            </w:tcBorders>
            <w:shd w:val="clear" w:color="auto" w:fill="auto"/>
          </w:tcPr>
          <w:p w14:paraId="5B065706" w14:textId="55823F4E"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771" w:type="pct"/>
            <w:tcBorders>
              <w:top w:val="nil"/>
              <w:left w:val="nil"/>
              <w:bottom w:val="single" w:sz="4" w:space="0" w:color="auto"/>
              <w:right w:val="single" w:sz="4" w:space="0" w:color="auto"/>
            </w:tcBorders>
            <w:shd w:val="clear" w:color="auto" w:fill="auto"/>
          </w:tcPr>
          <w:p w14:paraId="1D457758" w14:textId="65531039"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14606A06"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5B2F0F78" w14:textId="05519A79"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Date of Birth</w:t>
            </w:r>
          </w:p>
        </w:tc>
        <w:tc>
          <w:tcPr>
            <w:tcW w:w="546" w:type="pct"/>
            <w:tcBorders>
              <w:top w:val="nil"/>
              <w:left w:val="nil"/>
              <w:bottom w:val="single" w:sz="4" w:space="0" w:color="auto"/>
              <w:right w:val="single" w:sz="4" w:space="0" w:color="auto"/>
            </w:tcBorders>
            <w:shd w:val="clear" w:color="auto" w:fill="auto"/>
            <w:vAlign w:val="bottom"/>
          </w:tcPr>
          <w:p w14:paraId="37715758" w14:textId="3312ABF6"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PID.7</w:t>
            </w:r>
          </w:p>
        </w:tc>
        <w:tc>
          <w:tcPr>
            <w:tcW w:w="546" w:type="pct"/>
            <w:tcBorders>
              <w:top w:val="nil"/>
              <w:left w:val="nil"/>
              <w:bottom w:val="single" w:sz="4" w:space="0" w:color="auto"/>
              <w:right w:val="single" w:sz="4" w:space="0" w:color="auto"/>
            </w:tcBorders>
            <w:shd w:val="clear" w:color="auto" w:fill="auto"/>
          </w:tcPr>
          <w:p w14:paraId="1230A243" w14:textId="5F618CBD" w:rsidR="002106F3" w:rsidRPr="007242E4" w:rsidRDefault="002106F3"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6ECDAF44" w14:textId="00C3883A"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63C9B61E" w14:textId="684DDA55"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771" w:type="pct"/>
            <w:tcBorders>
              <w:top w:val="nil"/>
              <w:left w:val="nil"/>
              <w:bottom w:val="single" w:sz="4" w:space="0" w:color="auto"/>
              <w:right w:val="single" w:sz="4" w:space="0" w:color="auto"/>
            </w:tcBorders>
            <w:shd w:val="clear" w:color="auto" w:fill="auto"/>
          </w:tcPr>
          <w:p w14:paraId="4C5C84D3" w14:textId="3C6124E6"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63DB7F35"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51D013B6" w14:textId="513D8874"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Administrative Sex</w:t>
            </w:r>
          </w:p>
        </w:tc>
        <w:tc>
          <w:tcPr>
            <w:tcW w:w="546" w:type="pct"/>
            <w:tcBorders>
              <w:top w:val="nil"/>
              <w:left w:val="nil"/>
              <w:bottom w:val="single" w:sz="4" w:space="0" w:color="auto"/>
              <w:right w:val="single" w:sz="4" w:space="0" w:color="auto"/>
            </w:tcBorders>
            <w:shd w:val="clear" w:color="auto" w:fill="auto"/>
            <w:vAlign w:val="bottom"/>
          </w:tcPr>
          <w:p w14:paraId="36911B6A" w14:textId="2E6ED299"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PID.8</w:t>
            </w:r>
          </w:p>
        </w:tc>
        <w:tc>
          <w:tcPr>
            <w:tcW w:w="546" w:type="pct"/>
            <w:tcBorders>
              <w:top w:val="nil"/>
              <w:left w:val="nil"/>
              <w:bottom w:val="single" w:sz="4" w:space="0" w:color="auto"/>
              <w:right w:val="single" w:sz="4" w:space="0" w:color="auto"/>
            </w:tcBorders>
            <w:shd w:val="clear" w:color="auto" w:fill="auto"/>
          </w:tcPr>
          <w:p w14:paraId="77D5735E" w14:textId="6A31EE7A" w:rsidR="002106F3"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52B7D063" w14:textId="0DBDD0BD"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IS</w:t>
            </w:r>
          </w:p>
        </w:tc>
        <w:tc>
          <w:tcPr>
            <w:tcW w:w="447" w:type="pct"/>
            <w:tcBorders>
              <w:top w:val="nil"/>
              <w:left w:val="nil"/>
              <w:bottom w:val="single" w:sz="4" w:space="0" w:color="auto"/>
              <w:right w:val="single" w:sz="4" w:space="0" w:color="auto"/>
            </w:tcBorders>
            <w:shd w:val="clear" w:color="auto" w:fill="auto"/>
          </w:tcPr>
          <w:p w14:paraId="70C24DE3" w14:textId="45FDAA24"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771" w:type="pct"/>
            <w:tcBorders>
              <w:top w:val="nil"/>
              <w:left w:val="nil"/>
              <w:bottom w:val="single" w:sz="4" w:space="0" w:color="auto"/>
              <w:right w:val="single" w:sz="4" w:space="0" w:color="auto"/>
            </w:tcBorders>
            <w:shd w:val="clear" w:color="auto" w:fill="auto"/>
          </w:tcPr>
          <w:p w14:paraId="6932FB31" w14:textId="154D4ADC"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7B5E26DA"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76AC107B" w14:textId="1E2584B0"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w:t>
            </w:r>
          </w:p>
        </w:tc>
        <w:tc>
          <w:tcPr>
            <w:tcW w:w="546" w:type="pct"/>
            <w:tcBorders>
              <w:top w:val="nil"/>
              <w:left w:val="nil"/>
              <w:bottom w:val="single" w:sz="4" w:space="0" w:color="auto"/>
              <w:right w:val="single" w:sz="4" w:space="0" w:color="auto"/>
            </w:tcBorders>
            <w:shd w:val="clear" w:color="auto" w:fill="auto"/>
            <w:vAlign w:val="bottom"/>
          </w:tcPr>
          <w:p w14:paraId="42014508" w14:textId="5149CEFA"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PID.18</w:t>
            </w:r>
          </w:p>
        </w:tc>
        <w:tc>
          <w:tcPr>
            <w:tcW w:w="546" w:type="pct"/>
            <w:tcBorders>
              <w:top w:val="nil"/>
              <w:left w:val="nil"/>
              <w:bottom w:val="single" w:sz="4" w:space="0" w:color="auto"/>
              <w:right w:val="single" w:sz="4" w:space="0" w:color="auto"/>
            </w:tcBorders>
            <w:shd w:val="clear" w:color="auto" w:fill="auto"/>
          </w:tcPr>
          <w:p w14:paraId="45C2119B" w14:textId="7C3E0135" w:rsidR="002106F3" w:rsidRPr="007242E4" w:rsidRDefault="002106F3"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412A4F02" w14:textId="2F750BDC"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47" w:type="pct"/>
            <w:tcBorders>
              <w:top w:val="nil"/>
              <w:left w:val="nil"/>
              <w:bottom w:val="single" w:sz="4" w:space="0" w:color="auto"/>
              <w:right w:val="single" w:sz="4" w:space="0" w:color="auto"/>
            </w:tcBorders>
            <w:shd w:val="clear" w:color="auto" w:fill="auto"/>
          </w:tcPr>
          <w:p w14:paraId="0F25E88E" w14:textId="3854B62A"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250</w:t>
            </w:r>
          </w:p>
        </w:tc>
        <w:tc>
          <w:tcPr>
            <w:tcW w:w="1771" w:type="pct"/>
            <w:tcBorders>
              <w:top w:val="nil"/>
              <w:left w:val="nil"/>
              <w:bottom w:val="single" w:sz="4" w:space="0" w:color="auto"/>
              <w:right w:val="single" w:sz="4" w:space="0" w:color="auto"/>
            </w:tcBorders>
            <w:shd w:val="clear" w:color="auto" w:fill="auto"/>
          </w:tcPr>
          <w:p w14:paraId="3C57477C" w14:textId="71C1429D"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54597201"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66056BFC" w14:textId="496FC4B3"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SSN Number – Patient</w:t>
            </w:r>
          </w:p>
        </w:tc>
        <w:tc>
          <w:tcPr>
            <w:tcW w:w="546" w:type="pct"/>
            <w:tcBorders>
              <w:top w:val="nil"/>
              <w:left w:val="nil"/>
              <w:bottom w:val="single" w:sz="4" w:space="0" w:color="auto"/>
              <w:right w:val="single" w:sz="4" w:space="0" w:color="auto"/>
            </w:tcBorders>
            <w:shd w:val="clear" w:color="auto" w:fill="auto"/>
            <w:vAlign w:val="bottom"/>
          </w:tcPr>
          <w:p w14:paraId="790C86DF" w14:textId="09FB1568"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PID.19</w:t>
            </w:r>
          </w:p>
        </w:tc>
        <w:tc>
          <w:tcPr>
            <w:tcW w:w="546" w:type="pct"/>
            <w:tcBorders>
              <w:top w:val="nil"/>
              <w:left w:val="nil"/>
              <w:bottom w:val="single" w:sz="4" w:space="0" w:color="auto"/>
              <w:right w:val="single" w:sz="4" w:space="0" w:color="auto"/>
            </w:tcBorders>
            <w:shd w:val="clear" w:color="auto" w:fill="auto"/>
          </w:tcPr>
          <w:p w14:paraId="709F2187" w14:textId="1896B130" w:rsidR="002106F3"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23D63673" w14:textId="24DD286D"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47" w:type="pct"/>
            <w:tcBorders>
              <w:top w:val="nil"/>
              <w:left w:val="nil"/>
              <w:bottom w:val="single" w:sz="4" w:space="0" w:color="auto"/>
              <w:right w:val="single" w:sz="4" w:space="0" w:color="auto"/>
            </w:tcBorders>
            <w:shd w:val="clear" w:color="auto" w:fill="auto"/>
          </w:tcPr>
          <w:p w14:paraId="6BF39DBC" w14:textId="536495CB"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16</w:t>
            </w:r>
          </w:p>
        </w:tc>
        <w:tc>
          <w:tcPr>
            <w:tcW w:w="1771" w:type="pct"/>
            <w:tcBorders>
              <w:top w:val="nil"/>
              <w:left w:val="nil"/>
              <w:bottom w:val="single" w:sz="4" w:space="0" w:color="auto"/>
              <w:right w:val="single" w:sz="4" w:space="0" w:color="auto"/>
            </w:tcBorders>
            <w:shd w:val="clear" w:color="auto" w:fill="auto"/>
          </w:tcPr>
          <w:p w14:paraId="7BF72BD5" w14:textId="7110AC17"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5D8BB827"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0677724C" w14:textId="458BAA34"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546" w:type="pct"/>
            <w:tcBorders>
              <w:top w:val="nil"/>
              <w:left w:val="nil"/>
              <w:bottom w:val="single" w:sz="4" w:space="0" w:color="auto"/>
              <w:right w:val="single" w:sz="4" w:space="0" w:color="auto"/>
            </w:tcBorders>
            <w:shd w:val="clear" w:color="auto" w:fill="auto"/>
            <w:vAlign w:val="bottom"/>
          </w:tcPr>
          <w:p w14:paraId="2F689099" w14:textId="3403F943"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PV1.2</w:t>
            </w:r>
          </w:p>
        </w:tc>
        <w:tc>
          <w:tcPr>
            <w:tcW w:w="546" w:type="pct"/>
            <w:tcBorders>
              <w:top w:val="nil"/>
              <w:left w:val="nil"/>
              <w:bottom w:val="single" w:sz="4" w:space="0" w:color="auto"/>
              <w:right w:val="single" w:sz="4" w:space="0" w:color="auto"/>
            </w:tcBorders>
            <w:shd w:val="clear" w:color="auto" w:fill="auto"/>
          </w:tcPr>
          <w:p w14:paraId="597FFFE4" w14:textId="02CE39B8" w:rsidR="002106F3"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46" w:type="pct"/>
            <w:tcBorders>
              <w:top w:val="nil"/>
              <w:left w:val="nil"/>
              <w:bottom w:val="single" w:sz="4" w:space="0" w:color="auto"/>
              <w:right w:val="single" w:sz="4" w:space="0" w:color="auto"/>
            </w:tcBorders>
            <w:shd w:val="clear" w:color="auto" w:fill="auto"/>
          </w:tcPr>
          <w:p w14:paraId="1E88C484" w14:textId="54D36F6D"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IS</w:t>
            </w:r>
          </w:p>
        </w:tc>
        <w:tc>
          <w:tcPr>
            <w:tcW w:w="447" w:type="pct"/>
            <w:tcBorders>
              <w:top w:val="nil"/>
              <w:left w:val="nil"/>
              <w:bottom w:val="single" w:sz="4" w:space="0" w:color="auto"/>
              <w:right w:val="single" w:sz="4" w:space="0" w:color="auto"/>
            </w:tcBorders>
            <w:shd w:val="clear" w:color="auto" w:fill="auto"/>
          </w:tcPr>
          <w:p w14:paraId="7FE7CB00" w14:textId="4E668AE7"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771" w:type="pct"/>
            <w:tcBorders>
              <w:top w:val="nil"/>
              <w:left w:val="nil"/>
              <w:bottom w:val="single" w:sz="4" w:space="0" w:color="auto"/>
              <w:right w:val="single" w:sz="4" w:space="0" w:color="auto"/>
            </w:tcBorders>
            <w:shd w:val="clear" w:color="auto" w:fill="auto"/>
          </w:tcPr>
          <w:p w14:paraId="7A63B10A" w14:textId="111B3E02"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If EVN.1 = A05 and PV2.24 = Scheduled, copy “P” into PV1.2.</w:t>
            </w:r>
          </w:p>
        </w:tc>
      </w:tr>
      <w:tr w:rsidR="002106F3" w:rsidRPr="00FB14A7" w14:paraId="69CC5656" w14:textId="77777777" w:rsidTr="005052E5">
        <w:trPr>
          <w:trHeight w:val="915"/>
        </w:trPr>
        <w:tc>
          <w:tcPr>
            <w:tcW w:w="1144" w:type="pct"/>
            <w:tcBorders>
              <w:top w:val="nil"/>
              <w:left w:val="single" w:sz="4" w:space="0" w:color="auto"/>
              <w:bottom w:val="single" w:sz="4" w:space="0" w:color="auto"/>
              <w:right w:val="single" w:sz="4" w:space="0" w:color="auto"/>
            </w:tcBorders>
            <w:shd w:val="clear" w:color="auto" w:fill="auto"/>
          </w:tcPr>
          <w:p w14:paraId="5424A32F" w14:textId="7CFC7F60"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546" w:type="pct"/>
            <w:tcBorders>
              <w:top w:val="nil"/>
              <w:left w:val="nil"/>
              <w:bottom w:val="single" w:sz="4" w:space="0" w:color="auto"/>
              <w:right w:val="single" w:sz="4" w:space="0" w:color="auto"/>
            </w:tcBorders>
            <w:shd w:val="clear" w:color="auto" w:fill="auto"/>
            <w:vAlign w:val="bottom"/>
          </w:tcPr>
          <w:p w14:paraId="5D269004" w14:textId="77777777" w:rsidR="002106F3" w:rsidRDefault="002106F3" w:rsidP="0054308D">
            <w:pPr>
              <w:rPr>
                <w:rFonts w:asciiTheme="minorHAnsi" w:hAnsiTheme="minorHAnsi" w:cs="Arial"/>
                <w:color w:val="auto"/>
                <w:sz w:val="22"/>
              </w:rPr>
            </w:pPr>
            <w:r>
              <w:rPr>
                <w:rFonts w:asciiTheme="minorHAnsi" w:hAnsiTheme="minorHAnsi" w:cs="Arial"/>
                <w:color w:val="auto"/>
                <w:sz w:val="22"/>
              </w:rPr>
              <w:t>PV1.3</w:t>
            </w:r>
          </w:p>
          <w:p w14:paraId="205EE21D" w14:textId="77777777" w:rsidR="002106F3" w:rsidRDefault="002106F3" w:rsidP="0054308D">
            <w:pPr>
              <w:rPr>
                <w:rFonts w:asciiTheme="minorHAnsi" w:hAnsiTheme="minorHAnsi" w:cs="Arial"/>
                <w:color w:val="auto"/>
                <w:sz w:val="22"/>
              </w:rPr>
            </w:pPr>
          </w:p>
          <w:p w14:paraId="73153166" w14:textId="77777777" w:rsidR="002106F3" w:rsidRDefault="002106F3" w:rsidP="0054308D">
            <w:pPr>
              <w:rPr>
                <w:rFonts w:asciiTheme="minorHAnsi" w:hAnsiTheme="minorHAnsi" w:cs="Arial"/>
                <w:color w:val="auto"/>
                <w:sz w:val="22"/>
              </w:rPr>
            </w:pPr>
          </w:p>
          <w:p w14:paraId="27A12F9F" w14:textId="77777777" w:rsidR="002106F3" w:rsidRDefault="002106F3" w:rsidP="0054308D">
            <w:pPr>
              <w:rPr>
                <w:rFonts w:asciiTheme="minorHAnsi" w:hAnsiTheme="minorHAnsi" w:cs="Arial"/>
                <w:color w:val="auto"/>
                <w:sz w:val="22"/>
              </w:rPr>
            </w:pPr>
          </w:p>
          <w:p w14:paraId="1C9514F3" w14:textId="77777777" w:rsidR="002106F3" w:rsidRPr="007242E4" w:rsidRDefault="002106F3" w:rsidP="0054308D">
            <w:pPr>
              <w:rPr>
                <w:rFonts w:asciiTheme="minorHAnsi" w:hAnsiTheme="minorHAnsi" w:cs="Arial"/>
                <w:color w:val="auto"/>
                <w:sz w:val="22"/>
              </w:rPr>
            </w:pPr>
          </w:p>
        </w:tc>
        <w:tc>
          <w:tcPr>
            <w:tcW w:w="546" w:type="pct"/>
            <w:tcBorders>
              <w:top w:val="nil"/>
              <w:left w:val="nil"/>
              <w:bottom w:val="single" w:sz="4" w:space="0" w:color="auto"/>
              <w:right w:val="single" w:sz="4" w:space="0" w:color="auto"/>
            </w:tcBorders>
            <w:shd w:val="clear" w:color="auto" w:fill="auto"/>
          </w:tcPr>
          <w:p w14:paraId="1E515DB6" w14:textId="47CEF521" w:rsidR="002106F3" w:rsidRPr="007242E4" w:rsidRDefault="002106F3"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3284C1C5" w14:textId="4EEBA5BF"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PL</w:t>
            </w:r>
          </w:p>
        </w:tc>
        <w:tc>
          <w:tcPr>
            <w:tcW w:w="447" w:type="pct"/>
            <w:tcBorders>
              <w:top w:val="nil"/>
              <w:left w:val="nil"/>
              <w:bottom w:val="single" w:sz="4" w:space="0" w:color="auto"/>
              <w:right w:val="single" w:sz="4" w:space="0" w:color="auto"/>
            </w:tcBorders>
            <w:shd w:val="clear" w:color="auto" w:fill="auto"/>
          </w:tcPr>
          <w:p w14:paraId="2A0A7451" w14:textId="41426475"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80</w:t>
            </w:r>
          </w:p>
        </w:tc>
        <w:tc>
          <w:tcPr>
            <w:tcW w:w="1771" w:type="pct"/>
            <w:tcBorders>
              <w:top w:val="nil"/>
              <w:left w:val="nil"/>
              <w:bottom w:val="single" w:sz="4" w:space="0" w:color="auto"/>
              <w:right w:val="single" w:sz="4" w:space="0" w:color="auto"/>
            </w:tcBorders>
            <w:shd w:val="clear" w:color="auto" w:fill="auto"/>
          </w:tcPr>
          <w:p w14:paraId="6E1D016B" w14:textId="660D1EAE" w:rsidR="002106F3" w:rsidRPr="007242E4" w:rsidRDefault="002106F3" w:rsidP="00DF543F">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If PV1.3 is not null, concatenate the campus ID with PV1.3 and copy the output outbound.  Else, concatenate the campus ID with PV1.39 and copy the output outbound.  This is done because Muse cannot process the duplicate nurse stations we have across facilities.  If EVN.1 = A05 and EVN.4 = SE or EVN.4 = SEM and PV1.2 = I, concatenate the campus ID with PRAD and copy the output outbound.</w:t>
            </w:r>
          </w:p>
        </w:tc>
      </w:tr>
      <w:tr w:rsidR="002106F3" w:rsidRPr="00FB14A7" w14:paraId="17ED5045" w14:textId="77777777" w:rsidTr="005052E5">
        <w:trPr>
          <w:trHeight w:val="557"/>
        </w:trPr>
        <w:tc>
          <w:tcPr>
            <w:tcW w:w="1144" w:type="pct"/>
            <w:tcBorders>
              <w:top w:val="nil"/>
              <w:left w:val="single" w:sz="4" w:space="0" w:color="auto"/>
              <w:bottom w:val="single" w:sz="4" w:space="0" w:color="auto"/>
              <w:right w:val="single" w:sz="4" w:space="0" w:color="auto"/>
            </w:tcBorders>
            <w:shd w:val="clear" w:color="auto" w:fill="auto"/>
          </w:tcPr>
          <w:p w14:paraId="5F1913CE" w14:textId="3CD80F47"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Admit Date/Time</w:t>
            </w:r>
          </w:p>
        </w:tc>
        <w:tc>
          <w:tcPr>
            <w:tcW w:w="546" w:type="pct"/>
            <w:tcBorders>
              <w:top w:val="nil"/>
              <w:left w:val="nil"/>
              <w:bottom w:val="single" w:sz="4" w:space="0" w:color="auto"/>
              <w:right w:val="single" w:sz="4" w:space="0" w:color="auto"/>
            </w:tcBorders>
            <w:shd w:val="clear" w:color="auto" w:fill="auto"/>
            <w:vAlign w:val="bottom"/>
          </w:tcPr>
          <w:p w14:paraId="6019BB9F" w14:textId="6540DC94"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PV1.44</w:t>
            </w:r>
          </w:p>
        </w:tc>
        <w:tc>
          <w:tcPr>
            <w:tcW w:w="546" w:type="pct"/>
            <w:tcBorders>
              <w:top w:val="nil"/>
              <w:left w:val="nil"/>
              <w:bottom w:val="single" w:sz="4" w:space="0" w:color="auto"/>
              <w:right w:val="single" w:sz="4" w:space="0" w:color="auto"/>
            </w:tcBorders>
            <w:shd w:val="clear" w:color="auto" w:fill="auto"/>
          </w:tcPr>
          <w:p w14:paraId="563FB148" w14:textId="1B59E021" w:rsidR="002106F3" w:rsidRPr="007242E4" w:rsidRDefault="006C2D92"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46" w:type="pct"/>
            <w:tcBorders>
              <w:top w:val="nil"/>
              <w:left w:val="nil"/>
              <w:bottom w:val="single" w:sz="4" w:space="0" w:color="auto"/>
              <w:right w:val="single" w:sz="4" w:space="0" w:color="auto"/>
            </w:tcBorders>
            <w:shd w:val="clear" w:color="auto" w:fill="auto"/>
          </w:tcPr>
          <w:p w14:paraId="6480EDEC" w14:textId="2B14AEB4"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41345D9C" w14:textId="537EECD5"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771" w:type="pct"/>
            <w:tcBorders>
              <w:top w:val="nil"/>
              <w:left w:val="nil"/>
              <w:bottom w:val="single" w:sz="4" w:space="0" w:color="auto"/>
              <w:right w:val="single" w:sz="4" w:space="0" w:color="auto"/>
            </w:tcBorders>
            <w:shd w:val="clear" w:color="auto" w:fill="auto"/>
          </w:tcPr>
          <w:p w14:paraId="10F81293" w14:textId="1C9F4AEF"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2106F3" w:rsidRPr="00FB14A7" w14:paraId="01BD5912" w14:textId="77777777" w:rsidTr="005052E5">
        <w:trPr>
          <w:trHeight w:val="530"/>
        </w:trPr>
        <w:tc>
          <w:tcPr>
            <w:tcW w:w="1144" w:type="pct"/>
            <w:tcBorders>
              <w:top w:val="nil"/>
              <w:left w:val="single" w:sz="4" w:space="0" w:color="auto"/>
              <w:bottom w:val="single" w:sz="4" w:space="0" w:color="auto"/>
              <w:right w:val="single" w:sz="4" w:space="0" w:color="auto"/>
            </w:tcBorders>
            <w:shd w:val="clear" w:color="auto" w:fill="auto"/>
          </w:tcPr>
          <w:p w14:paraId="062D29C2" w14:textId="21F4F9EA" w:rsidR="002106F3" w:rsidRPr="007242E4" w:rsidRDefault="002106F3"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Discharge Date/Time</w:t>
            </w:r>
          </w:p>
        </w:tc>
        <w:tc>
          <w:tcPr>
            <w:tcW w:w="546" w:type="pct"/>
            <w:tcBorders>
              <w:top w:val="nil"/>
              <w:left w:val="nil"/>
              <w:bottom w:val="single" w:sz="4" w:space="0" w:color="auto"/>
              <w:right w:val="single" w:sz="4" w:space="0" w:color="auto"/>
            </w:tcBorders>
            <w:shd w:val="clear" w:color="auto" w:fill="auto"/>
            <w:vAlign w:val="bottom"/>
          </w:tcPr>
          <w:p w14:paraId="0DA79DEB" w14:textId="02FC5DBE" w:rsidR="002106F3" w:rsidRPr="007242E4" w:rsidRDefault="002106F3" w:rsidP="0054308D">
            <w:pPr>
              <w:rPr>
                <w:rFonts w:asciiTheme="minorHAnsi" w:hAnsiTheme="minorHAnsi" w:cs="Arial"/>
                <w:color w:val="auto"/>
                <w:sz w:val="22"/>
              </w:rPr>
            </w:pPr>
            <w:r>
              <w:rPr>
                <w:rFonts w:asciiTheme="minorHAnsi" w:hAnsiTheme="minorHAnsi" w:cs="Arial"/>
                <w:color w:val="auto"/>
                <w:sz w:val="22"/>
              </w:rPr>
              <w:t>PV1.45</w:t>
            </w:r>
          </w:p>
        </w:tc>
        <w:tc>
          <w:tcPr>
            <w:tcW w:w="546" w:type="pct"/>
            <w:tcBorders>
              <w:top w:val="nil"/>
              <w:left w:val="nil"/>
              <w:bottom w:val="single" w:sz="4" w:space="0" w:color="auto"/>
              <w:right w:val="single" w:sz="4" w:space="0" w:color="auto"/>
            </w:tcBorders>
            <w:shd w:val="clear" w:color="auto" w:fill="auto"/>
          </w:tcPr>
          <w:p w14:paraId="7261FAD0" w14:textId="084D2935" w:rsidR="002106F3" w:rsidRPr="007242E4" w:rsidRDefault="002106F3" w:rsidP="0054308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46" w:type="pct"/>
            <w:tcBorders>
              <w:top w:val="nil"/>
              <w:left w:val="nil"/>
              <w:bottom w:val="single" w:sz="4" w:space="0" w:color="auto"/>
              <w:right w:val="single" w:sz="4" w:space="0" w:color="auto"/>
            </w:tcBorders>
            <w:shd w:val="clear" w:color="auto" w:fill="auto"/>
          </w:tcPr>
          <w:p w14:paraId="33DFF17A" w14:textId="47507F1F"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DTM</w:t>
            </w:r>
          </w:p>
        </w:tc>
        <w:tc>
          <w:tcPr>
            <w:tcW w:w="447" w:type="pct"/>
            <w:tcBorders>
              <w:top w:val="nil"/>
              <w:left w:val="nil"/>
              <w:bottom w:val="single" w:sz="4" w:space="0" w:color="auto"/>
              <w:right w:val="single" w:sz="4" w:space="0" w:color="auto"/>
            </w:tcBorders>
            <w:shd w:val="clear" w:color="auto" w:fill="auto"/>
          </w:tcPr>
          <w:p w14:paraId="313FAF29" w14:textId="762996A2" w:rsidR="002106F3" w:rsidRPr="007242E4" w:rsidRDefault="002106F3" w:rsidP="002106F3">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24</w:t>
            </w:r>
          </w:p>
        </w:tc>
        <w:tc>
          <w:tcPr>
            <w:tcW w:w="1771" w:type="pct"/>
            <w:tcBorders>
              <w:top w:val="nil"/>
              <w:left w:val="nil"/>
              <w:bottom w:val="single" w:sz="4" w:space="0" w:color="auto"/>
              <w:right w:val="single" w:sz="4" w:space="0" w:color="auto"/>
            </w:tcBorders>
            <w:shd w:val="clear" w:color="auto" w:fill="auto"/>
          </w:tcPr>
          <w:p w14:paraId="732F8990" w14:textId="13327FFE" w:rsidR="002106F3" w:rsidRPr="007242E4" w:rsidRDefault="002106F3" w:rsidP="0054308D">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bl>
    <w:p w14:paraId="4C2378A0" w14:textId="77777777" w:rsidR="008F225E" w:rsidRDefault="008F225E" w:rsidP="00F01E3D"/>
    <w:p w14:paraId="4C2378A1" w14:textId="77777777" w:rsidR="003A6F3A" w:rsidRDefault="003A6F3A" w:rsidP="00F01E3D"/>
    <w:p w14:paraId="4C2378A2" w14:textId="77777777" w:rsidR="005E05C9" w:rsidRDefault="005E05C9" w:rsidP="00F01E3D"/>
    <w:p w14:paraId="4C2378A3" w14:textId="77777777" w:rsidR="005E05C9" w:rsidRPr="00B75A1B" w:rsidRDefault="005E05C9" w:rsidP="005E05C9">
      <w:pPr>
        <w:pStyle w:val="Heading2"/>
        <w:rPr>
          <w:i w:val="0"/>
          <w:color w:val="0070C0"/>
        </w:rPr>
      </w:pPr>
      <w:bookmarkStart w:id="38" w:name="_Toc498700451"/>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14:paraId="4C2378A4" w14:textId="77777777" w:rsidR="005E05C9" w:rsidRDefault="005E05C9" w:rsidP="00F01E3D"/>
    <w:p w14:paraId="4C2378A5" w14:textId="5978316E" w:rsidR="005E05C9" w:rsidRPr="005052E5" w:rsidRDefault="00E17903" w:rsidP="00F01E3D">
      <w:pPr>
        <w:rPr>
          <w:b/>
          <w:color w:val="000000" w:themeColor="text1"/>
          <w:u w:val="single"/>
        </w:rPr>
      </w:pPr>
      <w:r w:rsidRPr="005052E5">
        <w:rPr>
          <w:b/>
          <w:color w:val="000000" w:themeColor="text1"/>
          <w:u w:val="single"/>
        </w:rPr>
        <w:t>OUTBOUND to MUSE:</w:t>
      </w:r>
    </w:p>
    <w:p w14:paraId="5FFF3322" w14:textId="77777777" w:rsidR="00744201" w:rsidRPr="005052E5" w:rsidRDefault="00744201" w:rsidP="00744201">
      <w:pPr>
        <w:spacing w:after="0"/>
        <w:rPr>
          <w:color w:val="000000" w:themeColor="text1"/>
        </w:rPr>
      </w:pPr>
      <w:r w:rsidRPr="005052E5">
        <w:rPr>
          <w:color w:val="000000" w:themeColor="text1"/>
        </w:rPr>
        <w:t>MSH|^~\&amp;||</w:t>
      </w:r>
      <w:r w:rsidRPr="005052E5">
        <w:rPr>
          <w:b/>
          <w:color w:val="000000" w:themeColor="text1"/>
        </w:rPr>
        <w:t>MDU</w:t>
      </w:r>
      <w:r w:rsidRPr="005052E5">
        <w:rPr>
          <w:color w:val="000000" w:themeColor="text1"/>
        </w:rPr>
        <w:t>|||201511180900||ADT^A01|e797b044-a712-4f68-82e4-616ae8875913|P|2.6</w:t>
      </w:r>
    </w:p>
    <w:p w14:paraId="5C599271" w14:textId="77777777" w:rsidR="00744201" w:rsidRPr="005052E5" w:rsidRDefault="00744201" w:rsidP="00744201">
      <w:pPr>
        <w:spacing w:after="0"/>
        <w:rPr>
          <w:color w:val="000000" w:themeColor="text1"/>
        </w:rPr>
      </w:pPr>
      <w:r w:rsidRPr="005052E5">
        <w:rPr>
          <w:color w:val="000000" w:themeColor="text1"/>
        </w:rPr>
        <w:t>EVN|A01|201511180900||CI|sgl50990|201511180855|9025</w:t>
      </w:r>
    </w:p>
    <w:p w14:paraId="7353D2E3" w14:textId="77777777" w:rsidR="00744201" w:rsidRPr="005052E5" w:rsidRDefault="00744201" w:rsidP="00744201">
      <w:pPr>
        <w:spacing w:after="0"/>
        <w:rPr>
          <w:color w:val="000000" w:themeColor="text1"/>
        </w:rPr>
      </w:pPr>
      <w:r w:rsidRPr="005052E5">
        <w:rPr>
          <w:color w:val="000000" w:themeColor="text1"/>
        </w:rPr>
        <w:t>PID|||300146675||PURPLETEST^PATTI||19701117|F||||||||||6000009779</w:t>
      </w:r>
    </w:p>
    <w:p w14:paraId="0D358691" w14:textId="71CE467F" w:rsidR="00E17903" w:rsidRPr="005052E5" w:rsidRDefault="00744201" w:rsidP="00744201">
      <w:pPr>
        <w:spacing w:after="0"/>
        <w:rPr>
          <w:color w:val="000000" w:themeColor="text1"/>
        </w:rPr>
      </w:pPr>
      <w:r w:rsidRPr="005052E5">
        <w:rPr>
          <w:color w:val="000000" w:themeColor="text1"/>
        </w:rPr>
        <w:t>PV1||I|MDH3GD^P302^W^MDU|||||||||||||||||||||||||||||||||||||||||201511180855</w:t>
      </w:r>
    </w:p>
    <w:p w14:paraId="1A09D1F9" w14:textId="77777777" w:rsidR="00744201" w:rsidRPr="005052E5" w:rsidRDefault="00744201" w:rsidP="00744201">
      <w:pPr>
        <w:spacing w:after="0"/>
        <w:rPr>
          <w:color w:val="000000" w:themeColor="text1"/>
        </w:rPr>
      </w:pPr>
    </w:p>
    <w:p w14:paraId="42D563CE" w14:textId="77777777" w:rsidR="007242E4" w:rsidRPr="005052E5" w:rsidRDefault="007242E4" w:rsidP="007242E4">
      <w:pPr>
        <w:spacing w:after="0"/>
        <w:rPr>
          <w:color w:val="000000" w:themeColor="text1"/>
        </w:rPr>
      </w:pPr>
      <w:r w:rsidRPr="005052E5">
        <w:rPr>
          <w:color w:val="000000" w:themeColor="text1"/>
        </w:rPr>
        <w:t>MSH|^~\&amp;||</w:t>
      </w:r>
      <w:r w:rsidRPr="005052E5">
        <w:rPr>
          <w:b/>
          <w:color w:val="000000" w:themeColor="text1"/>
        </w:rPr>
        <w:t>BOI</w:t>
      </w:r>
      <w:r w:rsidRPr="005052E5">
        <w:rPr>
          <w:color w:val="000000" w:themeColor="text1"/>
        </w:rPr>
        <w:t>|||201511161527||ADT^A05|9aabdec2-a08d-4348-a62a-7f7988b19660|P|2.6</w:t>
      </w:r>
    </w:p>
    <w:p w14:paraId="0F62B0E1" w14:textId="77777777" w:rsidR="007242E4" w:rsidRPr="005052E5" w:rsidRDefault="007242E4" w:rsidP="007242E4">
      <w:pPr>
        <w:spacing w:after="0"/>
        <w:rPr>
          <w:color w:val="000000" w:themeColor="text1"/>
        </w:rPr>
      </w:pPr>
      <w:r w:rsidRPr="005052E5">
        <w:rPr>
          <w:color w:val="000000" w:themeColor="text1"/>
        </w:rPr>
        <w:t>EVN|A05|201511161527||SE|W0A5asyncuser|201511161527|SOARIANM0J5</w:t>
      </w:r>
    </w:p>
    <w:p w14:paraId="58284F73" w14:textId="77777777" w:rsidR="007242E4" w:rsidRPr="005052E5" w:rsidRDefault="007242E4" w:rsidP="007242E4">
      <w:pPr>
        <w:spacing w:after="0"/>
        <w:rPr>
          <w:color w:val="000000" w:themeColor="text1"/>
        </w:rPr>
      </w:pPr>
      <w:r w:rsidRPr="005052E5">
        <w:rPr>
          <w:color w:val="000000" w:themeColor="text1"/>
        </w:rPr>
        <w:t>PID|||300128579||DURILLATEST^MSPEND||19591231|F||||||||||6000009745</w:t>
      </w:r>
    </w:p>
    <w:p w14:paraId="4C2378A6" w14:textId="1D7CD2F5" w:rsidR="005E05C9" w:rsidRPr="005052E5" w:rsidRDefault="007242E4" w:rsidP="007242E4">
      <w:pPr>
        <w:spacing w:after="0"/>
        <w:rPr>
          <w:color w:val="000000" w:themeColor="text1"/>
        </w:rPr>
      </w:pPr>
      <w:r w:rsidRPr="005052E5">
        <w:rPr>
          <w:color w:val="000000" w:themeColor="text1"/>
        </w:rPr>
        <w:lastRenderedPageBreak/>
        <w:t>PV1||P|16305|||||||||||||||||||||||||||||||||||||||||201511161715</w:t>
      </w:r>
    </w:p>
    <w:p w14:paraId="4C2378A7" w14:textId="77777777" w:rsidR="005E05C9" w:rsidRDefault="005E05C9" w:rsidP="00F01E3D"/>
    <w:p w14:paraId="4C2378A8" w14:textId="77777777" w:rsidR="005E05C9" w:rsidRDefault="005E05C9" w:rsidP="00F01E3D"/>
    <w:p w14:paraId="4C2378A9" w14:textId="77777777" w:rsidR="005E05C9" w:rsidRDefault="005E05C9" w:rsidP="00F01E3D"/>
    <w:p w14:paraId="4C2378AA" w14:textId="77777777" w:rsidR="005E05C9" w:rsidRDefault="005E05C9" w:rsidP="00F01E3D"/>
    <w:p w14:paraId="4C2378AB" w14:textId="77777777" w:rsidR="005E05C9" w:rsidRDefault="005E05C9" w:rsidP="00F01E3D"/>
    <w:p w14:paraId="4C2378AC" w14:textId="77777777" w:rsidR="005E05C9" w:rsidRDefault="005E05C9" w:rsidP="00F01E3D"/>
    <w:p w14:paraId="4C2378AD" w14:textId="77777777" w:rsidR="005E05C9" w:rsidRDefault="005E05C9" w:rsidP="00F01E3D"/>
    <w:p w14:paraId="4C2378AE" w14:textId="77777777" w:rsidR="005E05C9" w:rsidRDefault="005E05C9" w:rsidP="00F01E3D"/>
    <w:p w14:paraId="6DD264E8" w14:textId="5174CC6F" w:rsidR="00E27459" w:rsidRDefault="00E27459" w:rsidP="00F01E3D"/>
    <w:p w14:paraId="06B7BA5A" w14:textId="77777777" w:rsidR="00E27459" w:rsidRDefault="00E27459" w:rsidP="00F01E3D"/>
    <w:p w14:paraId="2259CA2D" w14:textId="77777777" w:rsidR="00E27459" w:rsidRDefault="00E27459" w:rsidP="00F01E3D"/>
    <w:p w14:paraId="4C2378B1"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700452"/>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4C2378B2" w14:textId="197C6795" w:rsidR="00805EC2" w:rsidRPr="00093690" w:rsidRDefault="00805EC2" w:rsidP="00093690">
      <w:pPr>
        <w:pStyle w:val="Heading2"/>
        <w:rPr>
          <w:i w:val="0"/>
          <w:sz w:val="24"/>
          <w:szCs w:val="24"/>
        </w:rPr>
      </w:pPr>
      <w:bookmarkStart w:id="41" w:name="_Toc367260186"/>
      <w:bookmarkStart w:id="42" w:name="_Toc498700453"/>
      <w:r w:rsidRPr="00093690">
        <w:rPr>
          <w:i w:val="0"/>
          <w:sz w:val="24"/>
          <w:szCs w:val="24"/>
        </w:rPr>
        <w:t xml:space="preserve">5.1.    </w:t>
      </w:r>
      <w:r w:rsidR="001C739F" w:rsidRPr="00093690">
        <w:rPr>
          <w:i w:val="0"/>
          <w:sz w:val="24"/>
          <w:szCs w:val="24"/>
        </w:rPr>
        <w:t xml:space="preserve">Unit Testing </w:t>
      </w:r>
      <w:r w:rsidRPr="00093690">
        <w:rPr>
          <w:i w:val="0"/>
          <w:sz w:val="24"/>
          <w:szCs w:val="24"/>
        </w:rPr>
        <w:t xml:space="preserve">Scenarios </w:t>
      </w:r>
      <w:bookmarkEnd w:id="41"/>
      <w:r w:rsidR="00E27459">
        <w:rPr>
          <w:i w:val="0"/>
          <w:sz w:val="24"/>
          <w:szCs w:val="24"/>
        </w:rPr>
        <w:t>–N/A</w:t>
      </w:r>
      <w:bookmarkEnd w:id="42"/>
    </w:p>
    <w:tbl>
      <w:tblPr>
        <w:tblStyle w:val="TableGrid"/>
        <w:tblW w:w="0" w:type="auto"/>
        <w:tblLook w:val="04A0" w:firstRow="1" w:lastRow="0" w:firstColumn="1" w:lastColumn="0" w:noHBand="0" w:noVBand="1"/>
      </w:tblPr>
      <w:tblGrid>
        <w:gridCol w:w="4788"/>
        <w:gridCol w:w="4788"/>
      </w:tblGrid>
      <w:tr w:rsidR="00805EC2" w:rsidRPr="00FB14A7" w14:paraId="4C2378B5" w14:textId="77777777" w:rsidTr="0054308D">
        <w:tc>
          <w:tcPr>
            <w:tcW w:w="4788" w:type="dxa"/>
            <w:shd w:val="clear" w:color="auto" w:fill="00B0F0"/>
          </w:tcPr>
          <w:p w14:paraId="4C2378B3" w14:textId="77777777" w:rsidR="00805EC2" w:rsidRPr="003A6F3A" w:rsidRDefault="00805EC2" w:rsidP="0054308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C2378B4" w14:textId="77777777" w:rsidR="00805EC2" w:rsidRPr="003A6F3A" w:rsidRDefault="00805EC2" w:rsidP="0054308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C2378B8" w14:textId="77777777" w:rsidTr="0054308D">
        <w:tc>
          <w:tcPr>
            <w:tcW w:w="4788" w:type="dxa"/>
          </w:tcPr>
          <w:p w14:paraId="4C2378B6" w14:textId="77777777" w:rsidR="00805EC2" w:rsidRPr="00FB14A7" w:rsidRDefault="00805EC2" w:rsidP="0054308D">
            <w:pPr>
              <w:spacing w:after="200" w:line="276" w:lineRule="auto"/>
              <w:rPr>
                <w:rFonts w:asciiTheme="minorHAnsi" w:hAnsiTheme="minorHAnsi" w:cs="Arial"/>
              </w:rPr>
            </w:pPr>
          </w:p>
        </w:tc>
        <w:tc>
          <w:tcPr>
            <w:tcW w:w="4788" w:type="dxa"/>
          </w:tcPr>
          <w:p w14:paraId="4C2378B7" w14:textId="77777777" w:rsidR="00805EC2" w:rsidRPr="00FB14A7" w:rsidRDefault="00805EC2" w:rsidP="0054308D">
            <w:pPr>
              <w:spacing w:after="200" w:line="276" w:lineRule="auto"/>
              <w:rPr>
                <w:rFonts w:asciiTheme="minorHAnsi" w:hAnsiTheme="minorHAnsi" w:cs="Arial"/>
              </w:rPr>
            </w:pPr>
          </w:p>
        </w:tc>
      </w:tr>
      <w:tr w:rsidR="00805EC2" w:rsidRPr="00FB14A7" w14:paraId="4C2378BB" w14:textId="77777777" w:rsidTr="0054308D">
        <w:tc>
          <w:tcPr>
            <w:tcW w:w="4788" w:type="dxa"/>
          </w:tcPr>
          <w:p w14:paraId="4C2378B9" w14:textId="77777777" w:rsidR="00805EC2" w:rsidRPr="00FB14A7" w:rsidRDefault="00805EC2" w:rsidP="0054308D">
            <w:pPr>
              <w:spacing w:after="200" w:line="276" w:lineRule="auto"/>
              <w:rPr>
                <w:rFonts w:asciiTheme="minorHAnsi" w:hAnsiTheme="minorHAnsi" w:cs="Arial"/>
              </w:rPr>
            </w:pPr>
          </w:p>
        </w:tc>
        <w:tc>
          <w:tcPr>
            <w:tcW w:w="4788" w:type="dxa"/>
          </w:tcPr>
          <w:p w14:paraId="4C2378BA" w14:textId="77777777" w:rsidR="00805EC2" w:rsidRPr="00FB14A7" w:rsidRDefault="00805EC2" w:rsidP="0054308D">
            <w:pPr>
              <w:spacing w:after="200" w:line="276" w:lineRule="auto"/>
              <w:rPr>
                <w:rFonts w:asciiTheme="minorHAnsi" w:hAnsiTheme="minorHAnsi" w:cs="Arial"/>
              </w:rPr>
            </w:pPr>
          </w:p>
        </w:tc>
      </w:tr>
      <w:tr w:rsidR="00805EC2" w:rsidRPr="00FB14A7" w14:paraId="4C2378BE" w14:textId="77777777" w:rsidTr="0054308D">
        <w:trPr>
          <w:trHeight w:val="458"/>
        </w:trPr>
        <w:tc>
          <w:tcPr>
            <w:tcW w:w="4788" w:type="dxa"/>
          </w:tcPr>
          <w:p w14:paraId="4C2378BC" w14:textId="77777777" w:rsidR="00805EC2" w:rsidRPr="00FB14A7" w:rsidRDefault="00805EC2" w:rsidP="0054308D">
            <w:pPr>
              <w:rPr>
                <w:rFonts w:asciiTheme="minorHAnsi" w:hAnsiTheme="minorHAnsi"/>
              </w:rPr>
            </w:pPr>
          </w:p>
        </w:tc>
        <w:tc>
          <w:tcPr>
            <w:tcW w:w="4788" w:type="dxa"/>
          </w:tcPr>
          <w:p w14:paraId="4C2378BD" w14:textId="77777777" w:rsidR="00805EC2" w:rsidRPr="00FB14A7" w:rsidRDefault="00805EC2" w:rsidP="0054308D">
            <w:pPr>
              <w:rPr>
                <w:rFonts w:asciiTheme="minorHAnsi" w:hAnsiTheme="minorHAnsi" w:cs="Arial"/>
              </w:rPr>
            </w:pPr>
          </w:p>
        </w:tc>
      </w:tr>
      <w:tr w:rsidR="00805EC2" w:rsidRPr="00FB14A7" w14:paraId="4C2378C1" w14:textId="77777777" w:rsidTr="0054308D">
        <w:trPr>
          <w:trHeight w:val="458"/>
        </w:trPr>
        <w:tc>
          <w:tcPr>
            <w:tcW w:w="4788" w:type="dxa"/>
          </w:tcPr>
          <w:p w14:paraId="4C2378BF" w14:textId="77777777" w:rsidR="00805EC2" w:rsidRPr="00FB14A7" w:rsidRDefault="00805EC2" w:rsidP="0054308D">
            <w:pPr>
              <w:spacing w:after="200" w:line="276" w:lineRule="auto"/>
              <w:rPr>
                <w:rFonts w:asciiTheme="minorHAnsi" w:hAnsiTheme="minorHAnsi" w:cs="Arial"/>
              </w:rPr>
            </w:pPr>
          </w:p>
        </w:tc>
        <w:tc>
          <w:tcPr>
            <w:tcW w:w="4788" w:type="dxa"/>
          </w:tcPr>
          <w:p w14:paraId="4C2378C0" w14:textId="77777777" w:rsidR="00805EC2" w:rsidRPr="00FB14A7" w:rsidRDefault="00805EC2" w:rsidP="0054308D">
            <w:pPr>
              <w:rPr>
                <w:rFonts w:asciiTheme="minorHAnsi" w:hAnsiTheme="minorHAnsi" w:cs="Arial"/>
              </w:rPr>
            </w:pPr>
          </w:p>
        </w:tc>
      </w:tr>
      <w:tr w:rsidR="00805EC2" w:rsidRPr="00FB14A7" w14:paraId="4C2378C4" w14:textId="77777777" w:rsidTr="0054308D">
        <w:trPr>
          <w:trHeight w:val="458"/>
        </w:trPr>
        <w:tc>
          <w:tcPr>
            <w:tcW w:w="4788" w:type="dxa"/>
          </w:tcPr>
          <w:p w14:paraId="4C2378C2" w14:textId="77777777" w:rsidR="00805EC2" w:rsidRPr="00FB14A7" w:rsidRDefault="00805EC2" w:rsidP="0054308D">
            <w:pPr>
              <w:spacing w:after="200" w:line="276" w:lineRule="auto"/>
              <w:rPr>
                <w:rFonts w:asciiTheme="minorHAnsi" w:hAnsiTheme="minorHAnsi" w:cs="Arial"/>
              </w:rPr>
            </w:pPr>
          </w:p>
        </w:tc>
        <w:tc>
          <w:tcPr>
            <w:tcW w:w="4788" w:type="dxa"/>
          </w:tcPr>
          <w:p w14:paraId="4C2378C3" w14:textId="77777777" w:rsidR="00805EC2" w:rsidRPr="00FB14A7" w:rsidRDefault="00805EC2" w:rsidP="0054308D">
            <w:pPr>
              <w:rPr>
                <w:rFonts w:asciiTheme="minorHAnsi" w:hAnsiTheme="minorHAnsi" w:cs="Arial"/>
              </w:rPr>
            </w:pPr>
          </w:p>
        </w:tc>
      </w:tr>
    </w:tbl>
    <w:p w14:paraId="4C2378C5" w14:textId="77777777" w:rsidR="00805EC2" w:rsidRPr="00FB14A7" w:rsidRDefault="00805EC2" w:rsidP="00805EC2">
      <w:pPr>
        <w:pStyle w:val="Heading1"/>
        <w:spacing w:after="240" w:line="240" w:lineRule="atLeast"/>
        <w:rPr>
          <w:rFonts w:asciiTheme="minorHAnsi" w:hAnsiTheme="minorHAnsi" w:cs="Arial"/>
          <w:sz w:val="28"/>
        </w:rPr>
      </w:pPr>
    </w:p>
    <w:p w14:paraId="4C2378C6" w14:textId="473DCD5D" w:rsidR="00805EC2" w:rsidRPr="00093690" w:rsidRDefault="00805EC2" w:rsidP="00093690">
      <w:pPr>
        <w:pStyle w:val="Heading2"/>
        <w:rPr>
          <w:i w:val="0"/>
          <w:sz w:val="24"/>
          <w:szCs w:val="24"/>
        </w:rPr>
      </w:pPr>
      <w:bookmarkStart w:id="43" w:name="_Toc367260187"/>
      <w:bookmarkStart w:id="44" w:name="_Toc498700454"/>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r w:rsidRPr="00093690">
        <w:rPr>
          <w:i w:val="0"/>
          <w:sz w:val="24"/>
          <w:szCs w:val="24"/>
        </w:rPr>
        <w:t xml:space="preserve">  </w:t>
      </w:r>
      <w:r w:rsidR="00E27459">
        <w:rPr>
          <w:i w:val="0"/>
          <w:sz w:val="24"/>
          <w:szCs w:val="24"/>
        </w:rPr>
        <w:t>–N/A</w:t>
      </w:r>
      <w:bookmarkEnd w:id="44"/>
    </w:p>
    <w:tbl>
      <w:tblPr>
        <w:tblStyle w:val="TableGrid"/>
        <w:tblW w:w="0" w:type="auto"/>
        <w:tblLook w:val="04A0" w:firstRow="1" w:lastRow="0" w:firstColumn="1" w:lastColumn="0" w:noHBand="0" w:noVBand="1"/>
      </w:tblPr>
      <w:tblGrid>
        <w:gridCol w:w="4788"/>
        <w:gridCol w:w="4788"/>
      </w:tblGrid>
      <w:tr w:rsidR="00805EC2" w:rsidRPr="00FB14A7" w14:paraId="4C2378C9" w14:textId="77777777" w:rsidTr="0054308D">
        <w:tc>
          <w:tcPr>
            <w:tcW w:w="4788" w:type="dxa"/>
            <w:shd w:val="clear" w:color="auto" w:fill="00B0F0"/>
          </w:tcPr>
          <w:p w14:paraId="4C2378C7" w14:textId="77777777" w:rsidR="00805EC2" w:rsidRPr="0073057F" w:rsidRDefault="00805EC2" w:rsidP="0054308D">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C2378C8" w14:textId="77777777" w:rsidR="00805EC2" w:rsidRPr="0073057F" w:rsidRDefault="00805EC2" w:rsidP="0054308D">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C2378CC" w14:textId="77777777" w:rsidTr="0054308D">
        <w:tc>
          <w:tcPr>
            <w:tcW w:w="4788" w:type="dxa"/>
          </w:tcPr>
          <w:p w14:paraId="4C2378CA" w14:textId="77777777" w:rsidR="00805EC2" w:rsidRPr="00FB14A7" w:rsidRDefault="00805EC2" w:rsidP="0054308D">
            <w:pPr>
              <w:spacing w:after="200" w:line="276" w:lineRule="auto"/>
              <w:rPr>
                <w:rFonts w:asciiTheme="minorHAnsi" w:hAnsiTheme="minorHAnsi" w:cs="Arial"/>
              </w:rPr>
            </w:pPr>
          </w:p>
        </w:tc>
        <w:tc>
          <w:tcPr>
            <w:tcW w:w="4788" w:type="dxa"/>
          </w:tcPr>
          <w:p w14:paraId="4C2378CB" w14:textId="77777777" w:rsidR="00805EC2" w:rsidRPr="00FB14A7" w:rsidRDefault="00805EC2" w:rsidP="0054308D">
            <w:pPr>
              <w:spacing w:after="200" w:line="276" w:lineRule="auto"/>
              <w:rPr>
                <w:rFonts w:asciiTheme="minorHAnsi" w:hAnsiTheme="minorHAnsi" w:cs="Arial"/>
              </w:rPr>
            </w:pPr>
          </w:p>
        </w:tc>
      </w:tr>
      <w:tr w:rsidR="00805EC2" w:rsidRPr="00FB14A7" w14:paraId="4C2378CF" w14:textId="77777777" w:rsidTr="0054308D">
        <w:tc>
          <w:tcPr>
            <w:tcW w:w="4788" w:type="dxa"/>
          </w:tcPr>
          <w:p w14:paraId="4C2378CD" w14:textId="77777777" w:rsidR="00805EC2" w:rsidRPr="00FB14A7" w:rsidRDefault="00805EC2" w:rsidP="0054308D">
            <w:pPr>
              <w:spacing w:after="200" w:line="276" w:lineRule="auto"/>
              <w:rPr>
                <w:rFonts w:asciiTheme="minorHAnsi" w:hAnsiTheme="minorHAnsi" w:cs="Arial"/>
              </w:rPr>
            </w:pPr>
          </w:p>
        </w:tc>
        <w:tc>
          <w:tcPr>
            <w:tcW w:w="4788" w:type="dxa"/>
          </w:tcPr>
          <w:p w14:paraId="4C2378CE" w14:textId="77777777" w:rsidR="00805EC2" w:rsidRPr="00FB14A7" w:rsidRDefault="00805EC2" w:rsidP="0054308D">
            <w:pPr>
              <w:spacing w:after="200" w:line="276" w:lineRule="auto"/>
              <w:rPr>
                <w:rFonts w:asciiTheme="minorHAnsi" w:hAnsiTheme="minorHAnsi" w:cs="Arial"/>
              </w:rPr>
            </w:pPr>
          </w:p>
        </w:tc>
      </w:tr>
      <w:tr w:rsidR="00805EC2" w:rsidRPr="00FB14A7" w14:paraId="4C2378D2" w14:textId="77777777" w:rsidTr="0054308D">
        <w:trPr>
          <w:trHeight w:val="458"/>
        </w:trPr>
        <w:tc>
          <w:tcPr>
            <w:tcW w:w="4788" w:type="dxa"/>
          </w:tcPr>
          <w:p w14:paraId="4C2378D0" w14:textId="77777777" w:rsidR="00805EC2" w:rsidRPr="00FB14A7" w:rsidRDefault="00805EC2" w:rsidP="0054308D">
            <w:pPr>
              <w:rPr>
                <w:rFonts w:asciiTheme="minorHAnsi" w:hAnsiTheme="minorHAnsi"/>
              </w:rPr>
            </w:pPr>
          </w:p>
        </w:tc>
        <w:tc>
          <w:tcPr>
            <w:tcW w:w="4788" w:type="dxa"/>
          </w:tcPr>
          <w:p w14:paraId="4C2378D1" w14:textId="77777777" w:rsidR="00805EC2" w:rsidRPr="00FB14A7" w:rsidRDefault="00805EC2" w:rsidP="0054308D">
            <w:pPr>
              <w:rPr>
                <w:rFonts w:asciiTheme="minorHAnsi" w:hAnsiTheme="minorHAnsi" w:cs="Arial"/>
              </w:rPr>
            </w:pPr>
          </w:p>
        </w:tc>
      </w:tr>
      <w:tr w:rsidR="00805EC2" w:rsidRPr="00FB14A7" w14:paraId="4C2378D5" w14:textId="77777777" w:rsidTr="0054308D">
        <w:trPr>
          <w:trHeight w:val="458"/>
        </w:trPr>
        <w:tc>
          <w:tcPr>
            <w:tcW w:w="4788" w:type="dxa"/>
          </w:tcPr>
          <w:p w14:paraId="4C2378D3" w14:textId="77777777" w:rsidR="00805EC2" w:rsidRPr="00FB14A7" w:rsidRDefault="00805EC2" w:rsidP="0054308D">
            <w:pPr>
              <w:spacing w:after="200" w:line="276" w:lineRule="auto"/>
              <w:rPr>
                <w:rFonts w:asciiTheme="minorHAnsi" w:hAnsiTheme="minorHAnsi" w:cs="Arial"/>
              </w:rPr>
            </w:pPr>
          </w:p>
        </w:tc>
        <w:tc>
          <w:tcPr>
            <w:tcW w:w="4788" w:type="dxa"/>
          </w:tcPr>
          <w:p w14:paraId="4C2378D4" w14:textId="77777777" w:rsidR="00805EC2" w:rsidRPr="00FB14A7" w:rsidRDefault="00805EC2" w:rsidP="0054308D">
            <w:pPr>
              <w:rPr>
                <w:rFonts w:asciiTheme="minorHAnsi" w:hAnsiTheme="minorHAnsi" w:cs="Arial"/>
              </w:rPr>
            </w:pPr>
          </w:p>
        </w:tc>
      </w:tr>
      <w:tr w:rsidR="00805EC2" w:rsidRPr="00FB14A7" w14:paraId="4C2378D8" w14:textId="77777777" w:rsidTr="0054308D">
        <w:trPr>
          <w:trHeight w:val="458"/>
        </w:trPr>
        <w:tc>
          <w:tcPr>
            <w:tcW w:w="4788" w:type="dxa"/>
          </w:tcPr>
          <w:p w14:paraId="4C2378D6" w14:textId="77777777" w:rsidR="00805EC2" w:rsidRPr="00FB14A7" w:rsidRDefault="00805EC2" w:rsidP="0054308D">
            <w:pPr>
              <w:spacing w:after="200" w:line="276" w:lineRule="auto"/>
              <w:rPr>
                <w:rFonts w:asciiTheme="minorHAnsi" w:hAnsiTheme="minorHAnsi" w:cs="Arial"/>
              </w:rPr>
            </w:pPr>
          </w:p>
        </w:tc>
        <w:tc>
          <w:tcPr>
            <w:tcW w:w="4788" w:type="dxa"/>
          </w:tcPr>
          <w:p w14:paraId="4C2378D7" w14:textId="77777777" w:rsidR="00805EC2" w:rsidRPr="00FB14A7" w:rsidRDefault="00805EC2" w:rsidP="0054308D">
            <w:pPr>
              <w:rPr>
                <w:rFonts w:asciiTheme="minorHAnsi" w:hAnsiTheme="minorHAnsi" w:cs="Arial"/>
              </w:rPr>
            </w:pPr>
          </w:p>
        </w:tc>
      </w:tr>
      <w:tr w:rsidR="00805EC2" w:rsidRPr="00FB14A7" w14:paraId="4C2378DB" w14:textId="77777777" w:rsidTr="0054308D">
        <w:trPr>
          <w:trHeight w:val="458"/>
        </w:trPr>
        <w:tc>
          <w:tcPr>
            <w:tcW w:w="4788" w:type="dxa"/>
          </w:tcPr>
          <w:p w14:paraId="4C2378D9" w14:textId="77777777" w:rsidR="00805EC2" w:rsidRPr="00FB14A7" w:rsidRDefault="00805EC2" w:rsidP="0054308D">
            <w:pPr>
              <w:rPr>
                <w:rFonts w:asciiTheme="minorHAnsi" w:hAnsiTheme="minorHAnsi"/>
              </w:rPr>
            </w:pPr>
          </w:p>
        </w:tc>
        <w:tc>
          <w:tcPr>
            <w:tcW w:w="4788" w:type="dxa"/>
          </w:tcPr>
          <w:p w14:paraId="4C2378DA" w14:textId="77777777" w:rsidR="00805EC2" w:rsidRPr="00FB14A7" w:rsidRDefault="00805EC2" w:rsidP="0054308D">
            <w:pPr>
              <w:rPr>
                <w:rFonts w:asciiTheme="minorHAnsi" w:hAnsiTheme="minorHAnsi" w:cs="Arial"/>
              </w:rPr>
            </w:pPr>
          </w:p>
        </w:tc>
      </w:tr>
    </w:tbl>
    <w:p w14:paraId="4C2378DC" w14:textId="77777777" w:rsidR="00805EC2" w:rsidRDefault="00805EC2" w:rsidP="00F01E3D">
      <w:bookmarkStart w:id="45" w:name="_Toc311801147"/>
    </w:p>
    <w:p w14:paraId="4C2378DD"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700455"/>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4C2378DE"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C2378E3"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DF" w14:textId="77777777" w:rsidR="00805EC2" w:rsidRPr="004E7A3E" w:rsidRDefault="00805EC2"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0" w14:textId="77777777" w:rsidR="00805EC2" w:rsidRPr="004E7A3E" w:rsidRDefault="00805EC2" w:rsidP="0054308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1" w14:textId="77777777" w:rsidR="00805EC2" w:rsidRPr="004E7A3E" w:rsidRDefault="00805EC2"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2" w14:textId="77777777" w:rsidR="00805EC2" w:rsidRPr="004E7A3E" w:rsidRDefault="00805EC2"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C2378E8"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E4" w14:textId="77777777" w:rsidR="00805EC2" w:rsidRPr="004E7A3E" w:rsidRDefault="00805EC2"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E5" w14:textId="77777777" w:rsidR="00805EC2" w:rsidRPr="004E7A3E" w:rsidRDefault="00805EC2" w:rsidP="0054308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E6" w14:textId="77777777" w:rsidR="00805EC2" w:rsidRPr="004E7A3E" w:rsidRDefault="00805EC2" w:rsidP="0054308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E7" w14:textId="77777777" w:rsidR="00805EC2" w:rsidRPr="004E7A3E" w:rsidRDefault="00805EC2" w:rsidP="0054308D">
            <w:pPr>
              <w:spacing w:after="0" w:line="240" w:lineRule="auto"/>
              <w:rPr>
                <w:rFonts w:asciiTheme="minorHAnsi" w:eastAsia="Times New Roman" w:hAnsiTheme="minorHAnsi" w:cs="Arial"/>
                <w:color w:val="000000"/>
                <w:sz w:val="22"/>
              </w:rPr>
            </w:pPr>
          </w:p>
        </w:tc>
      </w:tr>
      <w:tr w:rsidR="00805EC2" w:rsidRPr="004E7A3E" w14:paraId="4C2378ED"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E9" w14:textId="77777777" w:rsidR="00805EC2" w:rsidRDefault="00805EC2"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C2378EA" w14:textId="77777777" w:rsidR="00805EC2" w:rsidRPr="004E7A3E" w:rsidRDefault="00805EC2" w:rsidP="0054308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8EB" w14:textId="77777777" w:rsidR="00805EC2" w:rsidRPr="004E7A3E" w:rsidRDefault="00805EC2" w:rsidP="0054308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8EC" w14:textId="77777777" w:rsidR="00805EC2" w:rsidRPr="004E7A3E" w:rsidRDefault="00805EC2" w:rsidP="0054308D">
            <w:pPr>
              <w:spacing w:after="0" w:line="240" w:lineRule="auto"/>
              <w:rPr>
                <w:rFonts w:asciiTheme="minorHAnsi" w:eastAsia="Times New Roman" w:hAnsiTheme="minorHAnsi" w:cs="Arial"/>
                <w:color w:val="000000"/>
                <w:sz w:val="22"/>
              </w:rPr>
            </w:pPr>
          </w:p>
        </w:tc>
      </w:tr>
    </w:tbl>
    <w:p w14:paraId="4C2378EE"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4C2378EF" w14:textId="77777777" w:rsidR="00742A38" w:rsidRPr="00742A38" w:rsidRDefault="00742A38" w:rsidP="00742A38"/>
    <w:p w14:paraId="4C2378F0" w14:textId="06DC12EF"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700456"/>
      <w:r w:rsidRPr="00D574A8">
        <w:rPr>
          <w:rFonts w:asciiTheme="minorHAnsi" w:hAnsiTheme="minorHAnsi" w:cs="Arial"/>
          <w:i w:val="0"/>
          <w:color w:val="0070C0"/>
          <w:sz w:val="24"/>
          <w:szCs w:val="24"/>
        </w:rPr>
        <w:t>5.</w:t>
      </w:r>
      <w:r w:rsidR="005052E5">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4C2378F1"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4C2378F2" w14:textId="77777777" w:rsidR="00BD6161" w:rsidRDefault="00BD6161" w:rsidP="00BD6161"/>
    <w:p w14:paraId="4C2378F3"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700457"/>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4C2378F4"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C2378F9"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5" w14:textId="77777777" w:rsidR="00D574A8" w:rsidRPr="004E7A3E" w:rsidRDefault="0011688A"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6" w14:textId="77777777" w:rsidR="00D574A8" w:rsidRPr="004E7A3E" w:rsidRDefault="00D574A8" w:rsidP="0054308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7" w14:textId="77777777" w:rsidR="00D574A8" w:rsidRPr="004E7A3E" w:rsidRDefault="0011688A"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8" w14:textId="77777777" w:rsidR="00D574A8" w:rsidRPr="004E7A3E" w:rsidRDefault="0011688A" w:rsidP="0054308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C2378FE"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FA" w14:textId="77777777" w:rsidR="00D574A8" w:rsidRPr="004E7A3E" w:rsidRDefault="0011688A" w:rsidP="0054308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FB" w14:textId="77777777" w:rsidR="00D574A8" w:rsidRPr="004E7A3E" w:rsidRDefault="00D574A8" w:rsidP="0054308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FC" w14:textId="77777777" w:rsidR="00D574A8" w:rsidRPr="004E7A3E" w:rsidRDefault="00D574A8" w:rsidP="0054308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FD" w14:textId="77777777" w:rsidR="00D574A8" w:rsidRPr="004E7A3E" w:rsidRDefault="00D574A8" w:rsidP="0054308D">
            <w:pPr>
              <w:spacing w:after="0" w:line="240" w:lineRule="auto"/>
              <w:rPr>
                <w:rFonts w:asciiTheme="minorHAnsi" w:eastAsia="Times New Roman" w:hAnsiTheme="minorHAnsi" w:cs="Arial"/>
                <w:color w:val="000000"/>
                <w:sz w:val="22"/>
              </w:rPr>
            </w:pPr>
          </w:p>
        </w:tc>
      </w:tr>
      <w:tr w:rsidR="00315EDE" w:rsidRPr="004E7A3E" w14:paraId="4C237903"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FF" w14:textId="77777777" w:rsidR="00315EDE" w:rsidRDefault="00315EDE" w:rsidP="0054308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900" w14:textId="77777777" w:rsidR="00315EDE" w:rsidRPr="004E7A3E" w:rsidRDefault="00315EDE" w:rsidP="0054308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901" w14:textId="77777777" w:rsidR="00315EDE" w:rsidRPr="004E7A3E" w:rsidRDefault="00315EDE" w:rsidP="0054308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902" w14:textId="77777777" w:rsidR="00315EDE" w:rsidRPr="004E7A3E" w:rsidRDefault="00315EDE" w:rsidP="0054308D">
            <w:pPr>
              <w:spacing w:after="0" w:line="240" w:lineRule="auto"/>
              <w:rPr>
                <w:rFonts w:asciiTheme="minorHAnsi" w:eastAsia="Times New Roman" w:hAnsiTheme="minorHAnsi" w:cs="Arial"/>
                <w:color w:val="000000"/>
                <w:sz w:val="22"/>
              </w:rPr>
            </w:pPr>
          </w:p>
        </w:tc>
      </w:tr>
      <w:tr w:rsidR="00D574A8" w:rsidRPr="004E7A3E" w14:paraId="4C237908" w14:textId="77777777" w:rsidTr="0054308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904" w14:textId="77777777" w:rsidR="00D574A8" w:rsidRPr="004E7A3E" w:rsidRDefault="00D574A8" w:rsidP="0054308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905" w14:textId="77777777" w:rsidR="00D574A8" w:rsidRPr="004E7A3E" w:rsidRDefault="00D574A8" w:rsidP="0054308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906" w14:textId="77777777" w:rsidR="00D574A8" w:rsidRPr="004E7A3E" w:rsidRDefault="00D574A8" w:rsidP="0054308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907" w14:textId="77777777" w:rsidR="00D574A8" w:rsidRPr="004E7A3E" w:rsidRDefault="00D574A8" w:rsidP="0054308D">
            <w:pPr>
              <w:spacing w:after="0" w:line="240" w:lineRule="auto"/>
              <w:rPr>
                <w:rFonts w:asciiTheme="minorHAnsi" w:eastAsia="Times New Roman" w:hAnsiTheme="minorHAnsi" w:cs="Arial"/>
                <w:color w:val="000000"/>
                <w:sz w:val="22"/>
              </w:rPr>
            </w:pPr>
          </w:p>
        </w:tc>
      </w:tr>
    </w:tbl>
    <w:p w14:paraId="4C237909" w14:textId="77777777" w:rsidR="00856E7C" w:rsidRDefault="00856E7C" w:rsidP="00856E7C"/>
    <w:p w14:paraId="4C23790A" w14:textId="77777777" w:rsidR="00856E7C" w:rsidRDefault="00856E7C" w:rsidP="00856E7C"/>
    <w:p w14:paraId="4C23790B" w14:textId="77777777" w:rsidR="00856E7C" w:rsidRDefault="00856E7C" w:rsidP="00856E7C"/>
    <w:p w14:paraId="4C23790C" w14:textId="77777777" w:rsidR="00856E7C" w:rsidRDefault="00856E7C" w:rsidP="00856E7C"/>
    <w:p w14:paraId="4C23791A"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700458"/>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DefaultPlaceholder_1082065158"/>
        </w:placeholder>
      </w:sdtPr>
      <w:sdtEndPr/>
      <w:sdtContent>
        <w:p w14:paraId="4C23791B"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18"/>
    <w:p w14:paraId="4C23791C" w14:textId="77777777" w:rsidR="00D97B4D" w:rsidRDefault="00D97B4D" w:rsidP="0018506A">
      <w:pPr>
        <w:pStyle w:val="Heading1"/>
        <w:rPr>
          <w:rFonts w:asciiTheme="minorHAnsi" w:hAnsiTheme="minorHAnsi" w:cs="Arial"/>
          <w:color w:val="0070C0"/>
          <w:sz w:val="28"/>
        </w:rPr>
      </w:pPr>
    </w:p>
    <w:p w14:paraId="4C237932" w14:textId="77777777" w:rsidR="00856E7C" w:rsidRPr="00D574A8" w:rsidRDefault="00856E7C" w:rsidP="00856E7C">
      <w:pPr>
        <w:pStyle w:val="Heading1"/>
        <w:rPr>
          <w:rFonts w:asciiTheme="minorHAnsi" w:hAnsiTheme="minorHAnsi" w:cs="Arial"/>
          <w:color w:val="0070C0"/>
          <w:sz w:val="28"/>
        </w:rPr>
      </w:pPr>
      <w:bookmarkStart w:id="51" w:name="_Toc49870045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54308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54308D">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54308D">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60" w14:textId="77777777" w:rsidR="00265972" w:rsidRPr="00D574A8" w:rsidRDefault="0018506A" w:rsidP="00265972">
      <w:pPr>
        <w:pStyle w:val="Heading1"/>
        <w:rPr>
          <w:rFonts w:asciiTheme="minorHAnsi" w:hAnsiTheme="minorHAnsi" w:cs="Arial"/>
          <w:color w:val="0070C0"/>
          <w:sz w:val="28"/>
        </w:rPr>
      </w:pPr>
      <w:bookmarkStart w:id="52" w:name="_Toc49870046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54308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54308D">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54308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54308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54308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54308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54308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54308D">
            <w:pPr>
              <w:rPr>
                <w:rFonts w:ascii="Calibri" w:eastAsia="Times New Roman" w:hAnsi="Calibri"/>
                <w:b/>
                <w:bCs/>
                <w:color w:val="000000"/>
                <w:sz w:val="22"/>
              </w:rPr>
            </w:pPr>
          </w:p>
        </w:tc>
      </w:tr>
      <w:tr w:rsidR="00350DBA" w:rsidRPr="00446162" w14:paraId="4C237972" w14:textId="77777777" w:rsidTr="0054308D">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54308D">
            <w:pPr>
              <w:rPr>
                <w:rFonts w:ascii="Calibri" w:eastAsia="Times New Roman" w:hAnsi="Calibri"/>
                <w:b/>
                <w:bCs/>
                <w:color w:val="000000"/>
                <w:sz w:val="22"/>
              </w:rPr>
            </w:pPr>
            <w:r w:rsidRPr="00446162">
              <w:rPr>
                <w:rFonts w:ascii="Calibri" w:eastAsia="Times New Roman" w:hAnsi="Calibri"/>
                <w:b/>
                <w:bCs/>
                <w:color w:val="000000"/>
                <w:sz w:val="22"/>
              </w:rPr>
              <w:lastRenderedPageBreak/>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54308D">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54308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54308D">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54308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54308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54308D">
            <w:pPr>
              <w:rPr>
                <w:rFonts w:ascii="Calibri" w:eastAsia="Times New Roman" w:hAnsi="Calibri"/>
                <w:b/>
                <w:bCs/>
                <w:color w:val="000000"/>
                <w:sz w:val="22"/>
              </w:rPr>
            </w:pPr>
          </w:p>
        </w:tc>
      </w:tr>
      <w:tr w:rsidR="00350DBA" w14:paraId="4C23797A" w14:textId="77777777" w:rsidTr="0054308D">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54308D">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54308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54308D">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54308D">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54308D">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54308D">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54308D">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21"/>
      <w:footerReference w:type="default" r:id="rId22"/>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C2B6B" w14:textId="77777777" w:rsidR="0054308D" w:rsidRDefault="0054308D" w:rsidP="007C4E0F">
      <w:pPr>
        <w:spacing w:after="0" w:line="240" w:lineRule="auto"/>
      </w:pPr>
      <w:r>
        <w:separator/>
      </w:r>
    </w:p>
  </w:endnote>
  <w:endnote w:type="continuationSeparator" w:id="0">
    <w:p w14:paraId="2140C546" w14:textId="77777777" w:rsidR="0054308D" w:rsidRDefault="0054308D"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54308D" w:rsidRDefault="0054308D">
    <w:pPr>
      <w:pStyle w:val="Footer"/>
    </w:pPr>
  </w:p>
  <w:p w14:paraId="4C237996" w14:textId="77777777" w:rsidR="0054308D" w:rsidRDefault="0054308D">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5158E8B3" w:rsidR="0054308D" w:rsidRPr="00E32F93" w:rsidRDefault="0054308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358CB">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5158E8B3" w:rsidR="0054308D" w:rsidRPr="00E32F93" w:rsidRDefault="0054308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358CB">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54308D" w:rsidRPr="00E32F93" w:rsidRDefault="0054308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54308D" w:rsidRPr="00E32F93" w:rsidRDefault="0054308D">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0FEBE"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2FBA2" w14:textId="77777777" w:rsidR="0054308D" w:rsidRDefault="0054308D" w:rsidP="007C4E0F">
      <w:pPr>
        <w:spacing w:after="0" w:line="240" w:lineRule="auto"/>
      </w:pPr>
      <w:r>
        <w:separator/>
      </w:r>
    </w:p>
  </w:footnote>
  <w:footnote w:type="continuationSeparator" w:id="0">
    <w:p w14:paraId="46CAF954" w14:textId="77777777" w:rsidR="0054308D" w:rsidRDefault="0054308D"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54308D" w:rsidRDefault="0054308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54308D" w:rsidRPr="00AB08CB" w:rsidRDefault="0054308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54308D" w:rsidRPr="00AB08CB" w:rsidRDefault="0054308D"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54308D" w:rsidRPr="001A2714" w:rsidRDefault="0054308D"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54308D" w:rsidRPr="001A2714" w:rsidRDefault="0054308D"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54308D" w:rsidRDefault="0054308D" w:rsidP="00D91BE0">
    <w:pPr>
      <w:pStyle w:val="Header"/>
      <w:ind w:left="-360" w:right="-360"/>
    </w:pPr>
    <w:r>
      <w:t xml:space="preserve">     </w:t>
    </w:r>
  </w:p>
  <w:p w14:paraId="4C237994" w14:textId="77777777" w:rsidR="0054308D" w:rsidRDefault="00543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200"/>
    <w:multiLevelType w:val="hybridMultilevel"/>
    <w:tmpl w:val="0C7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D7E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1BF7874"/>
    <w:multiLevelType w:val="hybridMultilevel"/>
    <w:tmpl w:val="918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12"/>
  </w:num>
  <w:num w:numId="5">
    <w:abstractNumId w:val="9"/>
  </w:num>
  <w:num w:numId="6">
    <w:abstractNumId w:val="4"/>
  </w:num>
  <w:num w:numId="7">
    <w:abstractNumId w:val="3"/>
  </w:num>
  <w:num w:numId="8">
    <w:abstractNumId w:val="19"/>
  </w:num>
  <w:num w:numId="9">
    <w:abstractNumId w:val="15"/>
  </w:num>
  <w:num w:numId="10">
    <w:abstractNumId w:val="23"/>
  </w:num>
  <w:num w:numId="11">
    <w:abstractNumId w:val="2"/>
  </w:num>
  <w:num w:numId="12">
    <w:abstractNumId w:val="25"/>
  </w:num>
  <w:num w:numId="13">
    <w:abstractNumId w:val="16"/>
  </w:num>
  <w:num w:numId="14">
    <w:abstractNumId w:val="20"/>
  </w:num>
  <w:num w:numId="15">
    <w:abstractNumId w:val="7"/>
  </w:num>
  <w:num w:numId="16">
    <w:abstractNumId w:val="13"/>
  </w:num>
  <w:num w:numId="17">
    <w:abstractNumId w:val="5"/>
  </w:num>
  <w:num w:numId="18">
    <w:abstractNumId w:val="6"/>
  </w:num>
  <w:num w:numId="19">
    <w:abstractNumId w:val="22"/>
  </w:num>
  <w:num w:numId="20">
    <w:abstractNumId w:val="8"/>
  </w:num>
  <w:num w:numId="21">
    <w:abstractNumId w:val="17"/>
  </w:num>
  <w:num w:numId="22">
    <w:abstractNumId w:val="21"/>
  </w:num>
  <w:num w:numId="23">
    <w:abstractNumId w:val="14"/>
  </w:num>
  <w:num w:numId="24">
    <w:abstractNumId w:val="10"/>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1B11"/>
    <w:rsid w:val="000320E3"/>
    <w:rsid w:val="0003224A"/>
    <w:rsid w:val="00033310"/>
    <w:rsid w:val="000333AD"/>
    <w:rsid w:val="00033648"/>
    <w:rsid w:val="00034BCB"/>
    <w:rsid w:val="00041D0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1624"/>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6F3"/>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1370"/>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47D63"/>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1176"/>
    <w:rsid w:val="004132AF"/>
    <w:rsid w:val="00414496"/>
    <w:rsid w:val="00414B56"/>
    <w:rsid w:val="00422180"/>
    <w:rsid w:val="00422E5D"/>
    <w:rsid w:val="00423EEC"/>
    <w:rsid w:val="00424663"/>
    <w:rsid w:val="00427727"/>
    <w:rsid w:val="004308CF"/>
    <w:rsid w:val="0043313F"/>
    <w:rsid w:val="004331E3"/>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052E5"/>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308D"/>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5A8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59"/>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2D92"/>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2E4"/>
    <w:rsid w:val="00724301"/>
    <w:rsid w:val="007250F7"/>
    <w:rsid w:val="00725678"/>
    <w:rsid w:val="00726D2A"/>
    <w:rsid w:val="00727598"/>
    <w:rsid w:val="00731051"/>
    <w:rsid w:val="007319B4"/>
    <w:rsid w:val="007325FB"/>
    <w:rsid w:val="00732FF5"/>
    <w:rsid w:val="00733A78"/>
    <w:rsid w:val="00733C02"/>
    <w:rsid w:val="0073708E"/>
    <w:rsid w:val="00737AAD"/>
    <w:rsid w:val="0074198D"/>
    <w:rsid w:val="00742A38"/>
    <w:rsid w:val="00743ACA"/>
    <w:rsid w:val="00744201"/>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2B3"/>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3E02"/>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58CB"/>
    <w:rsid w:val="00936485"/>
    <w:rsid w:val="00936F72"/>
    <w:rsid w:val="00937888"/>
    <w:rsid w:val="00940912"/>
    <w:rsid w:val="00941E1E"/>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43FC"/>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755"/>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86B1E"/>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E3A"/>
    <w:rsid w:val="00AF6F98"/>
    <w:rsid w:val="00AF7048"/>
    <w:rsid w:val="00B00177"/>
    <w:rsid w:val="00B00F4B"/>
    <w:rsid w:val="00B02B98"/>
    <w:rsid w:val="00B030BE"/>
    <w:rsid w:val="00B062F6"/>
    <w:rsid w:val="00B10841"/>
    <w:rsid w:val="00B1132F"/>
    <w:rsid w:val="00B1430B"/>
    <w:rsid w:val="00B15DFA"/>
    <w:rsid w:val="00B15DFE"/>
    <w:rsid w:val="00B2379D"/>
    <w:rsid w:val="00B26358"/>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19D"/>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429"/>
    <w:rsid w:val="00C34F52"/>
    <w:rsid w:val="00C37598"/>
    <w:rsid w:val="00C42B1A"/>
    <w:rsid w:val="00C43325"/>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577"/>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4FD1"/>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43F"/>
    <w:rsid w:val="00DF57B9"/>
    <w:rsid w:val="00E018E2"/>
    <w:rsid w:val="00E02711"/>
    <w:rsid w:val="00E0363D"/>
    <w:rsid w:val="00E043B3"/>
    <w:rsid w:val="00E0518D"/>
    <w:rsid w:val="00E06862"/>
    <w:rsid w:val="00E10F43"/>
    <w:rsid w:val="00E146CB"/>
    <w:rsid w:val="00E160F7"/>
    <w:rsid w:val="00E17903"/>
    <w:rsid w:val="00E20064"/>
    <w:rsid w:val="00E22BB6"/>
    <w:rsid w:val="00E2530F"/>
    <w:rsid w:val="00E26CDD"/>
    <w:rsid w:val="00E27459"/>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1D1F"/>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42BB"/>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325B"/>
    <w:rsid w:val="00F443D2"/>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4E8C"/>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4E8B"/>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C23777F"/>
  <w15:docId w15:val="{93D8CECA-EBA5-49E0-9D59-06FFA8E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Bob.O'Shea@baycare.org" TargetMode="External"/><Relationship Id="rId18" Type="http://schemas.openxmlformats.org/officeDocument/2006/relationships/hyperlink" Target="Shelly.Martin@baycare.org" TargetMode="Externa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Michael.Flanary@baycare.org"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mailto:rquackenbush@libertysolutionsinc.com" TargetMode="External"/><Relationship Id="rId20" Type="http://schemas.openxmlformats.org/officeDocument/2006/relationships/image" Target="media/image1.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4.xml"/><Relationship Id="rId15" Type="http://schemas.openxmlformats.org/officeDocument/2006/relationships/hyperlink" Target="Tiffany.Bohall@baycare.org"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Christopher.Cobb@med.ge.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Rich.Allison@baycare.or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19B59CCCEE6843E0A718E9E8FBAD029F"/>
        <w:category>
          <w:name w:val="General"/>
          <w:gallery w:val="placeholder"/>
        </w:category>
        <w:types>
          <w:type w:val="bbPlcHdr"/>
        </w:types>
        <w:behaviors>
          <w:behavior w:val="content"/>
        </w:behaviors>
        <w:guid w:val="{AFADD5BF-250A-4E1C-A36E-1600FBEB69A0}"/>
      </w:docPartPr>
      <w:docPartBody>
        <w:p w:rsidR="00753B0E" w:rsidRDefault="00C53802" w:rsidP="00C53802">
          <w:pPr>
            <w:pStyle w:val="19B59CCCEE6843E0A718E9E8FBAD029F"/>
          </w:pPr>
          <w:r w:rsidRPr="001F26C5">
            <w:rPr>
              <w:rStyle w:val="PlaceholderText"/>
            </w:rPr>
            <w:t>Click here to enter text.</w:t>
          </w:r>
        </w:p>
      </w:docPartBody>
    </w:docPart>
    <w:docPart>
      <w:docPartPr>
        <w:name w:val="B1E8B8453AF54C4E95B9C7A0563C49C2"/>
        <w:category>
          <w:name w:val="General"/>
          <w:gallery w:val="placeholder"/>
        </w:category>
        <w:types>
          <w:type w:val="bbPlcHdr"/>
        </w:types>
        <w:behaviors>
          <w:behavior w:val="content"/>
        </w:behaviors>
        <w:guid w:val="{B0A87C48-291B-42A1-AA47-F7FC52E2F99A}"/>
      </w:docPartPr>
      <w:docPartBody>
        <w:p w:rsidR="00C20577" w:rsidRDefault="00753B0E" w:rsidP="00753B0E">
          <w:pPr>
            <w:pStyle w:val="B1E8B8453AF54C4E95B9C7A0563C49C2"/>
          </w:pPr>
          <w:r w:rsidRPr="001F26C5">
            <w:rPr>
              <w:rStyle w:val="PlaceholderText"/>
            </w:rPr>
            <w:t>Click here to enter text.</w:t>
          </w:r>
        </w:p>
      </w:docPartBody>
    </w:docPart>
    <w:docPart>
      <w:docPartPr>
        <w:name w:val="386BD25CD50148EA9CC73F6B9B76F0D9"/>
        <w:category>
          <w:name w:val="General"/>
          <w:gallery w:val="placeholder"/>
        </w:category>
        <w:types>
          <w:type w:val="bbPlcHdr"/>
        </w:types>
        <w:behaviors>
          <w:behavior w:val="content"/>
        </w:behaviors>
        <w:guid w:val="{8AA3649A-4129-421A-B245-9B7D46417AF4}"/>
      </w:docPartPr>
      <w:docPartBody>
        <w:p w:rsidR="00000000" w:rsidRDefault="008C45CB" w:rsidP="008C45CB">
          <w:pPr>
            <w:pStyle w:val="386BD25CD50148EA9CC73F6B9B76F0D9"/>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E3"/>
    <w:rsid w:val="001C0440"/>
    <w:rsid w:val="00555F91"/>
    <w:rsid w:val="00753B0E"/>
    <w:rsid w:val="008C45CB"/>
    <w:rsid w:val="00B33A59"/>
    <w:rsid w:val="00BD5A31"/>
    <w:rsid w:val="00BE12B4"/>
    <w:rsid w:val="00C07BE3"/>
    <w:rsid w:val="00C07E10"/>
    <w:rsid w:val="00C20577"/>
    <w:rsid w:val="00C5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5CB"/>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7DDBEFF832144D7CB44C0F887112E17E">
    <w:name w:val="7DDBEFF832144D7CB44C0F887112E17E"/>
    <w:rsid w:val="00C07E10"/>
  </w:style>
  <w:style w:type="paragraph" w:customStyle="1" w:styleId="3D56807DD0D64770943CED6FE2432A65">
    <w:name w:val="3D56807DD0D64770943CED6FE2432A65"/>
    <w:rsid w:val="00C07E10"/>
  </w:style>
  <w:style w:type="paragraph" w:customStyle="1" w:styleId="5C7F431436724FB4A7943E2F1A2B6995">
    <w:name w:val="5C7F431436724FB4A7943E2F1A2B6995"/>
    <w:rsid w:val="00C07E10"/>
  </w:style>
  <w:style w:type="paragraph" w:customStyle="1" w:styleId="EDC95FC16BEA4FFCB12EC339E93FCA3C">
    <w:name w:val="EDC95FC16BEA4FFCB12EC339E93FCA3C"/>
    <w:rsid w:val="00C07E10"/>
  </w:style>
  <w:style w:type="paragraph" w:customStyle="1" w:styleId="19B59CCCEE6843E0A718E9E8FBAD029F">
    <w:name w:val="19B59CCCEE6843E0A718E9E8FBAD029F"/>
    <w:rsid w:val="00C53802"/>
  </w:style>
  <w:style w:type="paragraph" w:customStyle="1" w:styleId="B1E8B8453AF54C4E95B9C7A0563C49C2">
    <w:name w:val="B1E8B8453AF54C4E95B9C7A0563C49C2"/>
    <w:rsid w:val="00753B0E"/>
  </w:style>
  <w:style w:type="paragraph" w:customStyle="1" w:styleId="386BD25CD50148EA9CC73F6B9B76F0D9">
    <w:name w:val="386BD25CD50148EA9CC73F6B9B76F0D9"/>
    <w:rsid w:val="008C45C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0D490982-7262-42FA-A742-FBAEDA49A9F9}">
  <ds:schemaRef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50D058E7-2CB6-4B99-A5AF-409EE66CB926}">
  <ds:schemaRefs>
    <ds:schemaRef ds:uri="Microsoft.SharePoint.Taxonomy.ContentTypeSync"/>
  </ds:schemaRefs>
</ds:datastoreItem>
</file>

<file path=customXml/itemProps4.xml><?xml version="1.0" encoding="utf-8"?>
<ds:datastoreItem xmlns:ds="http://schemas.openxmlformats.org/officeDocument/2006/customXml" ds:itemID="{8272C71B-FA2F-4F84-B488-E4D2E56A0DB4}"/>
</file>

<file path=customXml/itemProps5.xml><?xml version="1.0" encoding="utf-8"?>
<ds:datastoreItem xmlns:ds="http://schemas.openxmlformats.org/officeDocument/2006/customXml" ds:itemID="{1CFC5CA0-6900-4613-9C88-85B2E2FC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ADT_Soarian_MUSE Reqs</dc:title>
  <dc:subject>IDBB</dc:subject>
  <dc:creator>Tracey Liverman</dc:creator>
  <cp:lastModifiedBy>Bohall, Tiffany A.</cp:lastModifiedBy>
  <cp:revision>35</cp:revision>
  <cp:lastPrinted>2013-10-28T16:55:00Z</cp:lastPrinted>
  <dcterms:created xsi:type="dcterms:W3CDTF">2015-11-18T20:42:00Z</dcterms:created>
  <dcterms:modified xsi:type="dcterms:W3CDTF">2017-12-08T16:28:00Z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