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C94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7921412C" w14:textId="77777777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7F06F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Optum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607A35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0BCE29A7" w14:textId="3B0DCB27" w:rsidR="00982A41" w:rsidRPr="00DE1117" w:rsidRDefault="00080BC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1.1</w:t>
          </w:r>
        </w:p>
        <w:bookmarkStart w:id="0" w:name="_GoBack" w:displacedByCustomXml="next"/>
        <w:bookmarkEnd w:id="0" w:displacedByCustomXml="next"/>
      </w:sdtContent>
    </w:sdt>
    <w:p w14:paraId="7F209819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2077EC46" w14:textId="166436C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9-03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80BC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3/12/2019</w:t>
          </w:r>
        </w:sdtContent>
      </w:sdt>
    </w:p>
    <w:p w14:paraId="33AFF034" w14:textId="77777777" w:rsidR="00982A41" w:rsidRDefault="00982A41">
      <w:r>
        <w:br w:type="page"/>
      </w:r>
    </w:p>
    <w:p w14:paraId="3B4610D3" w14:textId="2B37E8A5" w:rsidR="00572A4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4940658" w:history="1">
        <w:r w:rsidR="00572A46" w:rsidRPr="002633FD">
          <w:rPr>
            <w:rStyle w:val="Hyperlink"/>
          </w:rPr>
          <w:t>Document Control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_Toc514940658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3</w:t>
        </w:r>
        <w:r w:rsidR="00572A46">
          <w:rPr>
            <w:webHidden/>
          </w:rPr>
          <w:fldChar w:fldCharType="end"/>
        </w:r>
      </w:hyperlink>
    </w:p>
    <w:p w14:paraId="0A004D37" w14:textId="557A1C61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59" w:history="1">
        <w:r w:rsidR="00572A46" w:rsidRPr="002633FD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_Toc514940659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3</w:t>
        </w:r>
        <w:r w:rsidR="00572A46">
          <w:rPr>
            <w:noProof/>
            <w:webHidden/>
          </w:rPr>
          <w:fldChar w:fldCharType="end"/>
        </w:r>
      </w:hyperlink>
    </w:p>
    <w:p w14:paraId="489EF34C" w14:textId="48F5C095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0" w:history="1">
        <w:r w:rsidR="00572A46" w:rsidRPr="002633FD">
          <w:rPr>
            <w:rStyle w:val="Hyperlink"/>
            <w:rFonts w:cs="Arial"/>
            <w:noProof/>
          </w:rPr>
          <w:t>Project Distribution List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_Toc514940660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3</w:t>
        </w:r>
        <w:r w:rsidR="00572A46">
          <w:rPr>
            <w:noProof/>
            <w:webHidden/>
          </w:rPr>
          <w:fldChar w:fldCharType="end"/>
        </w:r>
      </w:hyperlink>
    </w:p>
    <w:p w14:paraId="14E88CEB" w14:textId="365866A4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1" w:history="1">
        <w:r w:rsidR="00572A46" w:rsidRPr="002633FD">
          <w:rPr>
            <w:rStyle w:val="Hyperlink"/>
            <w:rFonts w:cs="Arial"/>
            <w:noProof/>
          </w:rPr>
          <w:t>Document Version Control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_Toc514940661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3</w:t>
        </w:r>
        <w:r w:rsidR="00572A46">
          <w:rPr>
            <w:noProof/>
            <w:webHidden/>
          </w:rPr>
          <w:fldChar w:fldCharType="end"/>
        </w:r>
      </w:hyperlink>
    </w:p>
    <w:p w14:paraId="3872D2D6" w14:textId="6606BBC1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62" w:history="1">
        <w:r w:rsidR="00572A46" w:rsidRPr="002633FD">
          <w:rPr>
            <w:rStyle w:val="Hyperlink"/>
            <w:rFonts w:cs="Arial"/>
          </w:rPr>
          <w:t>1.    Introduction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_Toc514940662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4</w:t>
        </w:r>
        <w:r w:rsidR="00572A46">
          <w:rPr>
            <w:webHidden/>
          </w:rPr>
          <w:fldChar w:fldCharType="end"/>
        </w:r>
      </w:hyperlink>
    </w:p>
    <w:p w14:paraId="280F2FD0" w14:textId="45A8E1B6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3" w:history="1">
        <w:r w:rsidR="00572A46" w:rsidRPr="002633FD">
          <w:rPr>
            <w:rStyle w:val="Hyperlink"/>
            <w:rFonts w:cs="Arial"/>
            <w:noProof/>
          </w:rPr>
          <w:t>1.1    Purpose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_Toc514940663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4</w:t>
        </w:r>
        <w:r w:rsidR="00572A46">
          <w:rPr>
            <w:noProof/>
            <w:webHidden/>
          </w:rPr>
          <w:fldChar w:fldCharType="end"/>
        </w:r>
      </w:hyperlink>
    </w:p>
    <w:p w14:paraId="69AA10C2" w14:textId="5C38B7E1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4" w:history="1">
        <w:r w:rsidR="00572A46" w:rsidRPr="002633FD">
          <w:rPr>
            <w:rStyle w:val="Hyperlink"/>
            <w:rFonts w:cs="Arial"/>
            <w:noProof/>
          </w:rPr>
          <w:t>1.2    Project Scope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_Toc514940664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4</w:t>
        </w:r>
        <w:r w:rsidR="00572A46">
          <w:rPr>
            <w:noProof/>
            <w:webHidden/>
          </w:rPr>
          <w:fldChar w:fldCharType="end"/>
        </w:r>
      </w:hyperlink>
    </w:p>
    <w:p w14:paraId="3C51C648" w14:textId="59F1F6F8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5" w:history="1">
        <w:r w:rsidR="00572A46" w:rsidRPr="002633FD">
          <w:rPr>
            <w:rStyle w:val="Hyperlink"/>
            <w:rFonts w:cs="Arial"/>
            <w:noProof/>
          </w:rPr>
          <w:t>1.3    Terminology Standards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_Toc514940665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4</w:t>
        </w:r>
        <w:r w:rsidR="00572A46">
          <w:rPr>
            <w:noProof/>
            <w:webHidden/>
          </w:rPr>
          <w:fldChar w:fldCharType="end"/>
        </w:r>
      </w:hyperlink>
    </w:p>
    <w:p w14:paraId="28308FE6" w14:textId="3BE16853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66" w:history="1">
        <w:r w:rsidR="00572A46" w:rsidRPr="002633FD">
          <w:rPr>
            <w:rStyle w:val="Hyperlink"/>
            <w:rFonts w:cs="Arial"/>
          </w:rPr>
          <w:t>1.3.1 Acronyms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_Toc514940666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4</w:t>
        </w:r>
        <w:r w:rsidR="00572A46">
          <w:rPr>
            <w:webHidden/>
          </w:rPr>
          <w:fldChar w:fldCharType="end"/>
        </w:r>
      </w:hyperlink>
    </w:p>
    <w:p w14:paraId="6A0D38ED" w14:textId="6DA3DF4F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67" w:history="1">
        <w:r w:rsidR="00572A46" w:rsidRPr="002633FD">
          <w:rPr>
            <w:rStyle w:val="Hyperlink"/>
            <w:rFonts w:cs="Arial"/>
          </w:rPr>
          <w:t>1.3.2 Glossary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_Toc514940667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4</w:t>
        </w:r>
        <w:r w:rsidR="00572A46">
          <w:rPr>
            <w:webHidden/>
          </w:rPr>
          <w:fldChar w:fldCharType="end"/>
        </w:r>
      </w:hyperlink>
    </w:p>
    <w:p w14:paraId="184DDC27" w14:textId="18720A53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68" w:history="1">
        <w:r w:rsidR="00572A46" w:rsidRPr="002633FD">
          <w:rPr>
            <w:rStyle w:val="Hyperlink"/>
            <w:rFonts w:cs="Arial"/>
            <w:noProof/>
          </w:rPr>
          <w:t>1.4   Document References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_Toc514940668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4</w:t>
        </w:r>
        <w:r w:rsidR="00572A46">
          <w:rPr>
            <w:noProof/>
            <w:webHidden/>
          </w:rPr>
          <w:fldChar w:fldCharType="end"/>
        </w:r>
      </w:hyperlink>
    </w:p>
    <w:p w14:paraId="7E0387E6" w14:textId="2D23DFCF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69" w:history="1">
        <w:r w:rsidR="00572A46" w:rsidRPr="002633FD">
          <w:rPr>
            <w:rStyle w:val="Hyperlink"/>
            <w:rFonts w:cs="Arial"/>
          </w:rPr>
          <w:t>2.   Diagram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_Toc514940669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5</w:t>
        </w:r>
        <w:r w:rsidR="00572A46">
          <w:rPr>
            <w:webHidden/>
          </w:rPr>
          <w:fldChar w:fldCharType="end"/>
        </w:r>
      </w:hyperlink>
    </w:p>
    <w:p w14:paraId="68818A8C" w14:textId="3A710EFA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70" w:history="1">
        <w:r w:rsidR="00572A46" w:rsidRPr="002633FD">
          <w:rPr>
            <w:rStyle w:val="Hyperlink"/>
            <w:rFonts w:cs="Arial"/>
          </w:rPr>
          <w:t>3.    Requirements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_Toc514940670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6</w:t>
        </w:r>
        <w:r w:rsidR="00572A46">
          <w:rPr>
            <w:webHidden/>
          </w:rPr>
          <w:fldChar w:fldCharType="end"/>
        </w:r>
      </w:hyperlink>
    </w:p>
    <w:p w14:paraId="4CAD10C6" w14:textId="7EE087DA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71" w:history="1">
        <w:r w:rsidR="00572A46" w:rsidRPr="002633FD">
          <w:rPr>
            <w:rStyle w:val="Hyperlink"/>
            <w:rFonts w:cs="Arial"/>
            <w:noProof/>
          </w:rPr>
          <w:t>3.1    Functional Requirements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_Toc514940671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6</w:t>
        </w:r>
        <w:r w:rsidR="00572A46">
          <w:rPr>
            <w:noProof/>
            <w:webHidden/>
          </w:rPr>
          <w:fldChar w:fldCharType="end"/>
        </w:r>
      </w:hyperlink>
    </w:p>
    <w:p w14:paraId="266955B2" w14:textId="189D0E42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72" w:history="1">
        <w:r w:rsidR="00572A46" w:rsidRPr="002633FD">
          <w:rPr>
            <w:rStyle w:val="Hyperlink"/>
            <w:rFonts w:cs="Arial"/>
            <w:noProof/>
          </w:rPr>
          <w:t>3.2    Non-Functional Requirements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_Toc514940672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6</w:t>
        </w:r>
        <w:r w:rsidR="00572A46">
          <w:rPr>
            <w:noProof/>
            <w:webHidden/>
          </w:rPr>
          <w:fldChar w:fldCharType="end"/>
        </w:r>
      </w:hyperlink>
    </w:p>
    <w:p w14:paraId="3209585E" w14:textId="6D95D0B7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73" w:history="1">
        <w:r w:rsidR="00572A46" w:rsidRPr="002633FD">
          <w:rPr>
            <w:rStyle w:val="Hyperlink"/>
            <w:rFonts w:cs="Arial"/>
            <w:noProof/>
          </w:rPr>
          <w:t>3.3    Messaging Protocols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_Toc514940673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7</w:t>
        </w:r>
        <w:r w:rsidR="00572A46">
          <w:rPr>
            <w:noProof/>
            <w:webHidden/>
          </w:rPr>
          <w:fldChar w:fldCharType="end"/>
        </w:r>
      </w:hyperlink>
    </w:p>
    <w:p w14:paraId="2B8FEBA9" w14:textId="301B21E5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74" w:history="1">
        <w:r w:rsidR="00572A46" w:rsidRPr="002633FD">
          <w:rPr>
            <w:rStyle w:val="Hyperlink"/>
          </w:rPr>
          <w:t>3.3.1    Inbound to the BayCare Cloverleaf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_Toc514940674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7</w:t>
        </w:r>
        <w:r w:rsidR="00572A46">
          <w:rPr>
            <w:webHidden/>
          </w:rPr>
          <w:fldChar w:fldCharType="end"/>
        </w:r>
      </w:hyperlink>
    </w:p>
    <w:p w14:paraId="4B50803F" w14:textId="0122EB36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75" w:history="1">
        <w:r w:rsidR="00572A46" w:rsidRPr="002633FD">
          <w:rPr>
            <w:rStyle w:val="Hyperlink"/>
          </w:rPr>
          <w:t>3.3.2    Outbound to the BayCare Cloverleaf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_Toc514940675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7</w:t>
        </w:r>
        <w:r w:rsidR="00572A46">
          <w:rPr>
            <w:webHidden/>
          </w:rPr>
          <w:fldChar w:fldCharType="end"/>
        </w:r>
      </w:hyperlink>
    </w:p>
    <w:p w14:paraId="6A54C029" w14:textId="18CA169C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76" w:history="1">
        <w:r w:rsidR="00572A46" w:rsidRPr="002633FD">
          <w:rPr>
            <w:rStyle w:val="Hyperlink"/>
          </w:rPr>
          <w:t>3.3.3    Inbound to the Vendor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_Toc514940676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7</w:t>
        </w:r>
        <w:r w:rsidR="00572A46">
          <w:rPr>
            <w:webHidden/>
          </w:rPr>
          <w:fldChar w:fldCharType="end"/>
        </w:r>
      </w:hyperlink>
    </w:p>
    <w:p w14:paraId="505CC57A" w14:textId="4324C7F0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77" w:history="1">
        <w:r w:rsidR="00572A46" w:rsidRPr="002633FD">
          <w:rPr>
            <w:rStyle w:val="Hyperlink"/>
          </w:rPr>
          <w:t>3.3.4    Outbound to the Vendor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_Toc514940677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7</w:t>
        </w:r>
        <w:r w:rsidR="00572A46">
          <w:rPr>
            <w:webHidden/>
          </w:rPr>
          <w:fldChar w:fldCharType="end"/>
        </w:r>
      </w:hyperlink>
    </w:p>
    <w:p w14:paraId="1210B855" w14:textId="3DDBBCC4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78" w:history="1">
        <w:r w:rsidR="00572A46" w:rsidRPr="002633FD">
          <w:rPr>
            <w:rStyle w:val="Hyperlink"/>
            <w:rFonts w:cs="Arial"/>
          </w:rPr>
          <w:t>4.    HL7 Messaging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_Toc514940678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8</w:t>
        </w:r>
        <w:r w:rsidR="00572A46">
          <w:rPr>
            <w:webHidden/>
          </w:rPr>
          <w:fldChar w:fldCharType="end"/>
        </w:r>
      </w:hyperlink>
    </w:p>
    <w:p w14:paraId="267C54A5" w14:textId="4A0AC79B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79" w:history="1">
        <w:r w:rsidR="00572A46" w:rsidRPr="002633FD">
          <w:rPr>
            <w:rStyle w:val="Hyperlink"/>
            <w:rFonts w:cs="Arial"/>
            <w:noProof/>
          </w:rPr>
          <w:t>4.1 Messaging Format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_Toc514940679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8</w:t>
        </w:r>
        <w:r w:rsidR="00572A46">
          <w:rPr>
            <w:noProof/>
            <w:webHidden/>
          </w:rPr>
          <w:fldChar w:fldCharType="end"/>
        </w:r>
      </w:hyperlink>
    </w:p>
    <w:p w14:paraId="0AC80786" w14:textId="5BE5CC16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80" w:history="1">
        <w:r w:rsidR="00572A46" w:rsidRPr="002633FD">
          <w:rPr>
            <w:rStyle w:val="Hyperlink"/>
          </w:rPr>
          <w:t>4.1.1     Segments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_Toc514940680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8</w:t>
        </w:r>
        <w:r w:rsidR="00572A46">
          <w:rPr>
            <w:webHidden/>
          </w:rPr>
          <w:fldChar w:fldCharType="end"/>
        </w:r>
      </w:hyperlink>
    </w:p>
    <w:p w14:paraId="36D56165" w14:textId="7E72C9CD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81" w:history="1">
        <w:r w:rsidR="00572A46" w:rsidRPr="002633FD">
          <w:rPr>
            <w:rStyle w:val="Hyperlink"/>
          </w:rPr>
          <w:t>4.1</w:t>
        </w:r>
        <w:r w:rsidR="00572A46" w:rsidRPr="002633FD">
          <w:rPr>
            <w:rStyle w:val="Hyperlink"/>
            <w:i/>
          </w:rPr>
          <w:t>.</w:t>
        </w:r>
        <w:r w:rsidR="00572A46" w:rsidRPr="002633FD">
          <w:rPr>
            <w:rStyle w:val="Hyperlink"/>
          </w:rPr>
          <w:t>2     Messaging Event Types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_Toc514940681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8</w:t>
        </w:r>
        <w:r w:rsidR="00572A46">
          <w:rPr>
            <w:webHidden/>
          </w:rPr>
          <w:fldChar w:fldCharType="end"/>
        </w:r>
      </w:hyperlink>
    </w:p>
    <w:p w14:paraId="33061EA2" w14:textId="2A694150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82" w:history="1">
        <w:r w:rsidR="00572A46" w:rsidRPr="002633FD">
          <w:rPr>
            <w:rStyle w:val="Hyperlink"/>
          </w:rPr>
          <w:t>4.1</w:t>
        </w:r>
        <w:r w:rsidR="00572A46" w:rsidRPr="002633FD">
          <w:rPr>
            <w:rStyle w:val="Hyperlink"/>
            <w:i/>
          </w:rPr>
          <w:t>.</w:t>
        </w:r>
        <w:r w:rsidR="00572A46" w:rsidRPr="002633FD">
          <w:rPr>
            <w:rStyle w:val="Hyperlink"/>
          </w:rPr>
          <w:t>3    Cloverleaf Configuration Files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_Toc514940682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9</w:t>
        </w:r>
        <w:r w:rsidR="00572A46">
          <w:rPr>
            <w:webHidden/>
          </w:rPr>
          <w:fldChar w:fldCharType="end"/>
        </w:r>
      </w:hyperlink>
    </w:p>
    <w:p w14:paraId="0CD1F682" w14:textId="00E18E08" w:rsidR="00572A46" w:rsidRDefault="00080BC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940683" w:history="1">
        <w:r w:rsidR="00572A46" w:rsidRPr="002633FD">
          <w:rPr>
            <w:rStyle w:val="Hyperlink"/>
          </w:rPr>
          <w:t>4.1.4    Cloverleaf Site Location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_Toc514940683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9</w:t>
        </w:r>
        <w:r w:rsidR="00572A46">
          <w:rPr>
            <w:webHidden/>
          </w:rPr>
          <w:fldChar w:fldCharType="end"/>
        </w:r>
      </w:hyperlink>
    </w:p>
    <w:p w14:paraId="6DEAA1E8" w14:textId="16B0F6B2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84" w:history="1">
        <w:r w:rsidR="00572A46" w:rsidRPr="002633FD">
          <w:rPr>
            <w:rStyle w:val="Hyperlink"/>
            <w:noProof/>
          </w:rPr>
          <w:t>4.2     Data Transformation Requirements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_Toc514940684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10</w:t>
        </w:r>
        <w:r w:rsidR="00572A46">
          <w:rPr>
            <w:noProof/>
            <w:webHidden/>
          </w:rPr>
          <w:fldChar w:fldCharType="end"/>
        </w:r>
      </w:hyperlink>
    </w:p>
    <w:p w14:paraId="5D522276" w14:textId="0C9C7BC0" w:rsidR="00572A46" w:rsidRDefault="00080BC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940685" w:history="1">
        <w:r w:rsidR="00572A46" w:rsidRPr="002633FD">
          <w:rPr>
            <w:rStyle w:val="Hyperlink"/>
            <w:noProof/>
          </w:rPr>
          <w:t>4.3     Sample Message</w:t>
        </w:r>
        <w:r w:rsidR="00572A46">
          <w:rPr>
            <w:noProof/>
            <w:webHidden/>
          </w:rPr>
          <w:tab/>
        </w:r>
        <w:r w:rsidR="00572A46">
          <w:rPr>
            <w:noProof/>
            <w:webHidden/>
          </w:rPr>
          <w:fldChar w:fldCharType="begin"/>
        </w:r>
        <w:r w:rsidR="00572A46">
          <w:rPr>
            <w:noProof/>
            <w:webHidden/>
          </w:rPr>
          <w:instrText xml:space="preserve"> PAGEREF _Toc514940685 \h </w:instrText>
        </w:r>
        <w:r w:rsidR="00572A46">
          <w:rPr>
            <w:noProof/>
            <w:webHidden/>
          </w:rPr>
        </w:r>
        <w:r w:rsidR="00572A46">
          <w:rPr>
            <w:noProof/>
            <w:webHidden/>
          </w:rPr>
          <w:fldChar w:fldCharType="separate"/>
        </w:r>
        <w:r w:rsidR="00572A46">
          <w:rPr>
            <w:noProof/>
            <w:webHidden/>
          </w:rPr>
          <w:t>12</w:t>
        </w:r>
        <w:r w:rsidR="00572A46">
          <w:rPr>
            <w:noProof/>
            <w:webHidden/>
          </w:rPr>
          <w:fldChar w:fldCharType="end"/>
        </w:r>
      </w:hyperlink>
    </w:p>
    <w:p w14:paraId="3300F956" w14:textId="54B601E9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86" w:history="1">
        <w:r w:rsidR="00572A46" w:rsidRPr="002633FD">
          <w:rPr>
            <w:rStyle w:val="Hyperlink"/>
            <w:rFonts w:cs="Arial"/>
          </w:rPr>
          <w:t>5.    Alerts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_Toc514940686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13</w:t>
        </w:r>
        <w:r w:rsidR="00572A46">
          <w:rPr>
            <w:webHidden/>
          </w:rPr>
          <w:fldChar w:fldCharType="end"/>
        </w:r>
      </w:hyperlink>
    </w:p>
    <w:p w14:paraId="476A245F" w14:textId="71C27C78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87" w:history="1">
        <w:r w:rsidR="00572A46" w:rsidRPr="002633FD">
          <w:rPr>
            <w:rStyle w:val="Hyperlink"/>
            <w:rFonts w:cs="Arial"/>
          </w:rPr>
          <w:t>Appendix A: Risks and Concerns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_Toc514940687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14</w:t>
        </w:r>
        <w:r w:rsidR="00572A46">
          <w:rPr>
            <w:webHidden/>
          </w:rPr>
          <w:fldChar w:fldCharType="end"/>
        </w:r>
      </w:hyperlink>
    </w:p>
    <w:p w14:paraId="4E0218F8" w14:textId="2E1681A0" w:rsidR="00572A46" w:rsidRDefault="00080B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940688" w:history="1">
        <w:r w:rsidR="00572A46" w:rsidRPr="002633FD">
          <w:rPr>
            <w:rStyle w:val="Hyperlink"/>
            <w:rFonts w:cs="Arial"/>
          </w:rPr>
          <w:t>Appendix B: Issues List</w:t>
        </w:r>
        <w:r w:rsidR="00572A46">
          <w:rPr>
            <w:webHidden/>
          </w:rPr>
          <w:tab/>
        </w:r>
        <w:r w:rsidR="00572A46">
          <w:rPr>
            <w:webHidden/>
          </w:rPr>
          <w:fldChar w:fldCharType="begin"/>
        </w:r>
        <w:r w:rsidR="00572A46">
          <w:rPr>
            <w:webHidden/>
          </w:rPr>
          <w:instrText xml:space="preserve"> PAGEREF _Toc514940688 \h </w:instrText>
        </w:r>
        <w:r w:rsidR="00572A46">
          <w:rPr>
            <w:webHidden/>
          </w:rPr>
        </w:r>
        <w:r w:rsidR="00572A46">
          <w:rPr>
            <w:webHidden/>
          </w:rPr>
          <w:fldChar w:fldCharType="separate"/>
        </w:r>
        <w:r w:rsidR="00572A46">
          <w:rPr>
            <w:webHidden/>
          </w:rPr>
          <w:t>14</w:t>
        </w:r>
        <w:r w:rsidR="00572A46">
          <w:rPr>
            <w:webHidden/>
          </w:rPr>
          <w:fldChar w:fldCharType="end"/>
        </w:r>
      </w:hyperlink>
    </w:p>
    <w:p w14:paraId="7DDC96D6" w14:textId="62E30BBC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2939890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494065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35099DD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4940659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95BAD0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62B8D0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FCEF66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1D0911B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FFF41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98E74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AD8B9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91036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6D1C57E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49FD3" w14:textId="4BC369DC" w:rsidR="00004732" w:rsidRPr="00FB14A7" w:rsidRDefault="0074715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450B2" w14:textId="0630BA2D" w:rsidR="00004732" w:rsidRPr="00FB14A7" w:rsidRDefault="0074715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89DD9" w14:textId="7890D094" w:rsidR="00004732" w:rsidRPr="00FB14A7" w:rsidRDefault="0074715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004732" w:rsidRPr="00FB14A7" w14:paraId="1DCD5A8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65E5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D11E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3D77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5F7795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C6E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D57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493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F088A5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7C6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F43D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A04D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27FAA0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0FEF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C96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9654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FF627C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B19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F05F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5B2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7FD0CB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06B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2DE5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8D34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1DD0FB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8AF928E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494066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2960D3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186716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494066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DB8E4D1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9FE6F20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92EF78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9DAA21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38991C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AAE42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DE7BB1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EDC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5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F22B166" w14:textId="77777777" w:rsidR="00320263" w:rsidRPr="004E7A3E" w:rsidRDefault="007D36FE" w:rsidP="007D36FE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5/23/2018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60FC56F1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40EE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14916C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0FF8E" w14:textId="22C36CFE" w:rsidR="00375D69" w:rsidRPr="00CF2307" w:rsidRDefault="0074715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8A5C8" w14:textId="65AC36E4" w:rsidR="00375D69" w:rsidRDefault="0074715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3/12/2019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CB02B" w14:textId="73538538" w:rsidR="00375D69" w:rsidRDefault="0074715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F122D" w14:textId="2B99376F" w:rsidR="00375D69" w:rsidRDefault="0074715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375D69" w:rsidRPr="004E7A3E" w14:paraId="231421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C70C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EF52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0C7B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AA7CC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5519079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477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1F08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535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1DD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C450C10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FECA45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494066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469985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49406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12060951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</w:t>
          </w:r>
          <w:r w:rsidR="007D36FE">
            <w:rPr>
              <w:rFonts w:asciiTheme="minorHAnsi" w:hAnsiTheme="minorHAnsi" w:cs="Arial"/>
              <w:i w:val="0"/>
            </w:rPr>
            <w:t>Optum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0CA01576" w14:textId="77777777" w:rsidR="00C53B6B" w:rsidRDefault="00080BC5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46409B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49406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3CD56DA6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</w:t>
          </w:r>
          <w:r w:rsidR="007D36FE">
            <w:rPr>
              <w:rFonts w:asciiTheme="minorHAnsi" w:hAnsiTheme="minorHAnsi" w:cs="Arial"/>
              <w:i w:val="0"/>
            </w:rPr>
            <w:t>Optum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62DC4DBF" w14:textId="77777777" w:rsidR="009666CA" w:rsidRPr="004E7A3E" w:rsidRDefault="00080BC5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389F8D6D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5C015DCC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B7834B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494066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0D8B8057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494066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BC748FF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67482BBC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494066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56C2C7FA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097EA54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49406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5A966383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6747B9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DB567DB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4940669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35E11E7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0AE1A07D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CD69F86" w14:textId="77777777" w:rsidR="005212A4" w:rsidRDefault="00080BC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B9397E" w:rsidRPr="00B9397E">
            <w:rPr>
              <w:noProof/>
            </w:rPr>
            <w:drawing>
              <wp:inline distT="0" distB="0" distL="0" distR="0" wp14:anchorId="00311F22" wp14:editId="62061C34">
                <wp:extent cx="2447925" cy="10858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20B28F6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494067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D3527D4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49406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B45EB0B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44570F17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4926F5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EAB63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5CC25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98F24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5C6634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C5702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6D9B4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EAFB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BEC0A5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6DC9569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5C8A1A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2AE0B0" w14:textId="77777777" w:rsidR="00730D01" w:rsidRDefault="00DD0697" w:rsidP="00B9397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Soarian ADT interface to </w:t>
                </w:r>
                <w:r w:rsidR="00B9397E">
                  <w:rPr>
                    <w:rFonts w:ascii="Calibri" w:eastAsia="Times New Roman" w:hAnsi="Calibri"/>
                    <w:color w:val="auto"/>
                    <w:sz w:val="22"/>
                  </w:rPr>
                  <w:t>Optum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</w:t>
                </w:r>
                <w:r w:rsidR="007D36FE">
                  <w:rPr>
                    <w:rFonts w:ascii="Calibri" w:eastAsia="Times New Roman" w:hAnsi="Calibri"/>
                    <w:color w:val="auto"/>
                    <w:sz w:val="22"/>
                  </w:rPr>
                  <w:t>all facilities</w:t>
                </w:r>
              </w:p>
              <w:p w14:paraId="1BFA803A" w14:textId="77777777" w:rsidR="00730D01" w:rsidRDefault="00730D01" w:rsidP="00B9397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p w14:paraId="74160510" w14:textId="77777777" w:rsidR="00730D01" w:rsidRDefault="00730D01" w:rsidP="00B9397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Message filters: </w:t>
                </w:r>
              </w:p>
              <w:p w14:paraId="0BCD2868" w14:textId="77777777" w:rsidR="00730D01" w:rsidRDefault="00730D01" w:rsidP="00B9397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IF PV1.10 contains “ORL” – Kill the message</w:t>
                </w:r>
              </w:p>
              <w:p w14:paraId="5893DF58" w14:textId="77777777" w:rsidR="00894772" w:rsidRDefault="00730D01" w:rsidP="00B9397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IF PV1.18 is null – Kill the message </w:t>
                </w:r>
              </w:p>
            </w:tc>
          </w:sdtContent>
        </w:sdt>
      </w:tr>
    </w:tbl>
    <w:p w14:paraId="69555723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9FCC803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191DCF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13D6498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49406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1ECF34B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7CB223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26B35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BD0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4ADB4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961173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EC4F4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2AA329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6345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23AEC15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C4E409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6D108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20BE8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97FB8B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63DD610C" w14:textId="77777777" w:rsidR="00805EC2" w:rsidRDefault="00805EC2" w:rsidP="00805EC2"/>
    <w:p w14:paraId="3EE10823" w14:textId="77777777" w:rsidR="00856E7C" w:rsidRDefault="00856E7C" w:rsidP="00805EC2"/>
    <w:p w14:paraId="5A020D71" w14:textId="77777777" w:rsidR="00856E7C" w:rsidRDefault="00856E7C" w:rsidP="00805EC2"/>
    <w:p w14:paraId="1BCA8304" w14:textId="77777777" w:rsidR="009F64CD" w:rsidRDefault="009F64CD" w:rsidP="00805EC2"/>
    <w:p w14:paraId="4310F78F" w14:textId="77777777" w:rsidR="009F64CD" w:rsidRDefault="009F64CD" w:rsidP="00805EC2"/>
    <w:p w14:paraId="7CF6113F" w14:textId="77777777" w:rsidR="00583E59" w:rsidRDefault="00583E59" w:rsidP="00805EC2"/>
    <w:p w14:paraId="07009819" w14:textId="77777777" w:rsidR="009F64CD" w:rsidRDefault="009F64CD" w:rsidP="00805EC2"/>
    <w:p w14:paraId="3CD7B473" w14:textId="77777777" w:rsidR="009F64CD" w:rsidRDefault="009F64CD" w:rsidP="00805EC2"/>
    <w:p w14:paraId="3A32708D" w14:textId="77777777" w:rsidR="009F64CD" w:rsidRDefault="009F64CD" w:rsidP="00805EC2"/>
    <w:p w14:paraId="3C14A3B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4940673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ED9A328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7E552326" w14:textId="77777777" w:rsidR="00856E7C" w:rsidRDefault="00856E7C" w:rsidP="00805EC2"/>
    <w:p w14:paraId="23325F1E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4940674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7C5E7C4" w14:textId="77777777" w:rsidTr="00E9698A">
        <w:tc>
          <w:tcPr>
            <w:tcW w:w="3258" w:type="dxa"/>
            <w:vAlign w:val="center"/>
          </w:tcPr>
          <w:p w14:paraId="5E77D48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621BFC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8CE17F6" w14:textId="77777777" w:rsidTr="00E9698A">
        <w:tc>
          <w:tcPr>
            <w:tcW w:w="3258" w:type="dxa"/>
            <w:vAlign w:val="center"/>
          </w:tcPr>
          <w:p w14:paraId="0E591AD4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B66FB94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DB241B3" w14:textId="77777777" w:rsidTr="00E9698A">
        <w:tc>
          <w:tcPr>
            <w:tcW w:w="3258" w:type="dxa"/>
            <w:vAlign w:val="center"/>
          </w:tcPr>
          <w:p w14:paraId="6579FED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433AE4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2B44E35" w14:textId="77777777" w:rsidTr="00E9698A">
        <w:tc>
          <w:tcPr>
            <w:tcW w:w="3258" w:type="dxa"/>
            <w:vAlign w:val="center"/>
          </w:tcPr>
          <w:p w14:paraId="5A8F2A5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15771C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A293792" w14:textId="77777777" w:rsidR="009F64CD" w:rsidRPr="0085436E" w:rsidRDefault="009F64CD" w:rsidP="009871D8"/>
    <w:p w14:paraId="4A45C098" w14:textId="77777777" w:rsidR="009F64CD" w:rsidRPr="0085436E" w:rsidRDefault="009F64CD" w:rsidP="00805EC2"/>
    <w:p w14:paraId="70FA57EA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4940675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7E3A028" w14:textId="77777777" w:rsidTr="00E9698A">
        <w:tc>
          <w:tcPr>
            <w:tcW w:w="3258" w:type="dxa"/>
            <w:vAlign w:val="center"/>
          </w:tcPr>
          <w:p w14:paraId="4F0B9DE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BB55DF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C0A1FDE" w14:textId="77777777" w:rsidTr="00E9698A">
        <w:tc>
          <w:tcPr>
            <w:tcW w:w="3258" w:type="dxa"/>
            <w:vAlign w:val="center"/>
          </w:tcPr>
          <w:p w14:paraId="0283F1E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AE4F14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7972B6E" w14:textId="77777777" w:rsidTr="00E9698A">
        <w:tc>
          <w:tcPr>
            <w:tcW w:w="3258" w:type="dxa"/>
            <w:vAlign w:val="center"/>
          </w:tcPr>
          <w:p w14:paraId="0B75730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3CA6BD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A13E9A6" w14:textId="77777777" w:rsidTr="00E9698A">
        <w:tc>
          <w:tcPr>
            <w:tcW w:w="3258" w:type="dxa"/>
            <w:vAlign w:val="center"/>
          </w:tcPr>
          <w:p w14:paraId="7D6A1A7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A870D3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8F7753F" w14:textId="77777777" w:rsidR="009F64CD" w:rsidRPr="0085436E" w:rsidRDefault="009F64CD" w:rsidP="009871D8"/>
    <w:p w14:paraId="5859D9F6" w14:textId="77777777" w:rsidR="00653533" w:rsidRPr="0085436E" w:rsidRDefault="00653533" w:rsidP="00805EC2"/>
    <w:p w14:paraId="0A0B97AD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4940676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23B4FD0" w14:textId="77777777" w:rsidTr="00E9698A">
        <w:tc>
          <w:tcPr>
            <w:tcW w:w="3258" w:type="dxa"/>
            <w:vAlign w:val="center"/>
          </w:tcPr>
          <w:p w14:paraId="79C66B2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C090CC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2674176" w14:textId="77777777" w:rsidTr="00E9698A">
        <w:tc>
          <w:tcPr>
            <w:tcW w:w="3258" w:type="dxa"/>
            <w:vAlign w:val="center"/>
          </w:tcPr>
          <w:p w14:paraId="0871902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7B47E8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08EF79A" w14:textId="77777777" w:rsidTr="00E9698A">
        <w:tc>
          <w:tcPr>
            <w:tcW w:w="3258" w:type="dxa"/>
            <w:vAlign w:val="center"/>
          </w:tcPr>
          <w:p w14:paraId="3E4710B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75986A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179BC5" w14:textId="77777777" w:rsidTr="00E9698A">
        <w:tc>
          <w:tcPr>
            <w:tcW w:w="3258" w:type="dxa"/>
            <w:vAlign w:val="center"/>
          </w:tcPr>
          <w:p w14:paraId="17BDA75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1CA5B2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BF9BAC" w14:textId="77777777" w:rsidR="00A12775" w:rsidRPr="0085436E" w:rsidRDefault="00A12775" w:rsidP="009871D8"/>
    <w:p w14:paraId="28C3FDC9" w14:textId="77777777" w:rsidR="00A12775" w:rsidRPr="0085436E" w:rsidRDefault="00A12775" w:rsidP="00A12775"/>
    <w:p w14:paraId="01EBDBD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4940677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8B78BAE" w14:textId="77777777" w:rsidTr="00E9698A">
        <w:tc>
          <w:tcPr>
            <w:tcW w:w="3258" w:type="dxa"/>
            <w:vAlign w:val="center"/>
          </w:tcPr>
          <w:p w14:paraId="505E90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6EB375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B2F8A0" w14:textId="77777777" w:rsidTr="00E9698A">
        <w:tc>
          <w:tcPr>
            <w:tcW w:w="3258" w:type="dxa"/>
            <w:vAlign w:val="center"/>
          </w:tcPr>
          <w:p w14:paraId="5476621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C9DB198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70CC6A3" w14:textId="77777777" w:rsidTr="00E9698A">
        <w:tc>
          <w:tcPr>
            <w:tcW w:w="3258" w:type="dxa"/>
            <w:vAlign w:val="center"/>
          </w:tcPr>
          <w:p w14:paraId="74F8D4E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90BDC3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989EDE4" w14:textId="77777777" w:rsidTr="00E9698A">
        <w:tc>
          <w:tcPr>
            <w:tcW w:w="3258" w:type="dxa"/>
            <w:vAlign w:val="center"/>
          </w:tcPr>
          <w:p w14:paraId="302D10B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BE70A7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B784288" w14:textId="32F5DBD9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4940678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0F9D3B3E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494067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1DF67937" w14:textId="77777777" w:rsidR="00856E7C" w:rsidRPr="00856E7C" w:rsidRDefault="00856E7C" w:rsidP="00856E7C"/>
    <w:p w14:paraId="1394F598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4940680"/>
      <w:r w:rsidRPr="00172896">
        <w:rPr>
          <w:b w:val="0"/>
          <w:sz w:val="24"/>
          <w:szCs w:val="24"/>
        </w:rPr>
        <w:t>4.1.1     Segments</w:t>
      </w:r>
      <w:bookmarkEnd w:id="29"/>
    </w:p>
    <w:p w14:paraId="549E8E0D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1BC6DA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14C76CD9" w14:textId="77777777" w:rsidR="00856E7C" w:rsidRDefault="00856E7C" w:rsidP="00856E7C">
      <w:pPr>
        <w:pStyle w:val="NoSpacing"/>
        <w:ind w:firstLine="720"/>
      </w:pPr>
      <w:r>
        <w:t>EVN</w:t>
      </w:r>
    </w:p>
    <w:p w14:paraId="41A777C1" w14:textId="77777777" w:rsidR="00856E7C" w:rsidRDefault="00856E7C" w:rsidP="00856E7C">
      <w:pPr>
        <w:pStyle w:val="NoSpacing"/>
        <w:ind w:firstLine="720"/>
      </w:pPr>
      <w:r>
        <w:t>PID</w:t>
      </w:r>
    </w:p>
    <w:p w14:paraId="50AA066C" w14:textId="77777777" w:rsidR="00856E7C" w:rsidRPr="00AE346A" w:rsidRDefault="00A33D62" w:rsidP="00856E7C">
      <w:pPr>
        <w:pStyle w:val="NoSpacing"/>
        <w:ind w:firstLine="720"/>
      </w:pPr>
      <w:r>
        <w:t>PV1</w:t>
      </w:r>
    </w:p>
    <w:p w14:paraId="25C538E0" w14:textId="77777777" w:rsidR="00856E7C" w:rsidRPr="00F10E7E" w:rsidRDefault="00F10E7E" w:rsidP="00164F02">
      <w:pPr>
        <w:spacing w:after="0"/>
        <w:rPr>
          <w:rFonts w:asciiTheme="minorHAnsi" w:hAnsiTheme="minorHAnsi" w:cstheme="minorHAnsi"/>
          <w:sz w:val="22"/>
        </w:rPr>
      </w:pPr>
      <w:r>
        <w:tab/>
      </w:r>
      <w:r w:rsidRPr="00F10E7E">
        <w:rPr>
          <w:rFonts w:asciiTheme="minorHAnsi" w:hAnsiTheme="minorHAnsi" w:cstheme="minorHAnsi"/>
          <w:color w:val="auto"/>
          <w:sz w:val="22"/>
        </w:rPr>
        <w:t>ZIN</w:t>
      </w:r>
    </w:p>
    <w:p w14:paraId="1A23A279" w14:textId="77777777" w:rsidR="00F10E7E" w:rsidRPr="00F10E7E" w:rsidRDefault="00F10E7E" w:rsidP="00164F02">
      <w:pPr>
        <w:spacing w:after="0"/>
        <w:rPr>
          <w:rFonts w:asciiTheme="minorHAnsi" w:hAnsiTheme="minorHAnsi" w:cstheme="minorHAnsi"/>
          <w:sz w:val="22"/>
        </w:rPr>
      </w:pPr>
      <w:r>
        <w:tab/>
      </w:r>
      <w:r w:rsidRPr="00F10E7E">
        <w:rPr>
          <w:rFonts w:asciiTheme="minorHAnsi" w:hAnsiTheme="minorHAnsi" w:cstheme="minorHAnsi"/>
          <w:color w:val="auto"/>
          <w:sz w:val="22"/>
        </w:rPr>
        <w:t>IN1</w:t>
      </w:r>
    </w:p>
    <w:p w14:paraId="641CBF2A" w14:textId="77777777" w:rsidR="00F94D53" w:rsidRDefault="00F94D53" w:rsidP="00164F02">
      <w:pPr>
        <w:spacing w:after="0"/>
      </w:pPr>
    </w:p>
    <w:p w14:paraId="3DDEABD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2731B11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34E22B5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3A5DCC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D14C51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0DAFA8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BC9AC6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02E922A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4E30BC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546AF99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13CB72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7EE7E9E8" w14:textId="77777777" w:rsidR="00164F02" w:rsidRPr="00164F02" w:rsidRDefault="00164F02" w:rsidP="00164F02">
      <w:pPr>
        <w:spacing w:after="0"/>
        <w:rPr>
          <w:i/>
        </w:rPr>
      </w:pPr>
    </w:p>
    <w:p w14:paraId="22056703" w14:textId="77777777" w:rsidR="00164F02" w:rsidRPr="00856E7C" w:rsidRDefault="00164F02" w:rsidP="00856E7C">
      <w:r>
        <w:tab/>
      </w:r>
    </w:p>
    <w:p w14:paraId="444DB023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4940681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36B0494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3C339B93" w14:textId="77777777" w:rsidTr="00E53F64">
        <w:tc>
          <w:tcPr>
            <w:tcW w:w="1475" w:type="dxa"/>
            <w:shd w:val="clear" w:color="auto" w:fill="00B0F0"/>
          </w:tcPr>
          <w:p w14:paraId="6B9BA81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4D8D2E3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10A19D80" w14:textId="77777777" w:rsidTr="00E53F64">
        <w:tc>
          <w:tcPr>
            <w:tcW w:w="1475" w:type="dxa"/>
          </w:tcPr>
          <w:p w14:paraId="22E41FD6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542" w:type="dxa"/>
          </w:tcPr>
          <w:p w14:paraId="24A60885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Admit/visit notification</w:t>
            </w:r>
          </w:p>
        </w:tc>
      </w:tr>
      <w:tr w:rsidR="00E53F64" w:rsidRPr="00FB14A7" w14:paraId="56B2E9E4" w14:textId="77777777" w:rsidTr="00E53F64">
        <w:tc>
          <w:tcPr>
            <w:tcW w:w="1475" w:type="dxa"/>
          </w:tcPr>
          <w:p w14:paraId="23240068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542" w:type="dxa"/>
          </w:tcPr>
          <w:p w14:paraId="37306581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E53F64" w:rsidRPr="00FB14A7" w14:paraId="5856D5B1" w14:textId="77777777" w:rsidTr="00E53F64">
        <w:tc>
          <w:tcPr>
            <w:tcW w:w="1475" w:type="dxa"/>
          </w:tcPr>
          <w:p w14:paraId="28C3BC7A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542" w:type="dxa"/>
          </w:tcPr>
          <w:p w14:paraId="78225654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E53F64" w:rsidRPr="00FB14A7" w14:paraId="049735D5" w14:textId="77777777" w:rsidTr="00E53F64">
        <w:tc>
          <w:tcPr>
            <w:tcW w:w="1475" w:type="dxa"/>
          </w:tcPr>
          <w:p w14:paraId="1650C6D6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542" w:type="dxa"/>
          </w:tcPr>
          <w:p w14:paraId="33E8C9EC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2A7211" w:rsidRPr="00FB14A7" w14:paraId="3CC91039" w14:textId="77777777" w:rsidTr="00E53F64">
        <w:tc>
          <w:tcPr>
            <w:tcW w:w="1475" w:type="dxa"/>
          </w:tcPr>
          <w:p w14:paraId="37F8F0B7" w14:textId="77777777" w:rsidR="002A7211" w:rsidRDefault="002A7211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3542" w:type="dxa"/>
          </w:tcPr>
          <w:p w14:paraId="64376921" w14:textId="77777777" w:rsidR="002A7211" w:rsidRDefault="002A7211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 a patient</w:t>
            </w:r>
          </w:p>
        </w:tc>
      </w:tr>
      <w:tr w:rsidR="00C321B3" w:rsidRPr="00FB14A7" w14:paraId="56E2D4B3" w14:textId="77777777" w:rsidTr="00E53F64">
        <w:tc>
          <w:tcPr>
            <w:tcW w:w="1475" w:type="dxa"/>
          </w:tcPr>
          <w:p w14:paraId="08803081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3542" w:type="dxa"/>
          </w:tcPr>
          <w:p w14:paraId="38D17784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outpatient to an inpatient</w:t>
            </w:r>
          </w:p>
        </w:tc>
      </w:tr>
      <w:tr w:rsidR="00C321B3" w:rsidRPr="00FB14A7" w14:paraId="60394DAA" w14:textId="77777777" w:rsidTr="00E53F64">
        <w:tc>
          <w:tcPr>
            <w:tcW w:w="1475" w:type="dxa"/>
          </w:tcPr>
          <w:p w14:paraId="5706B762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3542" w:type="dxa"/>
          </w:tcPr>
          <w:p w14:paraId="37B61B12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inpatient to an outpatient</w:t>
            </w:r>
          </w:p>
        </w:tc>
      </w:tr>
      <w:tr w:rsidR="00C321B3" w:rsidRPr="00FB14A7" w14:paraId="08157764" w14:textId="77777777" w:rsidTr="00E53F64">
        <w:tc>
          <w:tcPr>
            <w:tcW w:w="1475" w:type="dxa"/>
          </w:tcPr>
          <w:p w14:paraId="11656194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795D370A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C321B3" w:rsidRPr="00FB14A7" w14:paraId="6381D257" w14:textId="77777777" w:rsidTr="00E53F64">
        <w:tc>
          <w:tcPr>
            <w:tcW w:w="1475" w:type="dxa"/>
          </w:tcPr>
          <w:p w14:paraId="3A91FB70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542" w:type="dxa"/>
          </w:tcPr>
          <w:p w14:paraId="0D67D5CD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 - tracking</w:t>
            </w:r>
          </w:p>
        </w:tc>
      </w:tr>
      <w:tr w:rsidR="00C321B3" w:rsidRPr="00FB14A7" w14:paraId="6D93A2F1" w14:textId="77777777" w:rsidTr="00E53F64">
        <w:tc>
          <w:tcPr>
            <w:tcW w:w="1475" w:type="dxa"/>
          </w:tcPr>
          <w:p w14:paraId="066F4EA4" w14:textId="77777777" w:rsidR="00C321B3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3542" w:type="dxa"/>
          </w:tcPr>
          <w:p w14:paraId="7728A6CB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admit/visit notification</w:t>
            </w:r>
          </w:p>
        </w:tc>
      </w:tr>
      <w:tr w:rsidR="00C321B3" w:rsidRPr="00FB14A7" w14:paraId="161D66F8" w14:textId="77777777" w:rsidTr="00E53F64">
        <w:tc>
          <w:tcPr>
            <w:tcW w:w="1475" w:type="dxa"/>
          </w:tcPr>
          <w:p w14:paraId="53DEF8A7" w14:textId="77777777" w:rsidR="00C321B3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3542" w:type="dxa"/>
          </w:tcPr>
          <w:p w14:paraId="2BF5F74F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discharge/end visit</w:t>
            </w:r>
          </w:p>
        </w:tc>
      </w:tr>
    </w:tbl>
    <w:p w14:paraId="010406B3" w14:textId="77777777" w:rsidR="00805EC2" w:rsidRDefault="00805EC2" w:rsidP="00805EC2">
      <w:pPr>
        <w:rPr>
          <w:rFonts w:asciiTheme="minorHAnsi" w:hAnsiTheme="minorHAnsi" w:cs="Arial"/>
        </w:rPr>
      </w:pPr>
    </w:p>
    <w:p w14:paraId="1281A2E6" w14:textId="77777777" w:rsidR="00A33D62" w:rsidRDefault="00A33D62" w:rsidP="00805EC2">
      <w:pPr>
        <w:rPr>
          <w:rFonts w:asciiTheme="minorHAnsi" w:hAnsiTheme="minorHAnsi" w:cs="Arial"/>
        </w:rPr>
      </w:pPr>
    </w:p>
    <w:p w14:paraId="125308E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494068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168A5A5C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>For each HL7 interface specified in Section 2 of this document, identify the Cloverleaf Configuration Files:  Variants, TCL Scripts, Xlates</w:t>
          </w:r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54B9269E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5E0B5D84" w14:textId="77777777" w:rsidR="00E53F64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2.6/Soarian ADT_A01</w:t>
      </w:r>
      <w:r w:rsidR="00875CB1">
        <w:rPr>
          <w:rFonts w:asciiTheme="minorHAnsi" w:hAnsiTheme="minorHAnsi" w:cs="Arial"/>
          <w:color w:val="auto"/>
          <w:sz w:val="22"/>
        </w:rPr>
        <w:t xml:space="preserve"> – Inbound</w:t>
      </w:r>
    </w:p>
    <w:p w14:paraId="750F7880" w14:textId="77777777" w:rsidR="00875CB1" w:rsidRDefault="00875CB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HL7 2.4/optum ADT_A01 – Outbound </w:t>
      </w:r>
    </w:p>
    <w:p w14:paraId="6D8EC7C0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1991F754" w14:textId="77777777" w:rsidR="00875CB1" w:rsidRPr="00875CB1" w:rsidRDefault="00875CB1" w:rsidP="00875CB1">
      <w:pPr>
        <w:pStyle w:val="NoSpacing"/>
      </w:pPr>
      <w:r w:rsidRPr="00875CB1">
        <w:t>{ADVFLTR {</w:t>
      </w:r>
    </w:p>
    <w:p w14:paraId="0FCA1E9F" w14:textId="77777777" w:rsidR="00875CB1" w:rsidRPr="00875CB1" w:rsidRDefault="00875CB1" w:rsidP="00875CB1">
      <w:pPr>
        <w:pStyle w:val="NoSpacing"/>
      </w:pPr>
      <w:r w:rsidRPr="00875CB1">
        <w:t xml:space="preserve">        {{PATH {PV1:10}} {VALUE {ORL}} {MATCHDISP KILL} {NOMATCHDISP CONTINUE}}</w:t>
      </w:r>
    </w:p>
    <w:p w14:paraId="580569B7" w14:textId="77777777" w:rsidR="00875CB1" w:rsidRPr="00875CB1" w:rsidRDefault="00875CB1" w:rsidP="00875CB1">
      <w:pPr>
        <w:pStyle w:val="NoSpacing"/>
      </w:pPr>
      <w:r w:rsidRPr="00875CB1">
        <w:t xml:space="preserve">        {{PATH {PID:18}} {VALUE {}} {MATCHDISP KILL} {NOMATCHDISP CONTINUE}}</w:t>
      </w:r>
    </w:p>
    <w:p w14:paraId="62B574E9" w14:textId="77777777" w:rsidR="00875CB1" w:rsidRDefault="00875CB1" w:rsidP="00875CB1">
      <w:pPr>
        <w:pStyle w:val="NoSpacing"/>
      </w:pPr>
      <w:r w:rsidRPr="00875CB1">
        <w:t xml:space="preserve">        } } {DEBUG 0</w:t>
      </w:r>
    </w:p>
    <w:p w14:paraId="6652E9E8" w14:textId="77777777" w:rsidR="00875CB1" w:rsidRDefault="00875CB1" w:rsidP="00875CB1">
      <w:pPr>
        <w:rPr>
          <w:rFonts w:asciiTheme="minorHAnsi" w:hAnsiTheme="minorHAnsi" w:cs="Arial"/>
          <w:color w:val="auto"/>
          <w:sz w:val="22"/>
        </w:rPr>
      </w:pPr>
    </w:p>
    <w:p w14:paraId="15E44C44" w14:textId="77777777" w:rsidR="00E53101" w:rsidRDefault="00E53101" w:rsidP="00875CB1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724E7E27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soarf_</w:t>
      </w:r>
      <w:r w:rsidR="00875CB1">
        <w:rPr>
          <w:rFonts w:asciiTheme="minorHAnsi" w:hAnsiTheme="minorHAnsi" w:cs="Arial"/>
          <w:color w:val="auto"/>
          <w:sz w:val="22"/>
        </w:rPr>
        <w:t>optum</w:t>
      </w:r>
      <w:r>
        <w:rPr>
          <w:rFonts w:asciiTheme="minorHAnsi" w:hAnsiTheme="minorHAnsi" w:cs="Arial"/>
          <w:color w:val="auto"/>
          <w:sz w:val="22"/>
        </w:rPr>
        <w:t>_adt.xlt</w:t>
      </w:r>
    </w:p>
    <w:p w14:paraId="484A99E0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70FDFC04" w14:textId="77777777" w:rsidR="00E53F64" w:rsidRDefault="00C1156A" w:rsidP="00805EC2">
      <w:pPr>
        <w:rPr>
          <w:rFonts w:asciiTheme="minorHAnsi" w:hAnsiTheme="minorHAnsi" w:cs="Arial"/>
          <w:color w:val="auto"/>
          <w:sz w:val="22"/>
        </w:rPr>
      </w:pPr>
      <w:r w:rsidRPr="00C1156A">
        <w:rPr>
          <w:rFonts w:asciiTheme="minorHAnsi" w:hAnsiTheme="minorHAnsi" w:cs="Arial"/>
          <w:color w:val="auto"/>
          <w:sz w:val="22"/>
        </w:rPr>
        <w:t>soarf_inv_fin_class.tbl</w:t>
      </w:r>
    </w:p>
    <w:p w14:paraId="5ABA16E5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300D2955" w14:textId="77777777" w:rsidR="00C1156A" w:rsidRDefault="00C1156A" w:rsidP="00D5373E">
      <w:pPr>
        <w:pStyle w:val="Heading3"/>
        <w:rPr>
          <w:b w:val="0"/>
          <w:sz w:val="24"/>
          <w:szCs w:val="24"/>
        </w:rPr>
      </w:pPr>
    </w:p>
    <w:p w14:paraId="03F76911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494068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458653B8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4D468991" w14:textId="77777777" w:rsidR="003A6F3A" w:rsidRPr="00BF6032" w:rsidRDefault="00C1156A" w:rsidP="00805EC2">
          <w:pPr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/>
              <w:color w:val="auto"/>
              <w:sz w:val="22"/>
            </w:rPr>
            <w:t>optum</w:t>
          </w:r>
          <w:r w:rsidR="00BF6032" w:rsidRPr="00BF6032">
            <w:rPr>
              <w:rFonts w:asciiTheme="minorHAnsi" w:hAnsiTheme="minorHAnsi"/>
              <w:color w:val="auto"/>
              <w:sz w:val="22"/>
            </w:rPr>
            <w:t>_1</w:t>
          </w:r>
          <w:r>
            <w:rPr>
              <w:rFonts w:asciiTheme="minorHAnsi" w:hAnsiTheme="minorHAnsi"/>
              <w:color w:val="auto"/>
              <w:sz w:val="22"/>
            </w:rPr>
            <w:t>6</w:t>
          </w:r>
          <w:r w:rsidR="00BF6032" w:rsidRPr="00BF6032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261863B5" w14:textId="77777777" w:rsidR="003A6F3A" w:rsidRDefault="003A6F3A" w:rsidP="00805EC2">
      <w:pPr>
        <w:rPr>
          <w:rFonts w:asciiTheme="minorHAnsi" w:hAnsiTheme="minorHAnsi" w:cs="Arial"/>
        </w:rPr>
      </w:pPr>
    </w:p>
    <w:p w14:paraId="10B5DD0A" w14:textId="77777777" w:rsidR="003A6F3A" w:rsidRDefault="003A6F3A" w:rsidP="00805EC2">
      <w:pPr>
        <w:rPr>
          <w:rFonts w:asciiTheme="minorHAnsi" w:hAnsiTheme="minorHAnsi" w:cs="Arial"/>
        </w:rPr>
      </w:pPr>
    </w:p>
    <w:p w14:paraId="52ECB6C1" w14:textId="7E73335C" w:rsidR="00572A46" w:rsidRDefault="00572A46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4" w:name="_Toc370205141"/>
      <w:r>
        <w:rPr>
          <w:i/>
          <w:color w:val="0070C0"/>
        </w:rPr>
        <w:br w:type="page"/>
      </w:r>
    </w:p>
    <w:p w14:paraId="55AF4F7C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514940684"/>
      <w:r w:rsidRPr="00B75A1B">
        <w:rPr>
          <w:i w:val="0"/>
          <w:color w:val="0070C0"/>
        </w:rPr>
        <w:lastRenderedPageBreak/>
        <w:t>4.2     Data Transformation Requirements</w:t>
      </w:r>
      <w:bookmarkEnd w:id="34"/>
      <w:bookmarkEnd w:id="35"/>
    </w:p>
    <w:p w14:paraId="41891B25" w14:textId="77777777" w:rsidR="00856E7C" w:rsidRPr="00856E7C" w:rsidRDefault="00856E7C" w:rsidP="00856E7C"/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1"/>
        <w:gridCol w:w="1410"/>
        <w:gridCol w:w="1080"/>
        <w:gridCol w:w="4411"/>
      </w:tblGrid>
      <w:tr w:rsidR="00D26F40" w:rsidRPr="00FB14A7" w14:paraId="758F4251" w14:textId="77777777" w:rsidTr="00572A46">
        <w:trPr>
          <w:trHeight w:val="564"/>
          <w:tblHeader/>
        </w:trPr>
        <w:tc>
          <w:tcPr>
            <w:tcW w:w="16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3E31EC7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B2084F1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9990AC9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1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F3F96F6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0B849E75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00D72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0972B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34C5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55FC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0B48B5" w:rsidRPr="00FB14A7" w14:paraId="4C4531C3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B65B" w14:textId="77777777" w:rsidR="000B48B5" w:rsidRPr="00D26F40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C8AE" w14:textId="77777777" w:rsidR="000B48B5" w:rsidRPr="00D26F40" w:rsidRDefault="00BB060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C5B" w14:textId="77777777" w:rsidR="000B48B5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37466" w14:textId="77777777" w:rsidR="000B48B5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MSH.4 to @fac</w:t>
            </w:r>
          </w:p>
        </w:tc>
      </w:tr>
      <w:tr w:rsidR="000B48B5" w:rsidRPr="00FB14A7" w14:paraId="6D8F0F77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2F556" w14:textId="77777777" w:rsidR="000B48B5" w:rsidRPr="00D26F40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Version ID 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A282" w14:textId="77777777" w:rsidR="000B48B5" w:rsidRPr="00D26F40" w:rsidRDefault="00BB060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92CE4" w14:textId="77777777" w:rsidR="000B48B5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C1499" w14:textId="77777777" w:rsidR="000B48B5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“2.4” to MSH.12</w:t>
            </w:r>
          </w:p>
        </w:tc>
      </w:tr>
      <w:tr w:rsidR="000B48B5" w:rsidRPr="00FB14A7" w14:paraId="4C26F4F0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38ED" w14:textId="77777777" w:rsidR="000B48B5" w:rsidRPr="00D26F40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Continuation Pointer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96C4" w14:textId="77777777" w:rsidR="000B48B5" w:rsidRPr="00D26F40" w:rsidRDefault="00BB0609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BFA8" w14:textId="77777777" w:rsidR="000B48B5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83CC" w14:textId="77777777" w:rsidR="000B48B5" w:rsidRDefault="00BB060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@null to MSH.14</w:t>
            </w:r>
          </w:p>
        </w:tc>
      </w:tr>
      <w:tr w:rsidR="00BB0609" w:rsidRPr="00FB14A7" w14:paraId="551B4477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F6E23" w14:textId="77777777" w:rsidR="00BB0609" w:rsidRPr="00D26F40" w:rsidRDefault="00BB0609" w:rsidP="00BB06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Segment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0EB1D" w14:textId="77777777" w:rsidR="00BB0609" w:rsidRPr="00D26F40" w:rsidRDefault="00BB0609" w:rsidP="00BB060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8C6E" w14:textId="77777777" w:rsidR="00BB0609" w:rsidRPr="00D26F40" w:rsidRDefault="00BB0609" w:rsidP="00BB060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2A15" w14:textId="77777777" w:rsidR="00BB0609" w:rsidRPr="00D26F40" w:rsidRDefault="00BB0609" w:rsidP="00BB06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EVN segment</w:t>
            </w:r>
          </w:p>
        </w:tc>
      </w:tr>
      <w:tr w:rsidR="000B48B5" w:rsidRPr="00FB14A7" w14:paraId="7336255A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6518" w14:textId="77777777" w:rsidR="000B48B5" w:rsidRPr="00D26F40" w:rsidRDefault="000677C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17B8" w14:textId="77777777" w:rsidR="000B48B5" w:rsidRPr="00D26F40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CB0D" w14:textId="77777777" w:rsidR="000B48B5" w:rsidRDefault="000677C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DB06D" w14:textId="77777777" w:rsidR="000B48B5" w:rsidRDefault="000B48B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B48B5" w:rsidRPr="00FB14A7" w14:paraId="5CD18F43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F324" w14:textId="77777777" w:rsidR="000B48B5" w:rsidRPr="00D26F40" w:rsidRDefault="001360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993F" w14:textId="77777777" w:rsidR="000B48B5" w:rsidRPr="00D26F40" w:rsidRDefault="0013606A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AF8C1" w14:textId="77777777" w:rsidR="000B48B5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5C920" w14:textId="77777777" w:rsidR="000B48B5" w:rsidRDefault="001360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“1” to PID.1</w:t>
            </w:r>
          </w:p>
        </w:tc>
      </w:tr>
      <w:tr w:rsidR="000B48B5" w:rsidRPr="00FB14A7" w14:paraId="0C141DEB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1F7D8" w14:textId="77777777" w:rsidR="000B48B5" w:rsidRPr="00D26F40" w:rsidRDefault="001360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1900" w14:textId="77777777" w:rsidR="000B48B5" w:rsidRPr="00D26F40" w:rsidRDefault="0013606A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CE78" w14:textId="77777777" w:rsidR="000B48B5" w:rsidRDefault="000B48B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AB7A6" w14:textId="77777777" w:rsidR="000B48B5" w:rsidRDefault="0013606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PID.2.0 to PID.3.0</w:t>
            </w:r>
          </w:p>
        </w:tc>
      </w:tr>
      <w:tr w:rsidR="0013606A" w:rsidRPr="00FB14A7" w14:paraId="29AFB927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8633" w14:textId="77777777" w:rsidR="0013606A" w:rsidRPr="00D26F40" w:rsidRDefault="005E40A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Family Name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5DD2" w14:textId="77777777" w:rsidR="0013606A" w:rsidRPr="00D26F40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D0E8A" w14:textId="77777777" w:rsidR="0013606A" w:rsidRDefault="0013606A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A863" w14:textId="77777777" w:rsidR="0013606A" w:rsidRDefault="005E40A4" w:rsidP="005E40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PID.5.0 to PID.5.0</w:t>
            </w:r>
          </w:p>
        </w:tc>
      </w:tr>
      <w:tr w:rsidR="0013606A" w:rsidRPr="00FB14A7" w14:paraId="53391B08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EE92E" w14:textId="77777777" w:rsidR="005E40A4" w:rsidRPr="00D26F40" w:rsidRDefault="005E40A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Given Name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65A6" w14:textId="77777777" w:rsidR="0013606A" w:rsidRPr="00D26F40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C6646" w14:textId="77777777" w:rsidR="0013606A" w:rsidRDefault="0013606A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6486" w14:textId="77777777" w:rsidR="0013606A" w:rsidRDefault="005E40A4" w:rsidP="005E40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PID.5.1 to PID.5.1</w:t>
            </w:r>
          </w:p>
        </w:tc>
      </w:tr>
      <w:tr w:rsidR="00D26F40" w:rsidRPr="00FB14A7" w14:paraId="671A7A70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DE24" w14:textId="77777777" w:rsidR="00D26F40" w:rsidRPr="00D26F40" w:rsidRDefault="005E40A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Second and Further Name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CFBEC" w14:textId="77777777" w:rsidR="00D26F40" w:rsidRPr="00D26F40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5556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BC4D3" w14:textId="77777777" w:rsidR="00D26F40" w:rsidRDefault="005E40A4" w:rsidP="005E40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PID.5.2 to PID.5.2</w:t>
            </w:r>
          </w:p>
        </w:tc>
      </w:tr>
      <w:tr w:rsidR="000B5F14" w:rsidRPr="00FB14A7" w14:paraId="2D0BC667" w14:textId="77777777" w:rsidTr="00572A46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05D5" w14:textId="77777777" w:rsidR="000B5F14" w:rsidRDefault="005E40A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C9D7" w14:textId="77777777" w:rsidR="000B5F14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03AE9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0D583" w14:textId="77777777" w:rsidR="000B5F14" w:rsidRDefault="005E40A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5E40A4" w:rsidRPr="00FB14A7" w14:paraId="6290B816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1FA8" w14:textId="77777777" w:rsidR="005E40A4" w:rsidRPr="00D26F40" w:rsidRDefault="002B1C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3962" w14:textId="77777777" w:rsidR="005E40A4" w:rsidRPr="00D26F40" w:rsidRDefault="002B1C8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45E24" w14:textId="77777777" w:rsidR="005E40A4" w:rsidRPr="00D26F40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302B" w14:textId="77777777" w:rsidR="005E40A4" w:rsidRPr="00D26F40" w:rsidRDefault="002B1C84" w:rsidP="002B1C8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5E40A4" w:rsidRPr="00FB14A7" w14:paraId="0D3E6676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155B" w14:textId="77777777" w:rsidR="005E40A4" w:rsidRPr="00D26F40" w:rsidRDefault="00F0369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Street address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3D71" w14:textId="77777777" w:rsidR="005E40A4" w:rsidRPr="00D26F40" w:rsidRDefault="00F0369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CFBC8" w14:textId="77777777" w:rsidR="005E40A4" w:rsidRPr="00D26F40" w:rsidRDefault="005E40A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F86D" w14:textId="77777777" w:rsidR="005E40A4" w:rsidRPr="00D26F40" w:rsidRDefault="00F03692" w:rsidP="00D26F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PID.11.0 to PID.11.0</w:t>
            </w:r>
          </w:p>
        </w:tc>
      </w:tr>
      <w:tr w:rsidR="00F03692" w:rsidRPr="00FB14A7" w14:paraId="6FFA8AF5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6FD2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Other Designation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7928D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D4BC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6FBE6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PID.11.1 to PID.11.1</w:t>
            </w:r>
          </w:p>
        </w:tc>
      </w:tr>
      <w:tr w:rsidR="00F03692" w:rsidRPr="00FB14A7" w14:paraId="3A1A9269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C220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City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3FD6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B21C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ACF2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PID.11.2 to PID.11.2</w:t>
            </w:r>
          </w:p>
        </w:tc>
      </w:tr>
      <w:tr w:rsidR="00F03692" w:rsidRPr="00FB14A7" w14:paraId="7BEE6BD9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9F76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State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5391F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5080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0A1A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PID.11.3 to PID.11.3</w:t>
            </w:r>
          </w:p>
        </w:tc>
      </w:tr>
      <w:tr w:rsidR="00F03692" w:rsidRPr="00FB14A7" w14:paraId="34BACB99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4CF6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 – Zip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126D9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367C" w14:textId="77777777" w:rsidR="00F03692" w:rsidRPr="00D26F40" w:rsidRDefault="00F03692" w:rsidP="00F0369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2336" w14:textId="77777777" w:rsidR="00F03692" w:rsidRPr="00D26F40" w:rsidRDefault="00F03692" w:rsidP="00F0369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PID.11.4 to PID.11.4</w:t>
            </w:r>
          </w:p>
        </w:tc>
      </w:tr>
      <w:tr w:rsidR="002B1C84" w:rsidRPr="00FB14A7" w14:paraId="764B3C38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8585" w14:textId="77777777" w:rsidR="002B1C84" w:rsidRPr="00D26F40" w:rsidRDefault="00E765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3076" w14:textId="77777777" w:rsidR="002B1C84" w:rsidRPr="00D26F40" w:rsidRDefault="00E7650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BDD23" w14:textId="77777777" w:rsidR="002B1C84" w:rsidRPr="00D26F40" w:rsidRDefault="002B1C8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3905" w14:textId="77777777" w:rsidR="002B1C84" w:rsidRPr="00D26F40" w:rsidRDefault="00E76506" w:rsidP="00D26F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PID.18.0 to PID.18.0</w:t>
            </w:r>
          </w:p>
        </w:tc>
      </w:tr>
      <w:tr w:rsidR="007F2B05" w:rsidRPr="00FB14A7" w14:paraId="3AC2DB8D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23485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95AD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BF301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2916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F2B05" w:rsidRPr="00FB14A7" w14:paraId="7D987E3A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D90A7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Point of Care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4E1A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29D1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FFC1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PV1.3.0 to PV1.3.0</w:t>
            </w:r>
          </w:p>
        </w:tc>
      </w:tr>
      <w:tr w:rsidR="007F2B05" w:rsidRPr="00FB14A7" w14:paraId="35BFAFE6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F85A8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Room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7158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2BB6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D0CA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PV1.3.1 to PV1.3.1</w:t>
            </w:r>
          </w:p>
        </w:tc>
      </w:tr>
      <w:tr w:rsidR="007F2B05" w:rsidRPr="00FB14A7" w14:paraId="01D562F0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CE38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Bed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2EEA5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0189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DD8E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PV1.3.2 to PV1.3.2</w:t>
            </w:r>
          </w:p>
        </w:tc>
      </w:tr>
      <w:tr w:rsidR="007F2B05" w:rsidRPr="00FB14A7" w14:paraId="43AC61B4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3633" w14:textId="77777777" w:rsidR="007F2B05" w:rsidRPr="00D26F40" w:rsidRDefault="007F2B05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Facility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93864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3A75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6416" w14:textId="77777777" w:rsidR="007F2B05" w:rsidRPr="00D26F40" w:rsidRDefault="007F2B05" w:rsidP="00DA32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DA32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@fac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PV1.3.3</w:t>
            </w:r>
          </w:p>
        </w:tc>
      </w:tr>
      <w:tr w:rsidR="007F2B05" w:rsidRPr="00FB14A7" w14:paraId="22374C50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1BB2" w14:textId="77777777" w:rsidR="007F2B05" w:rsidRPr="00D26F40" w:rsidRDefault="00DD287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Attending Doctor – ID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4552" w14:textId="77777777" w:rsidR="007F2B05" w:rsidRPr="00D26F40" w:rsidRDefault="000E0B17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C2379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993C7" w14:textId="77777777" w:rsidR="007F2B05" w:rsidRDefault="000E0B17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PV1.7.0 to PV1.7.0</w:t>
            </w:r>
          </w:p>
          <w:p w14:paraId="00A70354" w14:textId="77777777" w:rsidR="000E0B17" w:rsidRPr="00D26F40" w:rsidRDefault="000E0B17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Append “MS” to the front of the ID Number</w:t>
            </w:r>
          </w:p>
        </w:tc>
      </w:tr>
      <w:tr w:rsidR="007F2B05" w:rsidRPr="00FB14A7" w14:paraId="03A4720D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65A4" w14:textId="77777777" w:rsidR="00DD287A" w:rsidRPr="00D26F40" w:rsidRDefault="00DD287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Family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1BFC" w14:textId="77777777" w:rsidR="007F2B05" w:rsidRPr="00D26F40" w:rsidRDefault="000E0B17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54C9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26C60" w14:textId="77777777" w:rsidR="007F2B05" w:rsidRPr="00D26F40" w:rsidRDefault="000E0B17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PV1.7.1 to PV1.7.1</w:t>
            </w:r>
          </w:p>
        </w:tc>
      </w:tr>
      <w:tr w:rsidR="007F2B05" w:rsidRPr="00FB14A7" w14:paraId="5D1DB79E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801A9" w14:textId="77777777" w:rsidR="007F2B05" w:rsidRPr="00D26F40" w:rsidRDefault="00DD287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Given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49F49" w14:textId="77777777" w:rsidR="007F2B05" w:rsidRPr="00D26F40" w:rsidRDefault="000E0B17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AD21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19D56" w14:textId="77777777" w:rsidR="007F2B05" w:rsidRPr="00D26F40" w:rsidRDefault="000E0B17" w:rsidP="000E0B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PV1.7.2 to PV1.7.2</w:t>
            </w:r>
          </w:p>
        </w:tc>
      </w:tr>
      <w:tr w:rsidR="007F2B05" w:rsidRPr="00FB14A7" w14:paraId="5194315F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A1E42" w14:textId="77777777" w:rsidR="007F2B05" w:rsidRPr="00D26F40" w:rsidRDefault="00DD287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 – Second and Further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BF76" w14:textId="77777777" w:rsidR="007F2B05" w:rsidRPr="00D26F40" w:rsidRDefault="000E0B17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0AE1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1AB3" w14:textId="77777777" w:rsidR="007F2B05" w:rsidRPr="00D26F40" w:rsidRDefault="000E0B17" w:rsidP="000E0B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PV1.7.3 to PV1.7.3</w:t>
            </w:r>
          </w:p>
        </w:tc>
      </w:tr>
      <w:tr w:rsidR="007F2B05" w:rsidRPr="00FB14A7" w14:paraId="5DB629EB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FC61" w14:textId="77777777" w:rsidR="007F2B05" w:rsidRPr="00D26F40" w:rsidRDefault="00197E9F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DA2D" w14:textId="77777777" w:rsidR="007F2B05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AA805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A015" w14:textId="77777777" w:rsidR="007F2B05" w:rsidRPr="00D26F40" w:rsidRDefault="00197E9F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PV1.10 to PV1.10</w:t>
            </w:r>
          </w:p>
        </w:tc>
      </w:tr>
      <w:tr w:rsidR="007F2B05" w:rsidRPr="00FB14A7" w14:paraId="30AD183C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0E43" w14:textId="77777777" w:rsidR="007F2B05" w:rsidRPr="00D26F40" w:rsidRDefault="00197E9F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FDC6" w14:textId="77777777" w:rsidR="007F2B05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2822D" w14:textId="77777777" w:rsidR="007F2B05" w:rsidRPr="00D26F40" w:rsidRDefault="007F2B05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CBBE" w14:textId="77777777" w:rsidR="007F2B05" w:rsidRPr="00D26F40" w:rsidRDefault="00197E9F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PV1.14 to PV1.14</w:t>
            </w:r>
          </w:p>
        </w:tc>
      </w:tr>
      <w:tr w:rsidR="00D45059" w:rsidRPr="00FB14A7" w14:paraId="538AC45C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71F6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 – ID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E51A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0DE4E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113C" w14:textId="77777777" w:rsidR="00D45059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PV1.17.0 to PV1.17.0</w:t>
            </w:r>
          </w:p>
          <w:p w14:paraId="2E6AD56F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Append “MS” to the front of the ID Number</w:t>
            </w:r>
          </w:p>
        </w:tc>
      </w:tr>
      <w:tr w:rsidR="00D45059" w:rsidRPr="00FB14A7" w14:paraId="0FA90ADC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F0BD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 – Family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F4B0B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AA4D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4CD9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PV1.17.1 to PV1.17.1</w:t>
            </w:r>
          </w:p>
        </w:tc>
      </w:tr>
      <w:tr w:rsidR="00D45059" w:rsidRPr="00FB14A7" w14:paraId="1812CA08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4E38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 – Given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B24E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2CC2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E0D3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PV1.17.2 to PV1.17.2</w:t>
            </w:r>
          </w:p>
        </w:tc>
      </w:tr>
      <w:tr w:rsidR="00D45059" w:rsidRPr="00FB14A7" w14:paraId="0C595896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D6468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 – Second and Further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B8E7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6EED" w14:textId="77777777" w:rsidR="00D45059" w:rsidRPr="00D26F40" w:rsidRDefault="00D45059" w:rsidP="00D450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616C" w14:textId="77777777" w:rsidR="00D45059" w:rsidRPr="00D26F40" w:rsidRDefault="00D45059" w:rsidP="00D450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PV1.17.3 to PV1.17.3</w:t>
            </w:r>
          </w:p>
        </w:tc>
      </w:tr>
      <w:tr w:rsidR="00197E9F" w:rsidRPr="00FB14A7" w14:paraId="3750E518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818C7" w14:textId="77777777" w:rsidR="00197E9F" w:rsidRPr="00D26F40" w:rsidRDefault="004E263E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8386" w14:textId="77777777" w:rsidR="00197E9F" w:rsidRPr="00D26F40" w:rsidRDefault="004E263E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A7D7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95D6" w14:textId="77777777" w:rsidR="00197E9F" w:rsidRPr="00D26F40" w:rsidRDefault="004E263E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PV1.18 to PV1.18</w:t>
            </w:r>
          </w:p>
        </w:tc>
      </w:tr>
      <w:tr w:rsidR="00197E9F" w:rsidRPr="00FB14A7" w14:paraId="70644B40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1A5F5" w14:textId="77777777" w:rsidR="00197E9F" w:rsidRPr="00D26F40" w:rsidRDefault="00CC7A52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ZIN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8727B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C7A7" w14:textId="77777777" w:rsidR="00197E9F" w:rsidRPr="00D26F40" w:rsidRDefault="00CC7A52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2BE2" w14:textId="77777777" w:rsidR="00197E9F" w:rsidRPr="00D26F40" w:rsidRDefault="00197E9F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97E9F" w:rsidRPr="00FB14A7" w14:paraId="79BA4303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C166" w14:textId="77777777" w:rsidR="00197E9F" w:rsidRDefault="00ED2966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Expanded Insurance Plan ID</w:t>
            </w:r>
          </w:p>
          <w:p w14:paraId="08B3364E" w14:textId="77777777" w:rsidR="00436BA4" w:rsidRDefault="00436BA4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  <w:r w:rsidR="008A5E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Financial Class Code</w:t>
            </w:r>
          </w:p>
          <w:p w14:paraId="5E37166A" w14:textId="77777777" w:rsidR="008A5E03" w:rsidRPr="00D26F40" w:rsidRDefault="008A5E03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 – Effective Date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D6AC" w14:textId="77777777" w:rsidR="00197E9F" w:rsidRDefault="00ED2966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ZIN.58</w:t>
            </w:r>
          </w:p>
          <w:p w14:paraId="4B2F491E" w14:textId="77777777" w:rsidR="00ED2966" w:rsidRDefault="00ED2966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  <w:r w:rsidR="008A5E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  <w:p w14:paraId="7014EC6C" w14:textId="77777777" w:rsidR="008A5E03" w:rsidRPr="00D26F40" w:rsidRDefault="008A5E03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EAFC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BA36" w14:textId="77777777" w:rsidR="00197E9F" w:rsidRDefault="00ED2966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1(0)ZIN.58.4 eq “NHPI”</w:t>
            </w:r>
          </w:p>
          <w:p w14:paraId="37797C6A" w14:textId="77777777" w:rsidR="00ED2966" w:rsidRDefault="00ED2966" w:rsidP="00ED296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="005008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1(0).ZIN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58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soarf_inv_fin_class.tbl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PV1.20.0</w:t>
            </w:r>
          </w:p>
          <w:p w14:paraId="4AA6BD55" w14:textId="77777777" w:rsidR="00ED2966" w:rsidRPr="00D26F40" w:rsidRDefault="00ED2966" w:rsidP="00ED296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 w:rsidR="005008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1(0).ZIN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Pr="00ED29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58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.5 to PV1.20.1</w:t>
            </w:r>
          </w:p>
        </w:tc>
      </w:tr>
      <w:tr w:rsidR="00197E9F" w:rsidRPr="00FB14A7" w14:paraId="4316A811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C1D2" w14:textId="77777777" w:rsidR="00197E9F" w:rsidRPr="00D26F40" w:rsidRDefault="00AC0C7D" w:rsidP="00AC0C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9FB0" w14:textId="77777777" w:rsidR="00197E9F" w:rsidRPr="00D26F40" w:rsidRDefault="00AC0C7D" w:rsidP="00AC0C7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C2EE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13CF" w14:textId="77777777" w:rsidR="00197E9F" w:rsidRPr="00D26F40" w:rsidRDefault="00AC0C7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PV1.36 to PV1.36</w:t>
            </w:r>
          </w:p>
        </w:tc>
      </w:tr>
      <w:tr w:rsidR="00197E9F" w:rsidRPr="00FB14A7" w14:paraId="37E419C3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7309" w14:textId="77777777" w:rsidR="00197E9F" w:rsidRPr="00D26F40" w:rsidRDefault="00AC0C7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F875" w14:textId="77777777" w:rsidR="00197E9F" w:rsidRPr="00D26F40" w:rsidRDefault="00602F5D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98B0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97F43" w14:textId="77777777" w:rsidR="00197E9F" w:rsidRPr="00D26F40" w:rsidRDefault="00602F5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@fac to PV1.39</w:t>
            </w:r>
          </w:p>
        </w:tc>
      </w:tr>
      <w:tr w:rsidR="00197E9F" w:rsidRPr="00FB14A7" w14:paraId="43113363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214F" w14:textId="77777777" w:rsidR="00197E9F" w:rsidRPr="00D26F40" w:rsidRDefault="0052488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BAE1" w14:textId="77777777" w:rsidR="00197E9F" w:rsidRPr="00D26F40" w:rsidRDefault="0052488A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01C9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50C4" w14:textId="77777777" w:rsidR="00197E9F" w:rsidRPr="00D26F40" w:rsidRDefault="000F0A0A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PV1.44 to PV1.44</w:t>
            </w:r>
          </w:p>
        </w:tc>
      </w:tr>
      <w:tr w:rsidR="00197E9F" w:rsidRPr="00FB14A7" w14:paraId="5B0C0019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420C" w14:textId="77777777" w:rsidR="00197E9F" w:rsidRPr="00D26F40" w:rsidRDefault="00E248E1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7B1B" w14:textId="77777777" w:rsidR="00197E9F" w:rsidRPr="00D26F40" w:rsidRDefault="00E248E1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B638" w14:textId="77777777" w:rsidR="00197E9F" w:rsidRPr="00D26F40" w:rsidRDefault="00197E9F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13C1E" w14:textId="77777777" w:rsidR="00197E9F" w:rsidRPr="00D26F40" w:rsidRDefault="00E248E1" w:rsidP="00E248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PV1.45 to PV1.45</w:t>
            </w:r>
          </w:p>
        </w:tc>
      </w:tr>
      <w:tr w:rsidR="00DF667E" w:rsidRPr="00FB14A7" w14:paraId="3CB4F6E1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C9792" w14:textId="77777777" w:rsidR="00DF667E" w:rsidRPr="00D26F40" w:rsidRDefault="00102A7B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A9BC" w14:textId="77777777" w:rsidR="00DF667E" w:rsidRPr="00D26F40" w:rsidRDefault="00DF667E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6823" w14:textId="77777777" w:rsidR="00DF667E" w:rsidRPr="00D26F40" w:rsidRDefault="00102A7B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F48F" w14:textId="77777777" w:rsidR="00DF667E" w:rsidRPr="00D26F40" w:rsidRDefault="00DF667E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02A7B" w:rsidRPr="00FB14A7" w14:paraId="02F04895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45D5" w14:textId="77777777" w:rsidR="00102A7B" w:rsidRPr="00D26F40" w:rsidRDefault="00EC36C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D398" w14:textId="77777777" w:rsidR="00102A7B" w:rsidRPr="00D26F40" w:rsidRDefault="00EC36CD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588B" w14:textId="77777777" w:rsidR="00102A7B" w:rsidRPr="00D26F40" w:rsidRDefault="00102A7B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59CAB" w14:textId="77777777" w:rsidR="00102A7B" w:rsidRDefault="00EC36C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MSH.9.1 ne 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A02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&amp;&amp; MSH.9.1 ne 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A03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&amp;&amp; MSH.9.1 ne 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EC36C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A10</w:t>
            </w:r>
            <w:r w:rsidR="00855F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0E48339A" w14:textId="77777777" w:rsidR="00EC36CD" w:rsidRPr="00D26F40" w:rsidRDefault="00EC36C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IN1.1 to IN1.1</w:t>
            </w:r>
          </w:p>
        </w:tc>
      </w:tr>
      <w:tr w:rsidR="00102A7B" w:rsidRPr="00FB14A7" w14:paraId="781C78B8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20FE" w14:textId="77777777" w:rsidR="00102A7B" w:rsidRPr="00D26F40" w:rsidRDefault="00EC36C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9834" w14:textId="77777777" w:rsidR="00102A7B" w:rsidRPr="00D26F40" w:rsidRDefault="00EC36CD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6CAE5" w14:textId="77777777" w:rsidR="00102A7B" w:rsidRPr="00D26F40" w:rsidRDefault="00102A7B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A262" w14:textId="77777777" w:rsidR="00102A7B" w:rsidRPr="00D26F40" w:rsidRDefault="00EC36CD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IN1.4.0 to IN1.4</w:t>
            </w:r>
          </w:p>
        </w:tc>
      </w:tr>
      <w:tr w:rsidR="00102A7B" w:rsidRPr="00FB14A7" w14:paraId="48ACB916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12FE" w14:textId="77777777" w:rsidR="00102A7B" w:rsidRPr="00D26F40" w:rsidRDefault="00567279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out Admit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86B2" w14:textId="77777777" w:rsidR="00102A7B" w:rsidRPr="00D26F40" w:rsidRDefault="00567279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2E36" w14:textId="77777777" w:rsidR="00102A7B" w:rsidRPr="00D26F40" w:rsidRDefault="00102A7B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29567" w14:textId="77777777" w:rsidR="00102A7B" w:rsidRDefault="00567279" w:rsidP="005672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56727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56727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A11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76CA4457" w14:textId="77777777" w:rsidR="00567279" w:rsidRPr="00D26F40" w:rsidRDefault="00567279" w:rsidP="005672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“” to PV1.44</w:t>
            </w:r>
          </w:p>
        </w:tc>
      </w:tr>
      <w:tr w:rsidR="00102A7B" w:rsidRPr="00FB14A7" w14:paraId="539FE19F" w14:textId="77777777" w:rsidTr="00572A46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56805" w14:textId="77777777" w:rsidR="00102A7B" w:rsidRPr="00D26F40" w:rsidRDefault="00567279" w:rsidP="007F2B0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Out Discharge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5849" w14:textId="77777777" w:rsidR="00102A7B" w:rsidRPr="00D26F40" w:rsidRDefault="00567279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EBDF" w14:textId="77777777" w:rsidR="00102A7B" w:rsidRPr="00D26F40" w:rsidRDefault="00102A7B" w:rsidP="007F2B0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8D85" w14:textId="77777777" w:rsidR="00567279" w:rsidRDefault="00567279" w:rsidP="005672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56727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56727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  <w:r w:rsidRPr="0056727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or MSH.9.1 eq “A13”</w:t>
            </w:r>
          </w:p>
          <w:p w14:paraId="41361A68" w14:textId="77777777" w:rsidR="00102A7B" w:rsidRPr="00D26F40" w:rsidRDefault="00567279" w:rsidP="0056727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“” to PV1.45</w:t>
            </w:r>
          </w:p>
        </w:tc>
      </w:tr>
    </w:tbl>
    <w:p w14:paraId="295C40C6" w14:textId="77777777" w:rsidR="008F225E" w:rsidRDefault="008F225E" w:rsidP="00F01E3D"/>
    <w:p w14:paraId="0F151242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51494068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366A23B3" w14:textId="77777777" w:rsidR="0095323D" w:rsidRPr="00572A46" w:rsidRDefault="0095323D" w:rsidP="00572A46">
      <w:pPr>
        <w:spacing w:after="120" w:line="240" w:lineRule="auto"/>
        <w:rPr>
          <w:sz w:val="10"/>
        </w:rPr>
      </w:pPr>
    </w:p>
    <w:p w14:paraId="20E86CEF" w14:textId="77777777" w:rsidR="0095323D" w:rsidRPr="00826244" w:rsidRDefault="00826244" w:rsidP="00572A46">
      <w:pPr>
        <w:spacing w:after="120" w:line="240" w:lineRule="auto"/>
        <w:rPr>
          <w:color w:val="auto"/>
        </w:rPr>
      </w:pPr>
      <w:r w:rsidRPr="00826244">
        <w:rPr>
          <w:color w:val="auto"/>
        </w:rPr>
        <w:t>INBOUND:</w:t>
      </w:r>
    </w:p>
    <w:p w14:paraId="0FA7DDAD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MSH|^~\&amp;|SOARF|BRM|||201805241020||ADT^A08|c86af857-4a38-47cf-a6b6-ed2d166c7da9|P|2.7||1</w:t>
      </w:r>
    </w:p>
    <w:p w14:paraId="35EFE8F3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EVN|A08|201805241020||RVE|PMMC|201805241020|PMMC_EPROB0A5</w:t>
      </w:r>
    </w:p>
    <w:p w14:paraId="4FC88778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PID|1|810017967^^^900000^PN|7000017537^^^BCHS^MR||MATNEYTEST^ORLA^^^^^L^^^20180430||19400209|F||White|2995 DREW ST^^Pinellas Park^FL^33782^USA^M^^Pinellas^^^20180430||^PRN^PH^^1^727^2892587||EN|S|Baptist|6000037725^^^BCHS^VCD^^20180521||||Unknown||N|0|||||N|N||201805081410</w:t>
      </w:r>
    </w:p>
    <w:p w14:paraId="5B01F496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PD1||||||||N</w:t>
      </w:r>
    </w:p>
    <w:p w14:paraId="75111134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PV1|1|I|ACB^0220^01^BRM|Urgent|||056095^Garas^Tarek^G^^PRN^1295707230^NPI^056095^PRDOC^BRM|||MED|||N|RP|||056095^Garas^Tarek^G^^PRN^1295707230^NPI^056095^PRDOC^BRM|I|5103808337^^^504^VN^^20180521|HMO||||||||||||||||AHR|||20874|||||201805180841|201805221341||||||V</w:t>
      </w:r>
    </w:p>
    <w:p w14:paraId="2ACDFB9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PV2|||^TEST||||~~~~false||||||0||N||||||N||BR Inpatient^L^64842^^^900000^XX~^^1558734095^^^900004^NPI~^^BARTOW REGIONAL MEDICAL CENTER^^^439^NOAName|Checked out|||||||N|||||N||||Acute</w:t>
      </w:r>
    </w:p>
    <w:p w14:paraId="3B3A9C76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ROL||UC|PP|070859^D'Altilio^Colette^Tara^^PRN^1740251008^NPI|201805081412||||Podiatrist|||^WPN^PH^^0^954^9339033~^ORN^FX^^0^954^9340060</w:t>
      </w:r>
    </w:p>
    <w:p w14:paraId="52914052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ROL||UC|AT|056095^Garas^Tarek^G^^^MD^^183^L^^^PRN^^^^20171011~13774^^^^^^^^900000^^^^DN~ME82428^^^^^^^^195^^^^LN~1295707230^^^^^^^^900004^^^^NPI~81672^^^^^^^^769^^^^PRN~81672^^^^^^^^777^^^^PRN~81672^^^^^^^^745^^^^PRN~81672^^^^^^^^779^^^^PRN~81672^^^^^^^^2127^^^^PRN~81672^^^^^^^^781^^^^PRN~81672^^^^^^^^748^^^^PRN~81672^^^^^^^^771^^^^PRN~81672^^^^^^^^783^^^^PRN~81672^^^^^^^^772^^^^PRN~81672^^^^^^^^775^^^^PRN~81672^^^^^^^^757^^^^PRN~81672^^^^^^^^737^^^^PRN~81672^^^^^^^^684^^^^PRN~81672^^^^^^^^1316^^^^PRN~81672^^^^^^^^1325^^^^PRN~81672^^^^^^^^2077^^^^PRN~81672^^^^^^^^2075^^^^PRN~81672^^^^^^^^2076^^^^PRN~81672^^^^^^^^581^^^^PRN~81672^^^^^^^^1505^^^^PRN~81672^^^^^^^^2078^^^^PRN~056095^^^^^^^^13280^^^^PRN~056095^^^^^^^^13281^^^^PRN~056095^^^^^^^^64837^^^^PRN|201805180841|201805221341|||Phys|||^WPN^PH^^0^863^6807744~^ORN^FX^^0^866^7118587</w:t>
      </w:r>
    </w:p>
    <w:p w14:paraId="295D6162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ROL||UC|AD|056095^Garas^Tarek^G^^^MD^^183^L^^^PRN^^^^20171011~13774^^^^^^^^900000^^^^DN~ME82428^^^^^^^^195^^^^LN~1295707230^^^^^^^^900004^^^^NPI~81672^^^^^^^^769^^^^PRN~81672^^^^^^^^777^^^^PRN~81672^^^^^^^^745^^^^PRN~81672^^^^^^^^779^^^^PRN~81672^^^^^^^^2127^^^^PRN~81672^^^^^^^^781^^^^PRN~81672^^^^^^^^748^^^^PRN~81672^^^^^^^^771^^^^PRN~81672^^^^^^^^783^^^^PRN~81672^^^^^^^^772^^^^PRN~81672^^^^^^^^775^^^^PRN~81672^^^^^^^^757^^^^PRN~81672^^^^^^^^737^^^^PRN~81672^^^^^^^^684^^^^PRN~81672^^^^^^^^1316^^^^PRN~81672^^^^^^^^1325^^^^PRN~81672^^^^^^^^2077^^^^PRN~81672^^^^^^^^2075^^^^PRN~81672^^^^^^^^2076^^^^PRN~81672^^^^^^^^581^^^^PRN~81672^^^^^^^^1505^^^^PRN~81672^^^^^^^^2078^^^^PRN~056095^^^^^^^^13280^^^^PRN~056095^^^^^^^^13281^^^^PRN~056095^^^^^^^^64837^^^^PRN|201805180841|201805221341|||Phys|||^WPN^PH^^0^863^6807744~^ORN^FX^^0^866^7118587</w:t>
      </w:r>
    </w:p>
    <w:p w14:paraId="7E6DAD09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OBX|1|ST|2ACSTCOI^^LSFUSERDATAE||1305||||||R</w:t>
      </w:r>
    </w:p>
    <w:p w14:paraId="50943A90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OBX|2|ST|2ACSTCOP^^LSFUSERDATAE||20||||||R</w:t>
      </w:r>
    </w:p>
    <w:p w14:paraId="61978FBC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OBX|3|ST|2ACSTDED^^LSFUSERDATAE||500||||||R</w:t>
      </w:r>
    </w:p>
    <w:p w14:paraId="0E720EF2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OBX|4|ST|2ACSTMAX^^LSFUSERDATAE||5000||||||R</w:t>
      </w:r>
    </w:p>
    <w:p w14:paraId="48B3FFC1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OBX|5|ST|2ACSTPER^^LSFUSERDATAE||10||||||R</w:t>
      </w:r>
    </w:p>
    <w:p w14:paraId="3C675E8A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OBX|6|ST|2BALADUE^^LSFUSERDATAE||1825||||||R</w:t>
      </w:r>
    </w:p>
    <w:p w14:paraId="64A29C49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OBX|7|CE|2COPAYTY^^LSFUSERDATAE||EPRO Calc||||||R</w:t>
      </w:r>
    </w:p>
    <w:p w14:paraId="4D5299A6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OBX|8|ST|2PAYMENT^^LSFUSERDATAE||1825||||||R</w:t>
      </w:r>
    </w:p>
    <w:p w14:paraId="74DD5C2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OBX|9|ST|2PMTRECD^^LSFUSERDATAE||0||||||R</w:t>
      </w:r>
    </w:p>
    <w:p w14:paraId="6B26399C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OBX|10|CE|AdditionalData1^^LSFUSERDATAE||N||||||R</w:t>
      </w:r>
    </w:p>
    <w:p w14:paraId="347CFAE7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OBX|11|NM|9272-6^Apgar 1^LN||0</w:t>
      </w:r>
    </w:p>
    <w:p w14:paraId="39B232A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OBX|12|NM|9274-2^Apgar 5^LN||0</w:t>
      </w:r>
    </w:p>
    <w:p w14:paraId="044F10FC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DG1|1||I10^Essential (primary) hypertension^ICD10-CM||2|Adm|||||||||1</w:t>
      </w:r>
    </w:p>
    <w:p w14:paraId="684B49D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DG1|2||I10^Essential (primary) hypertension^ICD10-CM||2|Fnl|||||||||1</w:t>
      </w:r>
    </w:p>
    <w:p w14:paraId="2B5DBDF0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 xml:space="preserve">GT1|1|7000017537^^^504^MR^^20180430~810017967^^^900000^PN^^20180430|MATNEYTEST^ORLA^^^^^L^^^20180430||2995 DREW ST^^Pinellas </w:t>
      </w:r>
      <w:r w:rsidRPr="00572A46">
        <w:rPr>
          <w:sz w:val="20"/>
          <w:szCs w:val="20"/>
        </w:rPr>
        <w:lastRenderedPageBreak/>
        <w:t>Park^FL^33782^USA^M^^Pinellas^^^20180430|^PRN^PH^^1^727^2892587||19400209|F|P|6||||||||||||||N|||||S||||||EN|||||Baptist|||Unknown|||||||||||White</w:t>
      </w:r>
    </w:p>
    <w:p w14:paraId="464C766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IN1|1|48^Aetna HMO|410^^^900000^XX^^20120228~NLU00001^^^184^CRI^^20140328~066033492^^^900001^TX^^20140328|Aetna^L^410^^^900000^XX|PO BOX 14079^^LEXINGTON^KY^405124079^USA^M^^^^POLCS-M~PO Box 14079^^Lexington^KY^405124079^USA^M^^^^HRefund|^^^^^^^POLCS-M~Aetna^^^^^^^HRefund|^WPN^PH^^0^800^6240756^^POLCS-M~^WPN^PH^^0^800^6240756^^HRefund||Aetna HMO||||||Health|MATNEYTEST^ORLA^^^^^L^^^20180430|6|19400209|2995 DREW ST^^Pinellas Park^FL^33782^USA^M^^Pinellas|||1|||||||20180521|||||||154698769|||||||F||true||||7000017537^^^504^MR^^20180430~810017967^^^900000^PN^^20180430</w:t>
      </w:r>
    </w:p>
    <w:p w14:paraId="7E68366B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IN2|||||||||||||||||||||||||60054|NOCD||||||||EN|||||Baptist|||Unknown|S||||||||||||||||||||^PRN^PH^^1^727^2892587||||||||White|6</w:t>
      </w:r>
    </w:p>
    <w:p w14:paraId="7EFCAC9D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ZIN||||||||||||||||||||||||||||||||||||||||||||||||||||^^policyPlanName^policyPlanName^Aetna HMO||||||48^^^900000^HPI^20000101~HMO^^^183^NHPI^20140313</w:t>
      </w:r>
    </w:p>
    <w:p w14:paraId="3E770C14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PDA||||||N|||N</w:t>
      </w:r>
    </w:p>
    <w:p w14:paraId="78173DA5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ZPV|||||||||||||||||||||||||||||||||||||||||||||||||""|UNKNOWN|||||||||||^^mostCurrEncTypeCd^mostCurrEncTypeCd^IP||||||||5103808337^^No SCD^504^ZAVN^^20180521||201805180841||||Cmplt</w:t>
      </w:r>
    </w:p>
    <w:p w14:paraId="2EA4CFBD" w14:textId="77777777" w:rsidR="0082624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ZID|7000017537^^^504^MR^^20180430~810017967^^^900000^PN^^20180430</w:t>
      </w:r>
    </w:p>
    <w:p w14:paraId="03C2559D" w14:textId="77777777" w:rsidR="00826244" w:rsidRPr="00572A46" w:rsidRDefault="00826244" w:rsidP="00572A46">
      <w:pPr>
        <w:spacing w:after="120" w:line="240" w:lineRule="auto"/>
        <w:rPr>
          <w:color w:val="auto"/>
          <w:sz w:val="10"/>
        </w:rPr>
      </w:pPr>
    </w:p>
    <w:p w14:paraId="515B143E" w14:textId="77777777" w:rsidR="00826244" w:rsidRPr="00826244" w:rsidRDefault="00826244" w:rsidP="00572A46">
      <w:pPr>
        <w:spacing w:after="120" w:line="240" w:lineRule="auto"/>
        <w:rPr>
          <w:color w:val="auto"/>
        </w:rPr>
      </w:pPr>
      <w:r w:rsidRPr="00826244">
        <w:rPr>
          <w:color w:val="auto"/>
        </w:rPr>
        <w:t>OUTBOUND:</w:t>
      </w:r>
    </w:p>
    <w:p w14:paraId="2E246ECF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MSH|^~\&amp;|SOARF|BRM|||201805241020||ADT^A08|c86af857-4a38-47cf-a|P|2.4</w:t>
      </w:r>
    </w:p>
    <w:p w14:paraId="46BBBE56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EVN|A08|201805241020||RVE|PMMC|201805241020|PMMC_EPROB0A5</w:t>
      </w:r>
    </w:p>
    <w:p w14:paraId="2B81B97E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PID|1||810017967||MATNEYTEST^ORLA||19400209|F|||2995 DREW ST^^Pinellas Park^FL^33782|||||||6000037725</w:t>
      </w:r>
    </w:p>
    <w:p w14:paraId="2AB5DEDB" w14:textId="77777777" w:rsidR="006250B4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PV1|||ACB^0220^01^BRM||||MS056095^Garas^Tarek^G|||MED||||RP|||MS056095^Garas^Tarek^G|I||H^20140313||||||||||||||||AHR|||BRM|||||201805180841|201805221341</w:t>
      </w:r>
    </w:p>
    <w:p w14:paraId="1E33475C" w14:textId="77777777" w:rsidR="005E05C9" w:rsidRPr="00572A46" w:rsidRDefault="006250B4" w:rsidP="006250B4">
      <w:pPr>
        <w:pStyle w:val="NoSpacing"/>
        <w:rPr>
          <w:sz w:val="20"/>
          <w:szCs w:val="20"/>
        </w:rPr>
      </w:pPr>
      <w:r w:rsidRPr="00572A46">
        <w:rPr>
          <w:sz w:val="20"/>
          <w:szCs w:val="20"/>
        </w:rPr>
        <w:t>IN1|1|||Aetna</w:t>
      </w:r>
    </w:p>
    <w:p w14:paraId="3045590F" w14:textId="77777777" w:rsidR="009871D8" w:rsidRDefault="009871D8" w:rsidP="00856E7C"/>
    <w:p w14:paraId="5677F2B6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4940686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52A71A4A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32321A9" w14:textId="77777777" w:rsidTr="009A1D0B">
        <w:tc>
          <w:tcPr>
            <w:tcW w:w="3258" w:type="dxa"/>
            <w:vAlign w:val="center"/>
          </w:tcPr>
          <w:p w14:paraId="6FA8717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C166B67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3180C2CA" w14:textId="77777777" w:rsidTr="009A1D0B">
        <w:tc>
          <w:tcPr>
            <w:tcW w:w="3258" w:type="dxa"/>
            <w:vAlign w:val="center"/>
          </w:tcPr>
          <w:p w14:paraId="25CF4908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C317C78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33BD85E4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8C652C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4702"/>
        <w:gridCol w:w="2520"/>
      </w:tblGrid>
      <w:tr w:rsidR="0085436E" w:rsidRPr="004E7A3E" w14:paraId="4188A6F6" w14:textId="77777777" w:rsidTr="006250B4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B6137D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BA7ED6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44B4809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7173CE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B032FBB" w14:textId="77777777" w:rsidTr="006250B4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0FE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A16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EA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08AA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59449E0A" w14:textId="77777777" w:rsidTr="006250B4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B12B2" w14:textId="77777777" w:rsidR="0085436E" w:rsidRDefault="006250B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optum_16</w:t>
            </w:r>
            <w:r w:rsidR="003558E7">
              <w:rPr>
                <w:rFonts w:asciiTheme="minorHAnsi" w:eastAsia="Times New Roman" w:hAnsiTheme="minorHAnsi" w:cs="Arial"/>
                <w:color w:val="000000"/>
                <w:sz w:val="22"/>
              </w:rPr>
              <w:t>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8F082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F8DC2" w14:textId="77777777" w:rsidR="006250B4" w:rsidRPr="006250B4" w:rsidRDefault="006250B4" w:rsidP="006250B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250B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777E1FEB" w14:textId="77777777" w:rsidR="006250B4" w:rsidRPr="006250B4" w:rsidRDefault="006250B4" w:rsidP="006250B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250B4">
              <w:rPr>
                <w:rFonts w:asciiTheme="minorHAnsi" w:eastAsia="Times New Roman" w:hAnsiTheme="minorHAnsi" w:cs="Arial"/>
                <w:color w:val="000000"/>
                <w:sz w:val="22"/>
              </w:rPr>
              <w:t>Primary: Cerner Core/HIM support on call group</w:t>
            </w:r>
          </w:p>
          <w:p w14:paraId="3C9B6F69" w14:textId="77777777" w:rsidR="006250B4" w:rsidRPr="006250B4" w:rsidRDefault="006250B4" w:rsidP="006250B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250B4">
              <w:rPr>
                <w:rFonts w:asciiTheme="minorHAnsi" w:eastAsia="Times New Roman" w:hAnsiTheme="minorHAnsi" w:cs="Arial"/>
                <w:color w:val="000000"/>
                <w:sz w:val="22"/>
              </w:rPr>
              <w:t>Secondary:  For Severity 1 (System Up - Critical or Entire System Down) issues, call phone: 888.224.6300 ext 2</w:t>
            </w:r>
          </w:p>
          <w:p w14:paraId="320DDE7F" w14:textId="77777777" w:rsidR="0085436E" w:rsidRPr="004E7A3E" w:rsidRDefault="006250B4" w:rsidP="006250B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250B4">
              <w:rPr>
                <w:rFonts w:asciiTheme="minorHAnsi" w:eastAsia="Times New Roman" w:hAnsiTheme="minorHAnsi" w:cs="Arial"/>
                <w:color w:val="000000"/>
                <w:sz w:val="22"/>
              </w:rPr>
              <w:t>Support portal: https://support.alifemedical.com  Identify the issue as "support break/fix" via an HL7 interface that is DOWN.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D6F53" w14:textId="77777777" w:rsidR="0085436E" w:rsidRPr="004E7A3E" w:rsidRDefault="006250B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250B4">
              <w:rPr>
                <w:rFonts w:asciiTheme="minorHAnsi" w:eastAsia="Times New Roman" w:hAnsiTheme="minorHAnsi" w:cs="Arial"/>
                <w:color w:val="000000"/>
                <w:sz w:val="22"/>
              </w:rPr>
              <w:t>Computer Assisted Coding</w:t>
            </w:r>
          </w:p>
        </w:tc>
      </w:tr>
    </w:tbl>
    <w:p w14:paraId="386FCC23" w14:textId="77777777" w:rsidR="00160299" w:rsidRDefault="00160299" w:rsidP="00D97B4D"/>
    <w:p w14:paraId="562D3F3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4940687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A97E30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20DEE52B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0A61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44FB5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86BA7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F6708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46F0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83567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A9FCA0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EDB86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DC8CD2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72C9F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BB44E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4E23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A2EC0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946C27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784EE7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F15D36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35C932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60C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A28F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2395B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32F6C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3208B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1BDBFA5" w14:textId="77777777" w:rsidR="0018506A" w:rsidRDefault="0018506A" w:rsidP="00D97B4D"/>
    <w:p w14:paraId="776E0A69" w14:textId="77777777" w:rsidR="006250B4" w:rsidRDefault="006250B4" w:rsidP="00265972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392467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494068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DA55743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B1162A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E168F61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2501AAA8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FCC5A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374A3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281D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06E73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4E1D8E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4A727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9571B8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876D0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06DA75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BA791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C5680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350FF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B14EE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2C5F7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7C917F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C7752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7E5A5E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AF8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C336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DCBCB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40076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368D5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8A94F46" w14:textId="77777777" w:rsidR="00350DBA" w:rsidRDefault="00350DBA" w:rsidP="00350DBA"/>
    <w:p w14:paraId="52530386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5BB166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55653E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BDD24B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D5BCD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BB99D4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AD48B1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6E884F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142A80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5346D95" w14:textId="77777777" w:rsidR="00872877" w:rsidRDefault="00872877" w:rsidP="007177BF">
      <w:pPr>
        <w:rPr>
          <w:rFonts w:asciiTheme="minorHAnsi" w:hAnsiTheme="minorHAnsi" w:cs="Arial"/>
        </w:rPr>
      </w:pPr>
    </w:p>
    <w:p w14:paraId="175CB596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AAF07C5" w14:textId="77777777" w:rsidR="00872877" w:rsidRDefault="00872877" w:rsidP="007177BF">
      <w:pPr>
        <w:rPr>
          <w:rFonts w:asciiTheme="minorHAnsi" w:hAnsiTheme="minorHAnsi" w:cs="Arial"/>
        </w:rPr>
      </w:pPr>
    </w:p>
    <w:p w14:paraId="07C9E6F6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EDDDC" w14:textId="77777777" w:rsidR="00FA52D4" w:rsidRDefault="00FA52D4" w:rsidP="007C4E0F">
      <w:pPr>
        <w:spacing w:after="0" w:line="240" w:lineRule="auto"/>
      </w:pPr>
      <w:r>
        <w:separator/>
      </w:r>
    </w:p>
  </w:endnote>
  <w:endnote w:type="continuationSeparator" w:id="0">
    <w:p w14:paraId="608209E6" w14:textId="77777777" w:rsidR="00FA52D4" w:rsidRDefault="00FA52D4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FE95D" w14:textId="77777777" w:rsidR="00DD287A" w:rsidRDefault="00DD287A">
    <w:pPr>
      <w:pStyle w:val="Footer"/>
    </w:pPr>
  </w:p>
  <w:p w14:paraId="7B78420A" w14:textId="77777777" w:rsidR="00DD287A" w:rsidRDefault="00DD28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8DBF3" w14:textId="0F9A0B21" w:rsidR="00DD287A" w:rsidRPr="00E32F93" w:rsidRDefault="00DD287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80BC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978DBF3" w14:textId="0F9A0B21" w:rsidR="00DD287A" w:rsidRPr="00E32F93" w:rsidRDefault="00DD287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80BC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E1157" w14:textId="77777777" w:rsidR="00DD287A" w:rsidRPr="00E32F93" w:rsidRDefault="00DD287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2FE1157" w14:textId="77777777" w:rsidR="00DD287A" w:rsidRPr="00E32F93" w:rsidRDefault="00DD287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BFA30" w14:textId="77777777" w:rsidR="00FA52D4" w:rsidRDefault="00FA52D4" w:rsidP="007C4E0F">
      <w:pPr>
        <w:spacing w:after="0" w:line="240" w:lineRule="auto"/>
      </w:pPr>
      <w:r>
        <w:separator/>
      </w:r>
    </w:p>
  </w:footnote>
  <w:footnote w:type="continuationSeparator" w:id="0">
    <w:p w14:paraId="62E9FD7F" w14:textId="77777777" w:rsidR="00FA52D4" w:rsidRDefault="00FA52D4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D5990" w14:textId="77777777" w:rsidR="00DD287A" w:rsidRDefault="00DD287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CE54D" w14:textId="77777777" w:rsidR="00DD287A" w:rsidRPr="00AB08CB" w:rsidRDefault="00DD287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74CE54D" w14:textId="77777777" w:rsidR="00DD287A" w:rsidRPr="00AB08CB" w:rsidRDefault="00DD287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CCB96" w14:textId="77777777" w:rsidR="00DD287A" w:rsidRPr="001A2714" w:rsidRDefault="00DD287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5DCCB96" w14:textId="77777777" w:rsidR="00DD287A" w:rsidRPr="001A2714" w:rsidRDefault="00DD287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7B2936" w14:textId="77777777" w:rsidR="00DD287A" w:rsidRDefault="00DD287A" w:rsidP="00D91BE0">
    <w:pPr>
      <w:pStyle w:val="Header"/>
      <w:ind w:left="-360" w:right="-360"/>
    </w:pPr>
    <w:r>
      <w:t xml:space="preserve">     </w:t>
    </w:r>
  </w:p>
  <w:p w14:paraId="39E8CFDD" w14:textId="77777777" w:rsidR="00DD287A" w:rsidRDefault="00DD2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7C5"/>
    <w:rsid w:val="00067A18"/>
    <w:rsid w:val="00070F74"/>
    <w:rsid w:val="000720B7"/>
    <w:rsid w:val="00073CB8"/>
    <w:rsid w:val="00076052"/>
    <w:rsid w:val="00076921"/>
    <w:rsid w:val="0007772F"/>
    <w:rsid w:val="00080BC5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48B5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0B17"/>
    <w:rsid w:val="000E111C"/>
    <w:rsid w:val="000E307A"/>
    <w:rsid w:val="000E4DC2"/>
    <w:rsid w:val="000E556F"/>
    <w:rsid w:val="000E5BF0"/>
    <w:rsid w:val="000E5C71"/>
    <w:rsid w:val="000E73CD"/>
    <w:rsid w:val="000E757B"/>
    <w:rsid w:val="000F0A0A"/>
    <w:rsid w:val="000F1E63"/>
    <w:rsid w:val="000F21B5"/>
    <w:rsid w:val="000F341B"/>
    <w:rsid w:val="000F40E7"/>
    <w:rsid w:val="000F4293"/>
    <w:rsid w:val="000F5E11"/>
    <w:rsid w:val="00102A7B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606A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97E9F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466E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211"/>
    <w:rsid w:val="002A7FBE"/>
    <w:rsid w:val="002B0DBC"/>
    <w:rsid w:val="002B1C84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343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BA4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63E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873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488A"/>
    <w:rsid w:val="005250BC"/>
    <w:rsid w:val="005276D2"/>
    <w:rsid w:val="0052783D"/>
    <w:rsid w:val="00530D58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279"/>
    <w:rsid w:val="005675A4"/>
    <w:rsid w:val="00567A76"/>
    <w:rsid w:val="00567F42"/>
    <w:rsid w:val="00570BB2"/>
    <w:rsid w:val="0057105B"/>
    <w:rsid w:val="00571BE1"/>
    <w:rsid w:val="00572A46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40A4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2F5D"/>
    <w:rsid w:val="006032C7"/>
    <w:rsid w:val="00607A35"/>
    <w:rsid w:val="006134B3"/>
    <w:rsid w:val="0061491D"/>
    <w:rsid w:val="00620F49"/>
    <w:rsid w:val="006217AA"/>
    <w:rsid w:val="006217B0"/>
    <w:rsid w:val="00622A93"/>
    <w:rsid w:val="00623266"/>
    <w:rsid w:val="006235A4"/>
    <w:rsid w:val="006250B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0D01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47150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6FE"/>
    <w:rsid w:val="007D4712"/>
    <w:rsid w:val="007D68C2"/>
    <w:rsid w:val="007D769C"/>
    <w:rsid w:val="007D775F"/>
    <w:rsid w:val="007E10AE"/>
    <w:rsid w:val="007E3764"/>
    <w:rsid w:val="007F06F3"/>
    <w:rsid w:val="007F08C2"/>
    <w:rsid w:val="007F2A25"/>
    <w:rsid w:val="007F2B05"/>
    <w:rsid w:val="007F5354"/>
    <w:rsid w:val="007F584F"/>
    <w:rsid w:val="007F5E37"/>
    <w:rsid w:val="007F7A20"/>
    <w:rsid w:val="00800F44"/>
    <w:rsid w:val="0080211C"/>
    <w:rsid w:val="0080338C"/>
    <w:rsid w:val="00803842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5F42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CB1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5E03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CF2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0C7D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397E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0609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156A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C7A52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059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4FC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3277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87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667E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1D11"/>
    <w:rsid w:val="00E22BB6"/>
    <w:rsid w:val="00E248E1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6506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636"/>
    <w:rsid w:val="00E91B84"/>
    <w:rsid w:val="00E92174"/>
    <w:rsid w:val="00E93CB3"/>
    <w:rsid w:val="00E955B8"/>
    <w:rsid w:val="00E9698A"/>
    <w:rsid w:val="00E97B31"/>
    <w:rsid w:val="00EB1EA1"/>
    <w:rsid w:val="00EB2CF9"/>
    <w:rsid w:val="00EB3A0D"/>
    <w:rsid w:val="00EB44C6"/>
    <w:rsid w:val="00EB6BF3"/>
    <w:rsid w:val="00EC36CD"/>
    <w:rsid w:val="00EC3EBC"/>
    <w:rsid w:val="00EC4006"/>
    <w:rsid w:val="00EC5C38"/>
    <w:rsid w:val="00EC7417"/>
    <w:rsid w:val="00EC7EB8"/>
    <w:rsid w:val="00ED2966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692"/>
    <w:rsid w:val="00F038D1"/>
    <w:rsid w:val="00F06557"/>
    <w:rsid w:val="00F066B1"/>
    <w:rsid w:val="00F10BFA"/>
    <w:rsid w:val="00F10E7E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A9D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2D4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5BA1F0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2D4BE9"/>
    <w:rsid w:val="003A7C90"/>
    <w:rsid w:val="00556CD0"/>
    <w:rsid w:val="007416ED"/>
    <w:rsid w:val="009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F83F6B1-3A15-4A8B-BFB8-F40DE7ED9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AC727E6-3A0B-4D77-979C-6C84FC78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1676</TotalTime>
  <Pages>14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ADT_Soarian_Optum Reqs</vt:lpstr>
    </vt:vector>
  </TitlesOfParts>
  <Company>HCA</Company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ADT_Soarian_Optum Reqs</dc:title>
  <dc:subject>IDBB</dc:subject>
  <dc:creator>Allison, Richard C.</dc:creator>
  <cp:lastModifiedBy>Whitley, Lois S.</cp:lastModifiedBy>
  <cp:revision>46</cp:revision>
  <cp:lastPrinted>2013-10-28T16:55:00Z</cp:lastPrinted>
  <dcterms:created xsi:type="dcterms:W3CDTF">2018-05-23T15:33:00Z</dcterms:created>
  <dcterms:modified xsi:type="dcterms:W3CDTF">2019-08-23T18:40:00Z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