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  <w:bookmarkStart w:id="0" w:name="_GoBack"/>
      <w:bookmarkEnd w:id="0"/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63A71CA2" w:rsidR="00F5255D" w:rsidRPr="0071451A" w:rsidRDefault="00D7656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 from Soarian to AXIS Software PATS</w:t>
          </w:r>
          <w:r w:rsidR="00DE2A6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Cloud</w:t>
          </w:r>
          <w:r w:rsidR="00A45B9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3212B11A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B5088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0F49AC44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B5088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and Tom Fredrickson</w:t>
          </w:r>
        </w:sdtContent>
      </w:sdt>
    </w:p>
    <w:p w14:paraId="4C237783" w14:textId="06184DC4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9-0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171F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9/9/2019</w:t>
          </w:r>
        </w:sdtContent>
      </w:sdt>
    </w:p>
    <w:p w14:paraId="4C237784" w14:textId="77777777" w:rsidR="00982A41" w:rsidRDefault="00982A41">
      <w:r>
        <w:br w:type="page"/>
      </w:r>
    </w:p>
    <w:p w14:paraId="316E502D" w14:textId="377CC416" w:rsidR="00B83EB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8937268" w:history="1">
        <w:r w:rsidR="00B83EB0" w:rsidRPr="00E23C5B">
          <w:rPr>
            <w:rStyle w:val="Hyperlink"/>
          </w:rPr>
          <w:t>Document Control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_Toc18937268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3</w:t>
        </w:r>
        <w:r w:rsidR="00B83EB0">
          <w:rPr>
            <w:webHidden/>
          </w:rPr>
          <w:fldChar w:fldCharType="end"/>
        </w:r>
      </w:hyperlink>
    </w:p>
    <w:p w14:paraId="70068BF0" w14:textId="7A387841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69" w:history="1">
        <w:r w:rsidR="00B83EB0" w:rsidRPr="00E23C5B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_Toc18937269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3</w:t>
        </w:r>
        <w:r w:rsidR="00B83EB0">
          <w:rPr>
            <w:noProof/>
            <w:webHidden/>
          </w:rPr>
          <w:fldChar w:fldCharType="end"/>
        </w:r>
      </w:hyperlink>
    </w:p>
    <w:p w14:paraId="46335BDD" w14:textId="5E4A56AC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70" w:history="1">
        <w:r w:rsidR="00B83EB0" w:rsidRPr="00E23C5B">
          <w:rPr>
            <w:rStyle w:val="Hyperlink"/>
            <w:rFonts w:cs="Arial"/>
            <w:noProof/>
          </w:rPr>
          <w:t>Project Distribution List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_Toc18937270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3</w:t>
        </w:r>
        <w:r w:rsidR="00B83EB0">
          <w:rPr>
            <w:noProof/>
            <w:webHidden/>
          </w:rPr>
          <w:fldChar w:fldCharType="end"/>
        </w:r>
      </w:hyperlink>
    </w:p>
    <w:p w14:paraId="3B5819DB" w14:textId="443C6254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71" w:history="1">
        <w:r w:rsidR="00B83EB0" w:rsidRPr="00E23C5B">
          <w:rPr>
            <w:rStyle w:val="Hyperlink"/>
            <w:rFonts w:cs="Arial"/>
            <w:noProof/>
          </w:rPr>
          <w:t>Document Version Control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_Toc18937271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3</w:t>
        </w:r>
        <w:r w:rsidR="00B83EB0">
          <w:rPr>
            <w:noProof/>
            <w:webHidden/>
          </w:rPr>
          <w:fldChar w:fldCharType="end"/>
        </w:r>
      </w:hyperlink>
    </w:p>
    <w:p w14:paraId="3DE4C7F7" w14:textId="4E0A6397" w:rsidR="00B83EB0" w:rsidRDefault="00AC1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937272" w:history="1">
        <w:r w:rsidR="00B83EB0" w:rsidRPr="00E23C5B">
          <w:rPr>
            <w:rStyle w:val="Hyperlink"/>
            <w:rFonts w:cs="Arial"/>
          </w:rPr>
          <w:t>1.    Introduction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_Toc18937272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4</w:t>
        </w:r>
        <w:r w:rsidR="00B83EB0">
          <w:rPr>
            <w:webHidden/>
          </w:rPr>
          <w:fldChar w:fldCharType="end"/>
        </w:r>
      </w:hyperlink>
    </w:p>
    <w:p w14:paraId="0CD82DAB" w14:textId="480BF0D1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73" w:history="1">
        <w:r w:rsidR="00B83EB0" w:rsidRPr="00E23C5B">
          <w:rPr>
            <w:rStyle w:val="Hyperlink"/>
            <w:rFonts w:cs="Arial"/>
            <w:noProof/>
          </w:rPr>
          <w:t>1.1    Purpose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_Toc18937273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4</w:t>
        </w:r>
        <w:r w:rsidR="00B83EB0">
          <w:rPr>
            <w:noProof/>
            <w:webHidden/>
          </w:rPr>
          <w:fldChar w:fldCharType="end"/>
        </w:r>
      </w:hyperlink>
    </w:p>
    <w:p w14:paraId="5C5CB1EA" w14:textId="53AB1143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74" w:history="1">
        <w:r w:rsidR="00B83EB0" w:rsidRPr="00E23C5B">
          <w:rPr>
            <w:rStyle w:val="Hyperlink"/>
            <w:rFonts w:cs="Arial"/>
            <w:noProof/>
          </w:rPr>
          <w:t>1.2    Project Scope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_Toc18937274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4</w:t>
        </w:r>
        <w:r w:rsidR="00B83EB0">
          <w:rPr>
            <w:noProof/>
            <w:webHidden/>
          </w:rPr>
          <w:fldChar w:fldCharType="end"/>
        </w:r>
      </w:hyperlink>
    </w:p>
    <w:p w14:paraId="6B225212" w14:textId="6D99CD5A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75" w:history="1">
        <w:r w:rsidR="00B83EB0" w:rsidRPr="00E23C5B">
          <w:rPr>
            <w:rStyle w:val="Hyperlink"/>
            <w:rFonts w:cs="Arial"/>
            <w:noProof/>
          </w:rPr>
          <w:t>1.3    Terminology Standards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_Toc18937275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4</w:t>
        </w:r>
        <w:r w:rsidR="00B83EB0">
          <w:rPr>
            <w:noProof/>
            <w:webHidden/>
          </w:rPr>
          <w:fldChar w:fldCharType="end"/>
        </w:r>
      </w:hyperlink>
    </w:p>
    <w:p w14:paraId="1EB3643E" w14:textId="59E823A1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76" w:history="1">
        <w:r w:rsidR="00B83EB0" w:rsidRPr="00E23C5B">
          <w:rPr>
            <w:rStyle w:val="Hyperlink"/>
            <w:rFonts w:cs="Arial"/>
          </w:rPr>
          <w:t>1.3.1 Acronyms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_Toc18937276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4</w:t>
        </w:r>
        <w:r w:rsidR="00B83EB0">
          <w:rPr>
            <w:webHidden/>
          </w:rPr>
          <w:fldChar w:fldCharType="end"/>
        </w:r>
      </w:hyperlink>
    </w:p>
    <w:p w14:paraId="631960FC" w14:textId="535562E3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77" w:history="1">
        <w:r w:rsidR="00B83EB0" w:rsidRPr="00E23C5B">
          <w:rPr>
            <w:rStyle w:val="Hyperlink"/>
            <w:rFonts w:cs="Arial"/>
          </w:rPr>
          <w:t>1.3.2 Glossary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_Toc18937277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4</w:t>
        </w:r>
        <w:r w:rsidR="00B83EB0">
          <w:rPr>
            <w:webHidden/>
          </w:rPr>
          <w:fldChar w:fldCharType="end"/>
        </w:r>
      </w:hyperlink>
    </w:p>
    <w:p w14:paraId="5FAA81CE" w14:textId="54EC010D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78" w:history="1">
        <w:r w:rsidR="00B83EB0" w:rsidRPr="00E23C5B">
          <w:rPr>
            <w:rStyle w:val="Hyperlink"/>
            <w:rFonts w:cs="Arial"/>
            <w:noProof/>
          </w:rPr>
          <w:t>1.4   Document References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_Toc18937278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4</w:t>
        </w:r>
        <w:r w:rsidR="00B83EB0">
          <w:rPr>
            <w:noProof/>
            <w:webHidden/>
          </w:rPr>
          <w:fldChar w:fldCharType="end"/>
        </w:r>
      </w:hyperlink>
    </w:p>
    <w:p w14:paraId="2B42A902" w14:textId="4317CCF0" w:rsidR="00B83EB0" w:rsidRDefault="00AC1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937279" w:history="1">
        <w:r w:rsidR="00B83EB0" w:rsidRPr="00E23C5B">
          <w:rPr>
            <w:rStyle w:val="Hyperlink"/>
            <w:rFonts w:cs="Arial"/>
          </w:rPr>
          <w:t>2.   Diagram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_Toc18937279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5</w:t>
        </w:r>
        <w:r w:rsidR="00B83EB0">
          <w:rPr>
            <w:webHidden/>
          </w:rPr>
          <w:fldChar w:fldCharType="end"/>
        </w:r>
      </w:hyperlink>
    </w:p>
    <w:p w14:paraId="375A7E27" w14:textId="4549E99B" w:rsidR="00B83EB0" w:rsidRDefault="00AC1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937280" w:history="1">
        <w:r w:rsidR="00B83EB0" w:rsidRPr="00E23C5B">
          <w:rPr>
            <w:rStyle w:val="Hyperlink"/>
            <w:rFonts w:cs="Arial"/>
          </w:rPr>
          <w:t>3.    Requirements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_Toc18937280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6</w:t>
        </w:r>
        <w:r w:rsidR="00B83EB0">
          <w:rPr>
            <w:webHidden/>
          </w:rPr>
          <w:fldChar w:fldCharType="end"/>
        </w:r>
      </w:hyperlink>
    </w:p>
    <w:p w14:paraId="25A68280" w14:textId="66342B26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81" w:history="1">
        <w:r w:rsidR="00B83EB0" w:rsidRPr="00E23C5B">
          <w:rPr>
            <w:rStyle w:val="Hyperlink"/>
            <w:rFonts w:cs="Arial"/>
            <w:noProof/>
          </w:rPr>
          <w:t>3.1    Functional Requirements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_Toc18937281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6</w:t>
        </w:r>
        <w:r w:rsidR="00B83EB0">
          <w:rPr>
            <w:noProof/>
            <w:webHidden/>
          </w:rPr>
          <w:fldChar w:fldCharType="end"/>
        </w:r>
      </w:hyperlink>
    </w:p>
    <w:p w14:paraId="7FE9244A" w14:textId="7FFAC15A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82" w:history="1">
        <w:r w:rsidR="00B83EB0" w:rsidRPr="00E23C5B">
          <w:rPr>
            <w:rStyle w:val="Hyperlink"/>
            <w:rFonts w:cs="Arial"/>
            <w:noProof/>
          </w:rPr>
          <w:t>3.2    Non-Functional Requirements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_Toc18937282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7</w:t>
        </w:r>
        <w:r w:rsidR="00B83EB0">
          <w:rPr>
            <w:noProof/>
            <w:webHidden/>
          </w:rPr>
          <w:fldChar w:fldCharType="end"/>
        </w:r>
      </w:hyperlink>
    </w:p>
    <w:p w14:paraId="2E222923" w14:textId="5352891E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83" w:history="1">
        <w:r w:rsidR="00B83EB0" w:rsidRPr="00E23C5B">
          <w:rPr>
            <w:rStyle w:val="Hyperlink"/>
            <w:rFonts w:cs="Arial"/>
            <w:noProof/>
          </w:rPr>
          <w:t>3.3    Messaging Protocols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_Toc18937283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8</w:t>
        </w:r>
        <w:r w:rsidR="00B83EB0">
          <w:rPr>
            <w:noProof/>
            <w:webHidden/>
          </w:rPr>
          <w:fldChar w:fldCharType="end"/>
        </w:r>
      </w:hyperlink>
    </w:p>
    <w:p w14:paraId="6F910019" w14:textId="6A4FA638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84" w:history="1">
        <w:r w:rsidR="00B83EB0" w:rsidRPr="00E23C5B">
          <w:rPr>
            <w:rStyle w:val="Hyperlink"/>
          </w:rPr>
          <w:t>3.3.1    Outbound to the Vendor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_Toc18937284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8</w:t>
        </w:r>
        <w:r w:rsidR="00B83EB0">
          <w:rPr>
            <w:webHidden/>
          </w:rPr>
          <w:fldChar w:fldCharType="end"/>
        </w:r>
      </w:hyperlink>
    </w:p>
    <w:p w14:paraId="28BDBDDD" w14:textId="782F7EAE" w:rsidR="00B83EB0" w:rsidRDefault="00AC1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937285" w:history="1">
        <w:r w:rsidR="00B83EB0" w:rsidRPr="00E23C5B">
          <w:rPr>
            <w:rStyle w:val="Hyperlink"/>
            <w:rFonts w:cs="Arial"/>
          </w:rPr>
          <w:t>4.    HL7 Messaging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_Toc18937285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8</w:t>
        </w:r>
        <w:r w:rsidR="00B83EB0">
          <w:rPr>
            <w:webHidden/>
          </w:rPr>
          <w:fldChar w:fldCharType="end"/>
        </w:r>
      </w:hyperlink>
    </w:p>
    <w:p w14:paraId="122987A7" w14:textId="7FD89316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86" w:history="1">
        <w:r w:rsidR="00B83EB0" w:rsidRPr="00E23C5B">
          <w:rPr>
            <w:rStyle w:val="Hyperlink"/>
            <w:rFonts w:cs="Arial"/>
            <w:noProof/>
          </w:rPr>
          <w:t>4.1 Messaging Format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_Toc18937286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8</w:t>
        </w:r>
        <w:r w:rsidR="00B83EB0">
          <w:rPr>
            <w:noProof/>
            <w:webHidden/>
          </w:rPr>
          <w:fldChar w:fldCharType="end"/>
        </w:r>
      </w:hyperlink>
    </w:p>
    <w:p w14:paraId="5E45C644" w14:textId="6BBBD41F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87" w:history="1">
        <w:r w:rsidR="00B83EB0" w:rsidRPr="00E23C5B">
          <w:rPr>
            <w:rStyle w:val="Hyperlink"/>
          </w:rPr>
          <w:t>4.1.1     Segments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_Toc18937287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8</w:t>
        </w:r>
        <w:r w:rsidR="00B83EB0">
          <w:rPr>
            <w:webHidden/>
          </w:rPr>
          <w:fldChar w:fldCharType="end"/>
        </w:r>
      </w:hyperlink>
    </w:p>
    <w:p w14:paraId="35D40C2D" w14:textId="26CA0DBE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88" w:history="1">
        <w:r w:rsidR="00B83EB0" w:rsidRPr="00E23C5B">
          <w:rPr>
            <w:rStyle w:val="Hyperlink"/>
          </w:rPr>
          <w:t>4.1</w:t>
        </w:r>
        <w:r w:rsidR="00B83EB0" w:rsidRPr="00E23C5B">
          <w:rPr>
            <w:rStyle w:val="Hyperlink"/>
            <w:i/>
          </w:rPr>
          <w:t>.</w:t>
        </w:r>
        <w:r w:rsidR="00B83EB0" w:rsidRPr="00E23C5B">
          <w:rPr>
            <w:rStyle w:val="Hyperlink"/>
          </w:rPr>
          <w:t>2     Messaging Event Types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_Toc18937288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9</w:t>
        </w:r>
        <w:r w:rsidR="00B83EB0">
          <w:rPr>
            <w:webHidden/>
          </w:rPr>
          <w:fldChar w:fldCharType="end"/>
        </w:r>
      </w:hyperlink>
    </w:p>
    <w:p w14:paraId="22E3DC49" w14:textId="6337491B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89" w:history="1">
        <w:r w:rsidR="00B83EB0" w:rsidRPr="00E23C5B">
          <w:rPr>
            <w:rStyle w:val="Hyperlink"/>
          </w:rPr>
          <w:t>4.1</w:t>
        </w:r>
        <w:r w:rsidR="00B83EB0" w:rsidRPr="00E23C5B">
          <w:rPr>
            <w:rStyle w:val="Hyperlink"/>
            <w:i/>
          </w:rPr>
          <w:t>.</w:t>
        </w:r>
        <w:r w:rsidR="00B83EB0" w:rsidRPr="00E23C5B">
          <w:rPr>
            <w:rStyle w:val="Hyperlink"/>
          </w:rPr>
          <w:t>3    Cloverleaf Configuration Files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_Toc18937289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9</w:t>
        </w:r>
        <w:r w:rsidR="00B83EB0">
          <w:rPr>
            <w:webHidden/>
          </w:rPr>
          <w:fldChar w:fldCharType="end"/>
        </w:r>
      </w:hyperlink>
    </w:p>
    <w:p w14:paraId="1A86B05E" w14:textId="438770C0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90" w:history="1">
        <w:r w:rsidR="00B83EB0" w:rsidRPr="00E23C5B">
          <w:rPr>
            <w:rStyle w:val="Hyperlink"/>
          </w:rPr>
          <w:t>4.1.4    Cloverleaf Site Location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_Toc18937290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9</w:t>
        </w:r>
        <w:r w:rsidR="00B83EB0">
          <w:rPr>
            <w:webHidden/>
          </w:rPr>
          <w:fldChar w:fldCharType="end"/>
        </w:r>
      </w:hyperlink>
    </w:p>
    <w:p w14:paraId="3C28C371" w14:textId="56007FA2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91" w:history="1">
        <w:r w:rsidR="00B83EB0" w:rsidRPr="00E23C5B">
          <w:rPr>
            <w:rStyle w:val="Hyperlink"/>
            <w:noProof/>
          </w:rPr>
          <w:t>4.2     Data Transformation Requirements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_Toc18937291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10</w:t>
        </w:r>
        <w:r w:rsidR="00B83EB0">
          <w:rPr>
            <w:noProof/>
            <w:webHidden/>
          </w:rPr>
          <w:fldChar w:fldCharType="end"/>
        </w:r>
      </w:hyperlink>
    </w:p>
    <w:p w14:paraId="02DE8FDC" w14:textId="5CFF22D8" w:rsidR="00B83EB0" w:rsidRDefault="00AC16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937292" w:history="1">
        <w:r w:rsidR="00B83EB0" w:rsidRPr="00E23C5B">
          <w:rPr>
            <w:rStyle w:val="Hyperlink"/>
            <w:noProof/>
          </w:rPr>
          <w:t>4.3     Sample Messages</w:t>
        </w:r>
        <w:r w:rsidR="00B83EB0">
          <w:rPr>
            <w:noProof/>
            <w:webHidden/>
          </w:rPr>
          <w:tab/>
        </w:r>
        <w:r w:rsidR="00B83EB0">
          <w:rPr>
            <w:noProof/>
            <w:webHidden/>
          </w:rPr>
          <w:fldChar w:fldCharType="begin"/>
        </w:r>
        <w:r w:rsidR="00B83EB0">
          <w:rPr>
            <w:noProof/>
            <w:webHidden/>
          </w:rPr>
          <w:instrText xml:space="preserve"> PAGEREF _Toc18937292 \h </w:instrText>
        </w:r>
        <w:r w:rsidR="00B83EB0">
          <w:rPr>
            <w:noProof/>
            <w:webHidden/>
          </w:rPr>
        </w:r>
        <w:r w:rsidR="00B83EB0">
          <w:rPr>
            <w:noProof/>
            <w:webHidden/>
          </w:rPr>
          <w:fldChar w:fldCharType="separate"/>
        </w:r>
        <w:r w:rsidR="00B83EB0">
          <w:rPr>
            <w:noProof/>
            <w:webHidden/>
          </w:rPr>
          <w:t>12</w:t>
        </w:r>
        <w:r w:rsidR="00B83EB0">
          <w:rPr>
            <w:noProof/>
            <w:webHidden/>
          </w:rPr>
          <w:fldChar w:fldCharType="end"/>
        </w:r>
      </w:hyperlink>
    </w:p>
    <w:p w14:paraId="2F419B2D" w14:textId="2565A72B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93" w:history="1">
        <w:r w:rsidR="00B83EB0" w:rsidRPr="00E23C5B">
          <w:rPr>
            <w:rStyle w:val="Hyperlink"/>
          </w:rPr>
          <w:t>4.3.1   Inbound to Cloverleaf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_Toc18937293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12</w:t>
        </w:r>
        <w:r w:rsidR="00B83EB0">
          <w:rPr>
            <w:webHidden/>
          </w:rPr>
          <w:fldChar w:fldCharType="end"/>
        </w:r>
      </w:hyperlink>
    </w:p>
    <w:p w14:paraId="02EAE64B" w14:textId="3EB30D83" w:rsidR="00B83EB0" w:rsidRDefault="00AC16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937294" w:history="1">
        <w:r w:rsidR="00B83EB0" w:rsidRPr="00E23C5B">
          <w:rPr>
            <w:rStyle w:val="Hyperlink"/>
          </w:rPr>
          <w:t>4.3.2   Outbound from Cloverleaf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_Toc18937294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14</w:t>
        </w:r>
        <w:r w:rsidR="00B83EB0">
          <w:rPr>
            <w:webHidden/>
          </w:rPr>
          <w:fldChar w:fldCharType="end"/>
        </w:r>
      </w:hyperlink>
    </w:p>
    <w:p w14:paraId="089186AB" w14:textId="4A9A8659" w:rsidR="00B83EB0" w:rsidRDefault="00AC1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937295" w:history="1">
        <w:r w:rsidR="00B83EB0" w:rsidRPr="00E23C5B">
          <w:rPr>
            <w:rStyle w:val="Hyperlink"/>
            <w:rFonts w:cs="Arial"/>
          </w:rPr>
          <w:t>5.    Alerts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_Toc18937295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14</w:t>
        </w:r>
        <w:r w:rsidR="00B83EB0">
          <w:rPr>
            <w:webHidden/>
          </w:rPr>
          <w:fldChar w:fldCharType="end"/>
        </w:r>
      </w:hyperlink>
    </w:p>
    <w:p w14:paraId="51E8032C" w14:textId="6D8B9A04" w:rsidR="00B83EB0" w:rsidRDefault="00AC1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937296" w:history="1">
        <w:r w:rsidR="00B83EB0" w:rsidRPr="00E23C5B">
          <w:rPr>
            <w:rStyle w:val="Hyperlink"/>
            <w:rFonts w:cs="Arial"/>
          </w:rPr>
          <w:t>Appendix A: Risks and Concerns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_Toc18937296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15</w:t>
        </w:r>
        <w:r w:rsidR="00B83EB0">
          <w:rPr>
            <w:webHidden/>
          </w:rPr>
          <w:fldChar w:fldCharType="end"/>
        </w:r>
      </w:hyperlink>
    </w:p>
    <w:p w14:paraId="4CCE9088" w14:textId="30143667" w:rsidR="00B83EB0" w:rsidRDefault="00AC16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937297" w:history="1">
        <w:r w:rsidR="00B83EB0" w:rsidRPr="00E23C5B">
          <w:rPr>
            <w:rStyle w:val="Hyperlink"/>
            <w:rFonts w:cs="Arial"/>
          </w:rPr>
          <w:t>Appendix B: Issues List</w:t>
        </w:r>
        <w:r w:rsidR="00B83EB0">
          <w:rPr>
            <w:webHidden/>
          </w:rPr>
          <w:tab/>
        </w:r>
        <w:r w:rsidR="00B83EB0">
          <w:rPr>
            <w:webHidden/>
          </w:rPr>
          <w:fldChar w:fldCharType="begin"/>
        </w:r>
        <w:r w:rsidR="00B83EB0">
          <w:rPr>
            <w:webHidden/>
          </w:rPr>
          <w:instrText xml:space="preserve"> PAGEREF _Toc18937297 \h </w:instrText>
        </w:r>
        <w:r w:rsidR="00B83EB0">
          <w:rPr>
            <w:webHidden/>
          </w:rPr>
        </w:r>
        <w:r w:rsidR="00B83EB0">
          <w:rPr>
            <w:webHidden/>
          </w:rPr>
          <w:fldChar w:fldCharType="separate"/>
        </w:r>
        <w:r w:rsidR="00B83EB0">
          <w:rPr>
            <w:webHidden/>
          </w:rPr>
          <w:t>15</w:t>
        </w:r>
        <w:r w:rsidR="00B83EB0">
          <w:rPr>
            <w:webHidden/>
          </w:rPr>
          <w:fldChar w:fldCharType="end"/>
        </w:r>
      </w:hyperlink>
    </w:p>
    <w:p w14:paraId="4C2377AC" w14:textId="221C4420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893726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18937269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009"/>
        <w:gridCol w:w="3317"/>
      </w:tblGrid>
      <w:tr w:rsidR="00004732" w:rsidRPr="00FB14A7" w14:paraId="4C2377B2" w14:textId="77777777" w:rsidTr="009546A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546A4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62762E11" w:rsidR="00004732" w:rsidRPr="00FB14A7" w:rsidRDefault="009546A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3C4BA596" w:rsidR="00004732" w:rsidRPr="00FB14A7" w:rsidRDefault="009546A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319889E4" w:rsidR="009546A4" w:rsidRPr="00FB14A7" w:rsidRDefault="00AC164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9546A4" w:rsidRPr="00673D5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Thomas.Fredrickson@baycare.org</w:t>
              </w:r>
            </w:hyperlink>
          </w:p>
        </w:tc>
      </w:tr>
      <w:tr w:rsidR="00004732" w:rsidRPr="00FB14A7" w14:paraId="4C2377BA" w14:textId="77777777" w:rsidTr="009546A4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25C2005D" w:rsidR="00004732" w:rsidRPr="00FB14A7" w:rsidRDefault="007171F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Linda Leon</w:t>
            </w: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062DF911" w:rsidR="00004732" w:rsidRPr="00FB14A7" w:rsidRDefault="007171F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S Application Owner, Director Clinical Outcomes - BC, Clinical Outcomes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32B73489" w:rsidR="00004732" w:rsidRPr="00FB14A7" w:rsidRDefault="007171F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Linda.Leon@baycare.org</w:t>
            </w:r>
          </w:p>
        </w:tc>
      </w:tr>
      <w:tr w:rsidR="00004732" w:rsidRPr="00FB14A7" w14:paraId="4C2377BE" w14:textId="77777777" w:rsidTr="009546A4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5B25606F" w:rsidR="00004732" w:rsidRPr="00FB14A7" w:rsidRDefault="007171F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Clay, Susan M.</w:t>
            </w: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0454E19" w:rsidR="00004732" w:rsidRPr="00FB14A7" w:rsidRDefault="007171F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PM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5D521858" w:rsidR="00004732" w:rsidRPr="00FB14A7" w:rsidRDefault="007171F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Sue.Clay@baycare.org</w:t>
            </w:r>
          </w:p>
        </w:tc>
      </w:tr>
      <w:tr w:rsidR="007171F9" w:rsidRPr="00FB14A7" w14:paraId="4C2377C2" w14:textId="77777777" w:rsidTr="009546A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43235B31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Axis Clinical Software</w:t>
            </w: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037645A3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E0EA685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support@axisclinical.com</w:t>
            </w:r>
          </w:p>
        </w:tc>
      </w:tr>
      <w:tr w:rsidR="007171F9" w:rsidRPr="00FB14A7" w14:paraId="4C2377C6" w14:textId="77777777" w:rsidTr="009546A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429AB26D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Customer Support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1E69F5D0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800-669-2497</w:t>
            </w:r>
          </w:p>
        </w:tc>
      </w:tr>
      <w:tr w:rsidR="007171F9" w:rsidRPr="00FB14A7" w14:paraId="4C2377CA" w14:textId="77777777" w:rsidTr="009546A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4C7C7160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Amber Imes</w:t>
            </w: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064D5FF8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 - PM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03C2B788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AImes@AxisClinical.com</w:t>
            </w:r>
          </w:p>
        </w:tc>
      </w:tr>
      <w:tr w:rsidR="007171F9" w:rsidRPr="00FB14A7" w14:paraId="4C2377CE" w14:textId="77777777" w:rsidTr="009546A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7171F9" w:rsidRPr="00FB14A7" w14:paraId="4C2377D2" w14:textId="77777777" w:rsidTr="009546A4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7171F9" w:rsidRPr="00FB14A7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893727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893727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7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1DB4CCC" w:rsidR="00320263" w:rsidRPr="004E7A3E" w:rsidRDefault="009546A4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7/30/2019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266285BD" w:rsidR="00320263" w:rsidRPr="004E7A3E" w:rsidRDefault="009546A4" w:rsidP="009546A4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67F9BC49" w:rsidR="00375D69" w:rsidRPr="00CF2307" w:rsidRDefault="00C656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2736D1C" w:rsidR="00375D69" w:rsidRDefault="00C656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9/9/2019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017241B9" w:rsidR="00375D69" w:rsidRDefault="00C656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05CD9D13" w:rsidR="00375D69" w:rsidRDefault="00C656F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Technical Specifications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893727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89372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3E1B7D8E" w:rsidR="00C53B6B" w:rsidRDefault="00DE2A63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provide the HL7 ADT interface requirements currently in place in Cloverleaf between Soari</w:t>
          </w:r>
          <w:r w:rsidR="005930C0">
            <w:rPr>
              <w:rFonts w:asciiTheme="minorHAnsi" w:hAnsiTheme="minorHAnsi" w:cs="Arial"/>
              <w:i w:val="0"/>
            </w:rPr>
            <w:t>an and AXIS software PATS Cloud (Patient Analysis and Tracking System).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89372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eastAsia="Times New Roman" w:hAnsiTheme="minorHAnsi" w:cs="Arial"/>
          <w:i/>
          <w:color w:val="auto"/>
          <w:sz w:val="22"/>
          <w:szCs w:val="20"/>
        </w:rPr>
        <w:id w:val="-1111823088"/>
        <w:placeholder>
          <w:docPart w:val="DefaultPlaceholder_1082065158"/>
        </w:placeholder>
      </w:sdtPr>
      <w:sdtEndPr>
        <w:rPr>
          <w:i w:val="0"/>
        </w:rPr>
      </w:sdtEndPr>
      <w:sdtContent>
        <w:p w14:paraId="60C6FC71" w14:textId="013E947C" w:rsidR="00997DB1" w:rsidRDefault="002725B6" w:rsidP="00997DB1">
          <w:pPr>
            <w:autoSpaceDE w:val="0"/>
            <w:autoSpaceDN w:val="0"/>
            <w:spacing w:after="0" w:line="240" w:lineRule="auto"/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In</w:t>
          </w:r>
          <w:r w:rsidR="00241A60" w:rsidRPr="002725B6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tegra</w:t>
          </w:r>
          <w: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tion includes only an ADT interface from Soarian to AXIS PATS Cloud, with only demographic information using the MSH, EVN and PID segments.</w:t>
          </w:r>
        </w:p>
        <w:p w14:paraId="1695CFD7" w14:textId="5F2B72D1" w:rsidR="002725B6" w:rsidRDefault="002725B6" w:rsidP="00997DB1">
          <w:pPr>
            <w:autoSpaceDE w:val="0"/>
            <w:autoSpaceDN w:val="0"/>
            <w:spacing w:after="0" w:line="240" w:lineRule="auto"/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</w:p>
        <w:p w14:paraId="20E0953E" w14:textId="270C3F8A" w:rsidR="002725B6" w:rsidRPr="002725B6" w:rsidRDefault="002725B6" w:rsidP="00997DB1">
          <w:pPr>
            <w:autoSpaceDE w:val="0"/>
            <w:autoSpaceDN w:val="0"/>
            <w:spacing w:after="0" w:line="240" w:lineRule="auto"/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AXIS PATS Cloud </w:t>
          </w:r>
          <w:r w:rsidR="008977B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is a clinical outcomes data management software system designed for healthcare facilities to track and analyze outcomes for medical procedures or treatment.  </w:t>
          </w:r>
          <w:r w:rsidR="002A7D55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PATS supports national and state registry participation. </w:t>
          </w:r>
        </w:p>
        <w:p w14:paraId="4A4031C2" w14:textId="005326F0" w:rsidR="00997DB1" w:rsidRPr="00997DB1" w:rsidRDefault="00997DB1" w:rsidP="00997DB1">
          <w:pPr>
            <w:autoSpaceDE w:val="0"/>
            <w:autoSpaceDN w:val="0"/>
            <w:spacing w:before="40" w:after="40" w:line="240" w:lineRule="auto"/>
            <w:rPr>
              <w:rFonts w:ascii="Calibri" w:eastAsia="Times New Roman" w:hAnsi="Calibri" w:cs="Calibri"/>
              <w:color w:val="auto"/>
              <w:sz w:val="22"/>
            </w:rPr>
          </w:pPr>
        </w:p>
        <w:p w14:paraId="1BC1AF6D" w14:textId="77777777" w:rsidR="00997DB1" w:rsidRPr="00997DB1" w:rsidRDefault="00997DB1" w:rsidP="00997DB1">
          <w:pPr>
            <w:autoSpaceDE w:val="0"/>
            <w:autoSpaceDN w:val="0"/>
            <w:spacing w:after="0" w:line="240" w:lineRule="auto"/>
            <w:rPr>
              <w:rFonts w:ascii="Calibri" w:eastAsia="Times New Roman" w:hAnsi="Calibri" w:cs="Calibri"/>
              <w:color w:val="auto"/>
              <w:sz w:val="22"/>
            </w:rPr>
          </w:pPr>
          <w:r w:rsidRPr="00997DB1">
            <w:rPr>
              <w:rFonts w:ascii="Segoe UI" w:eastAsia="Times New Roman" w:hAnsi="Segoe UI" w:cs="Segoe UI"/>
              <w:color w:val="6E6E73"/>
              <w:sz w:val="16"/>
              <w:szCs w:val="16"/>
            </w:rPr>
            <w:t> </w:t>
          </w:r>
        </w:p>
        <w:p w14:paraId="7073BB2A" w14:textId="77777777" w:rsidR="00997DB1" w:rsidRPr="00997DB1" w:rsidRDefault="00997DB1" w:rsidP="00997DB1">
          <w:pPr>
            <w:autoSpaceDE w:val="0"/>
            <w:autoSpaceDN w:val="0"/>
            <w:spacing w:after="0" w:line="240" w:lineRule="auto"/>
            <w:rPr>
              <w:rFonts w:ascii="Calibri" w:eastAsia="Times New Roman" w:hAnsi="Calibri" w:cs="Calibri"/>
              <w:color w:val="auto"/>
              <w:sz w:val="22"/>
            </w:rPr>
          </w:pPr>
          <w:r w:rsidRPr="00997DB1">
            <w:rPr>
              <w:rFonts w:ascii="Calibri" w:eastAsia="Times New Roman" w:hAnsi="Calibri" w:cs="Calibri"/>
              <w:color w:val="auto"/>
              <w:szCs w:val="20"/>
            </w:rPr>
            <w:t> </w:t>
          </w:r>
        </w:p>
        <w:p w14:paraId="4C2377F7" w14:textId="3976A009" w:rsidR="009666CA" w:rsidRPr="004E7A3E" w:rsidRDefault="008C66D8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 </w:t>
          </w:r>
          <w:r w:rsidR="00997DB1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</w:sdtContent>
    </w:sdt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89372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893727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7C0438A0" w14:textId="41EFAB43" w:rsidR="005930C0" w:rsidRDefault="005930C0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 – Admission, Discharge and Transfer</w:t>
          </w:r>
          <w:r w:rsidR="002725B6">
            <w:rPr>
              <w:rFonts w:asciiTheme="minorHAnsi" w:hAnsiTheme="minorHAnsi" w:cs="Arial"/>
              <w:color w:val="auto"/>
              <w:sz w:val="22"/>
            </w:rPr>
            <w:t>; mainly demographic data</w:t>
          </w:r>
        </w:p>
        <w:p w14:paraId="4C2377FC" w14:textId="6EB39FBE" w:rsidR="008F1EDB" w:rsidRPr="004E7A3E" w:rsidRDefault="005930C0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PATS – Patient Analysis and Tracking System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893727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2610E15F" w14:textId="77777777" w:rsidR="00B00058" w:rsidRDefault="00B00058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AXIS – vendor </w:t>
          </w:r>
        </w:p>
        <w:p w14:paraId="4C2377FE" w14:textId="21B16F82" w:rsidR="008F1EDB" w:rsidRPr="004E7A3E" w:rsidRDefault="00B00058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PATS Cloud – software application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89372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8937279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29D47E37" w14:textId="77777777" w:rsidR="00B00058" w:rsidRDefault="00AC164C">
      <w:pPr>
        <w:rPr>
          <w:noProof/>
        </w:rPr>
      </w:pPr>
      <w:sdt>
        <w:sdtPr>
          <w:rPr>
            <w:noProof/>
          </w:rPr>
          <w:id w:val="245688626"/>
          <w:picture/>
        </w:sdtPr>
        <w:sdtEndPr/>
        <w:sdtContent>
          <w:r w:rsidR="00E46D6B" w:rsidRPr="00E46D6B">
            <w:rPr>
              <w:noProof/>
            </w:rPr>
            <w:drawing>
              <wp:inline distT="0" distB="0" distL="0" distR="0" wp14:anchorId="491A3672" wp14:editId="561B05EF">
                <wp:extent cx="5496151" cy="2618842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l="65555" t="36523" r="8472" b="23876"/>
                        <a:stretch/>
                      </pic:blipFill>
                      <pic:spPr bwMode="auto">
                        <a:xfrm>
                          <a:off x="0" y="0"/>
                          <a:ext cx="5514486" cy="26275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sdtContent>
      </w:sdt>
    </w:p>
    <w:p w14:paraId="4C237806" w14:textId="1967420B" w:rsidR="005212A4" w:rsidRDefault="00B0005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295D4F6D" wp14:editId="268B3629">
            <wp:extent cx="5486400" cy="320040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893728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89372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4F1806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790BC0C0" w:rsidR="004F1806" w:rsidRDefault="004F1806" w:rsidP="00B9715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EAE69FD74FE74AFABA23A7983946611C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7EF4227E" w:rsidR="004F1806" w:rsidRDefault="004F1806" w:rsidP="004F180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Source system filter.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886876411"/>
            <w:placeholder>
              <w:docPart w:val="9A1621471FF5473A96707504D102C9F1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602F676" w14:textId="77777777" w:rsidR="00616D9C" w:rsidRDefault="004F1806" w:rsidP="004F180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down to only ADT from Soarian.</w:t>
                </w:r>
              </w:p>
              <w:p w14:paraId="16D823E9" w14:textId="09C5F81E" w:rsidR="00616D9C" w:rsidRDefault="00616D9C" w:rsidP="004F180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616D9C">
                  <w:rPr>
                    <w:rFonts w:ascii="Calibri" w:eastAsia="Times New Roman" w:hAnsi="Calibri"/>
                    <w:color w:val="auto"/>
                    <w:sz w:val="22"/>
                  </w:rPr>
                  <w:t>MSH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-</w:t>
                </w:r>
                <w:r w:rsidRPr="00616D9C">
                  <w:rPr>
                    <w:rFonts w:ascii="Calibri" w:eastAsia="Times New Roman" w:hAnsi="Calibri"/>
                    <w:color w:val="auto"/>
                    <w:sz w:val="22"/>
                  </w:rPr>
                  <w:t>2.0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 =  </w:t>
                </w:r>
                <w:r w:rsidRPr="00616D9C">
                  <w:rPr>
                    <w:rFonts w:ascii="Calibri" w:eastAsia="Times New Roman" w:hAnsi="Calibri"/>
                    <w:color w:val="auto"/>
                    <w:sz w:val="22"/>
                  </w:rPr>
                  <w:t>SOARF</w:t>
                </w:r>
              </w:p>
              <w:p w14:paraId="4C237815" w14:textId="15B333D5" w:rsidR="004F1806" w:rsidRDefault="004F1806" w:rsidP="004F180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5C02D6" w14:paraId="3A3B483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0AD238F" w14:textId="19CFF5D9" w:rsidR="005C02D6" w:rsidRDefault="005C02D6" w:rsidP="00B9715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3A2094" w14:textId="501F035D" w:rsidR="005C02D6" w:rsidRDefault="005C02D6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Source Facility filter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777875939"/>
            <w:placeholder>
              <w:docPart w:val="21A5E03E332E426A9D4C22E2B3F029C1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EB1B7E7" w14:textId="77777777" w:rsidR="00616D9C" w:rsidRDefault="005C02D6" w:rsidP="004F180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down to only 14 main hospitals.</w:t>
                </w:r>
              </w:p>
              <w:p w14:paraId="7C737D8D" w14:textId="5C3100D2" w:rsidR="00616D9C" w:rsidRDefault="00616D9C" w:rsidP="004F180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616D9C">
                  <w:rPr>
                    <w:rFonts w:ascii="Calibri" w:eastAsia="Times New Roman" w:hAnsi="Calibri"/>
                    <w:color w:val="auto"/>
                    <w:sz w:val="22"/>
                  </w:rPr>
                  <w:t>MSH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-</w:t>
                </w:r>
                <w:r w:rsidRPr="00616D9C">
                  <w:rPr>
                    <w:rFonts w:ascii="Calibri" w:eastAsia="Times New Roman" w:hAnsi="Calibri"/>
                    <w:color w:val="auto"/>
                    <w:sz w:val="22"/>
                  </w:rPr>
                  <w:t>3.0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 =  </w:t>
                </w:r>
                <w:r w:rsidRPr="00616D9C">
                  <w:rPr>
                    <w:rFonts w:ascii="Calibri" w:eastAsia="Times New Roman" w:hAnsi="Calibri"/>
                    <w:color w:val="auto"/>
                    <w:sz w:val="22"/>
                  </w:rPr>
                  <w:t>BAH BRM MCS MDU MPH NBY SAH SFB SJH SJN SJS SJW WHH WHW</w:t>
                </w:r>
              </w:p>
              <w:p w14:paraId="6A00C2BA" w14:textId="6F03B63F" w:rsidR="005C02D6" w:rsidRDefault="005C02D6" w:rsidP="004F180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5C02D6" w14:paraId="28A2672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F4F30DE" w14:textId="596772A2" w:rsidR="005C02D6" w:rsidRDefault="009E08E7" w:rsidP="00B9715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126CEB" w14:textId="0385B686" w:rsidR="005C02D6" w:rsidRDefault="009E08E7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E08E7">
              <w:rPr>
                <w:rFonts w:ascii="Calibri" w:eastAsia="Times New Roman" w:hAnsi="Calibri"/>
                <w:color w:val="auto"/>
                <w:sz w:val="22"/>
              </w:rPr>
              <w:t>Facility code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mapping.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B6B30" w14:textId="27E464DF" w:rsidR="008B28CD" w:rsidRDefault="009E08E7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E08E7">
              <w:rPr>
                <w:rFonts w:ascii="Calibri" w:eastAsia="Times New Roman" w:hAnsi="Calibri"/>
                <w:color w:val="auto"/>
                <w:sz w:val="22"/>
              </w:rPr>
              <w:t>Map the MSH-4 Sending Facility code to the PATS Namespace.</w:t>
            </w:r>
          </w:p>
          <w:p w14:paraId="7FFE90C1" w14:textId="77777777" w:rsidR="000153C0" w:rsidRDefault="000153C0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40BCC3A" w14:textId="6AE9BC9E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Facility Code   Facility Name         </w:t>
            </w:r>
            <w:r>
              <w:rPr>
                <w:rFonts w:eastAsiaTheme="majorEastAsia"/>
              </w:rPr>
              <w:t xml:space="preserve">          </w:t>
            </w:r>
            <w:r w:rsidR="00616D9C">
              <w:rPr>
                <w:rFonts w:eastAsiaTheme="majorEastAsia"/>
              </w:rPr>
              <w:t xml:space="preserve">   </w:t>
            </w:r>
            <w:r w:rsidRPr="00216E88">
              <w:rPr>
                <w:rFonts w:eastAsiaTheme="majorEastAsia"/>
              </w:rPr>
              <w:t>PATS Namespace</w:t>
            </w:r>
          </w:p>
          <w:p w14:paraId="03A6CB54" w14:textId="77777777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>###############################################</w:t>
            </w:r>
          </w:p>
          <w:p w14:paraId="30D30B8A" w14:textId="592BE3C6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MPH             </w:t>
            </w:r>
            <w:r>
              <w:rPr>
                <w:rFonts w:eastAsiaTheme="majorEastAsia"/>
              </w:rPr>
              <w:t xml:space="preserve">   </w:t>
            </w:r>
            <w:r w:rsidRPr="00216E88">
              <w:rPr>
                <w:rFonts w:eastAsiaTheme="majorEastAsia"/>
              </w:rPr>
              <w:t xml:space="preserve">Morton Plant Hospital           </w:t>
            </w:r>
            <w:r>
              <w:rPr>
                <w:rFonts w:eastAsiaTheme="majorEastAsia"/>
              </w:rPr>
              <w:t xml:space="preserve">             </w:t>
            </w:r>
            <w:r w:rsidR="00616D9C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 </w:t>
            </w:r>
            <w:r w:rsidRPr="00216E88">
              <w:rPr>
                <w:rFonts w:eastAsiaTheme="majorEastAsia"/>
              </w:rPr>
              <w:t>MPM</w:t>
            </w:r>
          </w:p>
          <w:p w14:paraId="2B6E858D" w14:textId="03CDF787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MCS             </w:t>
            </w:r>
            <w:r>
              <w:rPr>
                <w:rFonts w:eastAsiaTheme="majorEastAsia"/>
              </w:rPr>
              <w:t xml:space="preserve">    </w:t>
            </w:r>
            <w:r w:rsidRPr="00216E88">
              <w:rPr>
                <w:rFonts w:eastAsiaTheme="majorEastAsia"/>
              </w:rPr>
              <w:t xml:space="preserve">Mease Countryside Hospital      </w:t>
            </w:r>
            <w:r>
              <w:rPr>
                <w:rFonts w:eastAsiaTheme="majorEastAsia"/>
              </w:rPr>
              <w:t xml:space="preserve">        </w:t>
            </w:r>
            <w:r w:rsidR="00616D9C">
              <w:rPr>
                <w:rFonts w:eastAsiaTheme="majorEastAsia"/>
              </w:rPr>
              <w:t xml:space="preserve"> </w:t>
            </w:r>
            <w:r w:rsidRPr="00216E88">
              <w:rPr>
                <w:rFonts w:eastAsiaTheme="majorEastAsia"/>
              </w:rPr>
              <w:t>MPM</w:t>
            </w:r>
          </w:p>
          <w:p w14:paraId="4A063296" w14:textId="77777777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MDU            </w:t>
            </w:r>
            <w:r>
              <w:rPr>
                <w:rFonts w:eastAsiaTheme="majorEastAsia"/>
              </w:rPr>
              <w:t xml:space="preserve">   </w:t>
            </w:r>
            <w:r w:rsidRPr="00216E88">
              <w:rPr>
                <w:rFonts w:eastAsiaTheme="majorEastAsia"/>
              </w:rPr>
              <w:t xml:space="preserve"> Mease Dunedin Hospital          </w:t>
            </w:r>
            <w:r>
              <w:rPr>
                <w:rFonts w:eastAsiaTheme="majorEastAsia"/>
              </w:rPr>
              <w:t xml:space="preserve">           </w:t>
            </w:r>
            <w:r w:rsidRPr="00216E88">
              <w:rPr>
                <w:rFonts w:eastAsiaTheme="majorEastAsia"/>
              </w:rPr>
              <w:t>MPM</w:t>
            </w:r>
          </w:p>
          <w:p w14:paraId="6ACF7F74" w14:textId="77777777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NBY            </w:t>
            </w:r>
            <w:r>
              <w:rPr>
                <w:rFonts w:eastAsiaTheme="majorEastAsia"/>
              </w:rPr>
              <w:t xml:space="preserve">     </w:t>
            </w:r>
            <w:r w:rsidRPr="00216E88">
              <w:rPr>
                <w:rFonts w:eastAsiaTheme="majorEastAsia"/>
              </w:rPr>
              <w:t xml:space="preserve"> Morton Plant North Bay Hospital </w:t>
            </w:r>
            <w:r>
              <w:rPr>
                <w:rFonts w:eastAsiaTheme="majorEastAsia"/>
              </w:rPr>
              <w:t xml:space="preserve">     </w:t>
            </w:r>
            <w:r w:rsidRPr="00216E88">
              <w:rPr>
                <w:rFonts w:eastAsiaTheme="majorEastAsia"/>
              </w:rPr>
              <w:t>MPM</w:t>
            </w:r>
          </w:p>
          <w:p w14:paraId="3559729D" w14:textId="77777777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BAH             </w:t>
            </w:r>
            <w:r>
              <w:rPr>
                <w:rFonts w:eastAsiaTheme="majorEastAsia"/>
              </w:rPr>
              <w:t xml:space="preserve">     </w:t>
            </w:r>
            <w:r w:rsidRPr="00216E88">
              <w:rPr>
                <w:rFonts w:eastAsiaTheme="majorEastAsia"/>
              </w:rPr>
              <w:t xml:space="preserve">BayCare Alliant Hospital        </w:t>
            </w:r>
            <w:r>
              <w:rPr>
                <w:rFonts w:eastAsiaTheme="majorEastAsia"/>
              </w:rPr>
              <w:t xml:space="preserve">              </w:t>
            </w:r>
            <w:r w:rsidRPr="00216E88">
              <w:rPr>
                <w:rFonts w:eastAsiaTheme="majorEastAsia"/>
              </w:rPr>
              <w:t>MPM</w:t>
            </w:r>
          </w:p>
          <w:p w14:paraId="438EB30C" w14:textId="0F9DAC4B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WHH            </w:t>
            </w:r>
            <w:r>
              <w:rPr>
                <w:rFonts w:eastAsiaTheme="majorEastAsia"/>
              </w:rPr>
              <w:t xml:space="preserve">   </w:t>
            </w:r>
            <w:r w:rsidRPr="00216E88">
              <w:rPr>
                <w:rFonts w:eastAsiaTheme="majorEastAsia"/>
              </w:rPr>
              <w:t xml:space="preserve"> Winter Haven Hospital           </w:t>
            </w:r>
            <w:r>
              <w:rPr>
                <w:rFonts w:eastAsiaTheme="majorEastAsia"/>
              </w:rPr>
              <w:t xml:space="preserve">             </w:t>
            </w:r>
            <w:r w:rsidRPr="00216E88">
              <w:rPr>
                <w:rFonts w:eastAsiaTheme="majorEastAsia"/>
              </w:rPr>
              <w:t>WHH</w:t>
            </w:r>
          </w:p>
          <w:p w14:paraId="5477AE2C" w14:textId="2EE78034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WHW             </w:t>
            </w:r>
            <w:r>
              <w:rPr>
                <w:rFonts w:eastAsiaTheme="majorEastAsia"/>
              </w:rPr>
              <w:t xml:space="preserve">  </w:t>
            </w:r>
            <w:r w:rsidRPr="00216E88">
              <w:rPr>
                <w:rFonts w:eastAsiaTheme="majorEastAsia"/>
              </w:rPr>
              <w:t xml:space="preserve">Winter Haven Women's Hospital   </w:t>
            </w:r>
            <w:r>
              <w:rPr>
                <w:rFonts w:eastAsiaTheme="majorEastAsia"/>
              </w:rPr>
              <w:t xml:space="preserve">   </w:t>
            </w:r>
            <w:r w:rsidRPr="00216E88">
              <w:rPr>
                <w:rFonts w:eastAsiaTheme="majorEastAsia"/>
              </w:rPr>
              <w:t>WHH</w:t>
            </w:r>
          </w:p>
          <w:p w14:paraId="0E61AD85" w14:textId="022E2542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BRM             </w:t>
            </w:r>
            <w:r>
              <w:rPr>
                <w:rFonts w:eastAsiaTheme="majorEastAsia"/>
              </w:rPr>
              <w:t xml:space="preserve">    </w:t>
            </w:r>
            <w:r w:rsidRPr="00216E88">
              <w:rPr>
                <w:rFonts w:eastAsiaTheme="majorEastAsia"/>
              </w:rPr>
              <w:t xml:space="preserve">Bartow Regional Medical Center  </w:t>
            </w:r>
            <w:r>
              <w:rPr>
                <w:rFonts w:eastAsiaTheme="majorEastAsia"/>
              </w:rPr>
              <w:t xml:space="preserve">     </w:t>
            </w:r>
            <w:r w:rsidRPr="00216E88">
              <w:rPr>
                <w:rFonts w:eastAsiaTheme="majorEastAsia"/>
              </w:rPr>
              <w:t>WHH</w:t>
            </w:r>
          </w:p>
          <w:p w14:paraId="544A917F" w14:textId="3F580AB3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SJH             </w:t>
            </w:r>
            <w:r>
              <w:rPr>
                <w:rFonts w:eastAsiaTheme="majorEastAsia"/>
              </w:rPr>
              <w:t xml:space="preserve">      </w:t>
            </w:r>
            <w:r w:rsidRPr="00216E88">
              <w:rPr>
                <w:rFonts w:eastAsiaTheme="majorEastAsia"/>
              </w:rPr>
              <w:t xml:space="preserve">St. Joseph's Main Hospital      </w:t>
            </w:r>
            <w:r>
              <w:rPr>
                <w:rFonts w:eastAsiaTheme="majorEastAsia"/>
              </w:rPr>
              <w:t xml:space="preserve">             </w:t>
            </w:r>
            <w:r w:rsidRPr="00216E88">
              <w:rPr>
                <w:rFonts w:eastAsiaTheme="majorEastAsia"/>
              </w:rPr>
              <w:t>SJH</w:t>
            </w:r>
          </w:p>
          <w:p w14:paraId="4BBC883B" w14:textId="2F9F57F0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SJW             </w:t>
            </w:r>
            <w:r>
              <w:rPr>
                <w:rFonts w:eastAsiaTheme="majorEastAsia"/>
              </w:rPr>
              <w:t xml:space="preserve">     </w:t>
            </w:r>
            <w:r w:rsidRPr="00216E88">
              <w:rPr>
                <w:rFonts w:eastAsiaTheme="majorEastAsia"/>
              </w:rPr>
              <w:t xml:space="preserve">St. Joseph's Women's Hospital   </w:t>
            </w:r>
            <w:r>
              <w:rPr>
                <w:rFonts w:eastAsiaTheme="majorEastAsia"/>
              </w:rPr>
              <w:t xml:space="preserve">        </w:t>
            </w:r>
            <w:r w:rsidRPr="00216E88">
              <w:rPr>
                <w:rFonts w:eastAsiaTheme="majorEastAsia"/>
              </w:rPr>
              <w:t>SJH</w:t>
            </w:r>
          </w:p>
          <w:p w14:paraId="1AC32A22" w14:textId="0EFD53AE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SJN             </w:t>
            </w:r>
            <w:r>
              <w:rPr>
                <w:rFonts w:eastAsiaTheme="majorEastAsia"/>
              </w:rPr>
              <w:t xml:space="preserve">      </w:t>
            </w:r>
            <w:r w:rsidRPr="00216E88">
              <w:rPr>
                <w:rFonts w:eastAsiaTheme="majorEastAsia"/>
              </w:rPr>
              <w:t xml:space="preserve">St. Joseph's Hospital-North     </w:t>
            </w:r>
            <w:r>
              <w:rPr>
                <w:rFonts w:eastAsiaTheme="majorEastAsia"/>
              </w:rPr>
              <w:t xml:space="preserve">            </w:t>
            </w:r>
            <w:r w:rsidRPr="00216E88">
              <w:rPr>
                <w:rFonts w:eastAsiaTheme="majorEastAsia"/>
              </w:rPr>
              <w:t>SJH</w:t>
            </w:r>
          </w:p>
          <w:p w14:paraId="4C342701" w14:textId="277FE43F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SJS             </w:t>
            </w:r>
            <w:r>
              <w:rPr>
                <w:rFonts w:eastAsiaTheme="majorEastAsia"/>
              </w:rPr>
              <w:t xml:space="preserve">       </w:t>
            </w:r>
            <w:r w:rsidRPr="00216E88">
              <w:rPr>
                <w:rFonts w:eastAsiaTheme="majorEastAsia"/>
              </w:rPr>
              <w:t xml:space="preserve">St. Joseph's Hospital-South     </w:t>
            </w:r>
            <w:r>
              <w:rPr>
                <w:rFonts w:eastAsiaTheme="majorEastAsia"/>
              </w:rPr>
              <w:t xml:space="preserve">            </w:t>
            </w:r>
            <w:r w:rsidRPr="00216E88">
              <w:rPr>
                <w:rFonts w:eastAsiaTheme="majorEastAsia"/>
              </w:rPr>
              <w:t>SJH</w:t>
            </w:r>
          </w:p>
          <w:p w14:paraId="07C9243D" w14:textId="70641AE7" w:rsidR="000153C0" w:rsidRPr="00216E88" w:rsidRDefault="000153C0" w:rsidP="000153C0">
            <w:pPr>
              <w:pStyle w:val="NoSpacing"/>
              <w:rPr>
                <w:rFonts w:eastAsiaTheme="majorEastAsia"/>
              </w:rPr>
            </w:pPr>
            <w:r w:rsidRPr="00216E88">
              <w:rPr>
                <w:rFonts w:eastAsiaTheme="majorEastAsia"/>
              </w:rPr>
              <w:t xml:space="preserve">SFB             </w:t>
            </w:r>
            <w:r>
              <w:rPr>
                <w:rFonts w:eastAsiaTheme="majorEastAsia"/>
              </w:rPr>
              <w:t xml:space="preserve">      </w:t>
            </w:r>
            <w:r w:rsidRPr="00216E88">
              <w:rPr>
                <w:rFonts w:eastAsiaTheme="majorEastAsia"/>
              </w:rPr>
              <w:t xml:space="preserve">South Florida Baptist Hospital  </w:t>
            </w:r>
            <w:r>
              <w:rPr>
                <w:rFonts w:eastAsiaTheme="majorEastAsia"/>
              </w:rPr>
              <w:t xml:space="preserve">          </w:t>
            </w:r>
            <w:r w:rsidRPr="00216E88">
              <w:rPr>
                <w:rFonts w:eastAsiaTheme="majorEastAsia"/>
              </w:rPr>
              <w:t>SJH</w:t>
            </w:r>
          </w:p>
          <w:p w14:paraId="4A7FE797" w14:textId="4B68FDD6" w:rsidR="000153C0" w:rsidRDefault="000153C0" w:rsidP="000153C0">
            <w:pPr>
              <w:pStyle w:val="NoSpacing"/>
              <w:rPr>
                <w:rFonts w:eastAsiaTheme="majorEastAsia"/>
              </w:rPr>
            </w:pPr>
            <w:r>
              <w:rPr>
                <w:rFonts w:eastAsiaTheme="majorEastAsia"/>
              </w:rPr>
              <w:t>S</w:t>
            </w:r>
            <w:r w:rsidRPr="00216E88">
              <w:rPr>
                <w:rFonts w:eastAsiaTheme="majorEastAsia"/>
              </w:rPr>
              <w:t xml:space="preserve">AH             </w:t>
            </w:r>
            <w:r>
              <w:rPr>
                <w:rFonts w:eastAsiaTheme="majorEastAsia"/>
              </w:rPr>
              <w:t xml:space="preserve">     </w:t>
            </w:r>
            <w:r w:rsidRPr="00216E88">
              <w:rPr>
                <w:rFonts w:eastAsiaTheme="majorEastAsia"/>
              </w:rPr>
              <w:t xml:space="preserve">St. Anthony's Hospital          </w:t>
            </w:r>
            <w:r>
              <w:rPr>
                <w:rFonts w:eastAsiaTheme="majorEastAsia"/>
              </w:rPr>
              <w:t xml:space="preserve">                </w:t>
            </w:r>
            <w:r w:rsidRPr="00216E88">
              <w:rPr>
                <w:rFonts w:eastAsiaTheme="majorEastAsia"/>
              </w:rPr>
              <w:t>SAH</w:t>
            </w:r>
          </w:p>
          <w:p w14:paraId="19E95D06" w14:textId="2CED1E98" w:rsidR="000153C0" w:rsidRDefault="000153C0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5C02D6" w14:paraId="194DCBD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95C10F1" w14:textId="679B5988" w:rsidR="005C02D6" w:rsidRDefault="009E08E7" w:rsidP="00B9715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C02DC38" w14:textId="6CE0ABB2" w:rsidR="005C02D6" w:rsidRDefault="009E08E7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E08E7">
              <w:rPr>
                <w:rFonts w:ascii="Calibri" w:eastAsia="Times New Roman" w:hAnsi="Calibri"/>
                <w:color w:val="auto"/>
                <w:sz w:val="22"/>
              </w:rPr>
              <w:t>Race field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mapping.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28B77" w14:textId="77777777" w:rsidR="005C02D6" w:rsidRDefault="009E08E7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9E08E7">
              <w:rPr>
                <w:rFonts w:ascii="Calibri" w:eastAsia="Times New Roman" w:hAnsi="Calibri"/>
                <w:color w:val="auto"/>
                <w:sz w:val="22"/>
              </w:rPr>
              <w:t>Map the PID-10 Race field to PATS code.</w:t>
            </w:r>
          </w:p>
          <w:p w14:paraId="49BD12B8" w14:textId="77777777" w:rsidR="00616D9C" w:rsidRPr="004A40AE" w:rsidRDefault="00616D9C" w:rsidP="00616D9C">
            <w:pPr>
              <w:pStyle w:val="NoSpacing"/>
            </w:pPr>
            <w:r w:rsidRPr="004A40AE">
              <w:t xml:space="preserve">BayCare Value   PATS Value  </w:t>
            </w:r>
            <w:r>
              <w:t xml:space="preserve">     </w:t>
            </w:r>
            <w:r w:rsidRPr="004A40AE">
              <w:t>PATS Description</w:t>
            </w:r>
          </w:p>
          <w:p w14:paraId="75840969" w14:textId="77777777" w:rsidR="00616D9C" w:rsidRPr="004A40AE" w:rsidRDefault="00616D9C" w:rsidP="00616D9C">
            <w:pPr>
              <w:pStyle w:val="NoSpacing"/>
            </w:pPr>
            <w:r w:rsidRPr="004A40AE">
              <w:t>#####################################################</w:t>
            </w:r>
          </w:p>
          <w:p w14:paraId="656A08EA" w14:textId="77777777" w:rsidR="00616D9C" w:rsidRPr="004A40AE" w:rsidRDefault="00616D9C" w:rsidP="00616D9C">
            <w:pPr>
              <w:pStyle w:val="NoSpacing"/>
            </w:pPr>
            <w:r w:rsidRPr="004A40AE">
              <w:t xml:space="preserve">White          </w:t>
            </w:r>
            <w:r>
              <w:t xml:space="preserve">       </w:t>
            </w:r>
            <w:r w:rsidRPr="004A40AE">
              <w:t xml:space="preserve"> 0           </w:t>
            </w:r>
            <w:r>
              <w:t xml:space="preserve">              </w:t>
            </w:r>
            <w:r w:rsidRPr="004A40AE">
              <w:t>White</w:t>
            </w:r>
          </w:p>
          <w:p w14:paraId="2FE4D7F1" w14:textId="77777777" w:rsidR="00616D9C" w:rsidRPr="004A40AE" w:rsidRDefault="00616D9C" w:rsidP="00616D9C">
            <w:pPr>
              <w:pStyle w:val="NoSpacing"/>
            </w:pPr>
            <w:r w:rsidRPr="004A40AE">
              <w:t xml:space="preserve">Black           </w:t>
            </w:r>
            <w:r>
              <w:t xml:space="preserve">        </w:t>
            </w:r>
            <w:r w:rsidRPr="004A40AE">
              <w:t xml:space="preserve">1           </w:t>
            </w:r>
            <w:r>
              <w:t xml:space="preserve">              </w:t>
            </w:r>
            <w:r w:rsidRPr="004A40AE">
              <w:t>Black/African American</w:t>
            </w:r>
          </w:p>
          <w:p w14:paraId="793D17B5" w14:textId="77777777" w:rsidR="00616D9C" w:rsidRPr="004A40AE" w:rsidRDefault="00616D9C" w:rsidP="00616D9C">
            <w:pPr>
              <w:pStyle w:val="NoSpacing"/>
            </w:pPr>
            <w:r w:rsidRPr="004A40AE">
              <w:t xml:space="preserve">Asian           </w:t>
            </w:r>
            <w:r>
              <w:t xml:space="preserve">        </w:t>
            </w:r>
            <w:r w:rsidRPr="004A40AE">
              <w:t xml:space="preserve">2           </w:t>
            </w:r>
            <w:r>
              <w:t xml:space="preserve">              </w:t>
            </w:r>
            <w:r w:rsidRPr="004A40AE">
              <w:t>Asian</w:t>
            </w:r>
          </w:p>
          <w:p w14:paraId="37C36ED2" w14:textId="77777777" w:rsidR="00616D9C" w:rsidRPr="004A40AE" w:rsidRDefault="00616D9C" w:rsidP="00616D9C">
            <w:pPr>
              <w:pStyle w:val="NoSpacing"/>
            </w:pPr>
            <w:r w:rsidRPr="004A40AE">
              <w:t xml:space="preserve">AmInd           </w:t>
            </w:r>
            <w:r>
              <w:t xml:space="preserve">      </w:t>
            </w:r>
            <w:r w:rsidRPr="004A40AE">
              <w:t xml:space="preserve">3           </w:t>
            </w:r>
            <w:r>
              <w:t xml:space="preserve">              </w:t>
            </w:r>
            <w:r w:rsidRPr="004A40AE">
              <w:t>American Indian/Alaskan Native</w:t>
            </w:r>
          </w:p>
          <w:p w14:paraId="5F7F2FB3" w14:textId="77777777" w:rsidR="00616D9C" w:rsidRPr="004A40AE" w:rsidRDefault="00616D9C" w:rsidP="00616D9C">
            <w:pPr>
              <w:pStyle w:val="NoSpacing"/>
            </w:pPr>
            <w:r>
              <w:t>P</w:t>
            </w:r>
            <w:r w:rsidRPr="004A40AE">
              <w:t xml:space="preserve">cfIs           </w:t>
            </w:r>
            <w:r>
              <w:t xml:space="preserve">         </w:t>
            </w:r>
            <w:r w:rsidRPr="004A40AE">
              <w:t xml:space="preserve">4           </w:t>
            </w:r>
            <w:r>
              <w:t xml:space="preserve">               </w:t>
            </w:r>
            <w:r w:rsidRPr="004A40AE">
              <w:t>Native Hawaiian/Pacific Islander</w:t>
            </w:r>
          </w:p>
          <w:p w14:paraId="2D55D5D2" w14:textId="77777777" w:rsidR="00616D9C" w:rsidRPr="004A40AE" w:rsidRDefault="00616D9C" w:rsidP="00616D9C">
            <w:pPr>
              <w:pStyle w:val="NoSpacing"/>
            </w:pPr>
            <w:r w:rsidRPr="004A40AE">
              <w:t xml:space="preserve">Other           </w:t>
            </w:r>
            <w:r>
              <w:t xml:space="preserve">       </w:t>
            </w:r>
            <w:r w:rsidRPr="004A40AE">
              <w:t xml:space="preserve">5           </w:t>
            </w:r>
            <w:r>
              <w:t xml:space="preserve">               </w:t>
            </w:r>
            <w:r w:rsidRPr="004A40AE">
              <w:t>Other</w:t>
            </w:r>
          </w:p>
          <w:p w14:paraId="50F8B36D" w14:textId="77777777" w:rsidR="00616D9C" w:rsidRDefault="00616D9C" w:rsidP="00616D9C">
            <w:pPr>
              <w:pStyle w:val="NoSpacing"/>
            </w:pPr>
            <w:r w:rsidRPr="004A40AE">
              <w:t xml:space="preserve">NR              </w:t>
            </w:r>
            <w:r>
              <w:t xml:space="preserve">         </w:t>
            </w:r>
            <w:r w:rsidRPr="004A40AE">
              <w:t xml:space="preserve">7           </w:t>
            </w:r>
            <w:r>
              <w:t xml:space="preserve">               </w:t>
            </w:r>
            <w:r w:rsidRPr="004A40AE">
              <w:t>Patient declined to disclose</w:t>
            </w:r>
          </w:p>
          <w:p w14:paraId="74C7351F" w14:textId="39B92F26" w:rsidR="00616D9C" w:rsidRDefault="00616D9C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216E88" w14:paraId="525304E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D90F8F6" w14:textId="6C6E6550" w:rsidR="00216E88" w:rsidRDefault="00216E88" w:rsidP="00B9715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ABD1AE" w14:textId="4816803D" w:rsidR="00216E88" w:rsidRPr="009E08E7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16E88">
              <w:rPr>
                <w:rFonts w:ascii="Calibri" w:eastAsia="Times New Roman" w:hAnsi="Calibri"/>
                <w:color w:val="auto"/>
                <w:sz w:val="22"/>
              </w:rPr>
              <w:t>Ethnic Group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mapping.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E9632" w14:textId="4639B60E" w:rsidR="00216E88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216E88">
              <w:rPr>
                <w:rFonts w:ascii="Calibri" w:eastAsia="Times New Roman" w:hAnsi="Calibri"/>
                <w:color w:val="auto"/>
                <w:sz w:val="22"/>
              </w:rPr>
              <w:t>Map the PID-22 Ethnic Group to PATS Hispanic Ethnicity code.</w:t>
            </w:r>
          </w:p>
          <w:p w14:paraId="2F0A22C2" w14:textId="77777777" w:rsidR="00616D9C" w:rsidRDefault="00616D9C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314EA89" w14:textId="77777777" w:rsidR="00616D9C" w:rsidRDefault="00616D9C" w:rsidP="00616D9C">
            <w:pPr>
              <w:pStyle w:val="NoSpacing"/>
            </w:pPr>
            <w:r>
              <w:t>BayCare Value       PATS Value       PATS Description</w:t>
            </w:r>
          </w:p>
          <w:p w14:paraId="74765299" w14:textId="77777777" w:rsidR="00616D9C" w:rsidRDefault="00616D9C" w:rsidP="00616D9C">
            <w:pPr>
              <w:pStyle w:val="NoSpacing"/>
            </w:pPr>
            <w:r>
              <w:t>##################################################</w:t>
            </w:r>
          </w:p>
          <w:p w14:paraId="7A4BA6B3" w14:textId="77777777" w:rsidR="00616D9C" w:rsidRDefault="00616D9C" w:rsidP="00616D9C">
            <w:pPr>
              <w:pStyle w:val="NoSpacing"/>
            </w:pPr>
            <w:r>
              <w:t>HIS                           1                         YES</w:t>
            </w:r>
          </w:p>
          <w:p w14:paraId="43470941" w14:textId="77777777" w:rsidR="00616D9C" w:rsidRDefault="00616D9C" w:rsidP="00616D9C">
            <w:pPr>
              <w:pStyle w:val="NoSpacing"/>
            </w:pPr>
            <w:r>
              <w:t>Non HIS or LAT      2                         NO</w:t>
            </w:r>
          </w:p>
          <w:p w14:paraId="173ACF91" w14:textId="77777777" w:rsidR="00616D9C" w:rsidRDefault="00616D9C" w:rsidP="00616D9C">
            <w:pPr>
              <w:pStyle w:val="NoSpacing"/>
            </w:pPr>
            <w:r>
              <w:t xml:space="preserve">Unknown                3                         Patient declined to disclose         </w:t>
            </w:r>
          </w:p>
          <w:p w14:paraId="6397D1A8" w14:textId="5FEE479F" w:rsidR="00616D9C" w:rsidRPr="009E08E7" w:rsidRDefault="00616D9C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216E88" w14:paraId="6A2B198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5EF0653" w14:textId="52142378" w:rsidR="00216E88" w:rsidRDefault="0088654C" w:rsidP="00B9715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D28F25" w14:textId="3B760B83" w:rsidR="00216E88" w:rsidRPr="009E08E7" w:rsidRDefault="0088654C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Segment filter.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A54FC" w14:textId="742D68C2" w:rsidR="00216E88" w:rsidRPr="009E08E7" w:rsidRDefault="0088654C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down to just the segments that we want:  MSH EVN PID.</w:t>
            </w:r>
          </w:p>
        </w:tc>
      </w:tr>
      <w:tr w:rsidR="00216E88" w14:paraId="15E10FC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27ED238" w14:textId="0C95EACC" w:rsidR="00216E88" w:rsidRDefault="00150028" w:rsidP="00B9715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B97155">
              <w:rPr>
                <w:rFonts w:ascii="Calibri" w:eastAsia="Times New Roman" w:hAnsi="Calibri"/>
                <w:color w:val="000000"/>
                <w:sz w:val="22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6536C16" w14:textId="2D41F899" w:rsidR="00216E88" w:rsidRPr="009E08E7" w:rsidRDefault="0015002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Override </w:t>
            </w:r>
            <w:r w:rsidRPr="00150028">
              <w:rPr>
                <w:rFonts w:ascii="Calibri" w:eastAsia="Times New Roman" w:hAnsi="Calibri"/>
                <w:color w:val="auto"/>
                <w:sz w:val="22"/>
              </w:rPr>
              <w:t>Country Code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6553E" w14:textId="1E41D9C9" w:rsidR="00216E88" w:rsidRPr="009E08E7" w:rsidRDefault="0015002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150028">
              <w:rPr>
                <w:rFonts w:ascii="Calibri" w:eastAsia="Times New Roman" w:hAnsi="Calibri"/>
                <w:color w:val="auto"/>
                <w:sz w:val="22"/>
              </w:rPr>
              <w:t>For PID-11.6 Country Code we will map USA --&gt; 237.</w:t>
            </w:r>
          </w:p>
        </w:tc>
      </w:tr>
      <w:tr w:rsidR="00216E88" w14:paraId="31A70AE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627207A" w14:textId="77777777" w:rsidR="00216E88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15EAB2" w14:textId="77777777" w:rsidR="00216E88" w:rsidRPr="009E08E7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98A9A" w14:textId="77777777" w:rsidR="00216E88" w:rsidRPr="009E08E7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216E88" w14:paraId="67DB61C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05A8C18" w14:textId="77777777" w:rsidR="00216E88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CBD73CC" w14:textId="77777777" w:rsidR="00216E88" w:rsidRPr="009E08E7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03558" w14:textId="77777777" w:rsidR="00216E88" w:rsidRPr="009E08E7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216E88" w14:paraId="4850916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6443151" w14:textId="77777777" w:rsidR="00216E88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124D893" w14:textId="77777777" w:rsidR="00216E88" w:rsidRPr="009E08E7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56BAC" w14:textId="77777777" w:rsidR="00216E88" w:rsidRPr="009E08E7" w:rsidRDefault="00216E88" w:rsidP="004F18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89372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8937283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848E9A2" w:rsidR="00856E7C" w:rsidRPr="009F64CD" w:rsidRDefault="00DA5A76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TCP/IP</w:t>
      </w:r>
      <w:r w:rsidR="00FB3ABC">
        <w:rPr>
          <w:rFonts w:asciiTheme="minorHAnsi" w:hAnsiTheme="minorHAnsi"/>
          <w:color w:val="auto"/>
          <w:sz w:val="22"/>
        </w:rPr>
        <w:t>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A" w14:textId="77777777" w:rsidR="00653533" w:rsidRPr="0085436E" w:rsidRDefault="00653533" w:rsidP="00805EC2"/>
    <w:p w14:paraId="4C23783E" w14:textId="42D0D534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2" w:name="_Toc18937284"/>
      <w:r w:rsidRPr="0085436E">
        <w:rPr>
          <w:b w:val="0"/>
          <w:sz w:val="24"/>
          <w:szCs w:val="24"/>
        </w:rPr>
        <w:t>3.3.</w:t>
      </w:r>
      <w:r w:rsidR="00FB3ABC">
        <w:rPr>
          <w:b w:val="0"/>
          <w:sz w:val="24"/>
          <w:szCs w:val="24"/>
        </w:rPr>
        <w:t>1</w:t>
      </w:r>
      <w:r w:rsidRPr="0085436E">
        <w:rPr>
          <w:b w:val="0"/>
          <w:sz w:val="24"/>
          <w:szCs w:val="24"/>
        </w:rPr>
        <w:t xml:space="preserve">    Outbound to the Vendor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0EA63AB7" w:rsidR="009871D8" w:rsidRDefault="00FB3AB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7F98C4E8" w:rsidR="00A12775" w:rsidRPr="0085436E" w:rsidRDefault="00A12775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3" w:name="_Toc367260181"/>
      <w:bookmarkStart w:id="24" w:name="_Toc18937285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3"/>
      <w:bookmarkEnd w:id="24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1893728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5"/>
    </w:p>
    <w:p w14:paraId="4F14004C" w14:textId="77777777" w:rsidR="00FB3ABC" w:rsidRDefault="00FB3ABC" w:rsidP="00FB3ABC">
      <w:pPr>
        <w:pStyle w:val="NoSpacing"/>
        <w:rPr>
          <w:rFonts w:eastAsia="Times New Roman"/>
        </w:rPr>
      </w:pPr>
      <w:r>
        <w:rPr>
          <w:rFonts w:eastAsia="Times New Roman"/>
        </w:rPr>
        <w:t>MSH</w:t>
      </w:r>
    </w:p>
    <w:p w14:paraId="00F5CB8A" w14:textId="77777777" w:rsidR="00FB3ABC" w:rsidRDefault="00FB3ABC" w:rsidP="00FB3ABC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EVN </w:t>
      </w:r>
    </w:p>
    <w:p w14:paraId="4C237855" w14:textId="69B93366" w:rsidR="00856E7C" w:rsidRPr="003E31D0" w:rsidRDefault="00FB3ABC" w:rsidP="00FB3ABC">
      <w:pPr>
        <w:pStyle w:val="NoSpacing"/>
        <w:rPr>
          <w:rFonts w:cs="Arial"/>
        </w:rPr>
      </w:pPr>
      <w:r>
        <w:rPr>
          <w:rFonts w:eastAsia="Times New Roman"/>
        </w:rPr>
        <w:t>PID</w:t>
      </w:r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6" w:name="_Toc18937287"/>
      <w:r w:rsidRPr="00172896">
        <w:rPr>
          <w:b w:val="0"/>
          <w:sz w:val="24"/>
          <w:szCs w:val="24"/>
        </w:rPr>
        <w:t>4.1.1     Segments</w:t>
      </w:r>
      <w:bookmarkEnd w:id="26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50FFE41D" w14:textId="77777777" w:rsidR="00B97155" w:rsidRDefault="00B97155" w:rsidP="00856E7C"/>
    <w:p w14:paraId="611590AA" w14:textId="77777777" w:rsidR="00B97155" w:rsidRDefault="00B97155" w:rsidP="00856E7C"/>
    <w:p w14:paraId="5C13B8A8" w14:textId="77777777" w:rsidR="00B97155" w:rsidRDefault="00B97155" w:rsidP="00856E7C"/>
    <w:p w14:paraId="4C23786F" w14:textId="77F3B92C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7" w:name="_Toc367260182"/>
      <w:bookmarkStart w:id="28" w:name="_Toc18937288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7"/>
      <w:r w:rsidR="00856E7C" w:rsidRPr="00172896">
        <w:rPr>
          <w:b w:val="0"/>
          <w:sz w:val="24"/>
          <w:szCs w:val="24"/>
        </w:rPr>
        <w:t>Event Types</w:t>
      </w:r>
      <w:bookmarkEnd w:id="28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7B3428EB" w:rsidR="00805EC2" w:rsidRPr="00382945" w:rsidRDefault="00B00058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2432" w:type="dxa"/>
          </w:tcPr>
          <w:p w14:paraId="4C237876" w14:textId="50253983" w:rsidR="00805EC2" w:rsidRPr="00382945" w:rsidRDefault="00773742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 a patient</w:t>
            </w:r>
          </w:p>
        </w:tc>
      </w:tr>
      <w:tr w:rsidR="00CB3178" w:rsidRPr="00FB14A7" w14:paraId="4C23787A" w14:textId="77777777" w:rsidTr="009A1D0B">
        <w:tc>
          <w:tcPr>
            <w:tcW w:w="1475" w:type="dxa"/>
          </w:tcPr>
          <w:p w14:paraId="4C237878" w14:textId="237EFC49" w:rsidR="00CB3178" w:rsidRPr="00382945" w:rsidRDefault="00B0005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2432" w:type="dxa"/>
          </w:tcPr>
          <w:p w14:paraId="4C237879" w14:textId="34B8B45B" w:rsidR="00CB3178" w:rsidRPr="00382945" w:rsidRDefault="00773742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 patient</w:t>
            </w:r>
          </w:p>
        </w:tc>
      </w:tr>
      <w:tr w:rsidR="00805EC2" w:rsidRPr="00FB14A7" w14:paraId="4C23787D" w14:textId="77777777" w:rsidTr="009A1D0B">
        <w:tc>
          <w:tcPr>
            <w:tcW w:w="1475" w:type="dxa"/>
          </w:tcPr>
          <w:p w14:paraId="4C23787B" w14:textId="27174914" w:rsidR="00805EC2" w:rsidRPr="00382945" w:rsidRDefault="00B0005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2432" w:type="dxa"/>
          </w:tcPr>
          <w:p w14:paraId="4C23787C" w14:textId="3DABFBE4" w:rsidR="00805EC2" w:rsidRPr="00382945" w:rsidRDefault="00773742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 a patient</w:t>
            </w:r>
          </w:p>
        </w:tc>
      </w:tr>
      <w:tr w:rsidR="00B00058" w:rsidRPr="00FB14A7" w14:paraId="1C860788" w14:textId="77777777" w:rsidTr="009A1D0B">
        <w:tc>
          <w:tcPr>
            <w:tcW w:w="1475" w:type="dxa"/>
          </w:tcPr>
          <w:p w14:paraId="5A31A135" w14:textId="2A19809F" w:rsidR="00B00058" w:rsidRPr="00382945" w:rsidRDefault="00B0005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2432" w:type="dxa"/>
          </w:tcPr>
          <w:p w14:paraId="3D024E63" w14:textId="4BDBA263" w:rsidR="00B00058" w:rsidRPr="00382945" w:rsidRDefault="00773742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 a patient</w:t>
            </w:r>
          </w:p>
        </w:tc>
      </w:tr>
      <w:tr w:rsidR="00B00058" w:rsidRPr="00FB14A7" w14:paraId="55F97D49" w14:textId="77777777" w:rsidTr="009A1D0B">
        <w:tc>
          <w:tcPr>
            <w:tcW w:w="1475" w:type="dxa"/>
          </w:tcPr>
          <w:p w14:paraId="5CDB9E88" w14:textId="118CEDC6" w:rsidR="00B00058" w:rsidRPr="00382945" w:rsidRDefault="00B0005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2432" w:type="dxa"/>
          </w:tcPr>
          <w:p w14:paraId="705DB519" w14:textId="50E70F1B" w:rsidR="00B00058" w:rsidRPr="00382945" w:rsidRDefault="00773742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Pre-admit a patient</w:t>
            </w:r>
          </w:p>
        </w:tc>
      </w:tr>
      <w:tr w:rsidR="00B00058" w:rsidRPr="00FB14A7" w14:paraId="02CAA6CF" w14:textId="77777777" w:rsidTr="009A1D0B">
        <w:tc>
          <w:tcPr>
            <w:tcW w:w="1475" w:type="dxa"/>
          </w:tcPr>
          <w:p w14:paraId="5F484770" w14:textId="657CB3FA" w:rsidR="00B00058" w:rsidRPr="00382945" w:rsidRDefault="00B0005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2432" w:type="dxa"/>
          </w:tcPr>
          <w:p w14:paraId="72E97F6E" w14:textId="4DA32719" w:rsidR="00B00058" w:rsidRPr="00382945" w:rsidRDefault="00773742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an OP to IP</w:t>
            </w:r>
          </w:p>
        </w:tc>
      </w:tr>
      <w:tr w:rsidR="00B00058" w:rsidRPr="00FB14A7" w14:paraId="5AD2A652" w14:textId="77777777" w:rsidTr="009A1D0B">
        <w:tc>
          <w:tcPr>
            <w:tcW w:w="1475" w:type="dxa"/>
          </w:tcPr>
          <w:p w14:paraId="5630FBC4" w14:textId="73B8BEB1" w:rsidR="00B00058" w:rsidRDefault="00B0005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A07</w:t>
            </w:r>
          </w:p>
        </w:tc>
        <w:tc>
          <w:tcPr>
            <w:tcW w:w="2432" w:type="dxa"/>
          </w:tcPr>
          <w:p w14:paraId="303776BB" w14:textId="25D0D8BF" w:rsidR="00B00058" w:rsidRPr="00382945" w:rsidRDefault="00773742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an IP to OP</w:t>
            </w:r>
          </w:p>
        </w:tc>
      </w:tr>
      <w:tr w:rsidR="00B00058" w:rsidRPr="00FB14A7" w14:paraId="6A719100" w14:textId="77777777" w:rsidTr="009A1D0B">
        <w:tc>
          <w:tcPr>
            <w:tcW w:w="1475" w:type="dxa"/>
          </w:tcPr>
          <w:p w14:paraId="5E436F14" w14:textId="6EEC5CDC" w:rsidR="00B00058" w:rsidRDefault="00B00058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2432" w:type="dxa"/>
          </w:tcPr>
          <w:p w14:paraId="5C09438E" w14:textId="6BF140DD" w:rsidR="00B00058" w:rsidRPr="00382945" w:rsidRDefault="00773742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</w:t>
            </w:r>
          </w:p>
        </w:tc>
      </w:tr>
      <w:tr w:rsidR="0012094B" w:rsidRPr="00FB14A7" w14:paraId="2817803D" w14:textId="77777777" w:rsidTr="009A1D0B">
        <w:tc>
          <w:tcPr>
            <w:tcW w:w="1475" w:type="dxa"/>
          </w:tcPr>
          <w:p w14:paraId="21D494DA" w14:textId="633CAA17" w:rsidR="0012094B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A28</w:t>
            </w:r>
          </w:p>
        </w:tc>
        <w:tc>
          <w:tcPr>
            <w:tcW w:w="2432" w:type="dxa"/>
          </w:tcPr>
          <w:p w14:paraId="735F3F97" w14:textId="680647D5" w:rsidR="0012094B" w:rsidRPr="00382945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Add person info</w:t>
            </w:r>
          </w:p>
        </w:tc>
      </w:tr>
      <w:tr w:rsidR="0012094B" w:rsidRPr="00FB14A7" w14:paraId="61F78D8D" w14:textId="77777777" w:rsidTr="009A1D0B">
        <w:tc>
          <w:tcPr>
            <w:tcW w:w="1475" w:type="dxa"/>
          </w:tcPr>
          <w:p w14:paraId="289F6BB8" w14:textId="6851419E" w:rsidR="0012094B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A31</w:t>
            </w:r>
          </w:p>
        </w:tc>
        <w:tc>
          <w:tcPr>
            <w:tcW w:w="2432" w:type="dxa"/>
          </w:tcPr>
          <w:p w14:paraId="06F4373B" w14:textId="491C7396" w:rsidR="0012094B" w:rsidRPr="00382945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person info</w:t>
            </w:r>
          </w:p>
        </w:tc>
      </w:tr>
      <w:tr w:rsidR="0012094B" w:rsidRPr="00FB14A7" w14:paraId="3C13D5E9" w14:textId="77777777" w:rsidTr="009A1D0B">
        <w:tc>
          <w:tcPr>
            <w:tcW w:w="1475" w:type="dxa"/>
          </w:tcPr>
          <w:p w14:paraId="70FE401F" w14:textId="05ADADA7" w:rsidR="0012094B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64EEE6A9" w14:textId="4D09A28C" w:rsidR="0012094B" w:rsidRPr="00382945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2094B" w:rsidRPr="00FB14A7" w14:paraId="256A4BF5" w14:textId="77777777" w:rsidTr="009A1D0B">
        <w:tc>
          <w:tcPr>
            <w:tcW w:w="1475" w:type="dxa"/>
          </w:tcPr>
          <w:p w14:paraId="6002106D" w14:textId="53E013F2" w:rsidR="0012094B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4A3D1C0F" w14:textId="72EB9C82" w:rsidR="0012094B" w:rsidRPr="00382945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12094B" w:rsidRPr="00FB14A7" w14:paraId="5AEF0182" w14:textId="77777777" w:rsidTr="009A1D0B">
        <w:tc>
          <w:tcPr>
            <w:tcW w:w="1475" w:type="dxa"/>
          </w:tcPr>
          <w:p w14:paraId="73238D33" w14:textId="3F810C8A" w:rsidR="0012094B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35ECDD35" w14:textId="566A1A55" w:rsidR="0012094B" w:rsidRPr="00382945" w:rsidRDefault="0012094B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9" w:name="_Toc1893728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rPr>
          <w:rFonts w:asciiTheme="minorHAnsi" w:eastAsiaTheme="minorEastAsia" w:hAnsiTheme="minorHAnsi"/>
          <w:color w:val="auto"/>
          <w:sz w:val="22"/>
        </w:rPr>
        <w:id w:val="969093869"/>
        <w:placeholder>
          <w:docPart w:val="DefaultPlaceholder_1082065158"/>
        </w:placeholder>
      </w:sdtPr>
      <w:sdtEndPr/>
      <w:sdtContent>
        <w:p w14:paraId="1F4B9088" w14:textId="00538E29" w:rsidR="0012094B" w:rsidRDefault="0012094B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Tcl Scripts in the procedure stack:</w:t>
          </w:r>
        </w:p>
        <w:p w14:paraId="227F2CA6" w14:textId="77777777" w:rsidR="0012094B" w:rsidRDefault="0012094B" w:rsidP="0012094B">
          <w:pPr>
            <w:pStyle w:val="NoSpacing"/>
          </w:pPr>
          <w:r w:rsidRPr="0012094B">
            <w:t>tpsAdvHL7Filter</w:t>
          </w:r>
          <w:r>
            <w:t>.tcl</w:t>
          </w:r>
        </w:p>
        <w:p w14:paraId="23135D1B" w14:textId="77777777" w:rsidR="0012094B" w:rsidRDefault="0012094B" w:rsidP="0012094B">
          <w:pPr>
            <w:pStyle w:val="NoSpacing"/>
          </w:pPr>
          <w:r w:rsidRPr="0012094B">
            <w:t>tpsSoarfToPATScloud</w:t>
          </w:r>
          <w:r>
            <w:t>.tcl</w:t>
          </w:r>
        </w:p>
        <w:p w14:paraId="4C237880" w14:textId="740BC1EF" w:rsidR="00D5373E" w:rsidRPr="00D5373E" w:rsidRDefault="0012094B" w:rsidP="0012094B">
          <w:pPr>
            <w:pStyle w:val="NoSpacing"/>
          </w:pPr>
          <w:r w:rsidRPr="0012094B">
            <w:t>tpsHL7FilterSegment</w:t>
          </w:r>
          <w:r>
            <w:t>.tcl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893729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>
        <w:rPr>
          <w:color w:val="000000" w:themeColor="text1"/>
        </w:rPr>
      </w:sdtEndPr>
      <w:sdtContent>
        <w:p w14:paraId="4C237883" w14:textId="738E49AB" w:rsidR="003A6F3A" w:rsidRPr="00BC509E" w:rsidRDefault="004D6BEC" w:rsidP="00805EC2">
          <w:pPr>
            <w:rPr>
              <w:rFonts w:asciiTheme="minorHAnsi" w:hAnsiTheme="minorHAnsi" w:cs="Arial"/>
              <w:color w:val="000000" w:themeColor="text1"/>
            </w:rPr>
          </w:pPr>
          <w:r>
            <w:rPr>
              <w:rFonts w:asciiTheme="minorHAnsi" w:hAnsiTheme="minorHAnsi"/>
              <w:sz w:val="22"/>
            </w:rPr>
            <w:t xml:space="preserve">Production = </w:t>
          </w:r>
          <w:r w:rsidR="00BC509E" w:rsidRPr="00BC509E">
            <w:rPr>
              <w:rFonts w:asciiTheme="minorHAnsi" w:hAnsiTheme="minorHAnsi"/>
              <w:color w:val="000000" w:themeColor="text1"/>
              <w:sz w:val="22"/>
            </w:rPr>
            <w:t>soarf_adt_ent</w:t>
          </w:r>
          <w:r w:rsidR="0012094B">
            <w:rPr>
              <w:rFonts w:asciiTheme="minorHAnsi" w:hAnsiTheme="minorHAnsi"/>
              <w:color w:val="000000" w:themeColor="text1"/>
              <w:sz w:val="22"/>
            </w:rPr>
            <w:t>_18_p</w:t>
          </w:r>
        </w:p>
      </w:sdtContent>
    </w:sdt>
    <w:sdt>
      <w:sdtPr>
        <w:rPr>
          <w:rFonts w:asciiTheme="minorHAnsi" w:hAnsiTheme="minorHAnsi"/>
          <w:sz w:val="22"/>
        </w:rPr>
        <w:id w:val="1106158515"/>
        <w:placeholder>
          <w:docPart w:val="01240F7D749F4621B433E9554A116C9B"/>
        </w:placeholder>
      </w:sdtPr>
      <w:sdtEndPr>
        <w:rPr>
          <w:color w:val="000000" w:themeColor="text1"/>
        </w:rPr>
      </w:sdtEndPr>
      <w:sdtContent>
        <w:p w14:paraId="33C567B9" w14:textId="417E987F" w:rsidR="004D6BEC" w:rsidRPr="00BC509E" w:rsidRDefault="004D6BEC" w:rsidP="004D6BEC">
          <w:pPr>
            <w:rPr>
              <w:rFonts w:asciiTheme="minorHAnsi" w:hAnsiTheme="minorHAnsi" w:cs="Arial"/>
              <w:color w:val="000000" w:themeColor="text1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Pr="00BC509E">
            <w:rPr>
              <w:rFonts w:asciiTheme="minorHAnsi" w:hAnsiTheme="minorHAnsi"/>
              <w:color w:val="000000" w:themeColor="text1"/>
              <w:sz w:val="22"/>
            </w:rPr>
            <w:t>soarf_adt_ent</w:t>
          </w:r>
          <w:r>
            <w:rPr>
              <w:rFonts w:asciiTheme="minorHAnsi" w:hAnsiTheme="minorHAnsi"/>
              <w:color w:val="000000" w:themeColor="text1"/>
              <w:sz w:val="22"/>
            </w:rPr>
            <w:t>_18</w:t>
          </w:r>
        </w:p>
      </w:sdtContent>
    </w:sdt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1525ED80" w:rsidR="003563CB" w:rsidRDefault="003563CB" w:rsidP="00805EC2">
      <w:pPr>
        <w:rPr>
          <w:rFonts w:asciiTheme="minorHAnsi" w:hAnsiTheme="minorHAnsi" w:cs="Arial"/>
        </w:rPr>
      </w:pPr>
    </w:p>
    <w:p w14:paraId="6B1502D7" w14:textId="0A7D4897" w:rsidR="00B97155" w:rsidRDefault="00B97155" w:rsidP="00805EC2">
      <w:pPr>
        <w:rPr>
          <w:rFonts w:asciiTheme="minorHAnsi" w:hAnsiTheme="minorHAnsi" w:cs="Arial"/>
        </w:rPr>
      </w:pPr>
    </w:p>
    <w:p w14:paraId="0356784A" w14:textId="1238AEEE" w:rsidR="00B97155" w:rsidRDefault="00B97155" w:rsidP="00805EC2">
      <w:pPr>
        <w:rPr>
          <w:rFonts w:asciiTheme="minorHAnsi" w:hAnsiTheme="minorHAnsi" w:cs="Arial"/>
        </w:rPr>
      </w:pPr>
    </w:p>
    <w:p w14:paraId="239BA8D8" w14:textId="7402FAC5" w:rsidR="00B97155" w:rsidRDefault="00B97155" w:rsidP="00805EC2">
      <w:pPr>
        <w:rPr>
          <w:rFonts w:asciiTheme="minorHAnsi" w:hAnsiTheme="minorHAnsi" w:cs="Arial"/>
        </w:rPr>
      </w:pPr>
    </w:p>
    <w:p w14:paraId="315B5958" w14:textId="77777777" w:rsidR="00B97155" w:rsidRDefault="00B97155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1" w:name="_Toc370205141"/>
      <w:bookmarkStart w:id="32" w:name="_Toc18937291"/>
      <w:r w:rsidRPr="00B75A1B">
        <w:rPr>
          <w:i w:val="0"/>
          <w:color w:val="0070C0"/>
        </w:rPr>
        <w:lastRenderedPageBreak/>
        <w:t>4.2     Data Transformation Requirements</w:t>
      </w:r>
      <w:bookmarkEnd w:id="31"/>
      <w:bookmarkEnd w:id="32"/>
    </w:p>
    <w:p w14:paraId="4C23788A" w14:textId="77777777" w:rsidR="00856E7C" w:rsidRPr="00856E7C" w:rsidRDefault="00856E7C" w:rsidP="00856E7C"/>
    <w:tbl>
      <w:tblPr>
        <w:tblW w:w="7602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7"/>
        <w:gridCol w:w="1056"/>
        <w:gridCol w:w="4576"/>
        <w:gridCol w:w="3085"/>
        <w:gridCol w:w="3088"/>
      </w:tblGrid>
      <w:tr w:rsidR="00553899" w:rsidRPr="00FB14A7" w14:paraId="4C237891" w14:textId="77777777" w:rsidTr="00B7574F">
        <w:trPr>
          <w:gridAfter w:val="2"/>
          <w:wAfter w:w="1883" w:type="pct"/>
          <w:trHeight w:val="564"/>
          <w:tblHeader/>
        </w:trPr>
        <w:tc>
          <w:tcPr>
            <w:tcW w:w="10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3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32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139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B7574F" w:rsidRPr="00FB14A7" w14:paraId="4C23789F" w14:textId="4312DEF2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00DD515A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45869C0C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2559BC1C" w:rsidR="00B7574F" w:rsidRPr="003563CB" w:rsidRDefault="004D6BEC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77777777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45FFC5DA" w14:textId="77777777" w:rsidR="00B7574F" w:rsidRPr="00FB14A7" w:rsidRDefault="00B7574F" w:rsidP="00B7574F"/>
        </w:tc>
        <w:tc>
          <w:tcPr>
            <w:tcW w:w="942" w:type="pct"/>
            <w:vAlign w:val="center"/>
          </w:tcPr>
          <w:p w14:paraId="0056112B" w14:textId="77777777" w:rsidR="00B7574F" w:rsidRPr="00FB14A7" w:rsidRDefault="00B7574F" w:rsidP="00B7574F"/>
        </w:tc>
      </w:tr>
      <w:tr w:rsidR="00B7574F" w:rsidRPr="00FB14A7" w14:paraId="495BFAF2" w14:textId="581D62F8" w:rsidTr="00235036">
        <w:trPr>
          <w:trHeight w:val="701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5D7CA4A6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11C56B98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4B5EE9C4" w:rsidR="00B7574F" w:rsidRPr="003563CB" w:rsidRDefault="004D6BEC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2964A01B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SOARF; used to identify the ADT system that produced the message - required</w:t>
            </w:r>
          </w:p>
        </w:tc>
        <w:tc>
          <w:tcPr>
            <w:tcW w:w="941" w:type="pct"/>
            <w:vAlign w:val="center"/>
          </w:tcPr>
          <w:p w14:paraId="7A6AA4BF" w14:textId="77777777" w:rsidR="00B7574F" w:rsidRPr="00FB14A7" w:rsidRDefault="00B7574F" w:rsidP="00B7574F"/>
        </w:tc>
        <w:tc>
          <w:tcPr>
            <w:tcW w:w="942" w:type="pct"/>
            <w:vAlign w:val="center"/>
          </w:tcPr>
          <w:p w14:paraId="683F3FBA" w14:textId="5DBD6049" w:rsidR="00B7574F" w:rsidRPr="00FB14A7" w:rsidRDefault="00B7574F" w:rsidP="00B7574F"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BCHS_ADT; used to identify the ADT system that produced the message - required</w:t>
            </w:r>
          </w:p>
        </w:tc>
      </w:tr>
      <w:tr w:rsidR="00B7574F" w:rsidRPr="00FB14A7" w14:paraId="70364673" w14:textId="4523C7F5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5D8B2F7D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3FA9B690" w:rsidR="00B7574F" w:rsidRPr="003563CB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568D04D6" w:rsidR="00B7574F" w:rsidRPr="003563CB" w:rsidRDefault="004D6BEC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47FCE319" w:rsidR="00B7574F" w:rsidRPr="003563CB" w:rsidRDefault="004D6BEC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Just the hospital facilities.  E.g. MPH</w:t>
            </w:r>
          </w:p>
        </w:tc>
        <w:tc>
          <w:tcPr>
            <w:tcW w:w="941" w:type="pct"/>
            <w:vAlign w:val="center"/>
          </w:tcPr>
          <w:p w14:paraId="08BACA04" w14:textId="77777777" w:rsidR="00B7574F" w:rsidRPr="00FB14A7" w:rsidRDefault="00B7574F" w:rsidP="00B7574F"/>
        </w:tc>
        <w:tc>
          <w:tcPr>
            <w:tcW w:w="942" w:type="pct"/>
            <w:vAlign w:val="center"/>
          </w:tcPr>
          <w:p w14:paraId="00E49DED" w14:textId="6CCD83AF" w:rsidR="00B7574F" w:rsidRPr="00FB14A7" w:rsidRDefault="00B7574F" w:rsidP="00B7574F"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***_SOARIAN</w:t>
            </w:r>
          </w:p>
        </w:tc>
      </w:tr>
      <w:tr w:rsidR="00B7574F" w:rsidRPr="00FB14A7" w14:paraId="14C49092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0E18" w14:textId="53EAF765" w:rsidR="00B7574F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F7227" w14:textId="7821CD08" w:rsidR="00B7574F" w:rsidRPr="00C9431F" w:rsidRDefault="00B7574F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B2E4B" w14:textId="7AFF6D84" w:rsidR="00B7574F" w:rsidRPr="003563CB" w:rsidRDefault="004D6BEC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AAEB" w14:textId="1EE38EBE" w:rsidR="00B7574F" w:rsidRPr="003563CB" w:rsidRDefault="00235036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PATS</w:t>
            </w:r>
          </w:p>
        </w:tc>
        <w:tc>
          <w:tcPr>
            <w:tcW w:w="941" w:type="pct"/>
            <w:vAlign w:val="center"/>
          </w:tcPr>
          <w:p w14:paraId="4018D1A3" w14:textId="77777777" w:rsidR="00B7574F" w:rsidRPr="00FB14A7" w:rsidRDefault="00B7574F" w:rsidP="00B7574F"/>
        </w:tc>
        <w:tc>
          <w:tcPr>
            <w:tcW w:w="942" w:type="pct"/>
            <w:vAlign w:val="center"/>
          </w:tcPr>
          <w:p w14:paraId="132F3302" w14:textId="43C3A8F6" w:rsidR="00B7574F" w:rsidRDefault="00B7574F" w:rsidP="00B7574F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eICU</w:t>
            </w:r>
          </w:p>
        </w:tc>
      </w:tr>
      <w:tr w:rsidR="00235036" w:rsidRPr="00FB14A7" w14:paraId="332AF229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0E33" w14:textId="69098593" w:rsidR="00235036" w:rsidRDefault="00235036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99FC" w14:textId="3C4E7170" w:rsidR="00235036" w:rsidRDefault="00235036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421F" w14:textId="341950BF" w:rsidR="00235036" w:rsidRPr="003563CB" w:rsidRDefault="004D6BEC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767A" w14:textId="163CC66D" w:rsidR="00235036" w:rsidRDefault="00235036" w:rsidP="00B7574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PATS</w:t>
            </w:r>
          </w:p>
        </w:tc>
        <w:tc>
          <w:tcPr>
            <w:tcW w:w="941" w:type="pct"/>
            <w:vAlign w:val="center"/>
          </w:tcPr>
          <w:p w14:paraId="7B2E10A4" w14:textId="77777777" w:rsidR="00235036" w:rsidRPr="00FB14A7" w:rsidRDefault="00235036" w:rsidP="00B7574F"/>
        </w:tc>
        <w:tc>
          <w:tcPr>
            <w:tcW w:w="942" w:type="pct"/>
            <w:vAlign w:val="center"/>
          </w:tcPr>
          <w:p w14:paraId="31415A1E" w14:textId="77777777" w:rsidR="00235036" w:rsidRDefault="00235036" w:rsidP="00B7574F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35036" w:rsidRPr="00FB14A7" w14:paraId="33230D2D" w14:textId="77777777" w:rsidTr="004F1806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C5115" w14:textId="62BD469F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F9B73" w14:textId="124B2259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B5854" w14:textId="4A3B8986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6847" w14:textId="66CEB5B7" w:rsidR="00235036" w:rsidRPr="003563CB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</w:tc>
        <w:tc>
          <w:tcPr>
            <w:tcW w:w="941" w:type="pct"/>
            <w:vAlign w:val="center"/>
          </w:tcPr>
          <w:p w14:paraId="30A55CDC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52E8416E" w14:textId="677168FA" w:rsidR="00235036" w:rsidRDefault="00235036" w:rsidP="0023503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</w:tc>
      </w:tr>
      <w:tr w:rsidR="00235036" w:rsidRPr="00FB14A7" w14:paraId="092A8865" w14:textId="77777777" w:rsidTr="004F1806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2A49" w14:textId="3FBF3540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2F908" w14:textId="256AB8AF" w:rsidR="00235036" w:rsidRPr="009C09EC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85876" w14:textId="5042C4FA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2A63" w14:textId="7777777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i.e ADT^A01, ADT^A08</w:t>
            </w:r>
          </w:p>
          <w:p w14:paraId="33B67551" w14:textId="574CE9EF" w:rsidR="00235036" w:rsidRPr="003563CB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to filter and process messages based on message type and trigger event</w:t>
            </w:r>
          </w:p>
        </w:tc>
        <w:tc>
          <w:tcPr>
            <w:tcW w:w="941" w:type="pct"/>
            <w:vAlign w:val="center"/>
          </w:tcPr>
          <w:p w14:paraId="79BF8515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0A3BE2A6" w14:textId="7777777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i.e ADT^A01, ADT^A08</w:t>
            </w:r>
          </w:p>
          <w:p w14:paraId="43615C9B" w14:textId="3672C250" w:rsidR="00235036" w:rsidRDefault="00235036" w:rsidP="00235036">
            <w:pP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to filter and process messages based on message type and trigger event</w:t>
            </w:r>
          </w:p>
        </w:tc>
      </w:tr>
      <w:tr w:rsidR="00235036" w:rsidRPr="00FB14A7" w14:paraId="658D9DDB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131C" w14:textId="04EDCD21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706B7" w14:textId="31E3140D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89E7" w14:textId="2C8B7A8C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1A4A" w14:textId="3E403330" w:rsidR="00235036" w:rsidRPr="003563CB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  <w:tc>
          <w:tcPr>
            <w:tcW w:w="941" w:type="pct"/>
            <w:vAlign w:val="center"/>
          </w:tcPr>
          <w:p w14:paraId="15396BA4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56E335A3" w14:textId="6F84FEE0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</w:tr>
      <w:tr w:rsidR="00235036" w:rsidRPr="00FB14A7" w14:paraId="2A5FDCD6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5FEF6" w14:textId="6368EEF8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1555" w14:textId="737AFF3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4248" w14:textId="7DE90A86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AD49" w14:textId="77777777" w:rsidR="00235036" w:rsidRPr="003563CB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68197700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33F71EA8" w14:textId="7777777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35036" w:rsidRPr="00FB14A7" w14:paraId="554CDF27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D45C" w14:textId="27213855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 Code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AA65C" w14:textId="09E6529F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D0891" w14:textId="7045A353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60CB" w14:textId="625A0375" w:rsidR="00235036" w:rsidRPr="003563CB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i.e. A08</w:t>
            </w:r>
          </w:p>
        </w:tc>
        <w:tc>
          <w:tcPr>
            <w:tcW w:w="941" w:type="pct"/>
            <w:vAlign w:val="center"/>
          </w:tcPr>
          <w:p w14:paraId="2334157A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2028B8F9" w14:textId="7777777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35036" w:rsidRPr="00FB14A7" w14:paraId="63DAF3BA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CBF0" w14:textId="6064541D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Recorded Date/Time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77D3" w14:textId="756D354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EVN.2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B7FE" w14:textId="3A978FAE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3E27" w14:textId="3AC234D3" w:rsidR="00235036" w:rsidRPr="003563CB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  <w:tc>
          <w:tcPr>
            <w:tcW w:w="941" w:type="pct"/>
            <w:vAlign w:val="center"/>
          </w:tcPr>
          <w:p w14:paraId="1D5E1E75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3EC34280" w14:textId="7777777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87FA5" w:rsidRPr="00FB14A7" w14:paraId="340FA95B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1E9D" w14:textId="301D78D1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Reason Code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515D" w14:textId="12A5521B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3EF1" w14:textId="636FC8AC" w:rsidR="00087FA5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7B71" w14:textId="3B059DD2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i.e RVE</w:t>
            </w:r>
          </w:p>
        </w:tc>
        <w:tc>
          <w:tcPr>
            <w:tcW w:w="941" w:type="pct"/>
            <w:vAlign w:val="center"/>
          </w:tcPr>
          <w:p w14:paraId="7ADA7A5C" w14:textId="77777777" w:rsidR="00087FA5" w:rsidRPr="00FB14A7" w:rsidRDefault="00087FA5" w:rsidP="00235036"/>
        </w:tc>
        <w:tc>
          <w:tcPr>
            <w:tcW w:w="942" w:type="pct"/>
            <w:vAlign w:val="center"/>
          </w:tcPr>
          <w:p w14:paraId="2A95133C" w14:textId="77777777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87FA5" w:rsidRPr="00FB14A7" w14:paraId="67D6350D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FE0F" w14:textId="63996E63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Operator 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E5314" w14:textId="2B0EAFC6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E0A4" w14:textId="7DE8F92E" w:rsidR="00087FA5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793CD" w14:textId="77777777" w:rsidR="00087FA5" w:rsidRPr="003563CB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435DD6FF" w14:textId="77777777" w:rsidR="00087FA5" w:rsidRPr="00FB14A7" w:rsidRDefault="00087FA5" w:rsidP="00235036"/>
        </w:tc>
        <w:tc>
          <w:tcPr>
            <w:tcW w:w="942" w:type="pct"/>
            <w:vAlign w:val="center"/>
          </w:tcPr>
          <w:p w14:paraId="020DD5F8" w14:textId="77777777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87FA5" w:rsidRPr="00FB14A7" w14:paraId="3CADD080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2924" w14:textId="1EA260E9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Occurred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0665" w14:textId="165BB754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EVN.6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B3300" w14:textId="09442946" w:rsidR="00087FA5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04677" w14:textId="77777777" w:rsidR="00087FA5" w:rsidRPr="003563CB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77AC174C" w14:textId="77777777" w:rsidR="00087FA5" w:rsidRPr="00FB14A7" w:rsidRDefault="00087FA5" w:rsidP="00235036"/>
        </w:tc>
        <w:tc>
          <w:tcPr>
            <w:tcW w:w="942" w:type="pct"/>
            <w:vAlign w:val="center"/>
          </w:tcPr>
          <w:p w14:paraId="2006B72C" w14:textId="77777777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87FA5" w:rsidRPr="00FB14A7" w14:paraId="66453A26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49D35" w14:textId="49CAFB93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Facility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FEADF" w14:textId="308A4BD9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EVN.7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24727" w14:textId="16F01B4E" w:rsidR="00087FA5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06A5A" w14:textId="77777777" w:rsidR="00087FA5" w:rsidRPr="003563CB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55FCC799" w14:textId="77777777" w:rsidR="00087FA5" w:rsidRPr="00FB14A7" w:rsidRDefault="00087FA5" w:rsidP="00235036"/>
        </w:tc>
        <w:tc>
          <w:tcPr>
            <w:tcW w:w="942" w:type="pct"/>
            <w:vAlign w:val="center"/>
          </w:tcPr>
          <w:p w14:paraId="5D822EAB" w14:textId="77777777" w:rsidR="00087FA5" w:rsidRDefault="00087FA5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35036" w:rsidRPr="00FB14A7" w14:paraId="54D5EB5C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01541" w14:textId="2DB30868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36E2" w14:textId="48564B68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2E87" w14:textId="0A188797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440" w14:textId="77777777" w:rsidR="00235036" w:rsidRPr="003563CB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431E619C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7F9366A6" w14:textId="7777777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35036" w:rsidRPr="00FB14A7" w14:paraId="659BE95A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53FB" w14:textId="29542067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 ID)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B65F" w14:textId="1B6BC8D1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53D2" w14:textId="6A165477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F7C20" w14:textId="6DA1598F" w:rsidR="00235036" w:rsidRPr="003563CB" w:rsidRDefault="00800E43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 identifier that clinicians use to most commonly refer to patient</w:t>
            </w:r>
            <w:r w:rsidR="00C656F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: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</w:t>
            </w:r>
            <w:r w:rsidR="00C656F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MRN</w:t>
            </w:r>
          </w:p>
        </w:tc>
        <w:tc>
          <w:tcPr>
            <w:tcW w:w="941" w:type="pct"/>
            <w:vAlign w:val="center"/>
          </w:tcPr>
          <w:p w14:paraId="1C79B37D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03E7906A" w14:textId="1103B2A6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Primary identifier that clinicians use to most commonly refer to patient </w:t>
            </w:r>
            <w:r>
              <w:rPr>
                <w:rFonts w:asciiTheme="minorHAnsi" w:eastAsia="Times New Roman" w:hAnsiTheme="minorHAnsi" w:cs="Times New Roman"/>
                <w:color w:val="FF0000"/>
                <w:sz w:val="22"/>
              </w:rPr>
              <w:t>(CPI?)</w:t>
            </w:r>
          </w:p>
        </w:tc>
      </w:tr>
      <w:tr w:rsidR="00235036" w:rsidRPr="00FB14A7" w14:paraId="0E22E279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18E1" w14:textId="6B56F7F9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3ECA" w14:textId="0273F842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A28F" w14:textId="75B3444D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341F9" w14:textId="32B57C78" w:rsidR="00235036" w:rsidRPr="003563CB" w:rsidRDefault="00800E43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Unique instance of care</w:t>
            </w:r>
            <w:r w:rsidR="00C656F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: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</w:t>
            </w:r>
            <w:r w:rsidR="00C656F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FIN</w:t>
            </w:r>
          </w:p>
        </w:tc>
        <w:tc>
          <w:tcPr>
            <w:tcW w:w="941" w:type="pct"/>
            <w:vAlign w:val="center"/>
          </w:tcPr>
          <w:p w14:paraId="3596AC9F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70692E52" w14:textId="3607A590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Unique for instance of care </w:t>
            </w:r>
            <w:r w:rsidRPr="00DE24F6">
              <w:rPr>
                <w:rFonts w:asciiTheme="minorHAnsi" w:eastAsia="Times New Roman" w:hAnsiTheme="minorHAnsi" w:cs="Times New Roman"/>
                <w:color w:val="FF0000"/>
                <w:sz w:val="22"/>
              </w:rPr>
              <w:t>(</w:t>
            </w:r>
            <w:r>
              <w:rPr>
                <w:rFonts w:asciiTheme="minorHAnsi" w:eastAsia="Times New Roman" w:hAnsiTheme="minorHAnsi" w:cs="Times New Roman"/>
                <w:color w:val="FF0000"/>
                <w:sz w:val="22"/>
              </w:rPr>
              <w:t>FIN#?)</w:t>
            </w:r>
          </w:p>
        </w:tc>
      </w:tr>
      <w:tr w:rsidR="00235036" w:rsidRPr="00FB14A7" w14:paraId="17110913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705A" w14:textId="0395E16B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Patient Name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EE7B" w14:textId="27F56C3C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D0F5" w14:textId="79502D76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0C9C" w14:textId="59019D67" w:rsidR="00235036" w:rsidRPr="003563CB" w:rsidRDefault="00B87A6A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  <w:tc>
          <w:tcPr>
            <w:tcW w:w="941" w:type="pct"/>
            <w:vAlign w:val="center"/>
          </w:tcPr>
          <w:p w14:paraId="3AA7B30F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4E8D1FFD" w14:textId="0D4613A4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235036" w:rsidRPr="00FB14A7" w14:paraId="19F9FEC2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16C6" w14:textId="26AF237B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A5EF" w14:textId="27F0F8B5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FB358" w14:textId="13ED12DD" w:rsidR="00235036" w:rsidRPr="003563CB" w:rsidRDefault="004D6BEC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FF1A4" w14:textId="4F2743B9" w:rsidR="00235036" w:rsidRPr="003563CB" w:rsidRDefault="00B87A6A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  <w:tc>
          <w:tcPr>
            <w:tcW w:w="941" w:type="pct"/>
            <w:vAlign w:val="center"/>
          </w:tcPr>
          <w:p w14:paraId="4475DCAC" w14:textId="77777777" w:rsidR="00235036" w:rsidRPr="00FB14A7" w:rsidRDefault="00235036" w:rsidP="00235036"/>
        </w:tc>
        <w:tc>
          <w:tcPr>
            <w:tcW w:w="942" w:type="pct"/>
            <w:vAlign w:val="center"/>
          </w:tcPr>
          <w:p w14:paraId="789F7FE2" w14:textId="6281F51E" w:rsidR="00235036" w:rsidRDefault="00235036" w:rsidP="002350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B87A6A" w:rsidRPr="00FB14A7" w14:paraId="58B810B6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D818" w14:textId="2865EE76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2F9D7" w14:textId="6979DE43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7A73E" w14:textId="17251252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7963A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198B0816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24B7AC00" w14:textId="05C205BE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  <w:tc>
          <w:tcPr>
            <w:tcW w:w="941" w:type="pct"/>
            <w:vAlign w:val="center"/>
          </w:tcPr>
          <w:p w14:paraId="354E3180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03508F6E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449B0F54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13CDC981" w14:textId="0BA7F558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B87A6A" w:rsidRPr="00FB14A7" w14:paraId="4E268D0D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55B4" w14:textId="37FDFD65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2C16B" w14:textId="25EEE515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2F657" w14:textId="043C9C79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6AF4" w14:textId="7EDD429D" w:rsidR="00B87A6A" w:rsidRPr="003563CB" w:rsidRDefault="00C656F0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See </w:t>
            </w: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941" w:type="pct"/>
            <w:vAlign w:val="center"/>
          </w:tcPr>
          <w:p w14:paraId="5860FC83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1BC420AF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3EABCED1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EC05" w14:textId="6029F7F3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E7C2C" w14:textId="4519FED1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E5D4D" w14:textId="244B88C7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5174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515799FE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28BB90B9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7EEF7807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DA92D" w14:textId="43DCA4E5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 - Home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EF1A" w14:textId="02AEC4E1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4846C" w14:textId="00CB0454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041E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2D9FC76B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65B22983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2E81D3FF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17E0A" w14:textId="4CED7A20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204C" w14:textId="5F5D08C3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CD535" w14:textId="79FF20FB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24AD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1E47D332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447DF08B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6D4172AB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8E59" w14:textId="02D8F679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CFD6" w14:textId="5874263F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826F9" w14:textId="7270A3A7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BFD52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6641E49D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08EC5339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696B31AD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4B35" w14:textId="574FBD4E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B237F" w14:textId="2F5F7C61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80B3" w14:textId="14BEC10A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F2A65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31AA4D98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6D6F7F15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2E8F0C54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0053" w14:textId="40D8BD72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383C" w14:textId="55E88A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2599" w14:textId="26EC2B86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2338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4A50DD81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1B4E869E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55B88EEF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FE3" w14:textId="5E31658B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Ethnic Group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3282" w14:textId="213DDCF6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PID.22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4CF1" w14:textId="62EB544B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F775F" w14:textId="1427132A" w:rsidR="00B87A6A" w:rsidRPr="003563CB" w:rsidRDefault="00C656F0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See 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941" w:type="pct"/>
            <w:vAlign w:val="center"/>
          </w:tcPr>
          <w:p w14:paraId="27D330DF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6C06A36D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696688E6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A8339" w14:textId="04F3B9F4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Multiple Birth Indicator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8F0E9" w14:textId="338DBBAC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CDE5" w14:textId="457BAD51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AD53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0CFF088C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2EF78999" w14:textId="34E3A02E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Required for A03 (Discharge)</w:t>
            </w:r>
          </w:p>
        </w:tc>
      </w:tr>
      <w:tr w:rsidR="00B87A6A" w:rsidRPr="00FB14A7" w14:paraId="2CA463DF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D000" w14:textId="6FDB23B1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Birth Order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61F8" w14:textId="685D67B6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PID.25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5C5B" w14:textId="7C4D2A8B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F32A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38E35F82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05D3E27C" w14:textId="5A2B7BDE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Required for A01 (Admit)</w:t>
            </w:r>
          </w:p>
        </w:tc>
      </w:tr>
      <w:tr w:rsidR="00B87A6A" w:rsidRPr="00FB14A7" w14:paraId="0A8D9E81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11FB4" w14:textId="256C518F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Death Indicator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9FD82" w14:textId="1CD44063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PID.30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F11C8" w14:textId="5CFC8687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A1048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643F5FD6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6E4C9218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87A6A" w:rsidRPr="00FB14A7" w14:paraId="72C68351" w14:textId="77777777" w:rsidTr="00B7574F">
        <w:trPr>
          <w:trHeight w:val="44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7109" w14:textId="3895FC12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Identity Unknown Indicator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4C9E" w14:textId="6DB3B338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PID.31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74E65" w14:textId="1DA1FCE9" w:rsidR="00B87A6A" w:rsidRPr="003563CB" w:rsidRDefault="00E03561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626B" w14:textId="77777777" w:rsidR="00B87A6A" w:rsidRPr="003563CB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941" w:type="pct"/>
            <w:vAlign w:val="center"/>
          </w:tcPr>
          <w:p w14:paraId="7B8761A8" w14:textId="77777777" w:rsidR="00B87A6A" w:rsidRPr="00FB14A7" w:rsidRDefault="00B87A6A" w:rsidP="00B87A6A"/>
        </w:tc>
        <w:tc>
          <w:tcPr>
            <w:tcW w:w="942" w:type="pct"/>
            <w:vAlign w:val="center"/>
          </w:tcPr>
          <w:p w14:paraId="13BA727B" w14:textId="77777777" w:rsidR="00B87A6A" w:rsidRDefault="00B87A6A" w:rsidP="00B87A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4C2378A0" w14:textId="77777777" w:rsidR="008F225E" w:rsidRDefault="008F225E" w:rsidP="00F01E3D"/>
    <w:p w14:paraId="4C2378A2" w14:textId="34B235B5" w:rsidR="005E05C9" w:rsidRDefault="005E05C9" w:rsidP="00F01E3D"/>
    <w:p w14:paraId="33C323F8" w14:textId="4FE68B24" w:rsidR="00B97155" w:rsidRDefault="00B97155" w:rsidP="00F01E3D"/>
    <w:p w14:paraId="5A74C602" w14:textId="6BA5EC95" w:rsidR="00B97155" w:rsidRDefault="00B97155" w:rsidP="00F01E3D"/>
    <w:p w14:paraId="5771F701" w14:textId="3BCCD94D" w:rsidR="00B97155" w:rsidRDefault="00B97155" w:rsidP="00F01E3D"/>
    <w:p w14:paraId="3CB94121" w14:textId="01E18766" w:rsidR="00B97155" w:rsidRDefault="00B97155" w:rsidP="00F01E3D"/>
    <w:p w14:paraId="44140283" w14:textId="6815F09B" w:rsidR="00B97155" w:rsidRDefault="00B97155" w:rsidP="00F01E3D"/>
    <w:p w14:paraId="2CBC64BE" w14:textId="2AFFAF1F" w:rsidR="00B97155" w:rsidRDefault="00B97155" w:rsidP="00F01E3D"/>
    <w:p w14:paraId="2DEE0FC8" w14:textId="77777777" w:rsidR="00B97155" w:rsidRDefault="00B97155" w:rsidP="00F01E3D"/>
    <w:p w14:paraId="4C2378A3" w14:textId="31D32F36" w:rsidR="005E05C9" w:rsidRDefault="005E05C9" w:rsidP="005E05C9">
      <w:pPr>
        <w:pStyle w:val="Heading2"/>
        <w:rPr>
          <w:i w:val="0"/>
          <w:color w:val="0070C0"/>
        </w:rPr>
      </w:pPr>
      <w:bookmarkStart w:id="33" w:name="_Toc18937292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0E43">
        <w:rPr>
          <w:i w:val="0"/>
          <w:color w:val="0070C0"/>
        </w:rPr>
        <w:t>s</w:t>
      </w:r>
      <w:bookmarkEnd w:id="33"/>
    </w:p>
    <w:p w14:paraId="0DC6F493" w14:textId="5F2F23CF" w:rsidR="00B97155" w:rsidRDefault="00B97155" w:rsidP="00B97155"/>
    <w:p w14:paraId="468CC70F" w14:textId="77777777" w:rsidR="00B97155" w:rsidRDefault="00B97155" w:rsidP="00B97155">
      <w:pPr>
        <w:pStyle w:val="Heading3"/>
        <w:rPr>
          <w:b w:val="0"/>
          <w:sz w:val="24"/>
          <w:szCs w:val="24"/>
        </w:rPr>
      </w:pPr>
      <w:bookmarkStart w:id="34" w:name="_Toc17202687"/>
      <w:bookmarkStart w:id="35" w:name="_Toc18937293"/>
      <w:r w:rsidRPr="00172896">
        <w:rPr>
          <w:b w:val="0"/>
          <w:sz w:val="24"/>
          <w:szCs w:val="24"/>
        </w:rPr>
        <w:t>4.</w:t>
      </w:r>
      <w:r>
        <w:rPr>
          <w:b w:val="0"/>
          <w:sz w:val="24"/>
          <w:szCs w:val="24"/>
        </w:rPr>
        <w:t>3.1   Inbound to Cloverleaf</w:t>
      </w:r>
      <w:bookmarkEnd w:id="34"/>
      <w:bookmarkEnd w:id="35"/>
    </w:p>
    <w:p w14:paraId="2E7DB031" w14:textId="77777777" w:rsidR="00B97155" w:rsidRPr="00B97155" w:rsidRDefault="00B97155" w:rsidP="00B97155"/>
    <w:p w14:paraId="0CC08F0E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MSH|^~\&amp;|SOARF|MCS|||201909091052||ADT^A08|3b623ceb-e4ee-419d-9e68-a1a35160d8d9|P|2.7||1</w:t>
      </w:r>
    </w:p>
    <w:p w14:paraId="683721F6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EVN|A08|201909091052||RVE|mccary01|201909091049|9017</w:t>
      </w:r>
    </w:p>
    <w:p w14:paraId="010A4D5F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PID|1|810120152^^^900000^PN|7000109625^^^BCHS^MR||zTEST^RTM^^^^^L^^^20190109||19600101|M||Black|22222^^Solon^OH^44139^USA^M^^Cuyahoga^^^20190109||^PRN^PH^^1^333^3333333||ZH|D|AME|6000144613^^^BCHS^VCD^^20190617||||HIS||N|0|||||N|N</w:t>
      </w:r>
    </w:p>
    <w:p w14:paraId="3A3C319B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PD1||||||||N</w:t>
      </w:r>
    </w:p>
    <w:p w14:paraId="55B667AB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PV1|1|O||Elective|||009864^D Cunha^Prakas^Thomas^^PRN^1740275239^NPI^11027^PRDOC^MCS|||CDH|||N|RP|||009864^D Cunha^Prakas^Thomas^^PRN^1740275239^NPI^11027^PRDOC^MCS|O|5400057485^^^504^VN^^20190617|HMO|||||||||||||||||||9017|||||201906170817|||||||V</w:t>
      </w:r>
    </w:p>
    <w:p w14:paraId="319561C4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PV2|||^TEST||||~~~~false||||||||Y||||||N||MC Ancillary^L^591^^^900000^XX~^^1265419907^^^900004^NPI|Attended|||||||N|||||N</w:t>
      </w:r>
    </w:p>
    <w:p w14:paraId="34DDCBD9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ROL||UC|PP|009864^D Cunha^Prakas^Thomas^^PRN^1740275239^NPI^11027^PRDOC^MCS|201901091234||||Phys|||^WPN^PH^^0^727^7120807~^WPN^PH^^0^727^8694070~^ORN^FX^^0^727^7976973</w:t>
      </w:r>
    </w:p>
    <w:p w14:paraId="19EF48A5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ROL||UC|AT|009864^D Cunha^Prakas^Thomas^^^MD^^183^L^^^PRN^^^^20181203~2690^^^^^^^^900000^^^^DN~ME89756^^^^^^^^195^^^^LN~1740275239^^^^^^^^900004^^^^NPI~11027^^^^^^^^769^^^^PRN~78204^^^^^^^^777^^^^PRN~11027^^^^^^^^745^^^^PRN~78204^^^^^^^^779^^^^PRN~78204^^^^^^^^2127^^^^PRN~78204^^^^^^^^781^^^^PRN~11027^^^^^^^^748^^^^PRN~11027^^^^^^^^771^^^^PRN~78204^^^^^^^^783^^^^PRN~11027^^^^^^^^772^^^^PRN~11027^^^^^^^^737^^^^PRN~11027^^^^^^^^684^^^^PRN~11027^^^^^^^^1316^^^^PRN~11027^^^^^^^^775^^^^PRN~78204^^^^^^^^2077^^^^PRN~11027^^^^^^^^581^^^^PRN~11027^^^^^^^^1505^^^^PRN~11027^^^^^^^^757^^^^PRN~78204^^^^^^^^2078^^^^PRN~11027^^^^^^^^1325^^^^PRN~78204^^^^^^^^2076^^^^PRN~11027^^^^^^^^1395^^^^PRN~11027^^^^^^^^1395^^^^PRN|201906170817||||Phys||29296 US Highway 19 N Ste 3^^Clearwater^FL^337612189^^M|^WPN^PH^^0^727^7120807~^WPN^PH^^0^727^8694070~^ORN^FX^^0^727^7976973</w:t>
      </w:r>
    </w:p>
    <w:p w14:paraId="35DA7672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ROL||UC|AD|009864^D Cunha^Prakas^Thomas^^^MD^^183^L^^^PRN^^^^20181203~2690^^^^^^^^900000^^^^DN~ME89756^^^^^^^^195^^^^LN~1740275239^^^^^^^^900004^^^^NPI~11027^^^^^^^^769^^^^PRN~78204^^^^^^^^777^^^^PRN~11027^^^^^^^^745^^^^PRN~78204^^^^^^^^779^^^^PRN~78204^^^^^^^^2127^^^^PRN~78204^^^^^^^^781^^^^PRN~11027^^^^^^^^748^^^^PRN~11027^^^^^^^^771^^^^PRN~78204^^^^^^^^783^^^^PRN~11027^^^^^^^^772^^^^PRN~11027^^^^^^^^737^^^^PRN~11027^^^^^^^^684^^^^PRN~11027^^^^^^^^1316^^^^PRN~11027^^^^^^^^775^^^^PRN~78204^^^^^^^^2077^^^^PRN~11027^^^^^^^^581^^^^PRN~11027^^^^^^^^1505^^^^PRN~11027^^^^^^^^757^^^^PRN~78204^^^^^^^^2078^^^^PRN~11027^^^^^^^^1325^^^^PRN~78204^^^^^^^^2076^^^^PRN~11027^^^^^^^^1395^^^^PRN~11027^^^^^^^^1395^^^^PRN|201906170817||||Phys||29296 US Highway 19 N Ste 3^^Clearwater^FL^337612189^^M|^WPN^PH^^0^727^7120807~^WPN^PH^^0^727^8694070~^ORN^FX^^0^727^7976973</w:t>
      </w:r>
    </w:p>
    <w:p w14:paraId="1E841D5F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lastRenderedPageBreak/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OBX|1|ST|2REPAUDT^^LSFUSERDATAE||replicated by mccary01 201906170819||||||R</w:t>
      </w:r>
    </w:p>
    <w:p w14:paraId="37465903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OBX|2|CE|AdditionalData1^^LSFUSERDATAE||N||||||R</w:t>
      </w:r>
    </w:p>
    <w:p w14:paraId="2969AAA9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OBX|3|NM|9272-6^Apgar 1^LN||0</w:t>
      </w:r>
    </w:p>
    <w:p w14:paraId="0ADB18FE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OBX|4|NM|9274-2^Apgar 5^LN||0</w:t>
      </w:r>
    </w:p>
    <w:p w14:paraId="76A8D8F9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GT1|1|7000109625^^^504^MR^^20190109~810120152^^^900000^PN^^20190109|zTEST^RTM^^^^^L^^^20190109||22222^^Solon^OH^44139^USA^M^^Cuyahoga^^^20190109|^PRN^PH^^1^333^3333333||19600101|M|P|6||||||||||||||N||2500.00&amp;USD|||D||||||ZH|||||AME|||HIS|||||||||||Black</w:t>
      </w:r>
    </w:p>
    <w:p w14:paraId="47F189FB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IN1|1|1336^Avmed HMO|1507^^^900000^XX^^20130605~592742907^^^900001^TX^^20140328|Avmed^L^1507^^^900000^XX|PO BOX 569000^^Miami^FL^33256^USA^M^^^^POLCS-M~PO Box 569000^^Miami^FL^33256^USA^M^^^^HRefund|^^^^^^^POLCS-M~Avmed^^^^^^^HRefund|^WPN^PH^^0^800^4528633^^POLCS-M||Avmed HMO||||||Health|zTEST^RTM^^^^^L^^^20190109|6|19600101|22222^^Solon^OH^44139^USA^M^^Cuyahoga|||1||||||||||||||32434343434|||||||M||false||||7000109625^^^504^MR^^20190109~810120152^^^900000^PN^^20190109</w:t>
      </w: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IN2|||||||||||||||||||||||||59274|NOCD||||||||ZH|||||AME|||HIS|D||||||||||||||||||||^PRN^PH^^1^333^3333333||||||||Black|6</w:t>
      </w:r>
    </w:p>
    <w:p w14:paraId="0BB9C055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ZIN||||||||||||||||||||||||||||||||||||||||||||||||||||^^policyPlanName^policyPlanName^Avmed HMO||||||1336^^^900000^HPI^20130613~HMO^^^183^NHPI^20140313</w:t>
      </w:r>
    </w:p>
    <w:p w14:paraId="0477A943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IN1|2|1834^General Amer Life|2204^^^900000^XX^^20140428|General Amer Life^L^2204^^^900000^XX|1000 Great West Dr^^Kennett^MO^63857^USA^M^^^^POLCS-M|^^^^^^^POLCS-M|^WPN^PH^^0^800^3255079^^POLCS-M||General Amer Life||||||Health|||||||2|||||||||||||||||||||||false||||89523^^^900000^XX^^20160829</w:t>
      </w:r>
    </w:p>
    <w:p w14:paraId="3CB07884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IN2|||||||||||||||||||||||||99999|0000|||||||||||||||||||||||||||||||||||||||||||FAR REACH MANAGEMENT^L^89523^^^900000^XX</w:t>
      </w:r>
    </w:p>
    <w:p w14:paraId="16DE3ACF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ZIN||||||||||||||||||||||||||||||||||||||||||||||||||||^^policyPlanName^policyPlanName^General Amer Life||||||Indemnity^^^183^NHPI^20140428~1834^^^900000^HPI^20140428</w:t>
      </w:r>
    </w:p>
    <w:p w14:paraId="587B4DC7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PDA||||||N|||N</w:t>
      </w: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ZPV|||||||||||||||||||||||||||||||||||||||||||||||||""|W1858083|||||||||||^^mostCurrEncTypeCd^mostCurrEncTypeCd^</w:t>
      </w:r>
    </w:p>
    <w:p w14:paraId="1D96231D" w14:textId="77777777" w:rsidR="00B83EB0" w:rsidRDefault="00B97155" w:rsidP="00B83EB0">
      <w:pPr>
        <w:spacing w:after="6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OP||||||||5400057485^^No SCD^504^ZAVN^^20190617||201906170817</w:t>
      </w:r>
    </w:p>
    <w:p w14:paraId="4C2378A6" w14:textId="534BCA21" w:rsidR="005E05C9" w:rsidRPr="00B97155" w:rsidRDefault="00B97155" w:rsidP="00B83EB0">
      <w:pPr>
        <w:spacing w:after="6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B97155">
        <w:rPr>
          <w:rFonts w:asciiTheme="minorHAnsi" w:hAnsiTheme="minorHAnsi" w:cstheme="minorHAnsi"/>
          <w:color w:val="333333"/>
          <w:szCs w:val="20"/>
        </w:rPr>
        <w:br/>
      </w:r>
      <w:r w:rsidRPr="00B97155">
        <w:rPr>
          <w:rFonts w:asciiTheme="minorHAnsi" w:hAnsiTheme="minorHAnsi" w:cstheme="minorHAnsi"/>
          <w:color w:val="333333"/>
          <w:szCs w:val="20"/>
          <w:shd w:val="clear" w:color="auto" w:fill="FFFFFF"/>
        </w:rPr>
        <w:t>ZID|7000109625^^^504^MR^^20190109~810120152^^^900000^PN^^20190109</w:t>
      </w:r>
    </w:p>
    <w:p w14:paraId="4C2378A7" w14:textId="71ACB369" w:rsidR="005E05C9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8" w14:textId="64F7B6B2" w:rsidR="005E05C9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0E28C925" w14:textId="77777777" w:rsidR="00B83EB0" w:rsidRPr="00382945" w:rsidRDefault="00B83EB0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9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0C2DF679" w14:textId="77777777" w:rsidR="00B97155" w:rsidRPr="00D34813" w:rsidRDefault="00B97155" w:rsidP="00B97155">
      <w:pPr>
        <w:pStyle w:val="Heading3"/>
        <w:rPr>
          <w:b w:val="0"/>
          <w:sz w:val="24"/>
          <w:szCs w:val="24"/>
        </w:rPr>
      </w:pPr>
      <w:bookmarkStart w:id="36" w:name="_Toc17202688"/>
      <w:bookmarkStart w:id="37" w:name="_Toc18937294"/>
      <w:r w:rsidRPr="00172896">
        <w:rPr>
          <w:b w:val="0"/>
          <w:sz w:val="24"/>
          <w:szCs w:val="24"/>
        </w:rPr>
        <w:lastRenderedPageBreak/>
        <w:t>4</w:t>
      </w:r>
      <w:r w:rsidRPr="00D34813">
        <w:rPr>
          <w:b w:val="0"/>
          <w:sz w:val="24"/>
          <w:szCs w:val="24"/>
        </w:rPr>
        <w:t>.3.</w:t>
      </w:r>
      <w:r>
        <w:rPr>
          <w:b w:val="0"/>
          <w:sz w:val="24"/>
          <w:szCs w:val="24"/>
        </w:rPr>
        <w:t>2   Outbound from Cloverleaf</w:t>
      </w:r>
      <w:bookmarkEnd w:id="36"/>
      <w:bookmarkEnd w:id="37"/>
    </w:p>
    <w:p w14:paraId="4C2378AA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5D05A8B1" w14:textId="77777777" w:rsidR="00B83EB0" w:rsidRDefault="00B83EB0" w:rsidP="00F01E3D">
      <w:pPr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83EB0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MSH|^~\&amp;|SOARF|MPM|PATS|PATS|201909091052||ADT^A08|3b623ceb-e4ee-419d-9e68-a1a35160d8d9|P|2.7||1</w:t>
      </w:r>
    </w:p>
    <w:p w14:paraId="3E53D439" w14:textId="77777777" w:rsidR="00B83EB0" w:rsidRDefault="00B83EB0" w:rsidP="00F01E3D">
      <w:pPr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B83EB0">
        <w:rPr>
          <w:rFonts w:asciiTheme="minorHAnsi" w:hAnsiTheme="minorHAnsi" w:cstheme="minorHAnsi"/>
          <w:color w:val="333333"/>
          <w:szCs w:val="20"/>
          <w:shd w:val="clear" w:color="auto" w:fill="FFFFFF"/>
        </w:rPr>
        <w:t>EVN|A08|201909091052||RVE|mccary01|201909091049|9017</w:t>
      </w:r>
    </w:p>
    <w:p w14:paraId="4C2378AB" w14:textId="58B282B4" w:rsidR="005E05C9" w:rsidRPr="00B83EB0" w:rsidRDefault="00B83EB0" w:rsidP="00F01E3D">
      <w:pPr>
        <w:rPr>
          <w:rFonts w:asciiTheme="minorHAnsi" w:hAnsiTheme="minorHAnsi" w:cstheme="minorHAnsi"/>
          <w:color w:val="000000" w:themeColor="text1"/>
          <w:szCs w:val="20"/>
        </w:rPr>
      </w:pPr>
      <w:r w:rsidRPr="00B83EB0">
        <w:rPr>
          <w:rFonts w:asciiTheme="minorHAnsi" w:hAnsiTheme="minorHAnsi" w:cstheme="minorHAnsi"/>
          <w:color w:val="333333"/>
          <w:szCs w:val="20"/>
          <w:shd w:val="clear" w:color="auto" w:fill="FFFFFF"/>
        </w:rPr>
        <w:t>PID|1|810120152|7000109625||zTEST^RTM^^^^^L^^^20190109||19600101|M||1|22222^^Solon^OH^44139^237^M^^Cuyahoga^^^20190109||333-333-3333||ZH|D|AME|</w:t>
      </w:r>
      <w:r>
        <w:rPr>
          <w:rFonts w:asciiTheme="minorHAnsi" w:hAnsiTheme="minorHAnsi" w:cstheme="minorHAnsi"/>
          <w:color w:val="333333"/>
          <w:szCs w:val="20"/>
          <w:shd w:val="clear" w:color="auto" w:fill="FFFFFF"/>
        </w:rPr>
        <w:t>6000144613||||1||N|0|||||N|N</w:t>
      </w:r>
    </w:p>
    <w:p w14:paraId="4C2378AC" w14:textId="77777777" w:rsidR="005E05C9" w:rsidRDefault="005E05C9" w:rsidP="00F01E3D"/>
    <w:p w14:paraId="4C2378AD" w14:textId="77777777" w:rsidR="005E05C9" w:rsidRDefault="005E05C9" w:rsidP="00F01E3D"/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8" w:name="_Toc18937295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8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1A3BFD32" w:rsidR="0085436E" w:rsidRDefault="00C656F0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18"/>
        <w:gridCol w:w="2542"/>
        <w:gridCol w:w="3758"/>
      </w:tblGrid>
      <w:tr w:rsidR="0085436E" w:rsidRPr="004E7A3E" w14:paraId="12C1DCB2" w14:textId="77777777" w:rsidTr="00B97155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B97155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B97155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38B3EE14" w:rsidR="0085436E" w:rsidRDefault="00E035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C509E">
              <w:rPr>
                <w:rFonts w:asciiTheme="minorHAnsi" w:hAnsiTheme="minorHAnsi"/>
                <w:color w:val="000000" w:themeColor="text1"/>
                <w:sz w:val="22"/>
              </w:rPr>
              <w:t>soarf_adt_ent</w:t>
            </w:r>
            <w:r>
              <w:rPr>
                <w:rFonts w:asciiTheme="minorHAnsi" w:hAnsiTheme="minorHAnsi"/>
                <w:color w:val="000000" w:themeColor="text1"/>
                <w:sz w:val="22"/>
              </w:rPr>
              <w:t>_18_p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140EE9B1" w:rsidR="0085436E" w:rsidRPr="004E7A3E" w:rsidRDefault="00E0356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03561">
              <w:rPr>
                <w:rFonts w:asciiTheme="minorHAnsi" w:eastAsia="Times New Roman" w:hAnsiTheme="minorHAnsi" w:cs="Arial"/>
                <w:color w:val="000000"/>
                <w:sz w:val="22"/>
              </w:rPr>
              <w:t>Mon - Fri 7am-5pm PST, BayCare Mon - Fri 7am – 5pm EST</w:t>
            </w:r>
          </w:p>
        </w:tc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0EA3E" w14:textId="77777777" w:rsidR="00B97155" w:rsidRPr="00B97155" w:rsidRDefault="00B97155" w:rsidP="009A1D0B">
            <w:pPr>
              <w:spacing w:after="0" w:line="240" w:lineRule="auto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Segoe UI" w:hAnsi="Segoe UI" w:cs="Segoe UI"/>
                <w:color w:val="auto"/>
                <w:sz w:val="18"/>
                <w:szCs w:val="18"/>
              </w:rPr>
              <w:instrText xml:space="preserve"> HYPERLINK "mailto:</w:instrText>
            </w:r>
            <w:r w:rsidRPr="00B97155">
              <w:rPr>
                <w:rFonts w:ascii="Segoe UI" w:hAnsi="Segoe UI" w:cs="Segoe UI"/>
                <w:color w:val="auto"/>
                <w:sz w:val="18"/>
                <w:szCs w:val="18"/>
              </w:rPr>
              <w:instrText>cloverleafteam@baycare.org</w:instrText>
            </w:r>
          </w:p>
          <w:p w14:paraId="1C274097" w14:textId="77777777" w:rsidR="00B97155" w:rsidRPr="00476CE9" w:rsidRDefault="00B97155" w:rsidP="009A1D0B">
            <w:pPr>
              <w:spacing w:after="0" w:line="240" w:lineRule="auto"/>
              <w:rPr>
                <w:rStyle w:val="Hyperlink"/>
                <w:rFonts w:ascii="Segoe UI" w:hAnsi="Segoe UI" w:cs="Segoe UI"/>
                <w:sz w:val="18"/>
                <w:szCs w:val="18"/>
              </w:rPr>
            </w:pPr>
            <w:r w:rsidRPr="00B97155">
              <w:rPr>
                <w:rFonts w:ascii="Segoe UI" w:hAnsi="Segoe UI" w:cs="Segoe UI"/>
                <w:color w:val="auto"/>
                <w:sz w:val="18"/>
                <w:szCs w:val="18"/>
              </w:rPr>
              <w:instrText>Lori.Green@baycare.org</w:instrText>
            </w:r>
            <w:r>
              <w:rPr>
                <w:rFonts w:ascii="Segoe UI" w:hAnsi="Segoe UI" w:cs="Segoe UI"/>
                <w:color w:val="auto"/>
                <w:sz w:val="18"/>
                <w:szCs w:val="18"/>
              </w:rPr>
              <w:instrText xml:space="preserve">" </w:instrText>
            </w:r>
            <w:r>
              <w:rPr>
                <w:rFonts w:ascii="Segoe UI" w:hAnsi="Segoe UI" w:cs="Segoe UI"/>
                <w:color w:val="auto"/>
                <w:sz w:val="18"/>
                <w:szCs w:val="18"/>
              </w:rPr>
              <w:fldChar w:fldCharType="separate"/>
            </w:r>
            <w:r w:rsidRPr="00476CE9">
              <w:rPr>
                <w:rStyle w:val="Hyperlink"/>
                <w:rFonts w:ascii="Segoe UI" w:hAnsi="Segoe UI" w:cs="Segoe UI"/>
                <w:sz w:val="18"/>
                <w:szCs w:val="18"/>
              </w:rPr>
              <w:t>cloverleafteam@baycare.org</w:t>
            </w:r>
          </w:p>
          <w:p w14:paraId="04360BEA" w14:textId="6847CCB9" w:rsidR="00B97155" w:rsidRDefault="00B97155" w:rsidP="009A1D0B">
            <w:pPr>
              <w:spacing w:after="0" w:line="240" w:lineRule="auto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00476CE9">
              <w:rPr>
                <w:rStyle w:val="Hyperlink"/>
                <w:rFonts w:ascii="Segoe UI" w:hAnsi="Segoe UI" w:cs="Segoe UI"/>
                <w:sz w:val="18"/>
                <w:szCs w:val="18"/>
              </w:rPr>
              <w:t>Lori.Green@baycare.org</w:t>
            </w:r>
            <w:r>
              <w:rPr>
                <w:rFonts w:ascii="Segoe UI" w:hAnsi="Segoe UI" w:cs="Segoe UI"/>
                <w:color w:val="auto"/>
                <w:sz w:val="18"/>
                <w:szCs w:val="18"/>
              </w:rPr>
              <w:fldChar w:fldCharType="end"/>
            </w:r>
          </w:p>
          <w:p w14:paraId="029305F5" w14:textId="57A9DCD9" w:rsidR="00B97155" w:rsidRDefault="00AC164C" w:rsidP="009A1D0B">
            <w:pPr>
              <w:spacing w:after="0" w:line="240" w:lineRule="auto"/>
              <w:rPr>
                <w:rFonts w:ascii="Segoe UI" w:hAnsi="Segoe UI" w:cs="Segoe UI"/>
                <w:color w:val="auto"/>
                <w:sz w:val="18"/>
                <w:szCs w:val="18"/>
              </w:rPr>
            </w:pPr>
            <w:hyperlink r:id="rId20" w:history="1">
              <w:r w:rsidR="00B97155" w:rsidRPr="00476CE9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Lawanna.Hurst@baycare.org</w:t>
              </w:r>
            </w:hyperlink>
          </w:p>
          <w:p w14:paraId="3096653C" w14:textId="77760258" w:rsidR="0085436E" w:rsidRDefault="00AC164C" w:rsidP="009A1D0B">
            <w:pPr>
              <w:spacing w:after="0" w:line="240" w:lineRule="auto"/>
              <w:rPr>
                <w:rFonts w:ascii="Segoe UI" w:hAnsi="Segoe UI" w:cs="Segoe UI"/>
                <w:color w:val="auto"/>
                <w:sz w:val="18"/>
                <w:szCs w:val="18"/>
              </w:rPr>
            </w:pPr>
            <w:hyperlink r:id="rId21" w:history="1">
              <w:r w:rsidR="00B97155" w:rsidRPr="00476CE9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Mollie.Carpenter@baycare.org</w:t>
              </w:r>
            </w:hyperlink>
          </w:p>
          <w:p w14:paraId="2B1DD5E7" w14:textId="30726B98" w:rsidR="00B97155" w:rsidRPr="004E7A3E" w:rsidRDefault="00B9715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75C38" w14:textId="77777777" w:rsidR="007171F9" w:rsidRPr="007171F9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SUPPORT: </w:t>
            </w:r>
          </w:p>
          <w:p w14:paraId="19B97EE0" w14:textId="77777777" w:rsidR="007171F9" w:rsidRPr="007171F9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IS Application Owner:  Linda Leon, Director Clinical Outcomes - BC, Clinical Outcomes</w:t>
            </w:r>
          </w:p>
          <w:p w14:paraId="7C45297E" w14:textId="77777777" w:rsidR="007171F9" w:rsidRPr="007171F9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Primary Support Contact Name:  Customer Support</w:t>
            </w:r>
          </w:p>
          <w:p w14:paraId="0455C9FA" w14:textId="77777777" w:rsidR="007171F9" w:rsidRPr="007171F9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Primary Support Contact Phone:  800-669-2497</w:t>
            </w:r>
          </w:p>
          <w:p w14:paraId="6A323164" w14:textId="77777777" w:rsidR="007171F9" w:rsidRPr="007171F9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Primary Support Contact E-mail:  support@axisclinical.com</w:t>
            </w:r>
          </w:p>
          <w:p w14:paraId="32A3C4D4" w14:textId="229DC4AA" w:rsidR="0085436E" w:rsidRPr="004E7A3E" w:rsidRDefault="007171F9" w:rsidP="007171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171F9">
              <w:rPr>
                <w:rFonts w:asciiTheme="minorHAnsi" w:eastAsia="Times New Roman" w:hAnsiTheme="minorHAnsi" w:cs="Arial"/>
                <w:color w:val="000000"/>
                <w:sz w:val="22"/>
              </w:rPr>
              <w:t>Primary Support Contact Time Available:  Monday thru Friday 7am-5pm PST</w:t>
            </w: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18937296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0" w:name="_Toc1893729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0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2"/>
      <w:footerReference w:type="default" r:id="rId2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B97155" w:rsidRDefault="00B97155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B97155" w:rsidRDefault="00B97155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B97155" w:rsidRDefault="00B97155">
    <w:pPr>
      <w:pStyle w:val="Footer"/>
    </w:pPr>
  </w:p>
  <w:p w14:paraId="4C237996" w14:textId="77777777" w:rsidR="00B97155" w:rsidRDefault="00B971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3D78CC3C" w:rsidR="00B97155" w:rsidRPr="00E32F93" w:rsidRDefault="00B97155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C164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3D78CC3C" w:rsidR="00B97155" w:rsidRPr="00E32F93" w:rsidRDefault="00B97155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C164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B97155" w:rsidRPr="00E32F93" w:rsidRDefault="00B97155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B97155" w:rsidRPr="00E32F93" w:rsidRDefault="00B97155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F943E8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B97155" w:rsidRDefault="00B97155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B97155" w:rsidRDefault="00B97155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B97155" w:rsidRDefault="00B97155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B97155" w:rsidRPr="00AB08CB" w:rsidRDefault="00B97155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B97155" w:rsidRPr="00AB08CB" w:rsidRDefault="00B97155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B97155" w:rsidRPr="001A2714" w:rsidRDefault="00B97155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B97155" w:rsidRPr="001A2714" w:rsidRDefault="00B97155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B97155" w:rsidRDefault="00B97155" w:rsidP="00D91BE0">
    <w:pPr>
      <w:pStyle w:val="Header"/>
      <w:ind w:left="-360" w:right="-360"/>
    </w:pPr>
    <w:r>
      <w:t xml:space="preserve">     </w:t>
    </w:r>
  </w:p>
  <w:p w14:paraId="4C237994" w14:textId="77777777" w:rsidR="00B97155" w:rsidRDefault="00B97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53C0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87FA5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094B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028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E88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036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25B6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D55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2B1F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40AE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D6BEC"/>
    <w:rsid w:val="004E085F"/>
    <w:rsid w:val="004E279D"/>
    <w:rsid w:val="004E321F"/>
    <w:rsid w:val="004E3FE5"/>
    <w:rsid w:val="004E7650"/>
    <w:rsid w:val="004E7A3E"/>
    <w:rsid w:val="004F0C4E"/>
    <w:rsid w:val="004F1806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30C0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02D6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16D9C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00B3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1F9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374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E43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3E7E"/>
    <w:rsid w:val="0088654C"/>
    <w:rsid w:val="00886FC7"/>
    <w:rsid w:val="00892620"/>
    <w:rsid w:val="00894772"/>
    <w:rsid w:val="008977B8"/>
    <w:rsid w:val="00897C9E"/>
    <w:rsid w:val="008A4D4B"/>
    <w:rsid w:val="008A4E9A"/>
    <w:rsid w:val="008A614B"/>
    <w:rsid w:val="008A6CC7"/>
    <w:rsid w:val="008A775E"/>
    <w:rsid w:val="008B1C2D"/>
    <w:rsid w:val="008B24B2"/>
    <w:rsid w:val="008B28CD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6D8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6A4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97DB1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08E7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164C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05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088C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74F"/>
    <w:rsid w:val="00B75A1B"/>
    <w:rsid w:val="00B76283"/>
    <w:rsid w:val="00B768AB"/>
    <w:rsid w:val="00B77B74"/>
    <w:rsid w:val="00B81CD8"/>
    <w:rsid w:val="00B82AAD"/>
    <w:rsid w:val="00B83EB0"/>
    <w:rsid w:val="00B85976"/>
    <w:rsid w:val="00B86CDD"/>
    <w:rsid w:val="00B87A6A"/>
    <w:rsid w:val="00B91259"/>
    <w:rsid w:val="00B959D6"/>
    <w:rsid w:val="00B95DEE"/>
    <w:rsid w:val="00B96F12"/>
    <w:rsid w:val="00B97155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09E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56F0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656A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542F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A63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6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46D6B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3BF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18A5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3ABC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4C23777F"/>
  <w15:docId w15:val="{20E6B1B4-F142-4763-9D8A-364773A6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Thomas.Fredrickson@baycare.org" TargetMode="External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hyperlink" Target="mailto:Mollie.Carpenter@baycare.org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diagramQuickStyle" Target="diagrams/quickStyle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diagramLayout" Target="diagrams/layout1.xml"/><Relationship Id="rId20" Type="http://schemas.openxmlformats.org/officeDocument/2006/relationships/hyperlink" Target="mailto:Lawanna.Hurst@baycare.org" TargetMode="Externa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diagramData" Target="diagrams/data1.xm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microsoft.com/office/2007/relationships/diagramDrawing" Target="diagrams/drawing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7DA8CC-66AC-477F-901C-F29B533E2B8E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A9248E74-5C9E-4B18-94F3-3A4BA287484C}">
      <dgm:prSet phldrT="[Text]"/>
      <dgm:spPr/>
      <dgm:t>
        <a:bodyPr/>
        <a:lstStyle/>
        <a:p>
          <a:r>
            <a:rPr lang="en-US"/>
            <a:t>adt_soarf_in_2_xi14 adt_soarf_in_2_xi13</a:t>
          </a:r>
        </a:p>
      </dgm:t>
    </dgm:pt>
    <dgm:pt modelId="{3DDE2393-BF09-4C6C-825F-B9ADEAF1D4BD}" type="parTrans" cxnId="{057F43CA-53C2-45C2-BED1-895B4497A299}">
      <dgm:prSet/>
      <dgm:spPr/>
    </dgm:pt>
    <dgm:pt modelId="{76614F20-0261-44FB-B554-10BCA9FF7A99}" type="sibTrans" cxnId="{057F43CA-53C2-45C2-BED1-895B4497A299}">
      <dgm:prSet/>
      <dgm:spPr/>
    </dgm:pt>
    <dgm:pt modelId="{C8B26473-352C-45D0-A923-73692EADDB1B}">
      <dgm:prSet phldrT="[Text]"/>
      <dgm:spPr/>
      <dgm:t>
        <a:bodyPr/>
        <a:lstStyle/>
        <a:p>
          <a:r>
            <a:rPr lang="en-US"/>
            <a:t>adt_patscloud_out</a:t>
          </a:r>
        </a:p>
      </dgm:t>
    </dgm:pt>
    <dgm:pt modelId="{CEFFD80F-22AC-4AD6-9B39-97007D17576E}" type="parTrans" cxnId="{68B98B47-6ADE-400D-A323-56E1904CA285}">
      <dgm:prSet/>
      <dgm:spPr/>
    </dgm:pt>
    <dgm:pt modelId="{70D20731-49C4-485A-85CD-20C8C5AA3410}" type="sibTrans" cxnId="{68B98B47-6ADE-400D-A323-56E1904CA285}">
      <dgm:prSet/>
      <dgm:spPr/>
    </dgm:pt>
    <dgm:pt modelId="{E3A8AA4F-1C79-4590-AC37-669C613ECC3F}" type="pres">
      <dgm:prSet presAssocID="{7F7DA8CC-66AC-477F-901C-F29B533E2B8E}" presName="Name0" presStyleCnt="0">
        <dgm:presLayoutVars>
          <dgm:dir/>
          <dgm:animLvl val="lvl"/>
          <dgm:resizeHandles val="exact"/>
        </dgm:presLayoutVars>
      </dgm:prSet>
      <dgm:spPr/>
    </dgm:pt>
    <dgm:pt modelId="{398BFB41-9F0D-4CC5-B25D-51CAD5FFAD58}" type="pres">
      <dgm:prSet presAssocID="{A9248E74-5C9E-4B18-94F3-3A4BA287484C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DB346A-3F54-4C97-BD40-C18556FC7C53}" type="pres">
      <dgm:prSet presAssocID="{76614F20-0261-44FB-B554-10BCA9FF7A99}" presName="parTxOnlySpace" presStyleCnt="0"/>
      <dgm:spPr/>
    </dgm:pt>
    <dgm:pt modelId="{5B8F50FE-E283-4EE4-AAF2-B4EF9B501B10}" type="pres">
      <dgm:prSet presAssocID="{C8B26473-352C-45D0-A923-73692EADDB1B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57F43CA-53C2-45C2-BED1-895B4497A299}" srcId="{7F7DA8CC-66AC-477F-901C-F29B533E2B8E}" destId="{A9248E74-5C9E-4B18-94F3-3A4BA287484C}" srcOrd="0" destOrd="0" parTransId="{3DDE2393-BF09-4C6C-825F-B9ADEAF1D4BD}" sibTransId="{76614F20-0261-44FB-B554-10BCA9FF7A99}"/>
    <dgm:cxn modelId="{68B98B47-6ADE-400D-A323-56E1904CA285}" srcId="{7F7DA8CC-66AC-477F-901C-F29B533E2B8E}" destId="{C8B26473-352C-45D0-A923-73692EADDB1B}" srcOrd="1" destOrd="0" parTransId="{CEFFD80F-22AC-4AD6-9B39-97007D17576E}" sibTransId="{70D20731-49C4-485A-85CD-20C8C5AA3410}"/>
    <dgm:cxn modelId="{2CC18274-FC69-4BC7-9E86-19CB5255411F}" type="presOf" srcId="{C8B26473-352C-45D0-A923-73692EADDB1B}" destId="{5B8F50FE-E283-4EE4-AAF2-B4EF9B501B10}" srcOrd="0" destOrd="0" presId="urn:microsoft.com/office/officeart/2005/8/layout/chevron1"/>
    <dgm:cxn modelId="{0762B0DF-A9B7-4584-9D20-72B6C2AB0830}" type="presOf" srcId="{A9248E74-5C9E-4B18-94F3-3A4BA287484C}" destId="{398BFB41-9F0D-4CC5-B25D-51CAD5FFAD58}" srcOrd="0" destOrd="0" presId="urn:microsoft.com/office/officeart/2005/8/layout/chevron1"/>
    <dgm:cxn modelId="{CD29A3D6-3C75-4362-8804-DF375EABC810}" type="presOf" srcId="{7F7DA8CC-66AC-477F-901C-F29B533E2B8E}" destId="{E3A8AA4F-1C79-4590-AC37-669C613ECC3F}" srcOrd="0" destOrd="0" presId="urn:microsoft.com/office/officeart/2005/8/layout/chevron1"/>
    <dgm:cxn modelId="{6F80E7DD-2AA1-4D38-A649-F0A0391F58D8}" type="presParOf" srcId="{E3A8AA4F-1C79-4590-AC37-669C613ECC3F}" destId="{398BFB41-9F0D-4CC5-B25D-51CAD5FFAD58}" srcOrd="0" destOrd="0" presId="urn:microsoft.com/office/officeart/2005/8/layout/chevron1"/>
    <dgm:cxn modelId="{CFE65ACF-056B-400A-8066-12B5DF46EA4F}" type="presParOf" srcId="{E3A8AA4F-1C79-4590-AC37-669C613ECC3F}" destId="{51DB346A-3F54-4C97-BD40-C18556FC7C53}" srcOrd="1" destOrd="0" presId="urn:microsoft.com/office/officeart/2005/8/layout/chevron1"/>
    <dgm:cxn modelId="{ADFA86EF-7126-4F4E-B934-9113C693F646}" type="presParOf" srcId="{E3A8AA4F-1C79-4590-AC37-669C613ECC3F}" destId="{5B8F50FE-E283-4EE4-AAF2-B4EF9B501B1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8BFB41-9F0D-4CC5-B25D-51CAD5FFAD58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adt_soarf_in_2_xi14 adt_soarf_in_2_xi13</a:t>
          </a:r>
        </a:p>
      </dsp:txBody>
      <dsp:txXfrm>
        <a:off x="581323" y="1023699"/>
        <a:ext cx="1729502" cy="1153001"/>
      </dsp:txXfrm>
    </dsp:sp>
    <dsp:sp modelId="{5B8F50FE-E283-4EE4-AAF2-B4EF9B501B10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adt_patscloud_out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EAE69FD74FE74AFABA23A7983946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FD2B-A3E5-4C8C-9B6C-CF8C5EEFE04D}"/>
      </w:docPartPr>
      <w:docPartBody>
        <w:p w:rsidR="002B4904" w:rsidRDefault="002B4904" w:rsidP="002B4904">
          <w:pPr>
            <w:pStyle w:val="EAE69FD74FE74AFABA23A7983946611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A1621471FF5473A96707504D102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F88CA-AEE4-46D9-BFD6-0DAEFCE1FB37}"/>
      </w:docPartPr>
      <w:docPartBody>
        <w:p w:rsidR="002B4904" w:rsidRDefault="002B4904" w:rsidP="002B4904">
          <w:pPr>
            <w:pStyle w:val="9A1621471FF5473A96707504D102C9F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1A5E03E332E426A9D4C22E2B3F02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9660-B586-4813-8123-93169E685935}"/>
      </w:docPartPr>
      <w:docPartBody>
        <w:p w:rsidR="007077E3" w:rsidRDefault="002B4904" w:rsidP="002B4904">
          <w:pPr>
            <w:pStyle w:val="21A5E03E332E426A9D4C22E2B3F029C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1240F7D749F4621B433E9554A116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F52D-1BEA-4974-8798-14537816BAB2}"/>
      </w:docPartPr>
      <w:docPartBody>
        <w:p w:rsidR="007077E3" w:rsidRDefault="002B4904" w:rsidP="002B4904">
          <w:pPr>
            <w:pStyle w:val="01240F7D749F4621B433E9554A116C9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2B4904"/>
    <w:rsid w:val="003F6B95"/>
    <w:rsid w:val="007077E3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4904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EAE69FD74FE74AFABA23A7983946611C">
    <w:name w:val="EAE69FD74FE74AFABA23A7983946611C"/>
    <w:rsid w:val="002B4904"/>
    <w:pPr>
      <w:spacing w:after="160" w:line="259" w:lineRule="auto"/>
    </w:pPr>
  </w:style>
  <w:style w:type="paragraph" w:customStyle="1" w:styleId="9A1621471FF5473A96707504D102C9F1">
    <w:name w:val="9A1621471FF5473A96707504D102C9F1"/>
    <w:rsid w:val="002B4904"/>
    <w:pPr>
      <w:spacing w:after="160" w:line="259" w:lineRule="auto"/>
    </w:pPr>
  </w:style>
  <w:style w:type="paragraph" w:customStyle="1" w:styleId="21A5E03E332E426A9D4C22E2B3F029C1">
    <w:name w:val="21A5E03E332E426A9D4C22E2B3F029C1"/>
    <w:rsid w:val="002B4904"/>
    <w:pPr>
      <w:spacing w:after="160" w:line="259" w:lineRule="auto"/>
    </w:pPr>
  </w:style>
  <w:style w:type="paragraph" w:customStyle="1" w:styleId="01240F7D749F4621B433E9554A116C9B">
    <w:name w:val="01240F7D749F4621B433E9554A116C9B"/>
    <w:rsid w:val="002B490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D1A23-5B84-45FF-8A7F-2E74CC715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15842FD-E906-4E3B-A149-9F5F28ED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ADT_Soarian_PATS%20Reqs.dotx</Template>
  <TotalTime>0</TotalTime>
  <Pages>15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ADT_Soarian_PATS Reqs Draft</vt:lpstr>
    </vt:vector>
  </TitlesOfParts>
  <Company>HCA</Company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ADT_Soarian_PATS Reqs Draft</dc:title>
  <dc:subject>IDBB</dc:subject>
  <dc:creator>Tracey Liverman</dc:creator>
  <cp:lastModifiedBy>Whitley, Lois S</cp:lastModifiedBy>
  <cp:revision>2</cp:revision>
  <cp:lastPrinted>2013-10-28T16:55:00Z</cp:lastPrinted>
  <dcterms:created xsi:type="dcterms:W3CDTF">2019-09-09T20:03:00Z</dcterms:created>
  <dcterms:modified xsi:type="dcterms:W3CDTF">2019-09-09T20:03:00Z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