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4F2EA"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4F4E70ED74784AF680C055997725672E"/>
        </w:placeholder>
      </w:sdtPr>
      <w:sdtEndPr/>
      <w:sdtContent>
        <w:p w14:paraId="10C4F2EB" w14:textId="222806B0" w:rsidR="00F5255D" w:rsidRPr="0071451A" w:rsidRDefault="001205C2"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ADT Requirements</w:t>
          </w:r>
          <w:r w:rsidR="00565363">
            <w:rPr>
              <w:rFonts w:asciiTheme="minorHAnsi" w:eastAsia="Times New Roman" w:hAnsiTheme="minorHAnsi" w:cs="Arial"/>
              <w:b/>
              <w:bCs/>
              <w:color w:val="auto"/>
              <w:sz w:val="52"/>
              <w:szCs w:val="52"/>
            </w:rPr>
            <w:t xml:space="preserve"> from Soarian to TRACE</w:t>
          </w:r>
        </w:p>
      </w:sdtContent>
    </w:sdt>
    <w:sdt>
      <w:sdtPr>
        <w:rPr>
          <w:rFonts w:asciiTheme="minorHAnsi" w:eastAsia="Times New Roman" w:hAnsiTheme="minorHAnsi" w:cs="Arial"/>
          <w:b/>
          <w:bCs/>
          <w:color w:val="auto"/>
          <w:sz w:val="24"/>
          <w:szCs w:val="24"/>
        </w:rPr>
        <w:id w:val="-769156344"/>
        <w:placeholder>
          <w:docPart w:val="4F4E70ED74784AF680C055997725672E"/>
        </w:placeholder>
      </w:sdtPr>
      <w:sdtEndPr/>
      <w:sdtContent>
        <w:p w14:paraId="10C4F2EC" w14:textId="4B48FE59"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806C1">
            <w:rPr>
              <w:rFonts w:asciiTheme="minorHAnsi" w:eastAsia="Times New Roman" w:hAnsiTheme="minorHAnsi" w:cs="Arial"/>
              <w:b/>
              <w:bCs/>
              <w:color w:val="auto"/>
              <w:sz w:val="24"/>
              <w:szCs w:val="24"/>
            </w:rPr>
            <w:t xml:space="preserve"> 1.</w:t>
          </w:r>
          <w:r w:rsidR="00D85882">
            <w:rPr>
              <w:rFonts w:asciiTheme="minorHAnsi" w:eastAsia="Times New Roman" w:hAnsiTheme="minorHAnsi" w:cs="Arial"/>
              <w:b/>
              <w:bCs/>
              <w:color w:val="auto"/>
              <w:sz w:val="24"/>
              <w:szCs w:val="24"/>
            </w:rPr>
            <w:t>2</w:t>
          </w:r>
        </w:p>
      </w:sdtContent>
    </w:sdt>
    <w:p w14:paraId="10C4F2ED"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4F4E70ED74784AF680C055997725672E"/>
          </w:placeholder>
        </w:sdtPr>
        <w:sdtEndPr/>
        <w:sdtContent>
          <w:r w:rsidR="005806C1">
            <w:rPr>
              <w:rFonts w:asciiTheme="minorHAnsi" w:eastAsia="Times New Roman" w:hAnsiTheme="minorHAnsi" w:cs="Arial"/>
              <w:b/>
              <w:bCs/>
              <w:color w:val="auto"/>
              <w:sz w:val="24"/>
              <w:szCs w:val="24"/>
            </w:rPr>
            <w:t>Tom Fredrickson</w:t>
          </w:r>
        </w:sdtContent>
      </w:sdt>
    </w:p>
    <w:p w14:paraId="10C4F2EE" w14:textId="437611C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929AB003706D4A52801DF99750BC9B31"/>
          </w:placeholder>
          <w:date w:fullDate="2017-12-11T00:00:00Z">
            <w:dateFormat w:val="M/d/yyyy"/>
            <w:lid w:val="en-US"/>
            <w:storeMappedDataAs w:val="dateTime"/>
            <w:calendar w:val="gregorian"/>
          </w:date>
        </w:sdtPr>
        <w:sdtEndPr/>
        <w:sdtContent>
          <w:r w:rsidR="00D85882">
            <w:rPr>
              <w:rFonts w:asciiTheme="minorHAnsi" w:eastAsia="Times New Roman" w:hAnsiTheme="minorHAnsi" w:cs="Times New Roman"/>
              <w:b/>
              <w:bCs/>
              <w:color w:val="auto"/>
              <w:sz w:val="24"/>
              <w:szCs w:val="24"/>
            </w:rPr>
            <w:t>12/11/2017</w:t>
          </w:r>
        </w:sdtContent>
      </w:sdt>
    </w:p>
    <w:p w14:paraId="10C4F2EF" w14:textId="77777777" w:rsidR="00982A41" w:rsidRDefault="00982A41">
      <w:r>
        <w:br w:type="page"/>
      </w:r>
    </w:p>
    <w:p w14:paraId="7766925B" w14:textId="77777777" w:rsidR="00221C46"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65344" w:history="1">
        <w:r w:rsidR="00221C46" w:rsidRPr="00FF4FCA">
          <w:rPr>
            <w:rStyle w:val="Hyperlink"/>
          </w:rPr>
          <w:t>Document Control</w:t>
        </w:r>
        <w:r w:rsidR="00221C46">
          <w:rPr>
            <w:webHidden/>
          </w:rPr>
          <w:tab/>
        </w:r>
        <w:r w:rsidR="00221C46">
          <w:rPr>
            <w:webHidden/>
          </w:rPr>
          <w:fldChar w:fldCharType="begin"/>
        </w:r>
        <w:r w:rsidR="00221C46">
          <w:rPr>
            <w:webHidden/>
          </w:rPr>
          <w:instrText xml:space="preserve"> PAGEREF _Toc500165344 \h </w:instrText>
        </w:r>
        <w:r w:rsidR="00221C46">
          <w:rPr>
            <w:webHidden/>
          </w:rPr>
        </w:r>
        <w:r w:rsidR="00221C46">
          <w:rPr>
            <w:webHidden/>
          </w:rPr>
          <w:fldChar w:fldCharType="separate"/>
        </w:r>
        <w:r w:rsidR="00221C46">
          <w:rPr>
            <w:webHidden/>
          </w:rPr>
          <w:t>3</w:t>
        </w:r>
        <w:r w:rsidR="00221C46">
          <w:rPr>
            <w:webHidden/>
          </w:rPr>
          <w:fldChar w:fldCharType="end"/>
        </w:r>
      </w:hyperlink>
    </w:p>
    <w:p w14:paraId="35099B47" w14:textId="77777777" w:rsidR="00221C46" w:rsidRDefault="00D85882">
      <w:pPr>
        <w:pStyle w:val="TOC2"/>
        <w:rPr>
          <w:rFonts w:asciiTheme="minorHAnsi" w:eastAsiaTheme="minorEastAsia" w:hAnsiTheme="minorHAnsi" w:cstheme="minorBidi"/>
          <w:noProof/>
          <w:szCs w:val="22"/>
        </w:rPr>
      </w:pPr>
      <w:hyperlink w:anchor="_Toc500165345" w:history="1">
        <w:r w:rsidR="00221C46" w:rsidRPr="00FF4FCA">
          <w:rPr>
            <w:rStyle w:val="Hyperlink"/>
            <w:rFonts w:cs="Arial"/>
            <w:noProof/>
          </w:rPr>
          <w:t>Resources</w:t>
        </w:r>
        <w:r w:rsidR="00221C46">
          <w:rPr>
            <w:noProof/>
            <w:webHidden/>
          </w:rPr>
          <w:tab/>
        </w:r>
        <w:r w:rsidR="00221C46">
          <w:rPr>
            <w:noProof/>
            <w:webHidden/>
          </w:rPr>
          <w:fldChar w:fldCharType="begin"/>
        </w:r>
        <w:r w:rsidR="00221C46">
          <w:rPr>
            <w:noProof/>
            <w:webHidden/>
          </w:rPr>
          <w:instrText xml:space="preserve"> PAGEREF _Toc500165345 \h </w:instrText>
        </w:r>
        <w:r w:rsidR="00221C46">
          <w:rPr>
            <w:noProof/>
            <w:webHidden/>
          </w:rPr>
        </w:r>
        <w:r w:rsidR="00221C46">
          <w:rPr>
            <w:noProof/>
            <w:webHidden/>
          </w:rPr>
          <w:fldChar w:fldCharType="separate"/>
        </w:r>
        <w:r w:rsidR="00221C46">
          <w:rPr>
            <w:noProof/>
            <w:webHidden/>
          </w:rPr>
          <w:t>3</w:t>
        </w:r>
        <w:r w:rsidR="00221C46">
          <w:rPr>
            <w:noProof/>
            <w:webHidden/>
          </w:rPr>
          <w:fldChar w:fldCharType="end"/>
        </w:r>
      </w:hyperlink>
    </w:p>
    <w:p w14:paraId="4C96D420" w14:textId="77777777" w:rsidR="00221C46" w:rsidRDefault="00D85882">
      <w:pPr>
        <w:pStyle w:val="TOC2"/>
        <w:rPr>
          <w:rFonts w:asciiTheme="minorHAnsi" w:eastAsiaTheme="minorEastAsia" w:hAnsiTheme="minorHAnsi" w:cstheme="minorBidi"/>
          <w:noProof/>
          <w:szCs w:val="22"/>
        </w:rPr>
      </w:pPr>
      <w:hyperlink w:anchor="_Toc500165346" w:history="1">
        <w:r w:rsidR="00221C46" w:rsidRPr="00FF4FCA">
          <w:rPr>
            <w:rStyle w:val="Hyperlink"/>
            <w:rFonts w:cs="Arial"/>
            <w:noProof/>
          </w:rPr>
          <w:t>Project Distribution List</w:t>
        </w:r>
        <w:r w:rsidR="00221C46">
          <w:rPr>
            <w:noProof/>
            <w:webHidden/>
          </w:rPr>
          <w:tab/>
        </w:r>
        <w:r w:rsidR="00221C46">
          <w:rPr>
            <w:noProof/>
            <w:webHidden/>
          </w:rPr>
          <w:fldChar w:fldCharType="begin"/>
        </w:r>
        <w:r w:rsidR="00221C46">
          <w:rPr>
            <w:noProof/>
            <w:webHidden/>
          </w:rPr>
          <w:instrText xml:space="preserve"> PAGEREF _Toc500165346 \h </w:instrText>
        </w:r>
        <w:r w:rsidR="00221C46">
          <w:rPr>
            <w:noProof/>
            <w:webHidden/>
          </w:rPr>
        </w:r>
        <w:r w:rsidR="00221C46">
          <w:rPr>
            <w:noProof/>
            <w:webHidden/>
          </w:rPr>
          <w:fldChar w:fldCharType="separate"/>
        </w:r>
        <w:r w:rsidR="00221C46">
          <w:rPr>
            <w:noProof/>
            <w:webHidden/>
          </w:rPr>
          <w:t>3</w:t>
        </w:r>
        <w:r w:rsidR="00221C46">
          <w:rPr>
            <w:noProof/>
            <w:webHidden/>
          </w:rPr>
          <w:fldChar w:fldCharType="end"/>
        </w:r>
      </w:hyperlink>
    </w:p>
    <w:p w14:paraId="5154A797" w14:textId="77777777" w:rsidR="00221C46" w:rsidRDefault="00D85882">
      <w:pPr>
        <w:pStyle w:val="TOC2"/>
        <w:rPr>
          <w:rFonts w:asciiTheme="minorHAnsi" w:eastAsiaTheme="minorEastAsia" w:hAnsiTheme="minorHAnsi" w:cstheme="minorBidi"/>
          <w:noProof/>
          <w:szCs w:val="22"/>
        </w:rPr>
      </w:pPr>
      <w:hyperlink w:anchor="_Toc500165347" w:history="1">
        <w:r w:rsidR="00221C46" w:rsidRPr="00FF4FCA">
          <w:rPr>
            <w:rStyle w:val="Hyperlink"/>
            <w:rFonts w:cs="Arial"/>
            <w:noProof/>
          </w:rPr>
          <w:t>Document Version Control</w:t>
        </w:r>
        <w:r w:rsidR="00221C46">
          <w:rPr>
            <w:noProof/>
            <w:webHidden/>
          </w:rPr>
          <w:tab/>
        </w:r>
        <w:r w:rsidR="00221C46">
          <w:rPr>
            <w:noProof/>
            <w:webHidden/>
          </w:rPr>
          <w:fldChar w:fldCharType="begin"/>
        </w:r>
        <w:r w:rsidR="00221C46">
          <w:rPr>
            <w:noProof/>
            <w:webHidden/>
          </w:rPr>
          <w:instrText xml:space="preserve"> PAGEREF _Toc500165347 \h </w:instrText>
        </w:r>
        <w:r w:rsidR="00221C46">
          <w:rPr>
            <w:noProof/>
            <w:webHidden/>
          </w:rPr>
        </w:r>
        <w:r w:rsidR="00221C46">
          <w:rPr>
            <w:noProof/>
            <w:webHidden/>
          </w:rPr>
          <w:fldChar w:fldCharType="separate"/>
        </w:r>
        <w:r w:rsidR="00221C46">
          <w:rPr>
            <w:noProof/>
            <w:webHidden/>
          </w:rPr>
          <w:t>3</w:t>
        </w:r>
        <w:r w:rsidR="00221C46">
          <w:rPr>
            <w:noProof/>
            <w:webHidden/>
          </w:rPr>
          <w:fldChar w:fldCharType="end"/>
        </w:r>
      </w:hyperlink>
    </w:p>
    <w:p w14:paraId="37AE2F23" w14:textId="77777777" w:rsidR="00221C46" w:rsidRDefault="00D85882">
      <w:pPr>
        <w:pStyle w:val="TOC1"/>
        <w:rPr>
          <w:rFonts w:asciiTheme="minorHAnsi" w:eastAsiaTheme="minorEastAsia" w:hAnsiTheme="minorHAnsi" w:cstheme="minorBidi"/>
          <w:b w:val="0"/>
          <w:sz w:val="22"/>
          <w:szCs w:val="22"/>
        </w:rPr>
      </w:pPr>
      <w:hyperlink w:anchor="_Toc500165348" w:history="1">
        <w:r w:rsidR="00221C46" w:rsidRPr="00FF4FCA">
          <w:rPr>
            <w:rStyle w:val="Hyperlink"/>
            <w:rFonts w:cs="Arial"/>
          </w:rPr>
          <w:t>1.    Introduction</w:t>
        </w:r>
        <w:r w:rsidR="00221C46">
          <w:rPr>
            <w:webHidden/>
          </w:rPr>
          <w:tab/>
        </w:r>
        <w:r w:rsidR="00221C46">
          <w:rPr>
            <w:webHidden/>
          </w:rPr>
          <w:fldChar w:fldCharType="begin"/>
        </w:r>
        <w:r w:rsidR="00221C46">
          <w:rPr>
            <w:webHidden/>
          </w:rPr>
          <w:instrText xml:space="preserve"> PAGEREF _Toc500165348 \h </w:instrText>
        </w:r>
        <w:r w:rsidR="00221C46">
          <w:rPr>
            <w:webHidden/>
          </w:rPr>
        </w:r>
        <w:r w:rsidR="00221C46">
          <w:rPr>
            <w:webHidden/>
          </w:rPr>
          <w:fldChar w:fldCharType="separate"/>
        </w:r>
        <w:r w:rsidR="00221C46">
          <w:rPr>
            <w:webHidden/>
          </w:rPr>
          <w:t>4</w:t>
        </w:r>
        <w:r w:rsidR="00221C46">
          <w:rPr>
            <w:webHidden/>
          </w:rPr>
          <w:fldChar w:fldCharType="end"/>
        </w:r>
      </w:hyperlink>
    </w:p>
    <w:p w14:paraId="30531F0B" w14:textId="77777777" w:rsidR="00221C46" w:rsidRDefault="00D85882">
      <w:pPr>
        <w:pStyle w:val="TOC2"/>
        <w:rPr>
          <w:rFonts w:asciiTheme="minorHAnsi" w:eastAsiaTheme="minorEastAsia" w:hAnsiTheme="minorHAnsi" w:cstheme="minorBidi"/>
          <w:noProof/>
          <w:szCs w:val="22"/>
        </w:rPr>
      </w:pPr>
      <w:hyperlink w:anchor="_Toc500165349" w:history="1">
        <w:r w:rsidR="00221C46" w:rsidRPr="00FF4FCA">
          <w:rPr>
            <w:rStyle w:val="Hyperlink"/>
            <w:rFonts w:cs="Arial"/>
            <w:noProof/>
          </w:rPr>
          <w:t>1.1    Purpose</w:t>
        </w:r>
        <w:r w:rsidR="00221C46">
          <w:rPr>
            <w:noProof/>
            <w:webHidden/>
          </w:rPr>
          <w:tab/>
        </w:r>
        <w:r w:rsidR="00221C46">
          <w:rPr>
            <w:noProof/>
            <w:webHidden/>
          </w:rPr>
          <w:fldChar w:fldCharType="begin"/>
        </w:r>
        <w:r w:rsidR="00221C46">
          <w:rPr>
            <w:noProof/>
            <w:webHidden/>
          </w:rPr>
          <w:instrText xml:space="preserve"> PAGEREF _Toc500165349 \h </w:instrText>
        </w:r>
        <w:r w:rsidR="00221C46">
          <w:rPr>
            <w:noProof/>
            <w:webHidden/>
          </w:rPr>
        </w:r>
        <w:r w:rsidR="00221C46">
          <w:rPr>
            <w:noProof/>
            <w:webHidden/>
          </w:rPr>
          <w:fldChar w:fldCharType="separate"/>
        </w:r>
        <w:r w:rsidR="00221C46">
          <w:rPr>
            <w:noProof/>
            <w:webHidden/>
          </w:rPr>
          <w:t>4</w:t>
        </w:r>
        <w:r w:rsidR="00221C46">
          <w:rPr>
            <w:noProof/>
            <w:webHidden/>
          </w:rPr>
          <w:fldChar w:fldCharType="end"/>
        </w:r>
      </w:hyperlink>
    </w:p>
    <w:p w14:paraId="7FDAADDA" w14:textId="77777777" w:rsidR="00221C46" w:rsidRDefault="00D85882">
      <w:pPr>
        <w:pStyle w:val="TOC2"/>
        <w:rPr>
          <w:rFonts w:asciiTheme="minorHAnsi" w:eastAsiaTheme="minorEastAsia" w:hAnsiTheme="minorHAnsi" w:cstheme="minorBidi"/>
          <w:noProof/>
          <w:szCs w:val="22"/>
        </w:rPr>
      </w:pPr>
      <w:hyperlink w:anchor="_Toc500165350" w:history="1">
        <w:r w:rsidR="00221C46" w:rsidRPr="00FF4FCA">
          <w:rPr>
            <w:rStyle w:val="Hyperlink"/>
            <w:rFonts w:cs="Arial"/>
            <w:noProof/>
          </w:rPr>
          <w:t>1.2    Project Scope</w:t>
        </w:r>
        <w:r w:rsidR="00221C46">
          <w:rPr>
            <w:noProof/>
            <w:webHidden/>
          </w:rPr>
          <w:tab/>
        </w:r>
        <w:r w:rsidR="00221C46">
          <w:rPr>
            <w:noProof/>
            <w:webHidden/>
          </w:rPr>
          <w:fldChar w:fldCharType="begin"/>
        </w:r>
        <w:r w:rsidR="00221C46">
          <w:rPr>
            <w:noProof/>
            <w:webHidden/>
          </w:rPr>
          <w:instrText xml:space="preserve"> PAGEREF _Toc500165350 \h </w:instrText>
        </w:r>
        <w:r w:rsidR="00221C46">
          <w:rPr>
            <w:noProof/>
            <w:webHidden/>
          </w:rPr>
        </w:r>
        <w:r w:rsidR="00221C46">
          <w:rPr>
            <w:noProof/>
            <w:webHidden/>
          </w:rPr>
          <w:fldChar w:fldCharType="separate"/>
        </w:r>
        <w:r w:rsidR="00221C46">
          <w:rPr>
            <w:noProof/>
            <w:webHidden/>
          </w:rPr>
          <w:t>4</w:t>
        </w:r>
        <w:r w:rsidR="00221C46">
          <w:rPr>
            <w:noProof/>
            <w:webHidden/>
          </w:rPr>
          <w:fldChar w:fldCharType="end"/>
        </w:r>
      </w:hyperlink>
    </w:p>
    <w:p w14:paraId="034C81A1" w14:textId="77777777" w:rsidR="00221C46" w:rsidRDefault="00D85882">
      <w:pPr>
        <w:pStyle w:val="TOC2"/>
        <w:rPr>
          <w:rFonts w:asciiTheme="minorHAnsi" w:eastAsiaTheme="minorEastAsia" w:hAnsiTheme="minorHAnsi" w:cstheme="minorBidi"/>
          <w:noProof/>
          <w:szCs w:val="22"/>
        </w:rPr>
      </w:pPr>
      <w:hyperlink w:anchor="_Toc500165351" w:history="1">
        <w:r w:rsidR="00221C46" w:rsidRPr="00FF4FCA">
          <w:rPr>
            <w:rStyle w:val="Hyperlink"/>
            <w:rFonts w:cs="Arial"/>
            <w:noProof/>
          </w:rPr>
          <w:t>1.3    Terminology Standards</w:t>
        </w:r>
        <w:r w:rsidR="00221C46">
          <w:rPr>
            <w:noProof/>
            <w:webHidden/>
          </w:rPr>
          <w:tab/>
        </w:r>
        <w:r w:rsidR="00221C46">
          <w:rPr>
            <w:noProof/>
            <w:webHidden/>
          </w:rPr>
          <w:fldChar w:fldCharType="begin"/>
        </w:r>
        <w:r w:rsidR="00221C46">
          <w:rPr>
            <w:noProof/>
            <w:webHidden/>
          </w:rPr>
          <w:instrText xml:space="preserve"> PAGEREF _Toc500165351 \h </w:instrText>
        </w:r>
        <w:r w:rsidR="00221C46">
          <w:rPr>
            <w:noProof/>
            <w:webHidden/>
          </w:rPr>
        </w:r>
        <w:r w:rsidR="00221C46">
          <w:rPr>
            <w:noProof/>
            <w:webHidden/>
          </w:rPr>
          <w:fldChar w:fldCharType="separate"/>
        </w:r>
        <w:r w:rsidR="00221C46">
          <w:rPr>
            <w:noProof/>
            <w:webHidden/>
          </w:rPr>
          <w:t>4</w:t>
        </w:r>
        <w:r w:rsidR="00221C46">
          <w:rPr>
            <w:noProof/>
            <w:webHidden/>
          </w:rPr>
          <w:fldChar w:fldCharType="end"/>
        </w:r>
      </w:hyperlink>
    </w:p>
    <w:p w14:paraId="2915B3AA" w14:textId="77777777" w:rsidR="00221C46" w:rsidRDefault="00D85882">
      <w:pPr>
        <w:pStyle w:val="TOC3"/>
        <w:rPr>
          <w:rFonts w:asciiTheme="minorHAnsi" w:eastAsiaTheme="minorEastAsia" w:hAnsiTheme="minorHAnsi" w:cstheme="minorBidi"/>
          <w:szCs w:val="22"/>
        </w:rPr>
      </w:pPr>
      <w:hyperlink w:anchor="_Toc500165352" w:history="1">
        <w:r w:rsidR="00221C46" w:rsidRPr="00FF4FCA">
          <w:rPr>
            <w:rStyle w:val="Hyperlink"/>
            <w:rFonts w:cs="Arial"/>
          </w:rPr>
          <w:t>1.3.1 Acronyms</w:t>
        </w:r>
        <w:r w:rsidR="00221C46">
          <w:rPr>
            <w:webHidden/>
          </w:rPr>
          <w:tab/>
        </w:r>
        <w:r w:rsidR="00221C46">
          <w:rPr>
            <w:webHidden/>
          </w:rPr>
          <w:fldChar w:fldCharType="begin"/>
        </w:r>
        <w:r w:rsidR="00221C46">
          <w:rPr>
            <w:webHidden/>
          </w:rPr>
          <w:instrText xml:space="preserve"> PAGEREF _Toc500165352 \h </w:instrText>
        </w:r>
        <w:r w:rsidR="00221C46">
          <w:rPr>
            <w:webHidden/>
          </w:rPr>
        </w:r>
        <w:r w:rsidR="00221C46">
          <w:rPr>
            <w:webHidden/>
          </w:rPr>
          <w:fldChar w:fldCharType="separate"/>
        </w:r>
        <w:r w:rsidR="00221C46">
          <w:rPr>
            <w:webHidden/>
          </w:rPr>
          <w:t>4</w:t>
        </w:r>
        <w:r w:rsidR="00221C46">
          <w:rPr>
            <w:webHidden/>
          </w:rPr>
          <w:fldChar w:fldCharType="end"/>
        </w:r>
      </w:hyperlink>
    </w:p>
    <w:p w14:paraId="409A40C0" w14:textId="77777777" w:rsidR="00221C46" w:rsidRDefault="00D85882">
      <w:pPr>
        <w:pStyle w:val="TOC3"/>
        <w:rPr>
          <w:rFonts w:asciiTheme="minorHAnsi" w:eastAsiaTheme="minorEastAsia" w:hAnsiTheme="minorHAnsi" w:cstheme="minorBidi"/>
          <w:szCs w:val="22"/>
        </w:rPr>
      </w:pPr>
      <w:hyperlink w:anchor="_Toc500165353" w:history="1">
        <w:r w:rsidR="00221C46" w:rsidRPr="00FF4FCA">
          <w:rPr>
            <w:rStyle w:val="Hyperlink"/>
            <w:rFonts w:cs="Arial"/>
          </w:rPr>
          <w:t>1.3.2 Glossary</w:t>
        </w:r>
        <w:r w:rsidR="00221C46">
          <w:rPr>
            <w:webHidden/>
          </w:rPr>
          <w:tab/>
        </w:r>
        <w:r w:rsidR="00221C46">
          <w:rPr>
            <w:webHidden/>
          </w:rPr>
          <w:fldChar w:fldCharType="begin"/>
        </w:r>
        <w:r w:rsidR="00221C46">
          <w:rPr>
            <w:webHidden/>
          </w:rPr>
          <w:instrText xml:space="preserve"> PAGEREF _Toc500165353 \h </w:instrText>
        </w:r>
        <w:r w:rsidR="00221C46">
          <w:rPr>
            <w:webHidden/>
          </w:rPr>
        </w:r>
        <w:r w:rsidR="00221C46">
          <w:rPr>
            <w:webHidden/>
          </w:rPr>
          <w:fldChar w:fldCharType="separate"/>
        </w:r>
        <w:r w:rsidR="00221C46">
          <w:rPr>
            <w:webHidden/>
          </w:rPr>
          <w:t>4</w:t>
        </w:r>
        <w:r w:rsidR="00221C46">
          <w:rPr>
            <w:webHidden/>
          </w:rPr>
          <w:fldChar w:fldCharType="end"/>
        </w:r>
      </w:hyperlink>
    </w:p>
    <w:p w14:paraId="78B2D4DF" w14:textId="77777777" w:rsidR="00221C46" w:rsidRDefault="00D85882">
      <w:pPr>
        <w:pStyle w:val="TOC2"/>
        <w:rPr>
          <w:rFonts w:asciiTheme="minorHAnsi" w:eastAsiaTheme="minorEastAsia" w:hAnsiTheme="minorHAnsi" w:cstheme="minorBidi"/>
          <w:noProof/>
          <w:szCs w:val="22"/>
        </w:rPr>
      </w:pPr>
      <w:hyperlink w:anchor="_Toc500165354" w:history="1">
        <w:r w:rsidR="00221C46" w:rsidRPr="00FF4FCA">
          <w:rPr>
            <w:rStyle w:val="Hyperlink"/>
            <w:rFonts w:cs="Arial"/>
            <w:noProof/>
          </w:rPr>
          <w:t>1.4   Document References</w:t>
        </w:r>
        <w:r w:rsidR="00221C46">
          <w:rPr>
            <w:noProof/>
            <w:webHidden/>
          </w:rPr>
          <w:tab/>
        </w:r>
        <w:r w:rsidR="00221C46">
          <w:rPr>
            <w:noProof/>
            <w:webHidden/>
          </w:rPr>
          <w:fldChar w:fldCharType="begin"/>
        </w:r>
        <w:r w:rsidR="00221C46">
          <w:rPr>
            <w:noProof/>
            <w:webHidden/>
          </w:rPr>
          <w:instrText xml:space="preserve"> PAGEREF _Toc500165354 \h </w:instrText>
        </w:r>
        <w:r w:rsidR="00221C46">
          <w:rPr>
            <w:noProof/>
            <w:webHidden/>
          </w:rPr>
        </w:r>
        <w:r w:rsidR="00221C46">
          <w:rPr>
            <w:noProof/>
            <w:webHidden/>
          </w:rPr>
          <w:fldChar w:fldCharType="separate"/>
        </w:r>
        <w:r w:rsidR="00221C46">
          <w:rPr>
            <w:noProof/>
            <w:webHidden/>
          </w:rPr>
          <w:t>5</w:t>
        </w:r>
        <w:r w:rsidR="00221C46">
          <w:rPr>
            <w:noProof/>
            <w:webHidden/>
          </w:rPr>
          <w:fldChar w:fldCharType="end"/>
        </w:r>
      </w:hyperlink>
    </w:p>
    <w:p w14:paraId="7F9D6804" w14:textId="77777777" w:rsidR="00221C46" w:rsidRDefault="00D85882">
      <w:pPr>
        <w:pStyle w:val="TOC1"/>
        <w:rPr>
          <w:rFonts w:asciiTheme="minorHAnsi" w:eastAsiaTheme="minorEastAsia" w:hAnsiTheme="minorHAnsi" w:cstheme="minorBidi"/>
          <w:b w:val="0"/>
          <w:sz w:val="22"/>
          <w:szCs w:val="22"/>
        </w:rPr>
      </w:pPr>
      <w:hyperlink w:anchor="_Toc500165355" w:history="1">
        <w:r w:rsidR="00221C46" w:rsidRPr="00FF4FCA">
          <w:rPr>
            <w:rStyle w:val="Hyperlink"/>
          </w:rPr>
          <w:t>2</w:t>
        </w:r>
        <w:r w:rsidR="00221C46" w:rsidRPr="00FF4FCA">
          <w:rPr>
            <w:rStyle w:val="Hyperlink"/>
            <w:i/>
          </w:rPr>
          <w:t>.</w:t>
        </w:r>
        <w:r w:rsidR="00221C46" w:rsidRPr="00FF4FCA">
          <w:rPr>
            <w:rStyle w:val="Hyperlink"/>
          </w:rPr>
          <w:t xml:space="preserve">   Diagram</w:t>
        </w:r>
        <w:r w:rsidR="00221C46">
          <w:rPr>
            <w:webHidden/>
          </w:rPr>
          <w:tab/>
        </w:r>
        <w:r w:rsidR="00221C46">
          <w:rPr>
            <w:webHidden/>
          </w:rPr>
          <w:fldChar w:fldCharType="begin"/>
        </w:r>
        <w:r w:rsidR="00221C46">
          <w:rPr>
            <w:webHidden/>
          </w:rPr>
          <w:instrText xml:space="preserve"> PAGEREF _Toc500165355 \h </w:instrText>
        </w:r>
        <w:r w:rsidR="00221C46">
          <w:rPr>
            <w:webHidden/>
          </w:rPr>
        </w:r>
        <w:r w:rsidR="00221C46">
          <w:rPr>
            <w:webHidden/>
          </w:rPr>
          <w:fldChar w:fldCharType="separate"/>
        </w:r>
        <w:r w:rsidR="00221C46">
          <w:rPr>
            <w:webHidden/>
          </w:rPr>
          <w:t>5</w:t>
        </w:r>
        <w:r w:rsidR="00221C46">
          <w:rPr>
            <w:webHidden/>
          </w:rPr>
          <w:fldChar w:fldCharType="end"/>
        </w:r>
      </w:hyperlink>
    </w:p>
    <w:p w14:paraId="54AC6F24" w14:textId="77777777" w:rsidR="00221C46" w:rsidRDefault="00D85882">
      <w:pPr>
        <w:pStyle w:val="TOC1"/>
        <w:rPr>
          <w:rFonts w:asciiTheme="minorHAnsi" w:eastAsiaTheme="minorEastAsia" w:hAnsiTheme="minorHAnsi" w:cstheme="minorBidi"/>
          <w:b w:val="0"/>
          <w:sz w:val="22"/>
          <w:szCs w:val="22"/>
        </w:rPr>
      </w:pPr>
      <w:hyperlink w:anchor="_Toc500165356" w:history="1">
        <w:r w:rsidR="00221C46" w:rsidRPr="00FF4FCA">
          <w:rPr>
            <w:rStyle w:val="Hyperlink"/>
            <w:rFonts w:cs="Arial"/>
          </w:rPr>
          <w:t>3.    Requirements</w:t>
        </w:r>
        <w:r w:rsidR="00221C46">
          <w:rPr>
            <w:webHidden/>
          </w:rPr>
          <w:tab/>
        </w:r>
        <w:r w:rsidR="00221C46">
          <w:rPr>
            <w:webHidden/>
          </w:rPr>
          <w:fldChar w:fldCharType="begin"/>
        </w:r>
        <w:r w:rsidR="00221C46">
          <w:rPr>
            <w:webHidden/>
          </w:rPr>
          <w:instrText xml:space="preserve"> PAGEREF _Toc500165356 \h </w:instrText>
        </w:r>
        <w:r w:rsidR="00221C46">
          <w:rPr>
            <w:webHidden/>
          </w:rPr>
        </w:r>
        <w:r w:rsidR="00221C46">
          <w:rPr>
            <w:webHidden/>
          </w:rPr>
          <w:fldChar w:fldCharType="separate"/>
        </w:r>
        <w:r w:rsidR="00221C46">
          <w:rPr>
            <w:webHidden/>
          </w:rPr>
          <w:t>6</w:t>
        </w:r>
        <w:r w:rsidR="00221C46">
          <w:rPr>
            <w:webHidden/>
          </w:rPr>
          <w:fldChar w:fldCharType="end"/>
        </w:r>
      </w:hyperlink>
    </w:p>
    <w:p w14:paraId="7630A47F" w14:textId="77777777" w:rsidR="00221C46" w:rsidRDefault="00D85882">
      <w:pPr>
        <w:pStyle w:val="TOC2"/>
        <w:rPr>
          <w:rFonts w:asciiTheme="minorHAnsi" w:eastAsiaTheme="minorEastAsia" w:hAnsiTheme="minorHAnsi" w:cstheme="minorBidi"/>
          <w:noProof/>
          <w:szCs w:val="22"/>
        </w:rPr>
      </w:pPr>
      <w:hyperlink w:anchor="_Toc500165357" w:history="1">
        <w:r w:rsidR="00221C46" w:rsidRPr="00FF4FCA">
          <w:rPr>
            <w:rStyle w:val="Hyperlink"/>
            <w:rFonts w:cs="Arial"/>
            <w:noProof/>
          </w:rPr>
          <w:t>3.1    Functional Requirements</w:t>
        </w:r>
        <w:r w:rsidR="00221C46">
          <w:rPr>
            <w:noProof/>
            <w:webHidden/>
          </w:rPr>
          <w:tab/>
        </w:r>
        <w:r w:rsidR="00221C46">
          <w:rPr>
            <w:noProof/>
            <w:webHidden/>
          </w:rPr>
          <w:fldChar w:fldCharType="begin"/>
        </w:r>
        <w:r w:rsidR="00221C46">
          <w:rPr>
            <w:noProof/>
            <w:webHidden/>
          </w:rPr>
          <w:instrText xml:space="preserve"> PAGEREF _Toc500165357 \h </w:instrText>
        </w:r>
        <w:r w:rsidR="00221C46">
          <w:rPr>
            <w:noProof/>
            <w:webHidden/>
          </w:rPr>
        </w:r>
        <w:r w:rsidR="00221C46">
          <w:rPr>
            <w:noProof/>
            <w:webHidden/>
          </w:rPr>
          <w:fldChar w:fldCharType="separate"/>
        </w:r>
        <w:r w:rsidR="00221C46">
          <w:rPr>
            <w:noProof/>
            <w:webHidden/>
          </w:rPr>
          <w:t>6</w:t>
        </w:r>
        <w:r w:rsidR="00221C46">
          <w:rPr>
            <w:noProof/>
            <w:webHidden/>
          </w:rPr>
          <w:fldChar w:fldCharType="end"/>
        </w:r>
      </w:hyperlink>
    </w:p>
    <w:p w14:paraId="432395F8" w14:textId="77777777" w:rsidR="00221C46" w:rsidRDefault="00D85882">
      <w:pPr>
        <w:pStyle w:val="TOC2"/>
        <w:rPr>
          <w:rFonts w:asciiTheme="minorHAnsi" w:eastAsiaTheme="minorEastAsia" w:hAnsiTheme="minorHAnsi" w:cstheme="minorBidi"/>
          <w:noProof/>
          <w:szCs w:val="22"/>
        </w:rPr>
      </w:pPr>
      <w:hyperlink w:anchor="_Toc500165358" w:history="1">
        <w:r w:rsidR="00221C46" w:rsidRPr="00FF4FCA">
          <w:rPr>
            <w:rStyle w:val="Hyperlink"/>
            <w:rFonts w:cs="Arial"/>
            <w:noProof/>
          </w:rPr>
          <w:t>3.2    Non-Functional Requirements</w:t>
        </w:r>
        <w:r w:rsidR="00221C46">
          <w:rPr>
            <w:noProof/>
            <w:webHidden/>
          </w:rPr>
          <w:tab/>
        </w:r>
        <w:r w:rsidR="00221C46">
          <w:rPr>
            <w:noProof/>
            <w:webHidden/>
          </w:rPr>
          <w:fldChar w:fldCharType="begin"/>
        </w:r>
        <w:r w:rsidR="00221C46">
          <w:rPr>
            <w:noProof/>
            <w:webHidden/>
          </w:rPr>
          <w:instrText xml:space="preserve"> PAGEREF _Toc500165358 \h </w:instrText>
        </w:r>
        <w:r w:rsidR="00221C46">
          <w:rPr>
            <w:noProof/>
            <w:webHidden/>
          </w:rPr>
        </w:r>
        <w:r w:rsidR="00221C46">
          <w:rPr>
            <w:noProof/>
            <w:webHidden/>
          </w:rPr>
          <w:fldChar w:fldCharType="separate"/>
        </w:r>
        <w:r w:rsidR="00221C46">
          <w:rPr>
            <w:noProof/>
            <w:webHidden/>
          </w:rPr>
          <w:t>6</w:t>
        </w:r>
        <w:r w:rsidR="00221C46">
          <w:rPr>
            <w:noProof/>
            <w:webHidden/>
          </w:rPr>
          <w:fldChar w:fldCharType="end"/>
        </w:r>
      </w:hyperlink>
    </w:p>
    <w:p w14:paraId="473D326B" w14:textId="77777777" w:rsidR="00221C46" w:rsidRDefault="00D85882">
      <w:pPr>
        <w:pStyle w:val="TOC2"/>
        <w:rPr>
          <w:rFonts w:asciiTheme="minorHAnsi" w:eastAsiaTheme="minorEastAsia" w:hAnsiTheme="minorHAnsi" w:cstheme="minorBidi"/>
          <w:noProof/>
          <w:szCs w:val="22"/>
        </w:rPr>
      </w:pPr>
      <w:hyperlink w:anchor="_Toc500165359" w:history="1">
        <w:r w:rsidR="00221C46" w:rsidRPr="00FF4FCA">
          <w:rPr>
            <w:rStyle w:val="Hyperlink"/>
            <w:rFonts w:cs="Arial"/>
            <w:noProof/>
          </w:rPr>
          <w:t>3.3    Messaging Protocols</w:t>
        </w:r>
        <w:r w:rsidR="00221C46">
          <w:rPr>
            <w:noProof/>
            <w:webHidden/>
          </w:rPr>
          <w:tab/>
        </w:r>
        <w:r w:rsidR="00221C46">
          <w:rPr>
            <w:noProof/>
            <w:webHidden/>
          </w:rPr>
          <w:fldChar w:fldCharType="begin"/>
        </w:r>
        <w:r w:rsidR="00221C46">
          <w:rPr>
            <w:noProof/>
            <w:webHidden/>
          </w:rPr>
          <w:instrText xml:space="preserve"> PAGEREF _Toc500165359 \h </w:instrText>
        </w:r>
        <w:r w:rsidR="00221C46">
          <w:rPr>
            <w:noProof/>
            <w:webHidden/>
          </w:rPr>
        </w:r>
        <w:r w:rsidR="00221C46">
          <w:rPr>
            <w:noProof/>
            <w:webHidden/>
          </w:rPr>
          <w:fldChar w:fldCharType="separate"/>
        </w:r>
        <w:r w:rsidR="00221C46">
          <w:rPr>
            <w:noProof/>
            <w:webHidden/>
          </w:rPr>
          <w:t>6</w:t>
        </w:r>
        <w:r w:rsidR="00221C46">
          <w:rPr>
            <w:noProof/>
            <w:webHidden/>
          </w:rPr>
          <w:fldChar w:fldCharType="end"/>
        </w:r>
      </w:hyperlink>
    </w:p>
    <w:p w14:paraId="11C41F38" w14:textId="77777777" w:rsidR="00221C46" w:rsidRDefault="00D85882">
      <w:pPr>
        <w:pStyle w:val="TOC3"/>
        <w:rPr>
          <w:rFonts w:asciiTheme="minorHAnsi" w:eastAsiaTheme="minorEastAsia" w:hAnsiTheme="minorHAnsi" w:cstheme="minorBidi"/>
          <w:szCs w:val="22"/>
        </w:rPr>
      </w:pPr>
      <w:hyperlink w:anchor="_Toc500165360" w:history="1">
        <w:r w:rsidR="00221C46" w:rsidRPr="00FF4FCA">
          <w:rPr>
            <w:rStyle w:val="Hyperlink"/>
          </w:rPr>
          <w:t>3.3.1    Inbound to BayCare Cloverleaf</w:t>
        </w:r>
        <w:r w:rsidR="00221C46">
          <w:rPr>
            <w:webHidden/>
          </w:rPr>
          <w:tab/>
        </w:r>
        <w:r w:rsidR="00221C46">
          <w:rPr>
            <w:webHidden/>
          </w:rPr>
          <w:fldChar w:fldCharType="begin"/>
        </w:r>
        <w:r w:rsidR="00221C46">
          <w:rPr>
            <w:webHidden/>
          </w:rPr>
          <w:instrText xml:space="preserve"> PAGEREF _Toc500165360 \h </w:instrText>
        </w:r>
        <w:r w:rsidR="00221C46">
          <w:rPr>
            <w:webHidden/>
          </w:rPr>
        </w:r>
        <w:r w:rsidR="00221C46">
          <w:rPr>
            <w:webHidden/>
          </w:rPr>
          <w:fldChar w:fldCharType="separate"/>
        </w:r>
        <w:r w:rsidR="00221C46">
          <w:rPr>
            <w:webHidden/>
          </w:rPr>
          <w:t>6</w:t>
        </w:r>
        <w:r w:rsidR="00221C46">
          <w:rPr>
            <w:webHidden/>
          </w:rPr>
          <w:fldChar w:fldCharType="end"/>
        </w:r>
      </w:hyperlink>
    </w:p>
    <w:p w14:paraId="2BEE73D9" w14:textId="77777777" w:rsidR="00221C46" w:rsidRDefault="00D85882">
      <w:pPr>
        <w:pStyle w:val="TOC3"/>
        <w:rPr>
          <w:rFonts w:asciiTheme="minorHAnsi" w:eastAsiaTheme="minorEastAsia" w:hAnsiTheme="minorHAnsi" w:cstheme="minorBidi"/>
          <w:szCs w:val="22"/>
        </w:rPr>
      </w:pPr>
      <w:hyperlink w:anchor="_Toc500165361" w:history="1">
        <w:r w:rsidR="00221C46" w:rsidRPr="00FF4FCA">
          <w:rPr>
            <w:rStyle w:val="Hyperlink"/>
          </w:rPr>
          <w:t>3.3.2    Outbound to Trace</w:t>
        </w:r>
        <w:r w:rsidR="00221C46">
          <w:rPr>
            <w:webHidden/>
          </w:rPr>
          <w:tab/>
        </w:r>
        <w:r w:rsidR="00221C46">
          <w:rPr>
            <w:webHidden/>
          </w:rPr>
          <w:fldChar w:fldCharType="begin"/>
        </w:r>
        <w:r w:rsidR="00221C46">
          <w:rPr>
            <w:webHidden/>
          </w:rPr>
          <w:instrText xml:space="preserve"> PAGEREF _Toc500165361 \h </w:instrText>
        </w:r>
        <w:r w:rsidR="00221C46">
          <w:rPr>
            <w:webHidden/>
          </w:rPr>
        </w:r>
        <w:r w:rsidR="00221C46">
          <w:rPr>
            <w:webHidden/>
          </w:rPr>
          <w:fldChar w:fldCharType="separate"/>
        </w:r>
        <w:r w:rsidR="00221C46">
          <w:rPr>
            <w:webHidden/>
          </w:rPr>
          <w:t>7</w:t>
        </w:r>
        <w:r w:rsidR="00221C46">
          <w:rPr>
            <w:webHidden/>
          </w:rPr>
          <w:fldChar w:fldCharType="end"/>
        </w:r>
      </w:hyperlink>
    </w:p>
    <w:p w14:paraId="75DF10C3" w14:textId="77777777" w:rsidR="00221C46" w:rsidRDefault="00D85882">
      <w:pPr>
        <w:pStyle w:val="TOC1"/>
        <w:rPr>
          <w:rFonts w:asciiTheme="minorHAnsi" w:eastAsiaTheme="minorEastAsia" w:hAnsiTheme="minorHAnsi" w:cstheme="minorBidi"/>
          <w:b w:val="0"/>
          <w:sz w:val="22"/>
          <w:szCs w:val="22"/>
        </w:rPr>
      </w:pPr>
      <w:hyperlink w:anchor="_Toc500165362" w:history="1">
        <w:r w:rsidR="00221C46" w:rsidRPr="00FF4FCA">
          <w:rPr>
            <w:rStyle w:val="Hyperlink"/>
            <w:rFonts w:cs="Arial"/>
          </w:rPr>
          <w:t>4.    HL7 Messaging</w:t>
        </w:r>
        <w:r w:rsidR="00221C46">
          <w:rPr>
            <w:webHidden/>
          </w:rPr>
          <w:tab/>
        </w:r>
        <w:r w:rsidR="00221C46">
          <w:rPr>
            <w:webHidden/>
          </w:rPr>
          <w:fldChar w:fldCharType="begin"/>
        </w:r>
        <w:r w:rsidR="00221C46">
          <w:rPr>
            <w:webHidden/>
          </w:rPr>
          <w:instrText xml:space="preserve"> PAGEREF _Toc500165362 \h </w:instrText>
        </w:r>
        <w:r w:rsidR="00221C46">
          <w:rPr>
            <w:webHidden/>
          </w:rPr>
        </w:r>
        <w:r w:rsidR="00221C46">
          <w:rPr>
            <w:webHidden/>
          </w:rPr>
          <w:fldChar w:fldCharType="separate"/>
        </w:r>
        <w:r w:rsidR="00221C46">
          <w:rPr>
            <w:webHidden/>
          </w:rPr>
          <w:t>7</w:t>
        </w:r>
        <w:r w:rsidR="00221C46">
          <w:rPr>
            <w:webHidden/>
          </w:rPr>
          <w:fldChar w:fldCharType="end"/>
        </w:r>
      </w:hyperlink>
    </w:p>
    <w:p w14:paraId="09930D3E" w14:textId="77777777" w:rsidR="00221C46" w:rsidRDefault="00D85882">
      <w:pPr>
        <w:pStyle w:val="TOC2"/>
        <w:rPr>
          <w:rFonts w:asciiTheme="minorHAnsi" w:eastAsiaTheme="minorEastAsia" w:hAnsiTheme="minorHAnsi" w:cstheme="minorBidi"/>
          <w:noProof/>
          <w:szCs w:val="22"/>
        </w:rPr>
      </w:pPr>
      <w:hyperlink w:anchor="_Toc500165363" w:history="1">
        <w:r w:rsidR="00221C46" w:rsidRPr="00FF4FCA">
          <w:rPr>
            <w:rStyle w:val="Hyperlink"/>
            <w:rFonts w:cs="Arial"/>
            <w:noProof/>
          </w:rPr>
          <w:t>4.1 Messaging Format</w:t>
        </w:r>
        <w:r w:rsidR="00221C46">
          <w:rPr>
            <w:noProof/>
            <w:webHidden/>
          </w:rPr>
          <w:tab/>
        </w:r>
        <w:r w:rsidR="00221C46">
          <w:rPr>
            <w:noProof/>
            <w:webHidden/>
          </w:rPr>
          <w:fldChar w:fldCharType="begin"/>
        </w:r>
        <w:r w:rsidR="00221C46">
          <w:rPr>
            <w:noProof/>
            <w:webHidden/>
          </w:rPr>
          <w:instrText xml:space="preserve"> PAGEREF _Toc500165363 \h </w:instrText>
        </w:r>
        <w:r w:rsidR="00221C46">
          <w:rPr>
            <w:noProof/>
            <w:webHidden/>
          </w:rPr>
        </w:r>
        <w:r w:rsidR="00221C46">
          <w:rPr>
            <w:noProof/>
            <w:webHidden/>
          </w:rPr>
          <w:fldChar w:fldCharType="separate"/>
        </w:r>
        <w:r w:rsidR="00221C46">
          <w:rPr>
            <w:noProof/>
            <w:webHidden/>
          </w:rPr>
          <w:t>7</w:t>
        </w:r>
        <w:r w:rsidR="00221C46">
          <w:rPr>
            <w:noProof/>
            <w:webHidden/>
          </w:rPr>
          <w:fldChar w:fldCharType="end"/>
        </w:r>
      </w:hyperlink>
    </w:p>
    <w:p w14:paraId="696FB580" w14:textId="77777777" w:rsidR="00221C46" w:rsidRDefault="00D85882">
      <w:pPr>
        <w:pStyle w:val="TOC3"/>
        <w:rPr>
          <w:rFonts w:asciiTheme="minorHAnsi" w:eastAsiaTheme="minorEastAsia" w:hAnsiTheme="minorHAnsi" w:cstheme="minorBidi"/>
          <w:szCs w:val="22"/>
        </w:rPr>
      </w:pPr>
      <w:hyperlink w:anchor="_Toc500165364" w:history="1">
        <w:r w:rsidR="00221C46" w:rsidRPr="00FF4FCA">
          <w:rPr>
            <w:rStyle w:val="Hyperlink"/>
          </w:rPr>
          <w:t>4.1.1     Segments</w:t>
        </w:r>
        <w:r w:rsidR="00221C46">
          <w:rPr>
            <w:webHidden/>
          </w:rPr>
          <w:tab/>
        </w:r>
        <w:r w:rsidR="00221C46">
          <w:rPr>
            <w:webHidden/>
          </w:rPr>
          <w:fldChar w:fldCharType="begin"/>
        </w:r>
        <w:r w:rsidR="00221C46">
          <w:rPr>
            <w:webHidden/>
          </w:rPr>
          <w:instrText xml:space="preserve"> PAGEREF _Toc500165364 \h </w:instrText>
        </w:r>
        <w:r w:rsidR="00221C46">
          <w:rPr>
            <w:webHidden/>
          </w:rPr>
        </w:r>
        <w:r w:rsidR="00221C46">
          <w:rPr>
            <w:webHidden/>
          </w:rPr>
          <w:fldChar w:fldCharType="separate"/>
        </w:r>
        <w:r w:rsidR="00221C46">
          <w:rPr>
            <w:webHidden/>
          </w:rPr>
          <w:t>7</w:t>
        </w:r>
        <w:r w:rsidR="00221C46">
          <w:rPr>
            <w:webHidden/>
          </w:rPr>
          <w:fldChar w:fldCharType="end"/>
        </w:r>
      </w:hyperlink>
    </w:p>
    <w:p w14:paraId="7D92CF41" w14:textId="77777777" w:rsidR="00221C46" w:rsidRDefault="00D85882">
      <w:pPr>
        <w:pStyle w:val="TOC3"/>
        <w:rPr>
          <w:rFonts w:asciiTheme="minorHAnsi" w:eastAsiaTheme="minorEastAsia" w:hAnsiTheme="minorHAnsi" w:cstheme="minorBidi"/>
          <w:szCs w:val="22"/>
        </w:rPr>
      </w:pPr>
      <w:hyperlink w:anchor="_Toc500165365" w:history="1">
        <w:r w:rsidR="00221C46" w:rsidRPr="00FF4FCA">
          <w:rPr>
            <w:rStyle w:val="Hyperlink"/>
          </w:rPr>
          <w:t>4.1</w:t>
        </w:r>
        <w:r w:rsidR="00221C46" w:rsidRPr="00FF4FCA">
          <w:rPr>
            <w:rStyle w:val="Hyperlink"/>
            <w:i/>
          </w:rPr>
          <w:t>.</w:t>
        </w:r>
        <w:r w:rsidR="00221C46" w:rsidRPr="00FF4FCA">
          <w:rPr>
            <w:rStyle w:val="Hyperlink"/>
          </w:rPr>
          <w:t>2     Messaging Event Types</w:t>
        </w:r>
        <w:r w:rsidR="00221C46">
          <w:rPr>
            <w:webHidden/>
          </w:rPr>
          <w:tab/>
        </w:r>
        <w:r w:rsidR="00221C46">
          <w:rPr>
            <w:webHidden/>
          </w:rPr>
          <w:fldChar w:fldCharType="begin"/>
        </w:r>
        <w:r w:rsidR="00221C46">
          <w:rPr>
            <w:webHidden/>
          </w:rPr>
          <w:instrText xml:space="preserve"> PAGEREF _Toc500165365 \h </w:instrText>
        </w:r>
        <w:r w:rsidR="00221C46">
          <w:rPr>
            <w:webHidden/>
          </w:rPr>
        </w:r>
        <w:r w:rsidR="00221C46">
          <w:rPr>
            <w:webHidden/>
          </w:rPr>
          <w:fldChar w:fldCharType="separate"/>
        </w:r>
        <w:r w:rsidR="00221C46">
          <w:rPr>
            <w:webHidden/>
          </w:rPr>
          <w:t>8</w:t>
        </w:r>
        <w:r w:rsidR="00221C46">
          <w:rPr>
            <w:webHidden/>
          </w:rPr>
          <w:fldChar w:fldCharType="end"/>
        </w:r>
      </w:hyperlink>
    </w:p>
    <w:p w14:paraId="0425F611" w14:textId="77777777" w:rsidR="00221C46" w:rsidRDefault="00D85882">
      <w:pPr>
        <w:pStyle w:val="TOC3"/>
        <w:rPr>
          <w:rFonts w:asciiTheme="minorHAnsi" w:eastAsiaTheme="minorEastAsia" w:hAnsiTheme="minorHAnsi" w:cstheme="minorBidi"/>
          <w:szCs w:val="22"/>
        </w:rPr>
      </w:pPr>
      <w:hyperlink w:anchor="_Toc500165366" w:history="1">
        <w:r w:rsidR="00221C46" w:rsidRPr="00FF4FCA">
          <w:rPr>
            <w:rStyle w:val="Hyperlink"/>
          </w:rPr>
          <w:t>4.1</w:t>
        </w:r>
        <w:r w:rsidR="00221C46" w:rsidRPr="00FF4FCA">
          <w:rPr>
            <w:rStyle w:val="Hyperlink"/>
            <w:i/>
          </w:rPr>
          <w:t>.</w:t>
        </w:r>
        <w:r w:rsidR="00221C46" w:rsidRPr="00FF4FCA">
          <w:rPr>
            <w:rStyle w:val="Hyperlink"/>
          </w:rPr>
          <w:t>3    Cloverleaf Configuration Files</w:t>
        </w:r>
        <w:r w:rsidR="00221C46">
          <w:rPr>
            <w:webHidden/>
          </w:rPr>
          <w:tab/>
        </w:r>
        <w:r w:rsidR="00221C46">
          <w:rPr>
            <w:webHidden/>
          </w:rPr>
          <w:fldChar w:fldCharType="begin"/>
        </w:r>
        <w:r w:rsidR="00221C46">
          <w:rPr>
            <w:webHidden/>
          </w:rPr>
          <w:instrText xml:space="preserve"> PAGEREF _Toc500165366 \h </w:instrText>
        </w:r>
        <w:r w:rsidR="00221C46">
          <w:rPr>
            <w:webHidden/>
          </w:rPr>
        </w:r>
        <w:r w:rsidR="00221C46">
          <w:rPr>
            <w:webHidden/>
          </w:rPr>
          <w:fldChar w:fldCharType="separate"/>
        </w:r>
        <w:r w:rsidR="00221C46">
          <w:rPr>
            <w:webHidden/>
          </w:rPr>
          <w:t>8</w:t>
        </w:r>
        <w:r w:rsidR="00221C46">
          <w:rPr>
            <w:webHidden/>
          </w:rPr>
          <w:fldChar w:fldCharType="end"/>
        </w:r>
      </w:hyperlink>
    </w:p>
    <w:p w14:paraId="3F5D8A9F" w14:textId="77777777" w:rsidR="00221C46" w:rsidRDefault="00D85882">
      <w:pPr>
        <w:pStyle w:val="TOC3"/>
        <w:rPr>
          <w:rFonts w:asciiTheme="minorHAnsi" w:eastAsiaTheme="minorEastAsia" w:hAnsiTheme="minorHAnsi" w:cstheme="minorBidi"/>
          <w:szCs w:val="22"/>
        </w:rPr>
      </w:pPr>
      <w:hyperlink w:anchor="_Toc500165367" w:history="1">
        <w:r w:rsidR="00221C46" w:rsidRPr="00FF4FCA">
          <w:rPr>
            <w:rStyle w:val="Hyperlink"/>
          </w:rPr>
          <w:t>4.1.4    Cloverleaf Site Location</w:t>
        </w:r>
        <w:r w:rsidR="00221C46">
          <w:rPr>
            <w:webHidden/>
          </w:rPr>
          <w:tab/>
        </w:r>
        <w:r w:rsidR="00221C46">
          <w:rPr>
            <w:webHidden/>
          </w:rPr>
          <w:fldChar w:fldCharType="begin"/>
        </w:r>
        <w:r w:rsidR="00221C46">
          <w:rPr>
            <w:webHidden/>
          </w:rPr>
          <w:instrText xml:space="preserve"> PAGEREF _Toc500165367 \h </w:instrText>
        </w:r>
        <w:r w:rsidR="00221C46">
          <w:rPr>
            <w:webHidden/>
          </w:rPr>
        </w:r>
        <w:r w:rsidR="00221C46">
          <w:rPr>
            <w:webHidden/>
          </w:rPr>
          <w:fldChar w:fldCharType="separate"/>
        </w:r>
        <w:r w:rsidR="00221C46">
          <w:rPr>
            <w:webHidden/>
          </w:rPr>
          <w:t>9</w:t>
        </w:r>
        <w:r w:rsidR="00221C46">
          <w:rPr>
            <w:webHidden/>
          </w:rPr>
          <w:fldChar w:fldCharType="end"/>
        </w:r>
      </w:hyperlink>
    </w:p>
    <w:p w14:paraId="029BC231" w14:textId="77777777" w:rsidR="00221C46" w:rsidRDefault="00D85882">
      <w:pPr>
        <w:pStyle w:val="TOC2"/>
        <w:rPr>
          <w:rFonts w:asciiTheme="minorHAnsi" w:eastAsiaTheme="minorEastAsia" w:hAnsiTheme="minorHAnsi" w:cstheme="minorBidi"/>
          <w:noProof/>
          <w:szCs w:val="22"/>
        </w:rPr>
      </w:pPr>
      <w:hyperlink w:anchor="_Toc500165368" w:history="1">
        <w:r w:rsidR="00221C46" w:rsidRPr="00FF4FCA">
          <w:rPr>
            <w:rStyle w:val="Hyperlink"/>
            <w:noProof/>
          </w:rPr>
          <w:t>4.2     Data Transformation Requirements</w:t>
        </w:r>
        <w:r w:rsidR="00221C46">
          <w:rPr>
            <w:noProof/>
            <w:webHidden/>
          </w:rPr>
          <w:tab/>
        </w:r>
        <w:r w:rsidR="00221C46">
          <w:rPr>
            <w:noProof/>
            <w:webHidden/>
          </w:rPr>
          <w:fldChar w:fldCharType="begin"/>
        </w:r>
        <w:r w:rsidR="00221C46">
          <w:rPr>
            <w:noProof/>
            <w:webHidden/>
          </w:rPr>
          <w:instrText xml:space="preserve"> PAGEREF _Toc500165368 \h </w:instrText>
        </w:r>
        <w:r w:rsidR="00221C46">
          <w:rPr>
            <w:noProof/>
            <w:webHidden/>
          </w:rPr>
        </w:r>
        <w:r w:rsidR="00221C46">
          <w:rPr>
            <w:noProof/>
            <w:webHidden/>
          </w:rPr>
          <w:fldChar w:fldCharType="separate"/>
        </w:r>
        <w:r w:rsidR="00221C46">
          <w:rPr>
            <w:noProof/>
            <w:webHidden/>
          </w:rPr>
          <w:t>9</w:t>
        </w:r>
        <w:r w:rsidR="00221C46">
          <w:rPr>
            <w:noProof/>
            <w:webHidden/>
          </w:rPr>
          <w:fldChar w:fldCharType="end"/>
        </w:r>
      </w:hyperlink>
    </w:p>
    <w:p w14:paraId="2C758FC5" w14:textId="77777777" w:rsidR="00221C46" w:rsidRDefault="00D85882">
      <w:pPr>
        <w:pStyle w:val="TOC2"/>
        <w:rPr>
          <w:rFonts w:asciiTheme="minorHAnsi" w:eastAsiaTheme="minorEastAsia" w:hAnsiTheme="minorHAnsi" w:cstheme="minorBidi"/>
          <w:noProof/>
          <w:szCs w:val="22"/>
        </w:rPr>
      </w:pPr>
      <w:hyperlink w:anchor="_Toc500165369" w:history="1">
        <w:r w:rsidR="00221C46" w:rsidRPr="00FF4FCA">
          <w:rPr>
            <w:rStyle w:val="Hyperlink"/>
            <w:noProof/>
          </w:rPr>
          <w:t>4.3     Sample Message</w:t>
        </w:r>
        <w:r w:rsidR="00221C46">
          <w:rPr>
            <w:noProof/>
            <w:webHidden/>
          </w:rPr>
          <w:tab/>
        </w:r>
        <w:r w:rsidR="00221C46">
          <w:rPr>
            <w:noProof/>
            <w:webHidden/>
          </w:rPr>
          <w:fldChar w:fldCharType="begin"/>
        </w:r>
        <w:r w:rsidR="00221C46">
          <w:rPr>
            <w:noProof/>
            <w:webHidden/>
          </w:rPr>
          <w:instrText xml:space="preserve"> PAGEREF _Toc500165369 \h </w:instrText>
        </w:r>
        <w:r w:rsidR="00221C46">
          <w:rPr>
            <w:noProof/>
            <w:webHidden/>
          </w:rPr>
        </w:r>
        <w:r w:rsidR="00221C46">
          <w:rPr>
            <w:noProof/>
            <w:webHidden/>
          </w:rPr>
          <w:fldChar w:fldCharType="separate"/>
        </w:r>
        <w:r w:rsidR="00221C46">
          <w:rPr>
            <w:noProof/>
            <w:webHidden/>
          </w:rPr>
          <w:t>10</w:t>
        </w:r>
        <w:r w:rsidR="00221C46">
          <w:rPr>
            <w:noProof/>
            <w:webHidden/>
          </w:rPr>
          <w:fldChar w:fldCharType="end"/>
        </w:r>
      </w:hyperlink>
    </w:p>
    <w:p w14:paraId="3519345D" w14:textId="77777777" w:rsidR="00221C46" w:rsidRDefault="00D85882">
      <w:pPr>
        <w:pStyle w:val="TOC1"/>
        <w:rPr>
          <w:rFonts w:asciiTheme="minorHAnsi" w:eastAsiaTheme="minorEastAsia" w:hAnsiTheme="minorHAnsi" w:cstheme="minorBidi"/>
          <w:b w:val="0"/>
          <w:sz w:val="22"/>
          <w:szCs w:val="22"/>
        </w:rPr>
      </w:pPr>
      <w:hyperlink w:anchor="_Toc500165370" w:history="1">
        <w:r w:rsidR="00221C46" w:rsidRPr="00FF4FCA">
          <w:rPr>
            <w:rStyle w:val="Hyperlink"/>
            <w:rFonts w:cs="Arial"/>
          </w:rPr>
          <w:t>5. Testing</w:t>
        </w:r>
        <w:r w:rsidR="00221C46">
          <w:rPr>
            <w:webHidden/>
          </w:rPr>
          <w:tab/>
        </w:r>
        <w:r w:rsidR="00221C46">
          <w:rPr>
            <w:webHidden/>
          </w:rPr>
          <w:fldChar w:fldCharType="begin"/>
        </w:r>
        <w:r w:rsidR="00221C46">
          <w:rPr>
            <w:webHidden/>
          </w:rPr>
          <w:instrText xml:space="preserve"> PAGEREF _Toc500165370 \h </w:instrText>
        </w:r>
        <w:r w:rsidR="00221C46">
          <w:rPr>
            <w:webHidden/>
          </w:rPr>
        </w:r>
        <w:r w:rsidR="00221C46">
          <w:rPr>
            <w:webHidden/>
          </w:rPr>
          <w:fldChar w:fldCharType="separate"/>
        </w:r>
        <w:r w:rsidR="00221C46">
          <w:rPr>
            <w:webHidden/>
          </w:rPr>
          <w:t>12</w:t>
        </w:r>
        <w:r w:rsidR="00221C46">
          <w:rPr>
            <w:webHidden/>
          </w:rPr>
          <w:fldChar w:fldCharType="end"/>
        </w:r>
      </w:hyperlink>
    </w:p>
    <w:p w14:paraId="22FA9C51" w14:textId="77777777" w:rsidR="00221C46" w:rsidRDefault="00D85882">
      <w:pPr>
        <w:pStyle w:val="TOC2"/>
        <w:rPr>
          <w:rFonts w:asciiTheme="minorHAnsi" w:eastAsiaTheme="minorEastAsia" w:hAnsiTheme="minorHAnsi" w:cstheme="minorBidi"/>
          <w:noProof/>
          <w:szCs w:val="22"/>
        </w:rPr>
      </w:pPr>
      <w:hyperlink w:anchor="_Toc500165371" w:history="1">
        <w:r w:rsidR="00221C46" w:rsidRPr="00FF4FCA">
          <w:rPr>
            <w:rStyle w:val="Hyperlink"/>
            <w:noProof/>
          </w:rPr>
          <w:t>5.1.    Unit Testing Scenarios</w:t>
        </w:r>
        <w:r w:rsidR="00221C46">
          <w:rPr>
            <w:noProof/>
            <w:webHidden/>
          </w:rPr>
          <w:tab/>
        </w:r>
        <w:r w:rsidR="00221C46">
          <w:rPr>
            <w:noProof/>
            <w:webHidden/>
          </w:rPr>
          <w:fldChar w:fldCharType="begin"/>
        </w:r>
        <w:r w:rsidR="00221C46">
          <w:rPr>
            <w:noProof/>
            <w:webHidden/>
          </w:rPr>
          <w:instrText xml:space="preserve"> PAGEREF _Toc500165371 \h </w:instrText>
        </w:r>
        <w:r w:rsidR="00221C46">
          <w:rPr>
            <w:noProof/>
            <w:webHidden/>
          </w:rPr>
        </w:r>
        <w:r w:rsidR="00221C46">
          <w:rPr>
            <w:noProof/>
            <w:webHidden/>
          </w:rPr>
          <w:fldChar w:fldCharType="separate"/>
        </w:r>
        <w:r w:rsidR="00221C46">
          <w:rPr>
            <w:noProof/>
            <w:webHidden/>
          </w:rPr>
          <w:t>12</w:t>
        </w:r>
        <w:r w:rsidR="00221C46">
          <w:rPr>
            <w:noProof/>
            <w:webHidden/>
          </w:rPr>
          <w:fldChar w:fldCharType="end"/>
        </w:r>
      </w:hyperlink>
    </w:p>
    <w:p w14:paraId="034BA2AD" w14:textId="77777777" w:rsidR="00221C46" w:rsidRDefault="00D85882">
      <w:pPr>
        <w:pStyle w:val="TOC2"/>
        <w:rPr>
          <w:rFonts w:asciiTheme="minorHAnsi" w:eastAsiaTheme="minorEastAsia" w:hAnsiTheme="minorHAnsi" w:cstheme="minorBidi"/>
          <w:noProof/>
          <w:szCs w:val="22"/>
        </w:rPr>
      </w:pPr>
      <w:hyperlink w:anchor="_Toc500165372" w:history="1">
        <w:r w:rsidR="00221C46" w:rsidRPr="00FF4FCA">
          <w:rPr>
            <w:rStyle w:val="Hyperlink"/>
            <w:noProof/>
          </w:rPr>
          <w:t>5.2    Integrated Testing Scenarios</w:t>
        </w:r>
        <w:r w:rsidR="00221C46">
          <w:rPr>
            <w:noProof/>
            <w:webHidden/>
          </w:rPr>
          <w:tab/>
        </w:r>
        <w:r w:rsidR="00221C46">
          <w:rPr>
            <w:noProof/>
            <w:webHidden/>
          </w:rPr>
          <w:fldChar w:fldCharType="begin"/>
        </w:r>
        <w:r w:rsidR="00221C46">
          <w:rPr>
            <w:noProof/>
            <w:webHidden/>
          </w:rPr>
          <w:instrText xml:space="preserve"> PAGEREF _Toc500165372 \h </w:instrText>
        </w:r>
        <w:r w:rsidR="00221C46">
          <w:rPr>
            <w:noProof/>
            <w:webHidden/>
          </w:rPr>
        </w:r>
        <w:r w:rsidR="00221C46">
          <w:rPr>
            <w:noProof/>
            <w:webHidden/>
          </w:rPr>
          <w:fldChar w:fldCharType="separate"/>
        </w:r>
        <w:r w:rsidR="00221C46">
          <w:rPr>
            <w:noProof/>
            <w:webHidden/>
          </w:rPr>
          <w:t>12</w:t>
        </w:r>
        <w:r w:rsidR="00221C46">
          <w:rPr>
            <w:noProof/>
            <w:webHidden/>
          </w:rPr>
          <w:fldChar w:fldCharType="end"/>
        </w:r>
      </w:hyperlink>
    </w:p>
    <w:p w14:paraId="07AC72C2" w14:textId="77777777" w:rsidR="00221C46" w:rsidRDefault="00D85882">
      <w:pPr>
        <w:pStyle w:val="TOC2"/>
        <w:rPr>
          <w:rFonts w:asciiTheme="minorHAnsi" w:eastAsiaTheme="minorEastAsia" w:hAnsiTheme="minorHAnsi" w:cstheme="minorBidi"/>
          <w:noProof/>
          <w:szCs w:val="22"/>
        </w:rPr>
      </w:pPr>
      <w:hyperlink w:anchor="_Toc500165373" w:history="1">
        <w:r w:rsidR="00221C46" w:rsidRPr="00FF4FCA">
          <w:rPr>
            <w:rStyle w:val="Hyperlink"/>
            <w:rFonts w:cs="Arial"/>
            <w:noProof/>
          </w:rPr>
          <w:t>5.3    Testing Approvals</w:t>
        </w:r>
        <w:r w:rsidR="00221C46">
          <w:rPr>
            <w:noProof/>
            <w:webHidden/>
          </w:rPr>
          <w:tab/>
        </w:r>
        <w:r w:rsidR="00221C46">
          <w:rPr>
            <w:noProof/>
            <w:webHidden/>
          </w:rPr>
          <w:fldChar w:fldCharType="begin"/>
        </w:r>
        <w:r w:rsidR="00221C46">
          <w:rPr>
            <w:noProof/>
            <w:webHidden/>
          </w:rPr>
          <w:instrText xml:space="preserve"> PAGEREF _Toc500165373 \h </w:instrText>
        </w:r>
        <w:r w:rsidR="00221C46">
          <w:rPr>
            <w:noProof/>
            <w:webHidden/>
          </w:rPr>
        </w:r>
        <w:r w:rsidR="00221C46">
          <w:rPr>
            <w:noProof/>
            <w:webHidden/>
          </w:rPr>
          <w:fldChar w:fldCharType="separate"/>
        </w:r>
        <w:r w:rsidR="00221C46">
          <w:rPr>
            <w:noProof/>
            <w:webHidden/>
          </w:rPr>
          <w:t>12</w:t>
        </w:r>
        <w:r w:rsidR="00221C46">
          <w:rPr>
            <w:noProof/>
            <w:webHidden/>
          </w:rPr>
          <w:fldChar w:fldCharType="end"/>
        </w:r>
      </w:hyperlink>
    </w:p>
    <w:p w14:paraId="7DBB40E3" w14:textId="77777777" w:rsidR="00221C46" w:rsidRDefault="00D85882">
      <w:pPr>
        <w:pStyle w:val="TOC2"/>
        <w:rPr>
          <w:rFonts w:asciiTheme="minorHAnsi" w:eastAsiaTheme="minorEastAsia" w:hAnsiTheme="minorHAnsi" w:cstheme="minorBidi"/>
          <w:noProof/>
          <w:szCs w:val="22"/>
        </w:rPr>
      </w:pPr>
      <w:hyperlink w:anchor="_Toc500165374" w:history="1">
        <w:r w:rsidR="00221C46" w:rsidRPr="00FF4FCA">
          <w:rPr>
            <w:rStyle w:val="Hyperlink"/>
            <w:rFonts w:cs="Arial"/>
            <w:noProof/>
          </w:rPr>
          <w:t>5.4    Piloting</w:t>
        </w:r>
        <w:r w:rsidR="00221C46">
          <w:rPr>
            <w:noProof/>
            <w:webHidden/>
          </w:rPr>
          <w:tab/>
        </w:r>
        <w:r w:rsidR="00221C46">
          <w:rPr>
            <w:noProof/>
            <w:webHidden/>
          </w:rPr>
          <w:fldChar w:fldCharType="begin"/>
        </w:r>
        <w:r w:rsidR="00221C46">
          <w:rPr>
            <w:noProof/>
            <w:webHidden/>
          </w:rPr>
          <w:instrText xml:space="preserve"> PAGEREF _Toc500165374 \h </w:instrText>
        </w:r>
        <w:r w:rsidR="00221C46">
          <w:rPr>
            <w:noProof/>
            <w:webHidden/>
          </w:rPr>
        </w:r>
        <w:r w:rsidR="00221C46">
          <w:rPr>
            <w:noProof/>
            <w:webHidden/>
          </w:rPr>
          <w:fldChar w:fldCharType="separate"/>
        </w:r>
        <w:r w:rsidR="00221C46">
          <w:rPr>
            <w:noProof/>
            <w:webHidden/>
          </w:rPr>
          <w:t>13</w:t>
        </w:r>
        <w:r w:rsidR="00221C46">
          <w:rPr>
            <w:noProof/>
            <w:webHidden/>
          </w:rPr>
          <w:fldChar w:fldCharType="end"/>
        </w:r>
      </w:hyperlink>
    </w:p>
    <w:p w14:paraId="13B52F15" w14:textId="77777777" w:rsidR="00221C46" w:rsidRDefault="00D85882">
      <w:pPr>
        <w:pStyle w:val="TOC2"/>
        <w:rPr>
          <w:rFonts w:asciiTheme="minorHAnsi" w:eastAsiaTheme="minorEastAsia" w:hAnsiTheme="minorHAnsi" w:cstheme="minorBidi"/>
          <w:noProof/>
          <w:szCs w:val="22"/>
        </w:rPr>
      </w:pPr>
      <w:hyperlink w:anchor="_Toc500165375" w:history="1">
        <w:r w:rsidR="00221C46" w:rsidRPr="00FF4FCA">
          <w:rPr>
            <w:rStyle w:val="Hyperlink"/>
            <w:rFonts w:cs="Arial"/>
            <w:noProof/>
          </w:rPr>
          <w:t>5.5    Approvals</w:t>
        </w:r>
        <w:r w:rsidR="00221C46">
          <w:rPr>
            <w:noProof/>
            <w:webHidden/>
          </w:rPr>
          <w:tab/>
        </w:r>
        <w:r w:rsidR="00221C46">
          <w:rPr>
            <w:noProof/>
            <w:webHidden/>
          </w:rPr>
          <w:fldChar w:fldCharType="begin"/>
        </w:r>
        <w:r w:rsidR="00221C46">
          <w:rPr>
            <w:noProof/>
            <w:webHidden/>
          </w:rPr>
          <w:instrText xml:space="preserve"> PAGEREF _Toc500165375 \h </w:instrText>
        </w:r>
        <w:r w:rsidR="00221C46">
          <w:rPr>
            <w:noProof/>
            <w:webHidden/>
          </w:rPr>
        </w:r>
        <w:r w:rsidR="00221C46">
          <w:rPr>
            <w:noProof/>
            <w:webHidden/>
          </w:rPr>
          <w:fldChar w:fldCharType="separate"/>
        </w:r>
        <w:r w:rsidR="00221C46">
          <w:rPr>
            <w:noProof/>
            <w:webHidden/>
          </w:rPr>
          <w:t>13</w:t>
        </w:r>
        <w:r w:rsidR="00221C46">
          <w:rPr>
            <w:noProof/>
            <w:webHidden/>
          </w:rPr>
          <w:fldChar w:fldCharType="end"/>
        </w:r>
      </w:hyperlink>
    </w:p>
    <w:p w14:paraId="28DBEF1B" w14:textId="77777777" w:rsidR="00221C46" w:rsidRDefault="00D85882">
      <w:pPr>
        <w:pStyle w:val="TOC1"/>
        <w:rPr>
          <w:rFonts w:asciiTheme="minorHAnsi" w:eastAsiaTheme="minorEastAsia" w:hAnsiTheme="minorHAnsi" w:cstheme="minorBidi"/>
          <w:b w:val="0"/>
          <w:sz w:val="22"/>
          <w:szCs w:val="22"/>
        </w:rPr>
      </w:pPr>
      <w:hyperlink w:anchor="_Toc500165376" w:history="1">
        <w:r w:rsidR="00221C46" w:rsidRPr="00FF4FCA">
          <w:rPr>
            <w:rStyle w:val="Hyperlink"/>
            <w:rFonts w:cs="Arial"/>
          </w:rPr>
          <w:t>6.    Deployment / Implementation Model</w:t>
        </w:r>
        <w:r w:rsidR="00221C46">
          <w:rPr>
            <w:webHidden/>
          </w:rPr>
          <w:tab/>
        </w:r>
        <w:r w:rsidR="00221C46">
          <w:rPr>
            <w:webHidden/>
          </w:rPr>
          <w:fldChar w:fldCharType="begin"/>
        </w:r>
        <w:r w:rsidR="00221C46">
          <w:rPr>
            <w:webHidden/>
          </w:rPr>
          <w:instrText xml:space="preserve"> PAGEREF _Toc500165376 \h </w:instrText>
        </w:r>
        <w:r w:rsidR="00221C46">
          <w:rPr>
            <w:webHidden/>
          </w:rPr>
        </w:r>
        <w:r w:rsidR="00221C46">
          <w:rPr>
            <w:webHidden/>
          </w:rPr>
          <w:fldChar w:fldCharType="separate"/>
        </w:r>
        <w:r w:rsidR="00221C46">
          <w:rPr>
            <w:webHidden/>
          </w:rPr>
          <w:t>13</w:t>
        </w:r>
        <w:r w:rsidR="00221C46">
          <w:rPr>
            <w:webHidden/>
          </w:rPr>
          <w:fldChar w:fldCharType="end"/>
        </w:r>
      </w:hyperlink>
    </w:p>
    <w:p w14:paraId="1870944F" w14:textId="77777777" w:rsidR="00221C46" w:rsidRDefault="00D85882">
      <w:pPr>
        <w:pStyle w:val="TOC2"/>
        <w:rPr>
          <w:rFonts w:asciiTheme="minorHAnsi" w:eastAsiaTheme="minorEastAsia" w:hAnsiTheme="minorHAnsi" w:cstheme="minorBidi"/>
          <w:noProof/>
          <w:szCs w:val="22"/>
        </w:rPr>
      </w:pPr>
      <w:hyperlink w:anchor="_Toc500165377" w:history="1">
        <w:r w:rsidR="00221C46" w:rsidRPr="00FF4FCA">
          <w:rPr>
            <w:rStyle w:val="Hyperlink"/>
            <w:rFonts w:cs="Arial"/>
            <w:noProof/>
          </w:rPr>
          <w:t>6.1    Alerts</w:t>
        </w:r>
        <w:r w:rsidR="00221C46">
          <w:rPr>
            <w:noProof/>
            <w:webHidden/>
          </w:rPr>
          <w:tab/>
        </w:r>
        <w:r w:rsidR="00221C46">
          <w:rPr>
            <w:noProof/>
            <w:webHidden/>
          </w:rPr>
          <w:fldChar w:fldCharType="begin"/>
        </w:r>
        <w:r w:rsidR="00221C46">
          <w:rPr>
            <w:noProof/>
            <w:webHidden/>
          </w:rPr>
          <w:instrText xml:space="preserve"> PAGEREF _Toc500165377 \h </w:instrText>
        </w:r>
        <w:r w:rsidR="00221C46">
          <w:rPr>
            <w:noProof/>
            <w:webHidden/>
          </w:rPr>
        </w:r>
        <w:r w:rsidR="00221C46">
          <w:rPr>
            <w:noProof/>
            <w:webHidden/>
          </w:rPr>
          <w:fldChar w:fldCharType="separate"/>
        </w:r>
        <w:r w:rsidR="00221C46">
          <w:rPr>
            <w:noProof/>
            <w:webHidden/>
          </w:rPr>
          <w:t>13</w:t>
        </w:r>
        <w:r w:rsidR="00221C46">
          <w:rPr>
            <w:noProof/>
            <w:webHidden/>
          </w:rPr>
          <w:fldChar w:fldCharType="end"/>
        </w:r>
      </w:hyperlink>
    </w:p>
    <w:p w14:paraId="31F668B3" w14:textId="77777777" w:rsidR="00221C46" w:rsidRDefault="00D85882">
      <w:pPr>
        <w:pStyle w:val="TOC1"/>
        <w:rPr>
          <w:rFonts w:asciiTheme="minorHAnsi" w:eastAsiaTheme="minorEastAsia" w:hAnsiTheme="minorHAnsi" w:cstheme="minorBidi"/>
          <w:b w:val="0"/>
          <w:sz w:val="22"/>
          <w:szCs w:val="22"/>
        </w:rPr>
      </w:pPr>
      <w:hyperlink w:anchor="_Toc500165378" w:history="1">
        <w:r w:rsidR="00221C46" w:rsidRPr="00FF4FCA">
          <w:rPr>
            <w:rStyle w:val="Hyperlink"/>
            <w:rFonts w:cs="Arial"/>
          </w:rPr>
          <w:t>Appendix A: Risks and Concerns</w:t>
        </w:r>
        <w:r w:rsidR="00221C46">
          <w:rPr>
            <w:webHidden/>
          </w:rPr>
          <w:tab/>
        </w:r>
        <w:r w:rsidR="00221C46">
          <w:rPr>
            <w:webHidden/>
          </w:rPr>
          <w:fldChar w:fldCharType="begin"/>
        </w:r>
        <w:r w:rsidR="00221C46">
          <w:rPr>
            <w:webHidden/>
          </w:rPr>
          <w:instrText xml:space="preserve"> PAGEREF _Toc500165378 \h </w:instrText>
        </w:r>
        <w:r w:rsidR="00221C46">
          <w:rPr>
            <w:webHidden/>
          </w:rPr>
        </w:r>
        <w:r w:rsidR="00221C46">
          <w:rPr>
            <w:webHidden/>
          </w:rPr>
          <w:fldChar w:fldCharType="separate"/>
        </w:r>
        <w:r w:rsidR="00221C46">
          <w:rPr>
            <w:webHidden/>
          </w:rPr>
          <w:t>14</w:t>
        </w:r>
        <w:r w:rsidR="00221C46">
          <w:rPr>
            <w:webHidden/>
          </w:rPr>
          <w:fldChar w:fldCharType="end"/>
        </w:r>
      </w:hyperlink>
    </w:p>
    <w:p w14:paraId="551B783D" w14:textId="77777777" w:rsidR="00221C46" w:rsidRDefault="00D85882">
      <w:pPr>
        <w:pStyle w:val="TOC1"/>
        <w:rPr>
          <w:rFonts w:asciiTheme="minorHAnsi" w:eastAsiaTheme="minorEastAsia" w:hAnsiTheme="minorHAnsi" w:cstheme="minorBidi"/>
          <w:b w:val="0"/>
          <w:sz w:val="22"/>
          <w:szCs w:val="22"/>
        </w:rPr>
      </w:pPr>
      <w:hyperlink w:anchor="_Toc500165379" w:history="1">
        <w:r w:rsidR="00221C46" w:rsidRPr="00FF4FCA">
          <w:rPr>
            <w:rStyle w:val="Hyperlink"/>
            <w:rFonts w:cs="Arial"/>
          </w:rPr>
          <w:t>Appendix B: Issues List</w:t>
        </w:r>
        <w:r w:rsidR="00221C46">
          <w:rPr>
            <w:webHidden/>
          </w:rPr>
          <w:tab/>
        </w:r>
        <w:r w:rsidR="00221C46">
          <w:rPr>
            <w:webHidden/>
          </w:rPr>
          <w:fldChar w:fldCharType="begin"/>
        </w:r>
        <w:r w:rsidR="00221C46">
          <w:rPr>
            <w:webHidden/>
          </w:rPr>
          <w:instrText xml:space="preserve"> PAGEREF _Toc500165379 \h </w:instrText>
        </w:r>
        <w:r w:rsidR="00221C46">
          <w:rPr>
            <w:webHidden/>
          </w:rPr>
        </w:r>
        <w:r w:rsidR="00221C46">
          <w:rPr>
            <w:webHidden/>
          </w:rPr>
          <w:fldChar w:fldCharType="separate"/>
        </w:r>
        <w:r w:rsidR="00221C46">
          <w:rPr>
            <w:webHidden/>
          </w:rPr>
          <w:t>14</w:t>
        </w:r>
        <w:r w:rsidR="00221C46">
          <w:rPr>
            <w:webHidden/>
          </w:rPr>
          <w:fldChar w:fldCharType="end"/>
        </w:r>
      </w:hyperlink>
    </w:p>
    <w:p w14:paraId="10C4F31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10C4F315" w14:textId="77777777" w:rsidR="00320263" w:rsidRPr="006332F2" w:rsidRDefault="00CF2307" w:rsidP="006332F2">
      <w:pPr>
        <w:pStyle w:val="Heading1"/>
        <w:rPr>
          <w:b/>
        </w:rPr>
      </w:pPr>
      <w:r w:rsidRPr="00CF2307">
        <w:rPr>
          <w:noProof/>
        </w:rPr>
        <w:br w:type="page"/>
      </w:r>
      <w:bookmarkStart w:id="0" w:name="_Toc500165344"/>
      <w:r w:rsidR="00320263" w:rsidRPr="006332F2">
        <w:rPr>
          <w:b/>
          <w:color w:val="548DD4" w:themeColor="text2" w:themeTint="99"/>
        </w:rPr>
        <w:lastRenderedPageBreak/>
        <w:t>Document Control</w:t>
      </w:r>
      <w:bookmarkEnd w:id="0"/>
    </w:p>
    <w:p w14:paraId="10C4F316"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500165345"/>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10C4F31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17"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18"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19"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10C4F31E"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1B" w14:textId="77777777" w:rsidR="00004732" w:rsidRPr="00FB14A7" w:rsidRDefault="00F9544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Brenda More</w:t>
            </w:r>
          </w:p>
        </w:tc>
        <w:tc>
          <w:tcPr>
            <w:tcW w:w="5137" w:type="dxa"/>
            <w:tcBorders>
              <w:top w:val="outset" w:sz="6" w:space="0" w:color="auto"/>
              <w:left w:val="outset" w:sz="6" w:space="0" w:color="auto"/>
              <w:bottom w:val="outset" w:sz="6" w:space="0" w:color="auto"/>
              <w:right w:val="outset" w:sz="6" w:space="0" w:color="auto"/>
            </w:tcBorders>
            <w:vAlign w:val="center"/>
          </w:tcPr>
          <w:p w14:paraId="10C4F31C" w14:textId="77777777" w:rsidR="00004732" w:rsidRPr="00FB14A7" w:rsidRDefault="00F9544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10C4F31D" w14:textId="77777777" w:rsidR="00004732" w:rsidRPr="00FB14A7" w:rsidRDefault="00F95DC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Brenda.more@baycare.org</w:t>
            </w:r>
          </w:p>
        </w:tc>
      </w:tr>
      <w:tr w:rsidR="00004732" w:rsidRPr="00FB14A7" w14:paraId="10C4F322"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1F" w14:textId="77777777" w:rsidR="00004732" w:rsidRPr="00FB14A7" w:rsidRDefault="00815A0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Wesley Thompson</w:t>
            </w:r>
          </w:p>
        </w:tc>
        <w:tc>
          <w:tcPr>
            <w:tcW w:w="5137" w:type="dxa"/>
            <w:tcBorders>
              <w:top w:val="outset" w:sz="6" w:space="0" w:color="auto"/>
              <w:left w:val="outset" w:sz="6" w:space="0" w:color="auto"/>
              <w:bottom w:val="outset" w:sz="6" w:space="0" w:color="auto"/>
              <w:right w:val="outset" w:sz="6" w:space="0" w:color="auto"/>
            </w:tcBorders>
            <w:vAlign w:val="center"/>
          </w:tcPr>
          <w:p w14:paraId="10C4F320" w14:textId="77777777" w:rsidR="00004732" w:rsidRPr="00FB14A7" w:rsidRDefault="00815A0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Training &amp; Support</w:t>
            </w:r>
            <w:r w:rsidR="00D71B14">
              <w:rPr>
                <w:rFonts w:asciiTheme="minorHAnsi" w:eastAsia="Times New Roman" w:hAnsiTheme="minorHAnsi" w:cs="Arial"/>
                <w:color w:val="000000"/>
                <w:sz w:val="22"/>
              </w:rPr>
              <w:t xml:space="preserve"> CBO</w:t>
            </w:r>
          </w:p>
        </w:tc>
        <w:tc>
          <w:tcPr>
            <w:tcW w:w="3114" w:type="dxa"/>
            <w:tcBorders>
              <w:top w:val="outset" w:sz="6" w:space="0" w:color="auto"/>
              <w:left w:val="outset" w:sz="6" w:space="0" w:color="auto"/>
              <w:bottom w:val="outset" w:sz="6" w:space="0" w:color="auto"/>
              <w:right w:val="outset" w:sz="6" w:space="0" w:color="auto"/>
            </w:tcBorders>
            <w:vAlign w:val="center"/>
          </w:tcPr>
          <w:p w14:paraId="10C4F321" w14:textId="77777777" w:rsidR="00004732" w:rsidRPr="00FB14A7" w:rsidRDefault="00815A0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Wesley.thompson</w:t>
            </w:r>
            <w:r w:rsidR="00F07FFC">
              <w:rPr>
                <w:rFonts w:asciiTheme="minorHAnsi" w:eastAsia="Times New Roman" w:hAnsiTheme="minorHAnsi" w:cs="Arial"/>
                <w:color w:val="000000"/>
                <w:sz w:val="22"/>
              </w:rPr>
              <w:t>@baycare.org</w:t>
            </w:r>
          </w:p>
        </w:tc>
      </w:tr>
      <w:tr w:rsidR="00004732" w:rsidRPr="00FB14A7" w14:paraId="10C4F326"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23" w14:textId="77777777" w:rsidR="00004732" w:rsidRPr="00FB14A7" w:rsidRDefault="00997D55"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Rachel Silvan</w:t>
            </w:r>
          </w:p>
        </w:tc>
        <w:tc>
          <w:tcPr>
            <w:tcW w:w="5137" w:type="dxa"/>
            <w:tcBorders>
              <w:top w:val="outset" w:sz="6" w:space="0" w:color="auto"/>
              <w:left w:val="outset" w:sz="6" w:space="0" w:color="auto"/>
              <w:bottom w:val="outset" w:sz="6" w:space="0" w:color="auto"/>
              <w:right w:val="outset" w:sz="6" w:space="0" w:color="auto"/>
            </w:tcBorders>
            <w:vAlign w:val="center"/>
          </w:tcPr>
          <w:p w14:paraId="10C4F324" w14:textId="77777777" w:rsidR="00004732" w:rsidRPr="00FB14A7" w:rsidRDefault="00997D55"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Vendor</w:t>
            </w:r>
            <w:r w:rsidR="00D71B14">
              <w:rPr>
                <w:rFonts w:asciiTheme="minorHAnsi" w:eastAsia="Times New Roman" w:hAnsiTheme="minorHAnsi" w:cs="Arial"/>
                <w:color w:val="000000"/>
                <w:sz w:val="22"/>
              </w:rPr>
              <w:t xml:space="preserv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10C4F325" w14:textId="77777777" w:rsidR="00004732" w:rsidRPr="00FB14A7" w:rsidRDefault="00997D55"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Rachel.silvan@twsg.com</w:t>
            </w:r>
          </w:p>
        </w:tc>
      </w:tr>
      <w:tr w:rsidR="00004732" w:rsidRPr="00FB14A7" w14:paraId="10C4F32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27" w14:textId="77777777" w:rsidR="00004732" w:rsidRPr="00FB14A7" w:rsidRDefault="00811FF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5137" w:type="dxa"/>
            <w:tcBorders>
              <w:top w:val="outset" w:sz="6" w:space="0" w:color="auto"/>
              <w:left w:val="outset" w:sz="6" w:space="0" w:color="auto"/>
              <w:bottom w:val="outset" w:sz="6" w:space="0" w:color="auto"/>
              <w:right w:val="outset" w:sz="6" w:space="0" w:color="auto"/>
            </w:tcBorders>
            <w:vAlign w:val="center"/>
          </w:tcPr>
          <w:p w14:paraId="10C4F328"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811FF9">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10C4F329" w14:textId="77777777" w:rsidR="00004732" w:rsidRPr="00FB14A7" w:rsidRDefault="00811FF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Thomas.fredrickson@baycare.org</w:t>
            </w:r>
          </w:p>
        </w:tc>
      </w:tr>
      <w:tr w:rsidR="00004732" w:rsidRPr="00FB14A7" w14:paraId="10C4F32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2B"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Skoda</w:t>
            </w:r>
          </w:p>
        </w:tc>
        <w:tc>
          <w:tcPr>
            <w:tcW w:w="5137" w:type="dxa"/>
            <w:tcBorders>
              <w:top w:val="outset" w:sz="6" w:space="0" w:color="auto"/>
              <w:left w:val="outset" w:sz="6" w:space="0" w:color="auto"/>
              <w:bottom w:val="outset" w:sz="6" w:space="0" w:color="auto"/>
              <w:right w:val="outset" w:sz="6" w:space="0" w:color="auto"/>
            </w:tcBorders>
            <w:vAlign w:val="center"/>
          </w:tcPr>
          <w:p w14:paraId="10C4F32C"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Vendor Technical Specialist</w:t>
            </w:r>
          </w:p>
        </w:tc>
        <w:tc>
          <w:tcPr>
            <w:tcW w:w="3114" w:type="dxa"/>
            <w:tcBorders>
              <w:top w:val="outset" w:sz="6" w:space="0" w:color="auto"/>
              <w:left w:val="outset" w:sz="6" w:space="0" w:color="auto"/>
              <w:bottom w:val="outset" w:sz="6" w:space="0" w:color="auto"/>
              <w:right w:val="outset" w:sz="6" w:space="0" w:color="auto"/>
            </w:tcBorders>
            <w:vAlign w:val="center"/>
          </w:tcPr>
          <w:p w14:paraId="10C4F32D"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Tom.skoda@twsg.com</w:t>
            </w:r>
          </w:p>
        </w:tc>
      </w:tr>
      <w:tr w:rsidR="00004732" w:rsidRPr="00FB14A7" w14:paraId="10C4F33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2F"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Derek Morgan</w:t>
            </w:r>
          </w:p>
        </w:tc>
        <w:tc>
          <w:tcPr>
            <w:tcW w:w="5137" w:type="dxa"/>
            <w:tcBorders>
              <w:top w:val="outset" w:sz="6" w:space="0" w:color="auto"/>
              <w:left w:val="outset" w:sz="6" w:space="0" w:color="auto"/>
              <w:bottom w:val="outset" w:sz="6" w:space="0" w:color="auto"/>
              <w:right w:val="outset" w:sz="6" w:space="0" w:color="auto"/>
            </w:tcBorders>
            <w:vAlign w:val="center"/>
          </w:tcPr>
          <w:p w14:paraId="10C4F330"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Vendor Interface Lead &amp; Project Owner</w:t>
            </w:r>
          </w:p>
        </w:tc>
        <w:tc>
          <w:tcPr>
            <w:tcW w:w="3114" w:type="dxa"/>
            <w:tcBorders>
              <w:top w:val="outset" w:sz="6" w:space="0" w:color="auto"/>
              <w:left w:val="outset" w:sz="6" w:space="0" w:color="auto"/>
              <w:bottom w:val="outset" w:sz="6" w:space="0" w:color="auto"/>
              <w:right w:val="outset" w:sz="6" w:space="0" w:color="auto"/>
            </w:tcBorders>
            <w:vAlign w:val="center"/>
          </w:tcPr>
          <w:p w14:paraId="10C4F331" w14:textId="77777777" w:rsidR="00004732" w:rsidRPr="00FB14A7" w:rsidRDefault="00D71B1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Derek.morgan@twsg.com</w:t>
            </w:r>
          </w:p>
        </w:tc>
      </w:tr>
      <w:tr w:rsidR="00004732" w:rsidRPr="00FB14A7" w14:paraId="10C4F33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3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0C4F33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0C4F33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10C4F33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0C4F33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0C4F33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0C4F339"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10C4F33B" w14:textId="77777777" w:rsidR="00004732" w:rsidRPr="00FB14A7" w:rsidRDefault="00004732" w:rsidP="00004732">
      <w:pPr>
        <w:pStyle w:val="template"/>
        <w:rPr>
          <w:rFonts w:asciiTheme="minorHAnsi" w:hAnsiTheme="minorHAnsi" w:cs="Arial"/>
          <w:i w:val="0"/>
        </w:rPr>
      </w:pPr>
    </w:p>
    <w:p w14:paraId="10C4F33C" w14:textId="77777777" w:rsidR="00320263" w:rsidRPr="00D574A8" w:rsidRDefault="00004732" w:rsidP="00320263">
      <w:pPr>
        <w:pStyle w:val="Heading2"/>
        <w:rPr>
          <w:rFonts w:asciiTheme="minorHAnsi" w:hAnsiTheme="minorHAnsi" w:cs="Arial"/>
          <w:i w:val="0"/>
          <w:color w:val="0070C0"/>
          <w:sz w:val="24"/>
          <w:szCs w:val="24"/>
        </w:rPr>
      </w:pPr>
      <w:bookmarkStart w:id="3" w:name="_Toc50016534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10C4F33D"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10C4F33E"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016534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10C4F33F"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10C4F34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4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41"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4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34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10C4F34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4F34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D64F392F4A4045D2B110C20120069843"/>
            </w:placeholder>
            <w:date w:fullDate="2016-05-1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10C4F346" w14:textId="77777777" w:rsidR="00320263" w:rsidRPr="004E7A3E" w:rsidRDefault="00F07FF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5/17/2016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4F4E70ED74784AF680C055997725672E"/>
              </w:placeholder>
            </w:sdtPr>
            <w:sdtEndPr/>
            <w:sdtContent>
              <w:p w14:paraId="10C4F347" w14:textId="77777777" w:rsidR="00320263" w:rsidRPr="004E7A3E" w:rsidRDefault="00F07FFC" w:rsidP="00F07FF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10C4F348"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10C4F34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C4F34A" w14:textId="77777777" w:rsidR="00375D69" w:rsidRPr="00CF2307" w:rsidRDefault="00F015A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0C4F34B" w14:textId="77777777" w:rsidR="00375D69" w:rsidRDefault="00F015A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6/3/2016</w:t>
            </w:r>
          </w:p>
        </w:tc>
        <w:tc>
          <w:tcPr>
            <w:tcW w:w="2097" w:type="dxa"/>
            <w:tcBorders>
              <w:top w:val="outset" w:sz="6" w:space="0" w:color="auto"/>
              <w:left w:val="outset" w:sz="6" w:space="0" w:color="auto"/>
              <w:bottom w:val="outset" w:sz="6" w:space="0" w:color="auto"/>
              <w:right w:val="outset" w:sz="6" w:space="0" w:color="auto"/>
            </w:tcBorders>
            <w:vAlign w:val="center"/>
          </w:tcPr>
          <w:p w14:paraId="10C4F34C" w14:textId="77777777" w:rsidR="00375D69" w:rsidRDefault="00F015A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275" w:type="dxa"/>
            <w:tcBorders>
              <w:top w:val="outset" w:sz="6" w:space="0" w:color="auto"/>
              <w:left w:val="outset" w:sz="6" w:space="0" w:color="auto"/>
              <w:bottom w:val="outset" w:sz="6" w:space="0" w:color="auto"/>
              <w:right w:val="outset" w:sz="6" w:space="0" w:color="auto"/>
            </w:tcBorders>
            <w:vAlign w:val="center"/>
          </w:tcPr>
          <w:p w14:paraId="10C4F34D" w14:textId="77777777" w:rsidR="00375D69" w:rsidRDefault="00F015A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Tech Updates</w:t>
            </w:r>
          </w:p>
        </w:tc>
      </w:tr>
      <w:tr w:rsidR="00375D69" w:rsidRPr="004E7A3E" w14:paraId="10C4F35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C4F34F" w14:textId="3BC81EAA" w:rsidR="00375D69" w:rsidRPr="00CF2307" w:rsidRDefault="00D8588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10C4F350" w14:textId="2148E286" w:rsidR="00375D69" w:rsidRDefault="00D8588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12/11/2017</w:t>
            </w:r>
          </w:p>
        </w:tc>
        <w:tc>
          <w:tcPr>
            <w:tcW w:w="2097" w:type="dxa"/>
            <w:tcBorders>
              <w:top w:val="outset" w:sz="6" w:space="0" w:color="auto"/>
              <w:left w:val="outset" w:sz="6" w:space="0" w:color="auto"/>
              <w:bottom w:val="outset" w:sz="6" w:space="0" w:color="auto"/>
              <w:right w:val="outset" w:sz="6" w:space="0" w:color="auto"/>
            </w:tcBorders>
            <w:vAlign w:val="center"/>
          </w:tcPr>
          <w:p w14:paraId="10C4F351" w14:textId="3B7D2ECF" w:rsidR="00375D69" w:rsidRDefault="00D8588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10C4F352" w14:textId="14363303" w:rsidR="00375D69" w:rsidRDefault="00D85882" w:rsidP="006723C5">
            <w:pPr>
              <w:spacing w:after="0" w:line="240" w:lineRule="auto"/>
              <w:rPr>
                <w:rFonts w:asciiTheme="minorHAnsi" w:eastAsia="Times New Roman" w:hAnsiTheme="minorHAnsi" w:cs="Arial"/>
                <w:color w:val="000000"/>
                <w:sz w:val="22"/>
              </w:rPr>
            </w:pPr>
            <w:r>
              <w:rPr>
                <w:rStyle w:val="PlaceholderText"/>
                <w:color w:val="auto"/>
              </w:rPr>
              <w:t>Added filter to the route which suppress all transactions from the Soarian BOI feed where MSH.3 is MDC.</w:t>
            </w:r>
          </w:p>
        </w:tc>
      </w:tr>
      <w:tr w:rsidR="00320263" w:rsidRPr="004E7A3E" w14:paraId="10C4F35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4F35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10C4F355"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10C4F35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0C4F357"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10C4F35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10C4F35A" w14:textId="77777777" w:rsidR="00116C57" w:rsidRPr="00D574A8" w:rsidRDefault="00CF2307" w:rsidP="00116C57">
      <w:pPr>
        <w:pStyle w:val="Heading1"/>
        <w:rPr>
          <w:rFonts w:asciiTheme="minorHAnsi" w:hAnsiTheme="minorHAnsi" w:cs="Arial"/>
          <w:color w:val="0070C0"/>
          <w:sz w:val="28"/>
        </w:rPr>
      </w:pPr>
      <w:bookmarkStart w:id="6" w:name="_Toc50016534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10C4F35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016534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4F4E70ED74784AF680C055997725672E"/>
        </w:placeholder>
      </w:sdtPr>
      <w:sdtEndPr/>
      <w:sdtContent>
        <w:p w14:paraId="10C4F35C" w14:textId="77777777" w:rsidR="00C53B6B" w:rsidRDefault="00B1228D" w:rsidP="00B46568">
          <w:pPr>
            <w:pStyle w:val="template"/>
            <w:rPr>
              <w:rFonts w:asciiTheme="minorHAnsi" w:hAnsiTheme="minorHAnsi" w:cs="Arial"/>
              <w:i w:val="0"/>
            </w:rPr>
          </w:pPr>
          <w:r>
            <w:rPr>
              <w:rFonts w:asciiTheme="minorHAnsi" w:hAnsiTheme="minorHAnsi" w:cs="Arial"/>
              <w:i w:val="0"/>
            </w:rPr>
            <w:t>The purpose of this document is to outline the Admission, Discharge and Transfer (ADT) interface requirements for the TRACE application.  This is a one-way interface from Soarian to TRACE with Patient Demographic Information.</w:t>
          </w:r>
        </w:p>
      </w:sdtContent>
    </w:sdt>
    <w:p w14:paraId="10C4F35D" w14:textId="77777777" w:rsidR="00C53B6B" w:rsidRDefault="00C53B6B" w:rsidP="00B46568">
      <w:pPr>
        <w:pStyle w:val="template"/>
        <w:rPr>
          <w:rFonts w:asciiTheme="minorHAnsi" w:hAnsiTheme="minorHAnsi" w:cs="Arial"/>
          <w:i w:val="0"/>
        </w:rPr>
      </w:pPr>
    </w:p>
    <w:p w14:paraId="10C4F35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0165350"/>
      <w:r w:rsidRPr="00D574A8">
        <w:rPr>
          <w:rFonts w:asciiTheme="minorHAnsi" w:hAnsiTheme="minorHAnsi" w:cs="Arial"/>
          <w:i w:val="0"/>
          <w:color w:val="0070C0"/>
          <w:sz w:val="24"/>
          <w:szCs w:val="24"/>
        </w:rPr>
        <w:t>1.2    Project Scope</w:t>
      </w:r>
      <w:bookmarkEnd w:id="8"/>
    </w:p>
    <w:sdt>
      <w:sdtPr>
        <w:rPr>
          <w:rFonts w:asciiTheme="minorHAnsi" w:hAnsiTheme="minorHAnsi" w:cs="Arial"/>
          <w:i/>
          <w:sz w:val="22"/>
        </w:rPr>
        <w:id w:val="-1111823088"/>
        <w:placeholder>
          <w:docPart w:val="4F4E70ED74784AF680C055997725672E"/>
        </w:placeholder>
      </w:sdtPr>
      <w:sdtEndPr>
        <w:rPr>
          <w:szCs w:val="22"/>
        </w:rPr>
      </w:sdtEndPr>
      <w:sdtContent>
        <w:p w14:paraId="10C4F35F" w14:textId="77777777" w:rsidR="009C432C" w:rsidRPr="009C432C" w:rsidRDefault="009C432C" w:rsidP="009C432C">
          <w:pPr>
            <w:pStyle w:val="text"/>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b/>
              <w:noProof w:val="0"/>
              <w:sz w:val="20"/>
            </w:rPr>
          </w:pPr>
          <w:r w:rsidRPr="009C432C">
            <w:rPr>
              <w:rFonts w:asciiTheme="minorHAnsi" w:hAnsiTheme="minorHAnsi" w:cs="Arial"/>
              <w:noProof w:val="0"/>
              <w:sz w:val="22"/>
              <w:szCs w:val="22"/>
            </w:rPr>
            <w:t>The Central Business Office (CBO) is looking to improve and enhance their current workflow processes at both East and West Central Authorization Units (CAU) and Imaging Scheduling Call Center (East-Tampa &amp; West-Dunedin).  With the implementaion of new TRACE modules and updating the existing Enterprise TRACE system will allow the CBO to expand and use the TRACE system in other departments that handle patient access services, patient financial obligations and denial management</w:t>
          </w:r>
          <w:r w:rsidRPr="009C432C">
            <w:rPr>
              <w:rFonts w:asciiTheme="minorHAnsi" w:hAnsiTheme="minorHAnsi" w:cs="Arial"/>
              <w:noProof w:val="0"/>
              <w:sz w:val="20"/>
            </w:rPr>
            <w:t>.</w:t>
          </w:r>
          <w:r w:rsidRPr="009C432C">
            <w:rPr>
              <w:rFonts w:asciiTheme="minorHAnsi" w:hAnsiTheme="minorHAnsi" w:cs="Arial"/>
              <w:b/>
              <w:noProof w:val="0"/>
              <w:sz w:val="20"/>
            </w:rPr>
            <w:t xml:space="preserve">  </w:t>
          </w:r>
        </w:p>
        <w:p w14:paraId="10C4F360" w14:textId="77777777" w:rsidR="009C432C" w:rsidRPr="009C432C" w:rsidRDefault="009C432C" w:rsidP="009C432C">
          <w:pPr>
            <w:pStyle w:val="text"/>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b/>
              <w:noProof w:val="0"/>
              <w:sz w:val="20"/>
            </w:rPr>
          </w:pPr>
        </w:p>
        <w:p w14:paraId="10C4F361" w14:textId="77777777" w:rsidR="009C432C" w:rsidRPr="009C432C" w:rsidRDefault="009C432C" w:rsidP="009C432C">
          <w:pPr>
            <w:pStyle w:val="text"/>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noProof w:val="0"/>
              <w:sz w:val="22"/>
              <w:szCs w:val="22"/>
            </w:rPr>
          </w:pPr>
          <w:r w:rsidRPr="009C432C">
            <w:rPr>
              <w:rFonts w:asciiTheme="minorHAnsi" w:hAnsiTheme="minorHAnsi" w:cs="Arial"/>
              <w:noProof w:val="0"/>
              <w:sz w:val="22"/>
              <w:szCs w:val="22"/>
            </w:rPr>
            <w:t>Business Objectives/Benefits include:</w:t>
          </w:r>
        </w:p>
        <w:p w14:paraId="10C4F362" w14:textId="77777777" w:rsidR="009C432C" w:rsidRPr="009C432C" w:rsidRDefault="009C432C" w:rsidP="009C432C">
          <w:pPr>
            <w:pStyle w:val="text"/>
            <w:numPr>
              <w:ilvl w:val="0"/>
              <w:numId w:val="25"/>
            </w:numPr>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i/>
              <w:sz w:val="22"/>
              <w:szCs w:val="22"/>
            </w:rPr>
          </w:pPr>
          <w:r>
            <w:rPr>
              <w:rFonts w:asciiTheme="minorHAnsi" w:hAnsiTheme="minorHAnsi" w:cs="Arial"/>
              <w:sz w:val="22"/>
              <w:szCs w:val="22"/>
            </w:rPr>
            <w:t>I</w:t>
          </w:r>
          <w:r w:rsidR="00F95DC4" w:rsidRPr="009C432C">
            <w:rPr>
              <w:rFonts w:asciiTheme="minorHAnsi" w:hAnsiTheme="minorHAnsi" w:cs="Arial"/>
              <w:sz w:val="22"/>
              <w:szCs w:val="22"/>
            </w:rPr>
            <w:t>mplement inbound and outbound FAXing with workflow processes</w:t>
          </w:r>
        </w:p>
        <w:p w14:paraId="10C4F363" w14:textId="77777777" w:rsidR="009C432C" w:rsidRPr="009C432C" w:rsidRDefault="009C432C" w:rsidP="009C432C">
          <w:pPr>
            <w:pStyle w:val="text"/>
            <w:numPr>
              <w:ilvl w:val="0"/>
              <w:numId w:val="25"/>
            </w:numPr>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i/>
              <w:sz w:val="22"/>
              <w:szCs w:val="22"/>
            </w:rPr>
          </w:pPr>
          <w:r>
            <w:rPr>
              <w:rFonts w:asciiTheme="minorHAnsi" w:hAnsiTheme="minorHAnsi" w:cs="Arial"/>
              <w:sz w:val="22"/>
              <w:szCs w:val="22"/>
            </w:rPr>
            <w:t>E</w:t>
          </w:r>
          <w:r w:rsidR="00F95DC4" w:rsidRPr="009C432C">
            <w:rPr>
              <w:rFonts w:asciiTheme="minorHAnsi" w:hAnsiTheme="minorHAnsi" w:cs="Arial"/>
              <w:sz w:val="22"/>
              <w:szCs w:val="22"/>
            </w:rPr>
            <w:t>stablish ability to record inbound and outbound telephone calls</w:t>
          </w:r>
        </w:p>
        <w:p w14:paraId="10C4F364" w14:textId="77777777" w:rsidR="009C432C" w:rsidRPr="009C432C" w:rsidRDefault="009C432C" w:rsidP="009C432C">
          <w:pPr>
            <w:pStyle w:val="text"/>
            <w:numPr>
              <w:ilvl w:val="0"/>
              <w:numId w:val="25"/>
            </w:numPr>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i/>
              <w:sz w:val="22"/>
              <w:szCs w:val="22"/>
            </w:rPr>
          </w:pPr>
          <w:r>
            <w:rPr>
              <w:rFonts w:asciiTheme="minorHAnsi" w:hAnsiTheme="minorHAnsi" w:cs="Arial"/>
              <w:sz w:val="22"/>
              <w:szCs w:val="22"/>
            </w:rPr>
            <w:t>M</w:t>
          </w:r>
          <w:r w:rsidR="00F95DC4" w:rsidRPr="009C432C">
            <w:rPr>
              <w:rFonts w:asciiTheme="minorHAnsi" w:hAnsiTheme="minorHAnsi" w:cs="Arial"/>
              <w:sz w:val="22"/>
              <w:szCs w:val="22"/>
            </w:rPr>
            <w:t>ove from current StaffWare workflow system to TRACE solution for all BayCare Central Authorization Units (CAUs) and Central Scheduling</w:t>
          </w:r>
        </w:p>
        <w:p w14:paraId="10C4F365" w14:textId="77777777" w:rsidR="009666CA" w:rsidRPr="009C432C" w:rsidRDefault="008C11AC" w:rsidP="009C432C">
          <w:pPr>
            <w:pStyle w:val="text"/>
            <w:numPr>
              <w:ilvl w:val="0"/>
              <w:numId w:val="25"/>
            </w:numPr>
            <w:tabs>
              <w:tab w:val="clear" w:pos="4680"/>
              <w:tab w:val="clear" w:pos="5040"/>
              <w:tab w:val="clear" w:pos="5400"/>
              <w:tab w:val="clear" w:pos="5760"/>
              <w:tab w:val="clear" w:pos="6120"/>
              <w:tab w:val="clear" w:pos="6480"/>
              <w:tab w:val="clear" w:pos="6840"/>
              <w:tab w:val="clear" w:pos="7200"/>
              <w:tab w:val="clear" w:pos="7560"/>
              <w:tab w:val="left" w:leader="dot" w:pos="8640"/>
              <w:tab w:val="right" w:pos="8928"/>
            </w:tabs>
            <w:rPr>
              <w:rFonts w:asciiTheme="minorHAnsi" w:hAnsiTheme="minorHAnsi" w:cs="Arial"/>
              <w:i/>
              <w:sz w:val="22"/>
              <w:szCs w:val="22"/>
            </w:rPr>
          </w:pPr>
          <w:r>
            <w:rPr>
              <w:rFonts w:asciiTheme="minorHAnsi" w:hAnsiTheme="minorHAnsi" w:cs="Arial"/>
              <w:sz w:val="22"/>
              <w:szCs w:val="22"/>
            </w:rPr>
            <w:t>Implement PixC</w:t>
          </w:r>
          <w:r w:rsidR="009C432C">
            <w:rPr>
              <w:rFonts w:asciiTheme="minorHAnsi" w:hAnsiTheme="minorHAnsi" w:cs="Arial"/>
              <w:sz w:val="22"/>
              <w:szCs w:val="22"/>
            </w:rPr>
            <w:t>ert in CAU East/West and Imaging Scheduling Call Center</w:t>
          </w:r>
        </w:p>
      </w:sdtContent>
    </w:sdt>
    <w:p w14:paraId="10C4F366" w14:textId="77777777" w:rsidR="009666CA" w:rsidRDefault="009666CA" w:rsidP="00B46568">
      <w:pPr>
        <w:pStyle w:val="template"/>
        <w:rPr>
          <w:rFonts w:asciiTheme="minorHAnsi" w:hAnsiTheme="minorHAnsi" w:cs="Arial"/>
        </w:rPr>
      </w:pPr>
    </w:p>
    <w:p w14:paraId="10C4F368" w14:textId="60F98541"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0165351"/>
      <w:r w:rsidRPr="00D574A8">
        <w:rPr>
          <w:rFonts w:asciiTheme="minorHAnsi" w:hAnsiTheme="minorHAnsi" w:cs="Arial"/>
          <w:i w:val="0"/>
          <w:color w:val="0070C0"/>
          <w:sz w:val="24"/>
          <w:szCs w:val="24"/>
        </w:rPr>
        <w:t>1.</w:t>
      </w:r>
      <w:r w:rsidR="00221C46">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10C4F369" w14:textId="11BC3F03" w:rsidR="00C66DF0" w:rsidRPr="00D574A8" w:rsidRDefault="00CF2307" w:rsidP="002654C8">
      <w:pPr>
        <w:pStyle w:val="Heading3"/>
        <w:ind w:firstLine="720"/>
        <w:rPr>
          <w:b w:val="0"/>
          <w:color w:val="0070C0"/>
        </w:rPr>
      </w:pPr>
      <w:bookmarkStart w:id="10" w:name="_Toc500165352"/>
      <w:r w:rsidRPr="00D574A8">
        <w:rPr>
          <w:rFonts w:asciiTheme="minorHAnsi" w:hAnsiTheme="minorHAnsi" w:cs="Arial"/>
          <w:b w:val="0"/>
          <w:color w:val="0070C0"/>
          <w:sz w:val="22"/>
        </w:rPr>
        <w:t>1.</w:t>
      </w:r>
      <w:r w:rsidR="00221C46">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4F4E70ED74784AF680C055997725672E"/>
        </w:placeholder>
      </w:sdtPr>
      <w:sdtEndPr/>
      <w:sdtContent>
        <w:p w14:paraId="10C4F36A" w14:textId="77777777" w:rsidR="008C11AC" w:rsidRDefault="008C11AC" w:rsidP="002654C8">
          <w:pPr>
            <w:ind w:left="720"/>
            <w:rPr>
              <w:rFonts w:asciiTheme="minorHAnsi" w:hAnsiTheme="minorHAnsi" w:cs="Arial"/>
              <w:color w:val="auto"/>
              <w:sz w:val="22"/>
            </w:rPr>
          </w:pPr>
          <w:r w:rsidRPr="008C11AC">
            <w:rPr>
              <w:rFonts w:asciiTheme="minorHAnsi" w:hAnsiTheme="minorHAnsi" w:cs="Arial"/>
              <w:b/>
              <w:color w:val="auto"/>
              <w:sz w:val="22"/>
            </w:rPr>
            <w:t>ADT</w:t>
          </w:r>
          <w:r>
            <w:rPr>
              <w:rFonts w:asciiTheme="minorHAnsi" w:hAnsiTheme="minorHAnsi" w:cs="Arial"/>
              <w:color w:val="auto"/>
              <w:sz w:val="22"/>
            </w:rPr>
            <w:t xml:space="preserve"> – Admission Discharge, Transfer</w:t>
          </w:r>
        </w:p>
        <w:p w14:paraId="10C4F36B" w14:textId="77777777" w:rsidR="006735B1" w:rsidRDefault="008C11AC" w:rsidP="002654C8">
          <w:pPr>
            <w:ind w:left="720"/>
            <w:rPr>
              <w:rFonts w:asciiTheme="minorHAnsi" w:hAnsiTheme="minorHAnsi" w:cs="Arial"/>
              <w:color w:val="auto"/>
              <w:sz w:val="22"/>
            </w:rPr>
          </w:pPr>
          <w:r>
            <w:rPr>
              <w:rFonts w:asciiTheme="minorHAnsi" w:hAnsiTheme="minorHAnsi" w:cs="Arial"/>
              <w:b/>
              <w:color w:val="auto"/>
              <w:sz w:val="22"/>
            </w:rPr>
            <w:lastRenderedPageBreak/>
            <w:t xml:space="preserve">CAU </w:t>
          </w:r>
          <w:r>
            <w:rPr>
              <w:rFonts w:asciiTheme="minorHAnsi" w:hAnsiTheme="minorHAnsi" w:cs="Arial"/>
              <w:color w:val="auto"/>
              <w:sz w:val="22"/>
            </w:rPr>
            <w:t>– Central Authorization Unit</w:t>
          </w:r>
        </w:p>
        <w:p w14:paraId="10C4F36C" w14:textId="77777777" w:rsidR="006735B1" w:rsidRDefault="006735B1" w:rsidP="002654C8">
          <w:pPr>
            <w:ind w:left="720"/>
            <w:rPr>
              <w:rFonts w:asciiTheme="minorHAnsi" w:hAnsiTheme="minorHAnsi" w:cs="Arial"/>
              <w:color w:val="auto"/>
              <w:sz w:val="22"/>
            </w:rPr>
          </w:pPr>
          <w:r>
            <w:rPr>
              <w:rFonts w:asciiTheme="minorHAnsi" w:hAnsiTheme="minorHAnsi" w:cs="Arial"/>
              <w:b/>
              <w:color w:val="auto"/>
              <w:sz w:val="22"/>
            </w:rPr>
            <w:t xml:space="preserve">CBO </w:t>
          </w:r>
          <w:r>
            <w:rPr>
              <w:rFonts w:asciiTheme="minorHAnsi" w:hAnsiTheme="minorHAnsi" w:cs="Arial"/>
              <w:color w:val="auto"/>
              <w:sz w:val="22"/>
            </w:rPr>
            <w:t>– Central Business Office</w:t>
          </w:r>
        </w:p>
        <w:p w14:paraId="10C4F36D" w14:textId="77777777" w:rsidR="008F1EDB" w:rsidRPr="004E7A3E" w:rsidRDefault="006735B1" w:rsidP="002654C8">
          <w:pPr>
            <w:ind w:left="720"/>
            <w:rPr>
              <w:rFonts w:asciiTheme="minorHAnsi" w:hAnsiTheme="minorHAnsi" w:cs="Arial"/>
              <w:color w:val="auto"/>
            </w:rPr>
          </w:pPr>
          <w:r>
            <w:rPr>
              <w:rFonts w:asciiTheme="minorHAnsi" w:hAnsiTheme="minorHAnsi" w:cs="Arial"/>
              <w:b/>
              <w:color w:val="auto"/>
              <w:sz w:val="22"/>
            </w:rPr>
            <w:t xml:space="preserve">ISCC </w:t>
          </w:r>
          <w:r>
            <w:rPr>
              <w:rFonts w:asciiTheme="minorHAnsi" w:hAnsiTheme="minorHAnsi" w:cs="Arial"/>
              <w:color w:val="auto"/>
              <w:sz w:val="22"/>
            </w:rPr>
            <w:t>– Imaging Scheduling Call Center</w:t>
          </w:r>
        </w:p>
      </w:sdtContent>
    </w:sdt>
    <w:p w14:paraId="10C4F36E" w14:textId="77498D20" w:rsidR="00C66DF0" w:rsidRPr="00D574A8" w:rsidRDefault="00CF2307" w:rsidP="007A3CDB">
      <w:pPr>
        <w:pStyle w:val="Heading3"/>
        <w:ind w:firstLine="720"/>
        <w:rPr>
          <w:b w:val="0"/>
          <w:color w:val="0070C0"/>
        </w:rPr>
      </w:pPr>
      <w:bookmarkStart w:id="11" w:name="_Toc500165353"/>
      <w:r w:rsidRPr="00D574A8">
        <w:rPr>
          <w:rFonts w:asciiTheme="minorHAnsi" w:hAnsiTheme="minorHAnsi" w:cs="Arial"/>
          <w:b w:val="0"/>
          <w:color w:val="0070C0"/>
          <w:sz w:val="22"/>
        </w:rPr>
        <w:t>1.</w:t>
      </w:r>
      <w:r w:rsidR="00221C46">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4F4E70ED74784AF680C055997725672E"/>
        </w:placeholder>
      </w:sdtPr>
      <w:sdtEndPr/>
      <w:sdtContent>
        <w:p w14:paraId="10C4F36F" w14:textId="77777777" w:rsidR="006735B1" w:rsidRDefault="006735B1" w:rsidP="006735B1">
          <w:pPr>
            <w:spacing w:after="0" w:line="240" w:lineRule="auto"/>
            <w:ind w:left="720"/>
            <w:rPr>
              <w:rFonts w:asciiTheme="minorHAnsi" w:eastAsiaTheme="minorEastAsia" w:hAnsiTheme="minorHAnsi"/>
              <w:color w:val="000000" w:themeColor="text1"/>
              <w:kern w:val="24"/>
              <w:sz w:val="22"/>
            </w:rPr>
          </w:pPr>
          <w:r w:rsidRPr="006735B1">
            <w:rPr>
              <w:rFonts w:asciiTheme="minorHAnsi" w:hAnsiTheme="minorHAnsi" w:cs="Arial"/>
              <w:b/>
              <w:color w:val="auto"/>
              <w:sz w:val="22"/>
            </w:rPr>
            <w:t>FaxCert</w:t>
          </w:r>
          <w:r>
            <w:rPr>
              <w:rFonts w:asciiTheme="minorHAnsi" w:hAnsiTheme="minorHAnsi" w:cs="Arial"/>
              <w:color w:val="auto"/>
              <w:sz w:val="22"/>
            </w:rPr>
            <w:t xml:space="preserve"> </w:t>
          </w:r>
          <w:r w:rsidRPr="006735B1">
            <w:rPr>
              <w:rFonts w:asciiTheme="minorHAnsi" w:hAnsiTheme="minorHAnsi" w:cs="Arial"/>
              <w:color w:val="auto"/>
              <w:sz w:val="22"/>
            </w:rPr>
            <w:t xml:space="preserve">- </w:t>
          </w:r>
          <w:r w:rsidRPr="006735B1">
            <w:rPr>
              <w:rFonts w:asciiTheme="minorHAnsi" w:eastAsiaTheme="minorEastAsia" w:hAnsiTheme="minorHAnsi"/>
              <w:color w:val="000000" w:themeColor="text1"/>
              <w:kern w:val="24"/>
              <w:sz w:val="22"/>
            </w:rPr>
            <w:t>facilitates electronic faxing – eliminating the need to print, scan and manually fax documents. The tool automatically captures both inbound and outbound faxes, along with details such as sender/recipient, date/time and proof of receipt. Faxes are digitized, indexed by patient and available for retrieval and routing through Trace. Alerts provide notice of new faxes, unsuccessful transmission and delivery confirmation</w:t>
          </w:r>
        </w:p>
        <w:p w14:paraId="10C4F370" w14:textId="77777777" w:rsidR="006735B1" w:rsidRPr="006735B1" w:rsidRDefault="006735B1" w:rsidP="006735B1">
          <w:pPr>
            <w:spacing w:after="0" w:line="240" w:lineRule="auto"/>
            <w:ind w:left="720"/>
            <w:rPr>
              <w:rFonts w:asciiTheme="minorHAnsi" w:hAnsiTheme="minorHAnsi" w:cs="Arial"/>
              <w:color w:val="auto"/>
              <w:sz w:val="22"/>
            </w:rPr>
          </w:pPr>
          <w:r>
            <w:rPr>
              <w:rFonts w:asciiTheme="minorHAnsi" w:hAnsiTheme="minorHAnsi" w:cs="Arial"/>
              <w:b/>
              <w:color w:val="auto"/>
              <w:sz w:val="22"/>
            </w:rPr>
            <w:t>PixCert -</w:t>
          </w:r>
          <w:r>
            <w:rPr>
              <w:rFonts w:asciiTheme="minorHAnsi" w:hAnsiTheme="minorHAnsi" w:cs="Arial"/>
              <w:color w:val="auto"/>
              <w:sz w:val="22"/>
            </w:rPr>
            <w:t xml:space="preserve"> </w:t>
          </w:r>
          <w:r w:rsidRPr="006735B1">
            <w:rPr>
              <w:rFonts w:asciiTheme="minorHAnsi" w:eastAsiaTheme="minorEastAsia" w:hAnsiTheme="minorHAnsi"/>
              <w:color w:val="000000" w:themeColor="text1"/>
              <w:kern w:val="24"/>
              <w:sz w:val="22"/>
            </w:rPr>
            <w:t>offers the ability to capture web pages, patient records, scanned documents and images through any web-enabled PC. The tool captures activities performed through web sites, electronic documents and emails. Captured images are indexed and can be routed through Trace or electronically faxed to any outside party</w:t>
          </w:r>
        </w:p>
        <w:p w14:paraId="10C4F371" w14:textId="77777777" w:rsidR="008F1EDB" w:rsidRPr="004E7A3E" w:rsidRDefault="006735B1" w:rsidP="006735B1">
          <w:pPr>
            <w:spacing w:after="0" w:line="240" w:lineRule="auto"/>
            <w:ind w:left="720"/>
            <w:rPr>
              <w:rFonts w:asciiTheme="minorHAnsi" w:hAnsiTheme="minorHAnsi" w:cs="Arial"/>
              <w:color w:val="auto"/>
            </w:rPr>
          </w:pPr>
          <w:r w:rsidRPr="006735B1">
            <w:rPr>
              <w:rFonts w:asciiTheme="minorHAnsi" w:hAnsiTheme="minorHAnsi" w:cs="Arial"/>
              <w:b/>
              <w:color w:val="auto"/>
              <w:sz w:val="22"/>
            </w:rPr>
            <w:t xml:space="preserve">Tracker </w:t>
          </w:r>
          <w:r w:rsidRPr="006735B1">
            <w:rPr>
              <w:rFonts w:asciiTheme="minorHAnsi" w:hAnsiTheme="minorHAnsi" w:cs="Arial"/>
              <w:color w:val="auto"/>
              <w:sz w:val="22"/>
            </w:rPr>
            <w:t xml:space="preserve">- </w:t>
          </w:r>
          <w:r w:rsidRPr="006735B1">
            <w:rPr>
              <w:rFonts w:asciiTheme="minorHAnsi" w:eastAsiaTheme="minorEastAsia" w:hAnsiTheme="minorHAnsi"/>
              <w:color w:val="000000" w:themeColor="text1"/>
              <w:kern w:val="24"/>
              <w:sz w:val="22"/>
            </w:rPr>
            <w:t>an intuitive web interface of voice, fax and electronic communication. Records are indexed by patient and other custom criteria for easy search, sort, delivery and retrieval</w:t>
          </w:r>
          <w:r>
            <w:rPr>
              <w:rFonts w:eastAsiaTheme="minorEastAsia"/>
              <w:color w:val="000000" w:themeColor="text1"/>
              <w:kern w:val="24"/>
              <w:sz w:val="18"/>
              <w:szCs w:val="18"/>
            </w:rPr>
            <w:t>.</w:t>
          </w:r>
        </w:p>
      </w:sdtContent>
    </w:sdt>
    <w:p w14:paraId="10C4F372" w14:textId="0CE01B2A"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0165354"/>
      <w:r w:rsidRPr="00D574A8">
        <w:rPr>
          <w:rFonts w:asciiTheme="minorHAnsi" w:hAnsiTheme="minorHAnsi" w:cs="Arial"/>
          <w:i w:val="0"/>
          <w:color w:val="0070C0"/>
          <w:sz w:val="24"/>
          <w:szCs w:val="24"/>
        </w:rPr>
        <w:t>1.</w:t>
      </w:r>
      <w:r w:rsidR="00221C4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4F4E70ED74784AF680C055997725672E"/>
        </w:placeholder>
      </w:sdtPr>
      <w:sdtEndPr/>
      <w:sdtContent>
        <w:p w14:paraId="10C4F373" w14:textId="77777777" w:rsidR="00CA5C6A" w:rsidRDefault="00CA5C6A" w:rsidP="00235E8B">
          <w:pPr>
            <w:pStyle w:val="template"/>
            <w:rPr>
              <w:rFonts w:asciiTheme="minorHAnsi" w:hAnsiTheme="minorHAnsi" w:cs="Arial"/>
              <w:i w:val="0"/>
            </w:rPr>
          </w:pPr>
          <w:r>
            <w:rPr>
              <w:rFonts w:asciiTheme="minorHAnsi" w:hAnsiTheme="minorHAnsi" w:cs="Arial"/>
              <w:i w:val="0"/>
            </w:rPr>
            <w:t>BayCare TWSG Technical Kick Off</w:t>
          </w:r>
        </w:p>
        <w:p w14:paraId="10C4F374" w14:textId="77777777" w:rsidR="00CA5C6A" w:rsidRDefault="00CA5C6A" w:rsidP="00235E8B">
          <w:pPr>
            <w:pStyle w:val="template"/>
            <w:rPr>
              <w:rFonts w:asciiTheme="minorHAnsi" w:hAnsiTheme="minorHAnsi" w:cs="Arial"/>
              <w:i w:val="0"/>
            </w:rPr>
          </w:pPr>
          <w:r>
            <w:rPr>
              <w:rFonts w:asciiTheme="minorHAnsi" w:hAnsiTheme="minorHAnsi" w:cs="Arial"/>
              <w:i w:val="0"/>
            </w:rPr>
            <w:t>TWSG ADT Interface Specification</w:t>
          </w:r>
        </w:p>
        <w:p w14:paraId="10C4F375" w14:textId="77777777" w:rsidR="00CA5C6A" w:rsidRDefault="00CA5C6A" w:rsidP="00235E8B">
          <w:pPr>
            <w:pStyle w:val="template"/>
            <w:rPr>
              <w:rFonts w:asciiTheme="minorHAnsi" w:hAnsiTheme="minorHAnsi" w:cs="Arial"/>
              <w:i w:val="0"/>
            </w:rPr>
          </w:pPr>
          <w:r>
            <w:rPr>
              <w:rFonts w:asciiTheme="minorHAnsi" w:hAnsiTheme="minorHAnsi" w:cs="Arial"/>
              <w:i w:val="0"/>
            </w:rPr>
            <w:t>Project Definition and Scope Document Trace Solution</w:t>
          </w:r>
        </w:p>
        <w:p w14:paraId="10C4F376" w14:textId="77777777" w:rsidR="00235E8B" w:rsidRDefault="00CA5C6A" w:rsidP="00235E8B">
          <w:pPr>
            <w:pStyle w:val="template"/>
            <w:rPr>
              <w:rFonts w:asciiTheme="minorHAnsi" w:hAnsiTheme="minorHAnsi" w:cs="Arial"/>
              <w:i w:val="0"/>
            </w:rPr>
          </w:pPr>
          <w:r>
            <w:rPr>
              <w:rFonts w:asciiTheme="minorHAnsi" w:hAnsiTheme="minorHAnsi" w:cs="Arial"/>
              <w:i w:val="0"/>
            </w:rPr>
            <w:t>Soarian ADT Interface to Trace</w:t>
          </w:r>
        </w:p>
      </w:sdtContent>
    </w:sdt>
    <w:p w14:paraId="10C4F377" w14:textId="77777777" w:rsidR="0094739F" w:rsidRDefault="0094739F" w:rsidP="00235E8B">
      <w:pPr>
        <w:pStyle w:val="template"/>
        <w:rPr>
          <w:rFonts w:asciiTheme="minorHAnsi" w:hAnsiTheme="minorHAnsi" w:cs="Arial"/>
          <w:i w:val="0"/>
        </w:rPr>
      </w:pPr>
    </w:p>
    <w:p w14:paraId="10C4F378" w14:textId="39FEBBE9" w:rsidR="004308CF" w:rsidRDefault="004308CF">
      <w:pPr>
        <w:rPr>
          <w:rFonts w:asciiTheme="minorHAnsi" w:eastAsiaTheme="majorEastAsia" w:hAnsiTheme="minorHAnsi" w:cs="Arial"/>
          <w:bCs/>
          <w:color w:val="0070C0"/>
          <w:sz w:val="24"/>
          <w:szCs w:val="24"/>
        </w:rPr>
      </w:pPr>
    </w:p>
    <w:p w14:paraId="10C4F379" w14:textId="6BDE68AB" w:rsidR="00DF00D2" w:rsidRPr="00B502BA" w:rsidRDefault="00B502BA" w:rsidP="00B502BA">
      <w:pPr>
        <w:pStyle w:val="Heading1"/>
        <w:rPr>
          <w:rFonts w:asciiTheme="minorHAnsi" w:hAnsiTheme="minorHAnsi"/>
          <w:i/>
          <w:sz w:val="28"/>
        </w:rPr>
      </w:pPr>
      <w:bookmarkStart w:id="14" w:name="_Toc500165355"/>
      <w:r w:rsidRPr="00221C46">
        <w:rPr>
          <w:rFonts w:asciiTheme="minorHAnsi" w:hAnsiTheme="minorHAnsi"/>
          <w:sz w:val="28"/>
        </w:rPr>
        <w:lastRenderedPageBreak/>
        <w:t>2</w:t>
      </w:r>
      <w:r w:rsidRPr="00B502BA">
        <w:rPr>
          <w:rFonts w:asciiTheme="minorHAnsi" w:hAnsiTheme="minorHAnsi"/>
          <w:i/>
          <w:sz w:val="28"/>
        </w:rPr>
        <w:t>.</w:t>
      </w:r>
      <w:r w:rsidR="00F03186" w:rsidRPr="00B502BA">
        <w:rPr>
          <w:rFonts w:asciiTheme="minorHAnsi" w:hAnsiTheme="minorHAnsi"/>
          <w:sz w:val="28"/>
        </w:rPr>
        <w:t xml:space="preserve">   </w:t>
      </w:r>
      <w:r w:rsidR="00DF00D2" w:rsidRPr="00B502BA">
        <w:rPr>
          <w:rFonts w:asciiTheme="minorHAnsi" w:hAnsiTheme="minorHAnsi"/>
          <w:sz w:val="28"/>
        </w:rPr>
        <w:t>Diagram</w:t>
      </w:r>
      <w:bookmarkEnd w:id="14"/>
    </w:p>
    <w:p w14:paraId="10C4F37A"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4F4E70ED74784AF680C055997725672E"/>
        </w:placeholder>
      </w:sdtPr>
      <w:sdtEndPr/>
      <w:sdtContent>
        <w:p w14:paraId="10C4F37B"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10C4F37C" w14:textId="77777777" w:rsidR="005212A4" w:rsidRDefault="00D85882">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picture/>
        </w:sdtPr>
        <w:sdtEndPr/>
        <w:sdtContent>
          <w:r w:rsidR="0019396E" w:rsidRPr="0019396E">
            <w:rPr>
              <w:rFonts w:asciiTheme="minorHAnsi" w:hAnsiTheme="minorHAnsi" w:cs="Arial"/>
              <w:noProof/>
              <w:sz w:val="28"/>
            </w:rPr>
            <w:drawing>
              <wp:inline distT="0" distB="0" distL="0" distR="0" wp14:anchorId="10C4F676" wp14:editId="10C4F677">
                <wp:extent cx="5943600" cy="3638550"/>
                <wp:effectExtent l="0" t="0" r="0" b="0"/>
                <wp:docPr id="4"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sdtContent>
      </w:sdt>
      <w:r w:rsidR="005212A4">
        <w:rPr>
          <w:rFonts w:asciiTheme="minorHAnsi" w:hAnsiTheme="minorHAnsi" w:cs="Arial"/>
          <w:sz w:val="28"/>
        </w:rPr>
        <w:br w:type="page"/>
      </w:r>
    </w:p>
    <w:p w14:paraId="10C4F37D"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0165356"/>
      <w:r w:rsidRPr="00D574A8">
        <w:rPr>
          <w:rFonts w:asciiTheme="minorHAnsi" w:hAnsiTheme="minorHAnsi" w:cs="Arial"/>
          <w:color w:val="0070C0"/>
          <w:sz w:val="28"/>
        </w:rPr>
        <w:lastRenderedPageBreak/>
        <w:t>3.    Requirements</w:t>
      </w:r>
      <w:bookmarkEnd w:id="15"/>
    </w:p>
    <w:p w14:paraId="10C4F37E"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0165357"/>
      <w:r w:rsidRPr="00D574A8">
        <w:rPr>
          <w:rFonts w:asciiTheme="minorHAnsi" w:hAnsiTheme="minorHAnsi" w:cs="Arial"/>
          <w:i w:val="0"/>
          <w:color w:val="0070C0"/>
          <w:sz w:val="24"/>
          <w:szCs w:val="24"/>
        </w:rPr>
        <w:t>3.1    Functional Requirements</w:t>
      </w:r>
      <w:bookmarkStart w:id="18" w:name="_Toc439994696"/>
      <w:bookmarkEnd w:id="16"/>
      <w:bookmarkEnd w:id="17"/>
    </w:p>
    <w:p w14:paraId="10C4F37F" w14:textId="77777777" w:rsidR="0056099A" w:rsidRDefault="0056099A"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894772" w:rsidRPr="00446162" w14:paraId="10C4F383" w14:textId="77777777" w:rsidTr="009A1D0B">
        <w:trPr>
          <w:trHeight w:val="342"/>
        </w:trPr>
        <w:tc>
          <w:tcPr>
            <w:tcW w:w="1905" w:type="dxa"/>
            <w:tcBorders>
              <w:top w:val="nil"/>
              <w:left w:val="nil"/>
              <w:bottom w:val="nil"/>
              <w:right w:val="nil"/>
            </w:tcBorders>
            <w:shd w:val="clear" w:color="000000" w:fill="F2F2F2"/>
            <w:noWrap/>
            <w:vAlign w:val="bottom"/>
            <w:hideMark/>
          </w:tcPr>
          <w:p w14:paraId="10C4F38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10C4F381"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10C4F38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10C4F387" w14:textId="77777777" w:rsidTr="009A1D0B">
        <w:trPr>
          <w:trHeight w:val="465"/>
        </w:trPr>
        <w:tc>
          <w:tcPr>
            <w:tcW w:w="1905" w:type="dxa"/>
            <w:tcBorders>
              <w:top w:val="nil"/>
              <w:left w:val="nil"/>
              <w:bottom w:val="nil"/>
              <w:right w:val="nil"/>
            </w:tcBorders>
            <w:shd w:val="clear" w:color="000000" w:fill="F2F2F2"/>
            <w:noWrap/>
            <w:vAlign w:val="bottom"/>
            <w:hideMark/>
          </w:tcPr>
          <w:p w14:paraId="10C4F38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0C4F38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0C4F38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591945" w14:paraId="10C4F38B" w14:textId="77777777" w:rsidTr="00B85976">
        <w:trPr>
          <w:trHeight w:val="495"/>
        </w:trPr>
        <w:tc>
          <w:tcPr>
            <w:tcW w:w="1905" w:type="dxa"/>
            <w:tcBorders>
              <w:top w:val="nil"/>
              <w:left w:val="nil"/>
              <w:bottom w:val="nil"/>
              <w:right w:val="nil"/>
            </w:tcBorders>
            <w:shd w:val="clear" w:color="000000" w:fill="F2F2F2"/>
            <w:noWrap/>
            <w:hideMark/>
          </w:tcPr>
          <w:p w14:paraId="10C4F388" w14:textId="77777777" w:rsidR="00591945" w:rsidRDefault="00591945" w:rsidP="00591945">
            <w:pPr>
              <w:spacing w:after="0" w:line="240" w:lineRule="auto"/>
              <w:rPr>
                <w:rFonts w:ascii="Calibri" w:eastAsia="Times New Roman" w:hAnsi="Calibri"/>
                <w:color w:val="000000"/>
                <w:sz w:val="22"/>
              </w:rPr>
            </w:pPr>
            <w:r>
              <w:rPr>
                <w:rFonts w:ascii="Calibri" w:eastAsia="Times New Roman" w:hAnsi="Calibri"/>
                <w:color w:val="000000"/>
                <w:sz w:val="22"/>
              </w:rPr>
              <w:t>FR.20XX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05073FB2D8984321AD26E07B167A3AB5"/>
            </w:placeholder>
          </w:sdtPr>
          <w:sdtEndPr/>
          <w:sdtContent>
            <w:tc>
              <w:tcPr>
                <w:tcW w:w="2880" w:type="dxa"/>
                <w:tcBorders>
                  <w:top w:val="nil"/>
                  <w:left w:val="nil"/>
                  <w:bottom w:val="nil"/>
                  <w:right w:val="nil"/>
                </w:tcBorders>
              </w:tcPr>
              <w:p w14:paraId="10C4F389" w14:textId="77777777" w:rsidR="00591945" w:rsidRDefault="00591945" w:rsidP="00591945">
                <w:pPr>
                  <w:spacing w:after="0" w:line="240" w:lineRule="auto"/>
                  <w:rPr>
                    <w:rFonts w:ascii="Calibri" w:eastAsia="Times New Roman" w:hAnsi="Calibri"/>
                    <w:color w:val="auto"/>
                    <w:sz w:val="22"/>
                  </w:rPr>
                </w:pPr>
                <w:r>
                  <w:rPr>
                    <w:rFonts w:ascii="Calibri" w:eastAsia="Times New Roman" w:hAnsi="Calibri"/>
                    <w:color w:val="auto"/>
                    <w:sz w:val="22"/>
                  </w:rPr>
                  <w:t>Soarian ADT: BOI Codes.</w:t>
                </w:r>
              </w:p>
            </w:tc>
          </w:sdtContent>
        </w:sdt>
        <w:tc>
          <w:tcPr>
            <w:tcW w:w="6138" w:type="dxa"/>
            <w:tcBorders>
              <w:top w:val="nil"/>
              <w:left w:val="nil"/>
              <w:bottom w:val="nil"/>
              <w:right w:val="nil"/>
            </w:tcBorders>
            <w:shd w:val="clear" w:color="auto" w:fill="auto"/>
          </w:tcPr>
          <w:p w14:paraId="10C4F38A" w14:textId="77777777" w:rsidR="00591945" w:rsidRDefault="00591945" w:rsidP="00591945">
            <w:pPr>
              <w:spacing w:after="0" w:line="240" w:lineRule="auto"/>
              <w:rPr>
                <w:rFonts w:ascii="Calibri" w:eastAsia="Times New Roman" w:hAnsi="Calibri"/>
                <w:color w:val="auto"/>
                <w:sz w:val="22"/>
              </w:rPr>
            </w:pPr>
            <w:r>
              <w:rPr>
                <w:rFonts w:ascii="Calibri" w:eastAsia="Times New Roman" w:hAnsi="Calibri"/>
                <w:color w:val="auto"/>
                <w:sz w:val="22"/>
              </w:rPr>
              <w:t>Using a Cloverleaf Table to populate the BOI facility codes.</w:t>
            </w:r>
          </w:p>
        </w:tc>
      </w:tr>
    </w:tbl>
    <w:p w14:paraId="10C4F38C" w14:textId="77777777" w:rsidR="00894772" w:rsidRDefault="00894772" w:rsidP="004D01FE">
      <w:pPr>
        <w:pStyle w:val="template"/>
        <w:spacing w:line="20" w:lineRule="atLeast"/>
        <w:rPr>
          <w:rFonts w:asciiTheme="minorHAnsi" w:hAnsiTheme="minorHAnsi" w:cs="Arial"/>
          <w:i w:val="0"/>
        </w:rPr>
      </w:pPr>
    </w:p>
    <w:p w14:paraId="10C4F38D"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0165358"/>
      <w:r w:rsidRPr="00D574A8">
        <w:rPr>
          <w:rFonts w:asciiTheme="minorHAnsi" w:hAnsiTheme="minorHAnsi" w:cs="Arial"/>
          <w:i w:val="0"/>
          <w:color w:val="0070C0"/>
          <w:sz w:val="24"/>
          <w:szCs w:val="24"/>
        </w:rPr>
        <w:t>3.2    Non-Functional Requirements</w:t>
      </w:r>
      <w:bookmarkEnd w:id="19"/>
    </w:p>
    <w:tbl>
      <w:tblPr>
        <w:tblW w:w="10923" w:type="dxa"/>
        <w:tblInd w:w="93" w:type="dxa"/>
        <w:tblLook w:val="04A0" w:firstRow="1" w:lastRow="0" w:firstColumn="1" w:lastColumn="0" w:noHBand="0" w:noVBand="1"/>
      </w:tblPr>
      <w:tblGrid>
        <w:gridCol w:w="1905"/>
        <w:gridCol w:w="2880"/>
        <w:gridCol w:w="6138"/>
      </w:tblGrid>
      <w:tr w:rsidR="00894772" w:rsidRPr="00446162" w14:paraId="10C4F391" w14:textId="77777777" w:rsidTr="009A1D0B">
        <w:trPr>
          <w:trHeight w:val="342"/>
        </w:trPr>
        <w:tc>
          <w:tcPr>
            <w:tcW w:w="1905" w:type="dxa"/>
            <w:tcBorders>
              <w:top w:val="nil"/>
              <w:left w:val="nil"/>
              <w:bottom w:val="nil"/>
              <w:right w:val="nil"/>
            </w:tcBorders>
            <w:shd w:val="clear" w:color="000000" w:fill="F2F2F2"/>
            <w:noWrap/>
            <w:vAlign w:val="bottom"/>
            <w:hideMark/>
          </w:tcPr>
          <w:p w14:paraId="10C4F38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10C4F38F"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10C4F39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10C4F395" w14:textId="77777777" w:rsidTr="009A1D0B">
        <w:trPr>
          <w:trHeight w:val="465"/>
        </w:trPr>
        <w:tc>
          <w:tcPr>
            <w:tcW w:w="1905" w:type="dxa"/>
            <w:tcBorders>
              <w:top w:val="nil"/>
              <w:left w:val="nil"/>
              <w:bottom w:val="nil"/>
              <w:right w:val="nil"/>
            </w:tcBorders>
            <w:shd w:val="clear" w:color="000000" w:fill="F2F2F2"/>
            <w:noWrap/>
            <w:vAlign w:val="bottom"/>
            <w:hideMark/>
          </w:tcPr>
          <w:p w14:paraId="10C4F39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0C4F393"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0C4F39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10C4F399" w14:textId="77777777" w:rsidTr="009A1D0B">
        <w:trPr>
          <w:trHeight w:val="495"/>
        </w:trPr>
        <w:tc>
          <w:tcPr>
            <w:tcW w:w="1905" w:type="dxa"/>
            <w:tcBorders>
              <w:top w:val="nil"/>
              <w:left w:val="nil"/>
              <w:bottom w:val="nil"/>
              <w:right w:val="nil"/>
            </w:tcBorders>
            <w:shd w:val="clear" w:color="000000" w:fill="F2F2F2"/>
            <w:noWrap/>
            <w:hideMark/>
          </w:tcPr>
          <w:p w14:paraId="10C4F396" w14:textId="119CCAB5" w:rsidR="00894772" w:rsidRDefault="00532846" w:rsidP="00D85882">
            <w:pPr>
              <w:spacing w:after="0" w:line="240" w:lineRule="auto"/>
              <w:rPr>
                <w:rFonts w:ascii="Calibri" w:eastAsia="Times New Roman" w:hAnsi="Calibri"/>
                <w:color w:val="000000"/>
                <w:sz w:val="22"/>
              </w:rPr>
            </w:pPr>
            <w:r>
              <w:rPr>
                <w:rFonts w:ascii="Calibri" w:eastAsia="Times New Roman" w:hAnsi="Calibri"/>
                <w:color w:val="000000"/>
                <w:sz w:val="22"/>
              </w:rPr>
              <w:t>NFR.20</w:t>
            </w:r>
            <w:r w:rsidR="00D85882">
              <w:rPr>
                <w:rFonts w:ascii="Calibri" w:eastAsia="Times New Roman" w:hAnsi="Calibri"/>
                <w:color w:val="000000"/>
                <w:sz w:val="22"/>
              </w:rPr>
              <w:t>17</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D85882">
              <w:rPr>
                <w:rFonts w:ascii="Calibri" w:eastAsia="Times New Roman" w:hAnsi="Calibri"/>
                <w:color w:val="000000"/>
                <w:sz w:val="22"/>
              </w:rPr>
              <w:t>2</w:t>
            </w:r>
            <w:r w:rsidR="00894772" w:rsidRPr="00446162">
              <w:rPr>
                <w:rFonts w:ascii="Calibri" w:eastAsia="Times New Roman" w:hAnsi="Calibri"/>
                <w:color w:val="000000"/>
                <w:sz w:val="22"/>
              </w:rPr>
              <w:t>.</w:t>
            </w:r>
            <w:r w:rsidR="00D85882">
              <w:rPr>
                <w:rFonts w:ascii="Calibri" w:eastAsia="Times New Roman" w:hAnsi="Calibri"/>
                <w:color w:val="000000"/>
                <w:sz w:val="22"/>
              </w:rPr>
              <w:t>11</w:t>
            </w:r>
          </w:p>
        </w:tc>
        <w:sdt>
          <w:sdtPr>
            <w:rPr>
              <w:rFonts w:ascii="Calibri" w:eastAsia="Times New Roman" w:hAnsi="Calibri"/>
              <w:color w:val="auto"/>
              <w:sz w:val="22"/>
            </w:rPr>
            <w:id w:val="1709989112"/>
            <w:placeholder>
              <w:docPart w:val="3249B09FB58D43F6A9482BF76B49E818"/>
            </w:placeholder>
          </w:sdtPr>
          <w:sdtEndPr/>
          <w:sdtContent>
            <w:tc>
              <w:tcPr>
                <w:tcW w:w="2880" w:type="dxa"/>
                <w:tcBorders>
                  <w:top w:val="nil"/>
                  <w:left w:val="nil"/>
                  <w:bottom w:val="nil"/>
                  <w:right w:val="nil"/>
                </w:tcBorders>
              </w:tcPr>
              <w:p w14:paraId="10C4F397" w14:textId="6FB0DF6E" w:rsidR="00894772" w:rsidRDefault="00D85882" w:rsidP="00D85882">
                <w:pPr>
                  <w:spacing w:after="0" w:line="240" w:lineRule="auto"/>
                  <w:rPr>
                    <w:rFonts w:ascii="Calibri" w:eastAsia="Times New Roman" w:hAnsi="Calibri"/>
                    <w:color w:val="auto"/>
                    <w:sz w:val="22"/>
                  </w:rPr>
                </w:pPr>
                <w:r>
                  <w:rPr>
                    <w:rFonts w:ascii="Calibri" w:eastAsia="Times New Roman" w:hAnsi="Calibri"/>
                    <w:color w:val="auto"/>
                    <w:sz w:val="22"/>
                  </w:rPr>
                  <w:t>Suppressing MDC location</w:t>
                </w:r>
              </w:p>
            </w:tc>
          </w:sdtContent>
        </w:sdt>
        <w:sdt>
          <w:sdtPr>
            <w:rPr>
              <w:rFonts w:ascii="Calibri" w:eastAsia="Times New Roman" w:hAnsi="Calibri"/>
              <w:color w:val="auto"/>
              <w:sz w:val="22"/>
            </w:rPr>
            <w:id w:val="-109523800"/>
          </w:sdtPr>
          <w:sdtEndPr/>
          <w:sdtContent>
            <w:tc>
              <w:tcPr>
                <w:tcW w:w="6138" w:type="dxa"/>
                <w:tcBorders>
                  <w:top w:val="nil"/>
                  <w:left w:val="nil"/>
                  <w:bottom w:val="nil"/>
                  <w:right w:val="nil"/>
                </w:tcBorders>
                <w:shd w:val="clear" w:color="auto" w:fill="auto"/>
              </w:tcPr>
              <w:p w14:paraId="10C4F398" w14:textId="25B93679" w:rsidR="00894772" w:rsidRDefault="00D85882" w:rsidP="008C49F0">
                <w:pPr>
                  <w:spacing w:after="0" w:line="240" w:lineRule="auto"/>
                  <w:rPr>
                    <w:rFonts w:ascii="Calibri" w:eastAsia="Times New Roman" w:hAnsi="Calibri"/>
                    <w:color w:val="auto"/>
                    <w:sz w:val="22"/>
                  </w:rPr>
                </w:pPr>
                <w:r>
                  <w:rPr>
                    <w:rStyle w:val="PlaceholderText"/>
                    <w:color w:val="auto"/>
                  </w:rPr>
                  <w:t>Added filter to the route which suppress all transactions from the Soarian BOI feed where MSH.3 is MDC.</w:t>
                </w:r>
              </w:p>
            </w:tc>
          </w:sdtContent>
        </w:sdt>
      </w:tr>
    </w:tbl>
    <w:p w14:paraId="10C4F39A" w14:textId="77777777" w:rsidR="00894772" w:rsidRPr="004E7A3E" w:rsidRDefault="00894772" w:rsidP="00876B9A">
      <w:pPr>
        <w:rPr>
          <w:rFonts w:asciiTheme="minorHAnsi" w:hAnsiTheme="minorHAnsi" w:cs="Arial"/>
          <w:color w:val="auto"/>
          <w:sz w:val="22"/>
        </w:rPr>
      </w:pPr>
    </w:p>
    <w:p w14:paraId="10C4F39B"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6535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Start w:id="21" w:name="_GoBack"/>
      <w:bookmarkEnd w:id="20"/>
      <w:bookmarkEnd w:id="21"/>
    </w:p>
    <w:p w14:paraId="10C4F39C" w14:textId="77777777" w:rsidR="00856E7C"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w:t>
      </w:r>
      <w:hyperlink r:id="rId13" w:history="1">
        <w:r w:rsidR="00203BC4">
          <w:rPr>
            <w:rStyle w:val="Hyperlink"/>
            <w:rFonts w:asciiTheme="minorHAnsi" w:hAnsiTheme="minorHAnsi"/>
            <w:sz w:val="22"/>
          </w:rPr>
          <w:t>TWSG ADT Interface Specification</w:t>
        </w:r>
      </w:hyperlink>
    </w:p>
    <w:p w14:paraId="10C4F39D" w14:textId="4FD7C7D7" w:rsidR="00203BC4" w:rsidRPr="004B3F61" w:rsidRDefault="004B3F61" w:rsidP="00805EC2">
      <w:pPr>
        <w:rPr>
          <w:rFonts w:asciiTheme="minorHAnsi" w:hAnsiTheme="minorHAnsi"/>
          <w:b/>
          <w:color w:val="4F81BD" w:themeColor="accent1"/>
          <w:sz w:val="28"/>
          <w:szCs w:val="28"/>
        </w:rPr>
      </w:pPr>
      <w:r w:rsidRPr="004B3F61">
        <w:rPr>
          <w:rFonts w:asciiTheme="minorHAnsi" w:hAnsiTheme="minorHAnsi"/>
          <w:b/>
          <w:color w:val="4F81BD" w:themeColor="accent1"/>
          <w:sz w:val="28"/>
          <w:szCs w:val="28"/>
        </w:rPr>
        <w:t>Cloverleaf Site</w:t>
      </w:r>
      <w:r>
        <w:rPr>
          <w:rFonts w:asciiTheme="minorHAnsi" w:hAnsiTheme="minorHAnsi"/>
          <w:b/>
          <w:color w:val="4F81BD" w:themeColor="accent1"/>
          <w:sz w:val="28"/>
          <w:szCs w:val="28"/>
        </w:rPr>
        <w:t>s</w:t>
      </w:r>
      <w:r w:rsidRPr="004B3F61">
        <w:rPr>
          <w:rFonts w:asciiTheme="minorHAnsi" w:hAnsiTheme="minorHAnsi"/>
          <w:b/>
          <w:color w:val="4F81BD" w:themeColor="accent1"/>
          <w:sz w:val="28"/>
          <w:szCs w:val="28"/>
        </w:rPr>
        <w:t xml:space="preserve">: </w:t>
      </w:r>
      <w:r>
        <w:rPr>
          <w:rFonts w:asciiTheme="minorHAnsi" w:hAnsiTheme="minorHAnsi"/>
          <w:b/>
          <w:color w:val="4F81BD" w:themeColor="accent1"/>
          <w:sz w:val="28"/>
          <w:szCs w:val="28"/>
        </w:rPr>
        <w:t xml:space="preserve">Production </w:t>
      </w:r>
      <w:r w:rsidRPr="004B3F61">
        <w:rPr>
          <w:rFonts w:asciiTheme="minorHAnsi" w:hAnsiTheme="minorHAnsi"/>
          <w:b/>
          <w:color w:val="4F81BD" w:themeColor="accent1"/>
          <w:sz w:val="28"/>
          <w:szCs w:val="28"/>
        </w:rPr>
        <w:sym w:font="Wingdings" w:char="F0E0"/>
      </w:r>
      <w:r>
        <w:rPr>
          <w:rFonts w:asciiTheme="minorHAnsi" w:hAnsiTheme="minorHAnsi"/>
          <w:b/>
          <w:color w:val="4F81BD" w:themeColor="accent1"/>
          <w:sz w:val="28"/>
          <w:szCs w:val="28"/>
        </w:rPr>
        <w:t xml:space="preserve"> </w:t>
      </w:r>
      <w:r w:rsidR="00221C46">
        <w:rPr>
          <w:rFonts w:asciiTheme="minorHAnsi" w:hAnsiTheme="minorHAnsi"/>
          <w:b/>
          <w:color w:val="auto"/>
          <w:sz w:val="28"/>
          <w:szCs w:val="28"/>
        </w:rPr>
        <w:t>soarf_adt_ent_18</w:t>
      </w:r>
      <w:r>
        <w:rPr>
          <w:rFonts w:asciiTheme="minorHAnsi" w:hAnsiTheme="minorHAnsi"/>
          <w:b/>
          <w:color w:val="4F81BD" w:themeColor="accent1"/>
          <w:sz w:val="28"/>
          <w:szCs w:val="28"/>
        </w:rPr>
        <w:t xml:space="preserve">   Test </w:t>
      </w:r>
      <w:r w:rsidRPr="004B3F61">
        <w:rPr>
          <w:rFonts w:asciiTheme="minorHAnsi" w:hAnsiTheme="minorHAnsi"/>
          <w:b/>
          <w:color w:val="4F81BD" w:themeColor="accent1"/>
          <w:sz w:val="28"/>
          <w:szCs w:val="28"/>
        </w:rPr>
        <w:sym w:font="Wingdings" w:char="F0E0"/>
      </w:r>
      <w:r>
        <w:rPr>
          <w:rFonts w:asciiTheme="minorHAnsi" w:hAnsiTheme="minorHAnsi"/>
          <w:b/>
          <w:color w:val="4F81BD" w:themeColor="accent1"/>
          <w:sz w:val="28"/>
          <w:szCs w:val="28"/>
        </w:rPr>
        <w:t xml:space="preserve"> </w:t>
      </w:r>
      <w:r w:rsidRPr="004B3F61">
        <w:rPr>
          <w:rFonts w:asciiTheme="minorHAnsi" w:hAnsiTheme="minorHAnsi"/>
          <w:b/>
          <w:color w:val="auto"/>
          <w:sz w:val="28"/>
          <w:szCs w:val="28"/>
        </w:rPr>
        <w:t>soarf_adt_ent_18</w:t>
      </w:r>
    </w:p>
    <w:p w14:paraId="10C4F39E" w14:textId="77777777" w:rsidR="009F64CD" w:rsidRPr="0085436E" w:rsidRDefault="009F64CD" w:rsidP="009F64CD">
      <w:pPr>
        <w:pStyle w:val="Heading3"/>
        <w:rPr>
          <w:b w:val="0"/>
          <w:color w:val="0070C0"/>
          <w:sz w:val="24"/>
          <w:szCs w:val="24"/>
        </w:rPr>
      </w:pPr>
      <w:bookmarkStart w:id="22" w:name="_Toc500165360"/>
      <w:r w:rsidRPr="0085436E">
        <w:rPr>
          <w:b w:val="0"/>
          <w:color w:val="0070C0"/>
          <w:sz w:val="24"/>
          <w:szCs w:val="24"/>
        </w:rPr>
        <w:t>3.3.1    Inbound to</w:t>
      </w:r>
      <w:r w:rsidR="00BD210C">
        <w:rPr>
          <w:b w:val="0"/>
          <w:color w:val="0070C0"/>
          <w:sz w:val="24"/>
          <w:szCs w:val="24"/>
        </w:rPr>
        <w:t xml:space="preserve"> </w:t>
      </w:r>
      <w:r w:rsidRPr="0085436E">
        <w:rPr>
          <w:b w:val="0"/>
          <w:color w:val="0070C0"/>
          <w:sz w:val="24"/>
          <w:szCs w:val="24"/>
        </w:rPr>
        <w:t>BayCare Cloverleaf</w:t>
      </w:r>
      <w:bookmarkEnd w:id="22"/>
    </w:p>
    <w:sdt>
      <w:sdtPr>
        <w:rPr>
          <w:rFonts w:ascii="Times New Roman" w:eastAsia="Times New Roman" w:hAnsi="Times New Roman" w:cs="Times New Roman"/>
          <w:sz w:val="24"/>
          <w:szCs w:val="24"/>
        </w:rPr>
        <w:id w:val="-1767608992"/>
      </w:sdtPr>
      <w:sdtEndPr>
        <w:rPr>
          <w:rFonts w:ascii="Arial" w:eastAsiaTheme="minorHAnsi" w:hAnsi="Arial" w:cstheme="minorBidi"/>
          <w:sz w:val="20"/>
          <w:szCs w:val="22"/>
        </w:rPr>
      </w:sdtEndPr>
      <w:sdtContent>
        <w:tbl>
          <w:tblPr>
            <w:tblW w:w="7949" w:type="dxa"/>
            <w:tblInd w:w="93" w:type="dxa"/>
            <w:tblLook w:val="04A0" w:firstRow="1" w:lastRow="0" w:firstColumn="1" w:lastColumn="0" w:noHBand="0" w:noVBand="1"/>
          </w:tblPr>
          <w:tblGrid>
            <w:gridCol w:w="2170"/>
            <w:gridCol w:w="4157"/>
            <w:gridCol w:w="1622"/>
          </w:tblGrid>
          <w:tr w:rsidR="00350782" w:rsidRPr="008849E6" w14:paraId="10C4F3A3" w14:textId="77777777" w:rsidTr="00350782">
            <w:trPr>
              <w:trHeight w:val="298"/>
            </w:trPr>
            <w:tc>
              <w:tcPr>
                <w:tcW w:w="2170" w:type="dxa"/>
                <w:tcBorders>
                  <w:top w:val="nil"/>
                  <w:left w:val="nil"/>
                  <w:bottom w:val="nil"/>
                  <w:right w:val="nil"/>
                </w:tcBorders>
                <w:shd w:val="clear" w:color="000000" w:fill="FABF8F"/>
                <w:noWrap/>
                <w:vAlign w:val="bottom"/>
                <w:hideMark/>
              </w:tcPr>
              <w:p w14:paraId="10C4F3A0" w14:textId="001F70AA" w:rsidR="00350782" w:rsidRPr="008849E6" w:rsidRDefault="00350782" w:rsidP="00F620CD">
                <w:pPr>
                  <w:spacing w:after="0" w:line="240" w:lineRule="auto"/>
                  <w:rPr>
                    <w:rFonts w:ascii="Calibri" w:eastAsia="Times New Roman" w:hAnsi="Calibri" w:cs="Times New Roman"/>
                    <w:b/>
                    <w:bCs/>
                    <w:color w:val="000000"/>
                  </w:rPr>
                </w:pPr>
                <w:r w:rsidRPr="008849E6">
                  <w:rPr>
                    <w:rFonts w:ascii="Calibri" w:eastAsia="Times New Roman" w:hAnsi="Calibri" w:cs="Times New Roman"/>
                    <w:b/>
                    <w:bCs/>
                    <w:color w:val="000000"/>
                  </w:rPr>
                  <w:t>Facility Code</w:t>
                </w:r>
              </w:p>
            </w:tc>
            <w:tc>
              <w:tcPr>
                <w:tcW w:w="4157" w:type="dxa"/>
                <w:tcBorders>
                  <w:top w:val="nil"/>
                  <w:left w:val="nil"/>
                  <w:bottom w:val="nil"/>
                  <w:right w:val="nil"/>
                </w:tcBorders>
                <w:shd w:val="clear" w:color="000000" w:fill="FABF8F"/>
                <w:noWrap/>
                <w:vAlign w:val="bottom"/>
                <w:hideMark/>
              </w:tcPr>
              <w:p w14:paraId="10C4F3A1" w14:textId="77777777" w:rsidR="00350782" w:rsidRPr="008849E6" w:rsidRDefault="00350782" w:rsidP="00F620CD">
                <w:pPr>
                  <w:spacing w:after="0" w:line="240" w:lineRule="auto"/>
                  <w:rPr>
                    <w:rFonts w:ascii="Calibri" w:eastAsia="Times New Roman" w:hAnsi="Calibri" w:cs="Times New Roman"/>
                    <w:b/>
                    <w:bCs/>
                    <w:color w:val="000000"/>
                  </w:rPr>
                </w:pPr>
                <w:r w:rsidRPr="008849E6">
                  <w:rPr>
                    <w:rFonts w:ascii="Calibri" w:eastAsia="Times New Roman" w:hAnsi="Calibri" w:cs="Times New Roman"/>
                    <w:b/>
                    <w:bCs/>
                    <w:color w:val="000000"/>
                  </w:rPr>
                  <w:t>Facility Name</w:t>
                </w:r>
              </w:p>
            </w:tc>
            <w:tc>
              <w:tcPr>
                <w:tcW w:w="1622" w:type="dxa"/>
                <w:tcBorders>
                  <w:top w:val="nil"/>
                  <w:left w:val="nil"/>
                  <w:bottom w:val="nil"/>
                  <w:right w:val="nil"/>
                </w:tcBorders>
                <w:shd w:val="clear" w:color="000000" w:fill="FABF8F"/>
                <w:noWrap/>
                <w:vAlign w:val="bottom"/>
                <w:hideMark/>
              </w:tcPr>
              <w:p w14:paraId="10C4F3A2" w14:textId="77777777" w:rsidR="00350782" w:rsidRPr="008849E6" w:rsidRDefault="00350782" w:rsidP="00F620CD">
                <w:pPr>
                  <w:spacing w:after="0" w:line="240" w:lineRule="auto"/>
                  <w:rPr>
                    <w:rFonts w:ascii="Calibri" w:eastAsia="Times New Roman" w:hAnsi="Calibri" w:cs="Times New Roman"/>
                    <w:b/>
                    <w:bCs/>
                    <w:color w:val="000000"/>
                  </w:rPr>
                </w:pPr>
                <w:r w:rsidRPr="008849E6">
                  <w:rPr>
                    <w:rFonts w:ascii="Calibri" w:eastAsia="Times New Roman" w:hAnsi="Calibri" w:cs="Times New Roman"/>
                    <w:b/>
                    <w:bCs/>
                    <w:color w:val="000000"/>
                  </w:rPr>
                  <w:t>Port</w:t>
                </w:r>
              </w:p>
            </w:tc>
          </w:tr>
          <w:tr w:rsidR="00350782" w:rsidRPr="008849E6" w14:paraId="10C4F3A7" w14:textId="77777777" w:rsidTr="00350782">
            <w:trPr>
              <w:trHeight w:val="298"/>
            </w:trPr>
            <w:tc>
              <w:tcPr>
                <w:tcW w:w="2170" w:type="dxa"/>
                <w:tcBorders>
                  <w:top w:val="nil"/>
                  <w:left w:val="nil"/>
                  <w:bottom w:val="nil"/>
                  <w:right w:val="nil"/>
                </w:tcBorders>
                <w:shd w:val="clear" w:color="auto" w:fill="auto"/>
                <w:noWrap/>
                <w:vAlign w:val="bottom"/>
                <w:hideMark/>
              </w:tcPr>
              <w:p w14:paraId="10C4F3A4"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MPH</w:t>
                </w:r>
              </w:p>
            </w:tc>
            <w:tc>
              <w:tcPr>
                <w:tcW w:w="4157" w:type="dxa"/>
                <w:tcBorders>
                  <w:top w:val="nil"/>
                  <w:left w:val="nil"/>
                  <w:bottom w:val="nil"/>
                  <w:right w:val="nil"/>
                </w:tcBorders>
                <w:shd w:val="clear" w:color="auto" w:fill="auto"/>
                <w:noWrap/>
                <w:vAlign w:val="bottom"/>
                <w:hideMark/>
              </w:tcPr>
              <w:p w14:paraId="10C4F3A5"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Morton Plant</w:t>
                </w:r>
              </w:p>
            </w:tc>
            <w:tc>
              <w:tcPr>
                <w:tcW w:w="1622" w:type="dxa"/>
                <w:tcBorders>
                  <w:top w:val="nil"/>
                  <w:left w:val="nil"/>
                  <w:bottom w:val="nil"/>
                  <w:right w:val="nil"/>
                </w:tcBorders>
                <w:shd w:val="clear" w:color="auto" w:fill="auto"/>
                <w:noWrap/>
                <w:vAlign w:val="bottom"/>
                <w:hideMark/>
              </w:tcPr>
              <w:p w14:paraId="10C4F3A6"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5149</w:t>
                </w:r>
              </w:p>
            </w:tc>
          </w:tr>
          <w:tr w:rsidR="00350782" w:rsidRPr="008849E6" w14:paraId="10C4F3AB" w14:textId="77777777" w:rsidTr="00350782">
            <w:trPr>
              <w:trHeight w:val="298"/>
            </w:trPr>
            <w:tc>
              <w:tcPr>
                <w:tcW w:w="2170" w:type="dxa"/>
                <w:tcBorders>
                  <w:top w:val="nil"/>
                  <w:left w:val="nil"/>
                  <w:bottom w:val="nil"/>
                  <w:right w:val="nil"/>
                </w:tcBorders>
                <w:shd w:val="clear" w:color="auto" w:fill="auto"/>
                <w:noWrap/>
                <w:vAlign w:val="bottom"/>
                <w:hideMark/>
              </w:tcPr>
              <w:p w14:paraId="10C4F3A8"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MCS</w:t>
                </w:r>
              </w:p>
            </w:tc>
            <w:tc>
              <w:tcPr>
                <w:tcW w:w="4157" w:type="dxa"/>
                <w:tcBorders>
                  <w:top w:val="nil"/>
                  <w:left w:val="nil"/>
                  <w:bottom w:val="nil"/>
                  <w:right w:val="nil"/>
                </w:tcBorders>
                <w:shd w:val="clear" w:color="auto" w:fill="auto"/>
                <w:noWrap/>
                <w:vAlign w:val="bottom"/>
                <w:hideMark/>
              </w:tcPr>
              <w:p w14:paraId="10C4F3A9"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Mease Countryside</w:t>
                </w:r>
              </w:p>
            </w:tc>
            <w:tc>
              <w:tcPr>
                <w:tcW w:w="1622" w:type="dxa"/>
                <w:tcBorders>
                  <w:top w:val="nil"/>
                  <w:left w:val="nil"/>
                  <w:bottom w:val="nil"/>
                  <w:right w:val="nil"/>
                </w:tcBorders>
                <w:shd w:val="clear" w:color="auto" w:fill="auto"/>
                <w:noWrap/>
                <w:vAlign w:val="bottom"/>
                <w:hideMark/>
              </w:tcPr>
              <w:p w14:paraId="10C4F3AA"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5150</w:t>
                </w:r>
              </w:p>
            </w:tc>
          </w:tr>
          <w:tr w:rsidR="00350782" w:rsidRPr="008849E6" w14:paraId="10C4F3AF" w14:textId="77777777" w:rsidTr="00350782">
            <w:trPr>
              <w:trHeight w:val="298"/>
            </w:trPr>
            <w:tc>
              <w:tcPr>
                <w:tcW w:w="2170" w:type="dxa"/>
                <w:tcBorders>
                  <w:top w:val="nil"/>
                  <w:left w:val="nil"/>
                  <w:bottom w:val="nil"/>
                  <w:right w:val="nil"/>
                </w:tcBorders>
                <w:shd w:val="clear" w:color="auto" w:fill="auto"/>
                <w:noWrap/>
                <w:vAlign w:val="bottom"/>
                <w:hideMark/>
              </w:tcPr>
              <w:p w14:paraId="10C4F3AC"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MDU</w:t>
                </w:r>
              </w:p>
            </w:tc>
            <w:tc>
              <w:tcPr>
                <w:tcW w:w="4157" w:type="dxa"/>
                <w:tcBorders>
                  <w:top w:val="nil"/>
                  <w:left w:val="nil"/>
                  <w:bottom w:val="nil"/>
                  <w:right w:val="nil"/>
                </w:tcBorders>
                <w:shd w:val="clear" w:color="auto" w:fill="auto"/>
                <w:noWrap/>
                <w:vAlign w:val="bottom"/>
                <w:hideMark/>
              </w:tcPr>
              <w:p w14:paraId="10C4F3AD"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Mease Dunedin</w:t>
                </w:r>
              </w:p>
            </w:tc>
            <w:tc>
              <w:tcPr>
                <w:tcW w:w="1622" w:type="dxa"/>
                <w:tcBorders>
                  <w:top w:val="nil"/>
                  <w:left w:val="nil"/>
                  <w:bottom w:val="nil"/>
                  <w:right w:val="nil"/>
                </w:tcBorders>
                <w:shd w:val="clear" w:color="auto" w:fill="auto"/>
                <w:noWrap/>
                <w:vAlign w:val="bottom"/>
                <w:hideMark/>
              </w:tcPr>
              <w:p w14:paraId="10C4F3AE"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5151</w:t>
                </w:r>
              </w:p>
            </w:tc>
          </w:tr>
          <w:tr w:rsidR="00350782" w:rsidRPr="008849E6" w14:paraId="10C4F3B3" w14:textId="77777777" w:rsidTr="00350782">
            <w:trPr>
              <w:trHeight w:val="298"/>
            </w:trPr>
            <w:tc>
              <w:tcPr>
                <w:tcW w:w="2170" w:type="dxa"/>
                <w:tcBorders>
                  <w:top w:val="nil"/>
                  <w:left w:val="nil"/>
                  <w:bottom w:val="nil"/>
                  <w:right w:val="nil"/>
                </w:tcBorders>
                <w:shd w:val="clear" w:color="auto" w:fill="auto"/>
                <w:noWrap/>
                <w:vAlign w:val="bottom"/>
                <w:hideMark/>
              </w:tcPr>
              <w:p w14:paraId="10C4F3B0"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NBY</w:t>
                </w:r>
              </w:p>
            </w:tc>
            <w:tc>
              <w:tcPr>
                <w:tcW w:w="4157" w:type="dxa"/>
                <w:tcBorders>
                  <w:top w:val="nil"/>
                  <w:left w:val="nil"/>
                  <w:bottom w:val="nil"/>
                  <w:right w:val="nil"/>
                </w:tcBorders>
                <w:shd w:val="clear" w:color="auto" w:fill="auto"/>
                <w:noWrap/>
                <w:vAlign w:val="bottom"/>
                <w:hideMark/>
              </w:tcPr>
              <w:p w14:paraId="10C4F3B1"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Morton Plant North Bay</w:t>
                </w:r>
              </w:p>
            </w:tc>
            <w:tc>
              <w:tcPr>
                <w:tcW w:w="1622" w:type="dxa"/>
                <w:tcBorders>
                  <w:top w:val="nil"/>
                  <w:left w:val="nil"/>
                  <w:bottom w:val="nil"/>
                  <w:right w:val="nil"/>
                </w:tcBorders>
                <w:shd w:val="clear" w:color="auto" w:fill="auto"/>
                <w:noWrap/>
                <w:vAlign w:val="bottom"/>
                <w:hideMark/>
              </w:tcPr>
              <w:p w14:paraId="10C4F3B2"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5152</w:t>
                </w:r>
              </w:p>
            </w:tc>
          </w:tr>
          <w:tr w:rsidR="00350782" w:rsidRPr="008849E6" w14:paraId="10C4F3B7" w14:textId="77777777" w:rsidTr="00350782">
            <w:trPr>
              <w:trHeight w:val="298"/>
            </w:trPr>
            <w:tc>
              <w:tcPr>
                <w:tcW w:w="2170" w:type="dxa"/>
                <w:tcBorders>
                  <w:top w:val="nil"/>
                  <w:left w:val="nil"/>
                  <w:bottom w:val="nil"/>
                  <w:right w:val="nil"/>
                </w:tcBorders>
                <w:shd w:val="clear" w:color="auto" w:fill="auto"/>
                <w:noWrap/>
                <w:vAlign w:val="bottom"/>
                <w:hideMark/>
              </w:tcPr>
              <w:p w14:paraId="10C4F3B4"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BAH</w:t>
                </w:r>
              </w:p>
            </w:tc>
            <w:tc>
              <w:tcPr>
                <w:tcW w:w="4157" w:type="dxa"/>
                <w:tcBorders>
                  <w:top w:val="nil"/>
                  <w:left w:val="nil"/>
                  <w:bottom w:val="nil"/>
                  <w:right w:val="nil"/>
                </w:tcBorders>
                <w:shd w:val="clear" w:color="auto" w:fill="auto"/>
                <w:noWrap/>
                <w:vAlign w:val="bottom"/>
                <w:hideMark/>
              </w:tcPr>
              <w:p w14:paraId="10C4F3B5"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BayCare Alliant</w:t>
                </w:r>
              </w:p>
            </w:tc>
            <w:tc>
              <w:tcPr>
                <w:tcW w:w="1622" w:type="dxa"/>
                <w:tcBorders>
                  <w:top w:val="nil"/>
                  <w:left w:val="nil"/>
                  <w:bottom w:val="nil"/>
                  <w:right w:val="nil"/>
                </w:tcBorders>
                <w:shd w:val="clear" w:color="auto" w:fill="auto"/>
                <w:noWrap/>
                <w:vAlign w:val="bottom"/>
                <w:hideMark/>
              </w:tcPr>
              <w:p w14:paraId="10C4F3B6"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5153</w:t>
                </w:r>
              </w:p>
            </w:tc>
          </w:tr>
          <w:tr w:rsidR="00350782" w:rsidRPr="008849E6" w14:paraId="10C4F3BB" w14:textId="77777777" w:rsidTr="00350782">
            <w:trPr>
              <w:trHeight w:val="298"/>
            </w:trPr>
            <w:tc>
              <w:tcPr>
                <w:tcW w:w="2170" w:type="dxa"/>
                <w:tcBorders>
                  <w:top w:val="nil"/>
                  <w:left w:val="nil"/>
                  <w:bottom w:val="nil"/>
                  <w:right w:val="nil"/>
                </w:tcBorders>
                <w:shd w:val="clear" w:color="auto" w:fill="auto"/>
                <w:noWrap/>
                <w:vAlign w:val="bottom"/>
                <w:hideMark/>
              </w:tcPr>
              <w:p w14:paraId="10C4F3B8"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SJH</w:t>
                </w:r>
              </w:p>
            </w:tc>
            <w:tc>
              <w:tcPr>
                <w:tcW w:w="4157" w:type="dxa"/>
                <w:tcBorders>
                  <w:top w:val="nil"/>
                  <w:left w:val="nil"/>
                  <w:bottom w:val="nil"/>
                  <w:right w:val="nil"/>
                </w:tcBorders>
                <w:shd w:val="clear" w:color="auto" w:fill="auto"/>
                <w:noWrap/>
                <w:vAlign w:val="bottom"/>
                <w:hideMark/>
              </w:tcPr>
              <w:p w14:paraId="10C4F3B9"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St. Joseph's</w:t>
                </w:r>
              </w:p>
            </w:tc>
            <w:tc>
              <w:tcPr>
                <w:tcW w:w="1622" w:type="dxa"/>
                <w:tcBorders>
                  <w:top w:val="nil"/>
                  <w:left w:val="nil"/>
                  <w:bottom w:val="nil"/>
                  <w:right w:val="nil"/>
                </w:tcBorders>
                <w:shd w:val="clear" w:color="auto" w:fill="auto"/>
                <w:noWrap/>
                <w:vAlign w:val="bottom"/>
                <w:hideMark/>
              </w:tcPr>
              <w:p w14:paraId="10C4F3BA"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5154</w:t>
                </w:r>
              </w:p>
            </w:tc>
          </w:tr>
          <w:tr w:rsidR="00350782" w:rsidRPr="008849E6" w14:paraId="10C4F3BF" w14:textId="77777777" w:rsidTr="00350782">
            <w:trPr>
              <w:trHeight w:val="298"/>
            </w:trPr>
            <w:tc>
              <w:tcPr>
                <w:tcW w:w="2170" w:type="dxa"/>
                <w:tcBorders>
                  <w:top w:val="nil"/>
                  <w:left w:val="nil"/>
                  <w:bottom w:val="nil"/>
                  <w:right w:val="nil"/>
                </w:tcBorders>
                <w:shd w:val="clear" w:color="auto" w:fill="auto"/>
                <w:noWrap/>
                <w:vAlign w:val="bottom"/>
                <w:hideMark/>
              </w:tcPr>
              <w:p w14:paraId="10C4F3BC"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SJN</w:t>
                </w:r>
              </w:p>
            </w:tc>
            <w:tc>
              <w:tcPr>
                <w:tcW w:w="4157" w:type="dxa"/>
                <w:tcBorders>
                  <w:top w:val="nil"/>
                  <w:left w:val="nil"/>
                  <w:bottom w:val="nil"/>
                  <w:right w:val="nil"/>
                </w:tcBorders>
                <w:shd w:val="clear" w:color="auto" w:fill="auto"/>
                <w:noWrap/>
                <w:vAlign w:val="bottom"/>
                <w:hideMark/>
              </w:tcPr>
              <w:p w14:paraId="10C4F3BD"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St. Joseph's Hospital-North</w:t>
                </w:r>
              </w:p>
            </w:tc>
            <w:tc>
              <w:tcPr>
                <w:tcW w:w="1622" w:type="dxa"/>
                <w:tcBorders>
                  <w:top w:val="nil"/>
                  <w:left w:val="nil"/>
                  <w:bottom w:val="nil"/>
                  <w:right w:val="nil"/>
                </w:tcBorders>
                <w:shd w:val="clear" w:color="auto" w:fill="auto"/>
                <w:noWrap/>
                <w:vAlign w:val="bottom"/>
                <w:hideMark/>
              </w:tcPr>
              <w:p w14:paraId="10C4F3BE"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5155</w:t>
                </w:r>
              </w:p>
            </w:tc>
          </w:tr>
          <w:tr w:rsidR="00350782" w:rsidRPr="008849E6" w14:paraId="10C4F3C3" w14:textId="77777777" w:rsidTr="00350782">
            <w:trPr>
              <w:trHeight w:val="298"/>
            </w:trPr>
            <w:tc>
              <w:tcPr>
                <w:tcW w:w="2170" w:type="dxa"/>
                <w:tcBorders>
                  <w:top w:val="nil"/>
                  <w:left w:val="nil"/>
                  <w:bottom w:val="nil"/>
                  <w:right w:val="nil"/>
                </w:tcBorders>
                <w:shd w:val="clear" w:color="auto" w:fill="auto"/>
                <w:noWrap/>
                <w:vAlign w:val="bottom"/>
                <w:hideMark/>
              </w:tcPr>
              <w:p w14:paraId="10C4F3C0"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lastRenderedPageBreak/>
                  <w:t>SJS</w:t>
                </w:r>
              </w:p>
            </w:tc>
            <w:tc>
              <w:tcPr>
                <w:tcW w:w="4157" w:type="dxa"/>
                <w:tcBorders>
                  <w:top w:val="nil"/>
                  <w:left w:val="nil"/>
                  <w:bottom w:val="nil"/>
                  <w:right w:val="nil"/>
                </w:tcBorders>
                <w:shd w:val="clear" w:color="auto" w:fill="auto"/>
                <w:noWrap/>
                <w:vAlign w:val="bottom"/>
                <w:hideMark/>
              </w:tcPr>
              <w:p w14:paraId="10C4F3C1"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St. Joseph's Hospital-South</w:t>
                </w:r>
              </w:p>
            </w:tc>
            <w:tc>
              <w:tcPr>
                <w:tcW w:w="1622" w:type="dxa"/>
                <w:tcBorders>
                  <w:top w:val="nil"/>
                  <w:left w:val="nil"/>
                  <w:bottom w:val="nil"/>
                  <w:right w:val="nil"/>
                </w:tcBorders>
                <w:shd w:val="clear" w:color="auto" w:fill="auto"/>
                <w:noWrap/>
                <w:vAlign w:val="bottom"/>
                <w:hideMark/>
              </w:tcPr>
              <w:p w14:paraId="10C4F3C2"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5156</w:t>
                </w:r>
              </w:p>
            </w:tc>
          </w:tr>
          <w:tr w:rsidR="00350782" w:rsidRPr="008849E6" w14:paraId="10C4F3C7" w14:textId="77777777" w:rsidTr="00350782">
            <w:trPr>
              <w:trHeight w:val="298"/>
            </w:trPr>
            <w:tc>
              <w:tcPr>
                <w:tcW w:w="2170" w:type="dxa"/>
                <w:tcBorders>
                  <w:top w:val="nil"/>
                  <w:left w:val="nil"/>
                  <w:bottom w:val="nil"/>
                  <w:right w:val="nil"/>
                </w:tcBorders>
                <w:shd w:val="clear" w:color="auto" w:fill="auto"/>
                <w:noWrap/>
                <w:vAlign w:val="bottom"/>
                <w:hideMark/>
              </w:tcPr>
              <w:p w14:paraId="10C4F3C4"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SFB</w:t>
                </w:r>
              </w:p>
            </w:tc>
            <w:tc>
              <w:tcPr>
                <w:tcW w:w="4157" w:type="dxa"/>
                <w:tcBorders>
                  <w:top w:val="nil"/>
                  <w:left w:val="nil"/>
                  <w:bottom w:val="nil"/>
                  <w:right w:val="nil"/>
                </w:tcBorders>
                <w:shd w:val="clear" w:color="auto" w:fill="auto"/>
                <w:noWrap/>
                <w:vAlign w:val="bottom"/>
                <w:hideMark/>
              </w:tcPr>
              <w:p w14:paraId="10C4F3C5"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South Florida Baptist</w:t>
                </w:r>
              </w:p>
            </w:tc>
            <w:tc>
              <w:tcPr>
                <w:tcW w:w="1622" w:type="dxa"/>
                <w:tcBorders>
                  <w:top w:val="nil"/>
                  <w:left w:val="nil"/>
                  <w:bottom w:val="nil"/>
                  <w:right w:val="nil"/>
                </w:tcBorders>
                <w:shd w:val="clear" w:color="auto" w:fill="auto"/>
                <w:noWrap/>
                <w:vAlign w:val="bottom"/>
                <w:hideMark/>
              </w:tcPr>
              <w:p w14:paraId="10C4F3C6"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5157</w:t>
                </w:r>
              </w:p>
            </w:tc>
          </w:tr>
          <w:tr w:rsidR="00350782" w:rsidRPr="008849E6" w14:paraId="10C4F3CB" w14:textId="77777777" w:rsidTr="00350782">
            <w:trPr>
              <w:trHeight w:val="298"/>
            </w:trPr>
            <w:tc>
              <w:tcPr>
                <w:tcW w:w="2170" w:type="dxa"/>
                <w:tcBorders>
                  <w:top w:val="nil"/>
                  <w:left w:val="nil"/>
                  <w:bottom w:val="nil"/>
                  <w:right w:val="nil"/>
                </w:tcBorders>
                <w:shd w:val="clear" w:color="auto" w:fill="auto"/>
                <w:noWrap/>
                <w:vAlign w:val="bottom"/>
                <w:hideMark/>
              </w:tcPr>
              <w:p w14:paraId="10C4F3C8"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SAH</w:t>
                </w:r>
              </w:p>
            </w:tc>
            <w:tc>
              <w:tcPr>
                <w:tcW w:w="4157" w:type="dxa"/>
                <w:tcBorders>
                  <w:top w:val="nil"/>
                  <w:left w:val="nil"/>
                  <w:bottom w:val="nil"/>
                  <w:right w:val="nil"/>
                </w:tcBorders>
                <w:shd w:val="clear" w:color="auto" w:fill="auto"/>
                <w:noWrap/>
                <w:vAlign w:val="bottom"/>
                <w:hideMark/>
              </w:tcPr>
              <w:p w14:paraId="10C4F3C9"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St. Anthony's</w:t>
                </w:r>
              </w:p>
            </w:tc>
            <w:tc>
              <w:tcPr>
                <w:tcW w:w="1622" w:type="dxa"/>
                <w:tcBorders>
                  <w:top w:val="nil"/>
                  <w:left w:val="nil"/>
                  <w:bottom w:val="nil"/>
                  <w:right w:val="nil"/>
                </w:tcBorders>
                <w:shd w:val="clear" w:color="auto" w:fill="auto"/>
                <w:noWrap/>
                <w:vAlign w:val="bottom"/>
                <w:hideMark/>
              </w:tcPr>
              <w:p w14:paraId="10C4F3CA"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5158</w:t>
                </w:r>
              </w:p>
            </w:tc>
          </w:tr>
          <w:tr w:rsidR="00350782" w:rsidRPr="008849E6" w14:paraId="10C4F3CF" w14:textId="77777777" w:rsidTr="00350782">
            <w:trPr>
              <w:trHeight w:val="298"/>
            </w:trPr>
            <w:tc>
              <w:tcPr>
                <w:tcW w:w="2170" w:type="dxa"/>
                <w:tcBorders>
                  <w:top w:val="nil"/>
                  <w:left w:val="nil"/>
                  <w:bottom w:val="nil"/>
                  <w:right w:val="nil"/>
                </w:tcBorders>
                <w:shd w:val="clear" w:color="auto" w:fill="auto"/>
                <w:noWrap/>
                <w:vAlign w:val="bottom"/>
                <w:hideMark/>
              </w:tcPr>
              <w:p w14:paraId="10C4F3CC"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SJW</w:t>
                </w:r>
              </w:p>
            </w:tc>
            <w:tc>
              <w:tcPr>
                <w:tcW w:w="4157" w:type="dxa"/>
                <w:tcBorders>
                  <w:top w:val="nil"/>
                  <w:left w:val="nil"/>
                  <w:bottom w:val="nil"/>
                  <w:right w:val="nil"/>
                </w:tcBorders>
                <w:shd w:val="clear" w:color="auto" w:fill="auto"/>
                <w:noWrap/>
                <w:vAlign w:val="bottom"/>
                <w:hideMark/>
              </w:tcPr>
              <w:p w14:paraId="10C4F3CD"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St. Joseph's Women's</w:t>
                </w:r>
              </w:p>
            </w:tc>
            <w:tc>
              <w:tcPr>
                <w:tcW w:w="1622" w:type="dxa"/>
                <w:tcBorders>
                  <w:top w:val="nil"/>
                  <w:left w:val="nil"/>
                  <w:bottom w:val="nil"/>
                  <w:right w:val="nil"/>
                </w:tcBorders>
                <w:shd w:val="clear" w:color="auto" w:fill="auto"/>
                <w:noWrap/>
                <w:vAlign w:val="bottom"/>
                <w:hideMark/>
              </w:tcPr>
              <w:p w14:paraId="10C4F3CE"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5159</w:t>
                </w:r>
              </w:p>
            </w:tc>
          </w:tr>
          <w:tr w:rsidR="00350782" w:rsidRPr="008849E6" w14:paraId="10C4F3D3" w14:textId="77777777" w:rsidTr="00350782">
            <w:trPr>
              <w:trHeight w:val="298"/>
            </w:trPr>
            <w:tc>
              <w:tcPr>
                <w:tcW w:w="2170" w:type="dxa"/>
                <w:tcBorders>
                  <w:top w:val="nil"/>
                  <w:left w:val="nil"/>
                  <w:bottom w:val="nil"/>
                  <w:right w:val="nil"/>
                </w:tcBorders>
                <w:shd w:val="clear" w:color="auto" w:fill="auto"/>
                <w:noWrap/>
                <w:vAlign w:val="bottom"/>
                <w:hideMark/>
              </w:tcPr>
              <w:p w14:paraId="10C4F3D0"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WHH</w:t>
                </w:r>
              </w:p>
            </w:tc>
            <w:tc>
              <w:tcPr>
                <w:tcW w:w="4157" w:type="dxa"/>
                <w:tcBorders>
                  <w:top w:val="nil"/>
                  <w:left w:val="nil"/>
                  <w:bottom w:val="nil"/>
                  <w:right w:val="nil"/>
                </w:tcBorders>
                <w:shd w:val="clear" w:color="auto" w:fill="auto"/>
                <w:noWrap/>
                <w:vAlign w:val="bottom"/>
                <w:hideMark/>
              </w:tcPr>
              <w:p w14:paraId="10C4F3D1"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Winter Haven</w:t>
                </w:r>
              </w:p>
            </w:tc>
            <w:tc>
              <w:tcPr>
                <w:tcW w:w="1622" w:type="dxa"/>
                <w:tcBorders>
                  <w:top w:val="nil"/>
                  <w:left w:val="nil"/>
                  <w:bottom w:val="nil"/>
                  <w:right w:val="nil"/>
                </w:tcBorders>
                <w:shd w:val="clear" w:color="auto" w:fill="auto"/>
                <w:noWrap/>
                <w:vAlign w:val="bottom"/>
                <w:hideMark/>
              </w:tcPr>
              <w:p w14:paraId="10C4F3D2"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5160</w:t>
                </w:r>
              </w:p>
            </w:tc>
          </w:tr>
          <w:tr w:rsidR="00350782" w:rsidRPr="008849E6" w14:paraId="10C4F3D7" w14:textId="77777777" w:rsidTr="00350782">
            <w:trPr>
              <w:trHeight w:val="298"/>
            </w:trPr>
            <w:tc>
              <w:tcPr>
                <w:tcW w:w="2170" w:type="dxa"/>
                <w:tcBorders>
                  <w:top w:val="nil"/>
                  <w:left w:val="nil"/>
                  <w:bottom w:val="nil"/>
                  <w:right w:val="nil"/>
                </w:tcBorders>
                <w:shd w:val="clear" w:color="auto" w:fill="auto"/>
                <w:noWrap/>
                <w:vAlign w:val="bottom"/>
                <w:hideMark/>
              </w:tcPr>
              <w:p w14:paraId="10C4F3D4"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BOI</w:t>
                </w:r>
              </w:p>
            </w:tc>
            <w:tc>
              <w:tcPr>
                <w:tcW w:w="4157" w:type="dxa"/>
                <w:tcBorders>
                  <w:top w:val="nil"/>
                  <w:left w:val="nil"/>
                  <w:bottom w:val="nil"/>
                  <w:right w:val="nil"/>
                </w:tcBorders>
                <w:shd w:val="clear" w:color="auto" w:fill="auto"/>
                <w:noWrap/>
                <w:vAlign w:val="bottom"/>
                <w:hideMark/>
              </w:tcPr>
              <w:p w14:paraId="10C4F3D5"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BayCare Outpatient Imaging</w:t>
                </w:r>
              </w:p>
            </w:tc>
            <w:tc>
              <w:tcPr>
                <w:tcW w:w="1622" w:type="dxa"/>
                <w:tcBorders>
                  <w:top w:val="nil"/>
                  <w:left w:val="nil"/>
                  <w:bottom w:val="nil"/>
                  <w:right w:val="nil"/>
                </w:tcBorders>
                <w:shd w:val="clear" w:color="auto" w:fill="auto"/>
                <w:noWrap/>
                <w:vAlign w:val="bottom"/>
                <w:hideMark/>
              </w:tcPr>
              <w:p w14:paraId="10C4F3D6" w14:textId="77777777" w:rsidR="00350782" w:rsidRPr="008849E6" w:rsidRDefault="00350782" w:rsidP="00F620CD">
                <w:pPr>
                  <w:spacing w:after="0" w:line="240" w:lineRule="auto"/>
                  <w:jc w:val="right"/>
                  <w:rPr>
                    <w:rFonts w:ascii="Calibri" w:eastAsia="Times New Roman" w:hAnsi="Calibri" w:cs="Times New Roman"/>
                    <w:color w:val="000000"/>
                  </w:rPr>
                </w:pPr>
                <w:r w:rsidRPr="008849E6">
                  <w:rPr>
                    <w:rFonts w:ascii="Calibri" w:eastAsia="Times New Roman" w:hAnsi="Calibri" w:cs="Times New Roman"/>
                    <w:color w:val="000000"/>
                  </w:rPr>
                  <w:t>5161</w:t>
                </w:r>
              </w:p>
            </w:tc>
          </w:tr>
          <w:tr w:rsidR="00350782" w:rsidRPr="008849E6" w14:paraId="10C4F3DB" w14:textId="77777777" w:rsidTr="00350782">
            <w:trPr>
              <w:trHeight w:val="298"/>
            </w:trPr>
            <w:tc>
              <w:tcPr>
                <w:tcW w:w="2170" w:type="dxa"/>
                <w:tcBorders>
                  <w:top w:val="nil"/>
                  <w:left w:val="nil"/>
                  <w:bottom w:val="nil"/>
                  <w:right w:val="nil"/>
                </w:tcBorders>
                <w:shd w:val="clear" w:color="auto" w:fill="auto"/>
                <w:noWrap/>
                <w:vAlign w:val="bottom"/>
                <w:hideMark/>
              </w:tcPr>
              <w:p w14:paraId="10C4F3D8"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BRM</w:t>
                </w:r>
              </w:p>
            </w:tc>
            <w:tc>
              <w:tcPr>
                <w:tcW w:w="4157" w:type="dxa"/>
                <w:tcBorders>
                  <w:top w:val="nil"/>
                  <w:left w:val="nil"/>
                  <w:bottom w:val="nil"/>
                  <w:right w:val="nil"/>
                </w:tcBorders>
                <w:shd w:val="clear" w:color="auto" w:fill="auto"/>
                <w:noWrap/>
                <w:vAlign w:val="bottom"/>
                <w:hideMark/>
              </w:tcPr>
              <w:p w14:paraId="10C4F3D9"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Bartow Regional Medical Center</w:t>
                </w:r>
              </w:p>
            </w:tc>
            <w:tc>
              <w:tcPr>
                <w:tcW w:w="1622" w:type="dxa"/>
                <w:tcBorders>
                  <w:top w:val="nil"/>
                  <w:left w:val="nil"/>
                  <w:bottom w:val="nil"/>
                  <w:right w:val="nil"/>
                </w:tcBorders>
                <w:shd w:val="clear" w:color="auto" w:fill="auto"/>
                <w:noWrap/>
                <w:vAlign w:val="bottom"/>
                <w:hideMark/>
              </w:tcPr>
              <w:p w14:paraId="10C4F3DA" w14:textId="77777777" w:rsidR="00350782" w:rsidRPr="008849E6" w:rsidRDefault="00350782" w:rsidP="00F620CD">
                <w:pPr>
                  <w:spacing w:after="0" w:line="240" w:lineRule="auto"/>
                  <w:rPr>
                    <w:rFonts w:ascii="Calibri" w:eastAsia="Times New Roman" w:hAnsi="Calibri" w:cs="Times New Roman"/>
                    <w:color w:val="000000"/>
                  </w:rPr>
                </w:pPr>
                <w:r w:rsidRPr="008849E6">
                  <w:rPr>
                    <w:rFonts w:ascii="Calibri" w:eastAsia="Times New Roman" w:hAnsi="Calibri" w:cs="Times New Roman"/>
                    <w:color w:val="000000"/>
                  </w:rPr>
                  <w:t>XXXX</w:t>
                </w:r>
              </w:p>
            </w:tc>
          </w:tr>
        </w:tbl>
        <w:p w14:paraId="10C4F3E0" w14:textId="77777777" w:rsidR="00DB6D60" w:rsidRPr="0085436E" w:rsidRDefault="00D85882" w:rsidP="00DB6D60"/>
      </w:sdtContent>
    </w:sdt>
    <w:p w14:paraId="10C4F3E1" w14:textId="77777777" w:rsidR="00DB6D60" w:rsidRPr="0085436E" w:rsidRDefault="00DB6D60" w:rsidP="00DB6D60">
      <w:pPr>
        <w:pStyle w:val="Heading3"/>
        <w:rPr>
          <w:b w:val="0"/>
          <w:sz w:val="24"/>
          <w:szCs w:val="24"/>
        </w:rPr>
      </w:pPr>
      <w:bookmarkStart w:id="23" w:name="_Toc439085365"/>
      <w:bookmarkStart w:id="24" w:name="_Toc500165361"/>
      <w:r w:rsidRPr="0085436E">
        <w:rPr>
          <w:b w:val="0"/>
          <w:sz w:val="24"/>
          <w:szCs w:val="24"/>
        </w:rPr>
        <w:t>3.3.</w:t>
      </w:r>
      <w:r w:rsidR="00BD210C">
        <w:rPr>
          <w:b w:val="0"/>
          <w:sz w:val="24"/>
          <w:szCs w:val="24"/>
        </w:rPr>
        <w:t>2</w:t>
      </w:r>
      <w:r w:rsidRPr="0085436E">
        <w:rPr>
          <w:b w:val="0"/>
          <w:sz w:val="24"/>
          <w:szCs w:val="24"/>
        </w:rPr>
        <w:t xml:space="preserve">    Outbound to </w:t>
      </w:r>
      <w:r w:rsidR="00BD210C">
        <w:rPr>
          <w:b w:val="0"/>
          <w:sz w:val="24"/>
          <w:szCs w:val="24"/>
        </w:rPr>
        <w:t>Trace</w:t>
      </w:r>
      <w:bookmarkEnd w:id="23"/>
      <w:bookmarkEnd w:id="24"/>
    </w:p>
    <w:p w14:paraId="10C4F3E2" w14:textId="77777777" w:rsidR="00BD210C" w:rsidRDefault="00BD210C" w:rsidP="00F66438">
      <w:pPr>
        <w:pStyle w:val="NoSpacing"/>
      </w:pPr>
    </w:p>
    <w:p w14:paraId="10C4F3E3" w14:textId="77777777" w:rsidR="00DB6D60" w:rsidRDefault="00DB6D60" w:rsidP="00F66438">
      <w:pPr>
        <w:pStyle w:val="NoSpacing"/>
      </w:pPr>
      <w:r w:rsidRPr="0085436E">
        <w:t>Test</w:t>
      </w:r>
    </w:p>
    <w:p w14:paraId="10C4F3E4" w14:textId="77777777" w:rsidR="00ED1FDF" w:rsidRDefault="00ED1FDF" w:rsidP="00F66438">
      <w:pPr>
        <w:pStyle w:val="NoSpacing"/>
      </w:pPr>
      <w:r>
        <w:t>The test server is the same as production.  The east and west feeds are disabled using port # 9999.</w:t>
      </w:r>
    </w:p>
    <w:p w14:paraId="10C4F3E5" w14:textId="77777777" w:rsidR="00ED1FDF" w:rsidRPr="00DB6D60" w:rsidRDefault="00ED1FDF" w:rsidP="00F66438">
      <w:pPr>
        <w:pStyle w:val="NoSpacing"/>
      </w:pPr>
      <w:r w:rsidRPr="0085436E">
        <w:t xml:space="preserve">IP Address:  </w:t>
      </w:r>
      <w:sdt>
        <w:sdtPr>
          <w:id w:val="-716515779"/>
        </w:sdtPr>
        <w:sdtEndPr>
          <w:rPr>
            <w:highlight w:val="yellow"/>
          </w:rPr>
        </w:sdtEndPr>
        <w:sdtContent>
          <w:r w:rsidRPr="00050857">
            <w:t>10.44.0.101</w:t>
          </w:r>
          <w:r>
            <w:t xml:space="preserve"> </w:t>
          </w:r>
        </w:sdtContent>
      </w:sdt>
    </w:p>
    <w:p w14:paraId="10C4F3E6" w14:textId="77777777" w:rsidR="00ED1FDF" w:rsidRPr="0085436E" w:rsidRDefault="00ED1FDF" w:rsidP="00F66438">
      <w:pPr>
        <w:pStyle w:val="NoSpacing"/>
      </w:pPr>
      <w:r w:rsidRPr="0085436E">
        <w:t xml:space="preserve">Port Number:  </w:t>
      </w:r>
      <w:r>
        <w:t xml:space="preserve">9999   </w:t>
      </w:r>
      <w:r w:rsidRPr="00BD210C">
        <w:t>trace_west_adt_out</w:t>
      </w:r>
    </w:p>
    <w:p w14:paraId="10C4F3E7" w14:textId="77777777" w:rsidR="00ED1FDF" w:rsidRPr="0085436E" w:rsidRDefault="00ED1FDF" w:rsidP="00F66438">
      <w:pPr>
        <w:pStyle w:val="NoSpacing"/>
      </w:pPr>
      <w:r w:rsidRPr="0085436E">
        <w:t xml:space="preserve">Port Number:  </w:t>
      </w:r>
      <w:sdt>
        <w:sdtPr>
          <w:id w:val="-857580425"/>
        </w:sdtPr>
        <w:sdtEndPr/>
        <w:sdtContent>
          <w:r>
            <w:t xml:space="preserve">9999   </w:t>
          </w:r>
          <w:r w:rsidRPr="00BD210C">
            <w:t>trace_east_adt_out</w:t>
          </w:r>
        </w:sdtContent>
      </w:sdt>
    </w:p>
    <w:p w14:paraId="10C4F3E8" w14:textId="77777777" w:rsidR="00ED1FDF" w:rsidRPr="0085436E" w:rsidRDefault="00ED1FDF" w:rsidP="00F66438">
      <w:pPr>
        <w:pStyle w:val="NoSpacing"/>
      </w:pPr>
      <w:r w:rsidRPr="0085436E">
        <w:t xml:space="preserve">Port Number:  </w:t>
      </w:r>
      <w:sdt>
        <w:sdtPr>
          <w:id w:val="-1543432857"/>
        </w:sdtPr>
        <w:sdtEndPr/>
        <w:sdtContent>
          <w:sdt>
            <w:sdtPr>
              <w:id w:val="-689063437"/>
            </w:sdtPr>
            <w:sdtEndPr/>
            <w:sdtContent>
              <w:r w:rsidRPr="00ED1FDF">
                <w:t>5147</w:t>
              </w:r>
            </w:sdtContent>
          </w:sdt>
          <w:r w:rsidRPr="00BD210C">
            <w:t xml:space="preserve"> </w:t>
          </w:r>
          <w:r>
            <w:t xml:space="preserve">  </w:t>
          </w:r>
          <w:r w:rsidRPr="00BD210C">
            <w:t>trace_boi_adt_out</w:t>
          </w:r>
        </w:sdtContent>
      </w:sdt>
    </w:p>
    <w:p w14:paraId="10C4F3E9" w14:textId="77777777" w:rsidR="009F64CD" w:rsidRPr="0085436E" w:rsidRDefault="009F64CD" w:rsidP="00F66438">
      <w:pPr>
        <w:pStyle w:val="NoSpacing"/>
      </w:pPr>
    </w:p>
    <w:p w14:paraId="10C4F3EA" w14:textId="77777777" w:rsidR="00DB6D60" w:rsidRPr="0085436E" w:rsidRDefault="00DB6D60" w:rsidP="00F66438">
      <w:pPr>
        <w:pStyle w:val="NoSpacing"/>
      </w:pPr>
      <w:r w:rsidRPr="0085436E">
        <w:t>Prod</w:t>
      </w:r>
    </w:p>
    <w:p w14:paraId="10C4F3EB" w14:textId="77777777" w:rsidR="00BD210C" w:rsidRPr="00DB6D60" w:rsidRDefault="00BD210C" w:rsidP="00F66438">
      <w:pPr>
        <w:pStyle w:val="NoSpacing"/>
      </w:pPr>
      <w:r w:rsidRPr="0085436E">
        <w:t xml:space="preserve">IP Address:  </w:t>
      </w:r>
      <w:sdt>
        <w:sdtPr>
          <w:id w:val="713391743"/>
        </w:sdtPr>
        <w:sdtEndPr>
          <w:rPr>
            <w:highlight w:val="yellow"/>
          </w:rPr>
        </w:sdtEndPr>
        <w:sdtContent>
          <w:r w:rsidRPr="00050857">
            <w:t>10.44.0.101</w:t>
          </w:r>
          <w:r>
            <w:t xml:space="preserve"> </w:t>
          </w:r>
        </w:sdtContent>
      </w:sdt>
    </w:p>
    <w:p w14:paraId="10C4F3EC" w14:textId="77777777" w:rsidR="00DB6D60" w:rsidRPr="0085436E" w:rsidRDefault="00DB6D60" w:rsidP="00F66438">
      <w:pPr>
        <w:pStyle w:val="NoSpacing"/>
      </w:pPr>
      <w:r w:rsidRPr="0085436E">
        <w:t>Port Number:</w:t>
      </w:r>
      <w:r w:rsidR="00FD15D8" w:rsidRPr="0085436E">
        <w:t xml:space="preserve">  </w:t>
      </w:r>
      <w:sdt>
        <w:sdtPr>
          <w:id w:val="-1197077274"/>
        </w:sdtPr>
        <w:sdtEndPr/>
        <w:sdtContent>
          <w:r w:rsidR="00BD210C" w:rsidRPr="00BD210C">
            <w:t>6170</w:t>
          </w:r>
          <w:r w:rsidR="00BD210C">
            <w:t xml:space="preserve">   </w:t>
          </w:r>
          <w:r w:rsidR="00BD210C" w:rsidRPr="00BD210C">
            <w:t>trace_west_adt_out</w:t>
          </w:r>
        </w:sdtContent>
      </w:sdt>
    </w:p>
    <w:p w14:paraId="10C4F3ED" w14:textId="77777777" w:rsidR="00BD210C" w:rsidRPr="0085436E" w:rsidRDefault="00BD210C" w:rsidP="00F66438">
      <w:pPr>
        <w:pStyle w:val="NoSpacing"/>
      </w:pPr>
      <w:r w:rsidRPr="0085436E">
        <w:t xml:space="preserve">Port Number:  </w:t>
      </w:r>
      <w:sdt>
        <w:sdtPr>
          <w:id w:val="1270820480"/>
        </w:sdtPr>
        <w:sdtEndPr/>
        <w:sdtContent>
          <w:r w:rsidRPr="00BD210C">
            <w:t>6171</w:t>
          </w:r>
          <w:r>
            <w:t xml:space="preserve">   </w:t>
          </w:r>
          <w:r w:rsidRPr="00BD210C">
            <w:t>trace_east_adt_out</w:t>
          </w:r>
        </w:sdtContent>
      </w:sdt>
    </w:p>
    <w:p w14:paraId="10C4F3EE" w14:textId="77777777" w:rsidR="00BD210C" w:rsidRPr="0085436E" w:rsidRDefault="00BD210C" w:rsidP="00F66438">
      <w:pPr>
        <w:pStyle w:val="NoSpacing"/>
      </w:pPr>
      <w:r w:rsidRPr="0085436E">
        <w:t xml:space="preserve">Port Number:  </w:t>
      </w:r>
      <w:sdt>
        <w:sdtPr>
          <w:id w:val="757027004"/>
        </w:sdtPr>
        <w:sdtEndPr/>
        <w:sdtContent>
          <w:r w:rsidRPr="00BD210C">
            <w:t xml:space="preserve">6161 </w:t>
          </w:r>
          <w:r>
            <w:t xml:space="preserve">  </w:t>
          </w:r>
          <w:r w:rsidRPr="00BD210C">
            <w:t>trace_boi_adt_out</w:t>
          </w:r>
        </w:sdtContent>
      </w:sdt>
    </w:p>
    <w:p w14:paraId="10C4F3EF" w14:textId="77777777" w:rsidR="009F64CD" w:rsidRDefault="009F64CD" w:rsidP="00F66438">
      <w:pPr>
        <w:pStyle w:val="NoSpacing"/>
      </w:pPr>
    </w:p>
    <w:p w14:paraId="10C4F3F1"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016536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10C4F3F2"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0165363"/>
      <w:r>
        <w:rPr>
          <w:rFonts w:asciiTheme="minorHAnsi" w:hAnsiTheme="minorHAnsi" w:cs="Arial"/>
          <w:i w:val="0"/>
          <w:color w:val="0070C0"/>
          <w:sz w:val="24"/>
          <w:szCs w:val="24"/>
        </w:rPr>
        <w:t>4.1 Messaging Format</w:t>
      </w:r>
      <w:bookmarkEnd w:id="27"/>
    </w:p>
    <w:p w14:paraId="10C4F3F3" w14:textId="77777777" w:rsidR="006E4E64" w:rsidRDefault="006E4E64" w:rsidP="006E4E64">
      <w:pPr>
        <w:pStyle w:val="ListParagraph"/>
        <w:numPr>
          <w:ilvl w:val="0"/>
          <w:numId w:val="24"/>
        </w:numPr>
        <w:rPr>
          <w:rFonts w:asciiTheme="minorHAnsi" w:hAnsiTheme="minorHAnsi" w:cs="Arial"/>
          <w:sz w:val="22"/>
        </w:rPr>
      </w:pPr>
      <w:r w:rsidRPr="00496E2B">
        <w:rPr>
          <w:rFonts w:asciiTheme="minorHAnsi" w:hAnsiTheme="minorHAnsi" w:cs="Arial"/>
          <w:sz w:val="22"/>
        </w:rPr>
        <w:t>Soarian ADT messages follow HL7 variant version 2.6, Soarian ADT_A</w:t>
      </w:r>
      <w:r>
        <w:rPr>
          <w:rFonts w:asciiTheme="minorHAnsi" w:hAnsiTheme="minorHAnsi" w:cs="Arial"/>
          <w:sz w:val="22"/>
        </w:rPr>
        <w:t>01</w:t>
      </w:r>
    </w:p>
    <w:p w14:paraId="10C4F3F4" w14:textId="77777777" w:rsidR="00856E7C" w:rsidRPr="00172896" w:rsidRDefault="00856E7C" w:rsidP="00856E7C">
      <w:pPr>
        <w:pStyle w:val="Heading3"/>
        <w:rPr>
          <w:b w:val="0"/>
          <w:sz w:val="24"/>
          <w:szCs w:val="24"/>
        </w:rPr>
      </w:pPr>
      <w:bookmarkStart w:id="28" w:name="_Toc500165364"/>
      <w:r w:rsidRPr="00172896">
        <w:rPr>
          <w:b w:val="0"/>
          <w:sz w:val="24"/>
          <w:szCs w:val="24"/>
        </w:rPr>
        <w:lastRenderedPageBreak/>
        <w:t>4.1.1     Segments</w:t>
      </w:r>
      <w:bookmarkEnd w:id="28"/>
    </w:p>
    <w:p w14:paraId="10C4F3F5" w14:textId="77777777" w:rsidR="00856E7C" w:rsidRPr="00856E7C" w:rsidRDefault="00856E7C" w:rsidP="00856E7C">
      <w:r>
        <w:t>The segme</w:t>
      </w:r>
      <w:r w:rsidR="00164F02">
        <w:t>nts utilized for this interface</w:t>
      </w:r>
      <w:r>
        <w:t xml:space="preserve"> are:</w:t>
      </w:r>
    </w:p>
    <w:p w14:paraId="10C4F3F6" w14:textId="77777777" w:rsidR="00976A42" w:rsidRPr="00976A42" w:rsidRDefault="00976A42" w:rsidP="00976A42">
      <w:pPr>
        <w:spacing w:after="0" w:line="240" w:lineRule="auto"/>
        <w:textAlignment w:val="baseline"/>
        <w:rPr>
          <w:rFonts w:ascii="Times New Roman" w:eastAsia="Times New Roman" w:hAnsi="Times New Roman" w:cs="Times New Roman"/>
          <w:color w:val="auto"/>
          <w:sz w:val="16"/>
          <w:szCs w:val="24"/>
        </w:rPr>
      </w:pPr>
      <w:r w:rsidRPr="00976A42">
        <w:rPr>
          <w:rFonts w:eastAsiaTheme="minorEastAsia"/>
          <w:color w:val="000000" w:themeColor="text1"/>
          <w:sz w:val="24"/>
          <w:szCs w:val="40"/>
        </w:rPr>
        <w:t xml:space="preserve">Message Segments      </w:t>
      </w:r>
      <w:r w:rsidRPr="00976A42">
        <w:rPr>
          <w:rFonts w:eastAsiaTheme="minorEastAsia"/>
          <w:b/>
          <w:bCs/>
          <w:color w:val="000000" w:themeColor="text1"/>
          <w:szCs w:val="32"/>
        </w:rPr>
        <w:t>(Bold denotes required)</w:t>
      </w:r>
    </w:p>
    <w:p w14:paraId="10C4F3F7"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b/>
          <w:bCs/>
          <w:color w:val="000000" w:themeColor="text1"/>
          <w:szCs w:val="32"/>
        </w:rPr>
        <w:t>MSH</w:t>
      </w:r>
      <w:r w:rsidRPr="00976A42">
        <w:rPr>
          <w:rFonts w:eastAsiaTheme="minorEastAsia"/>
          <w:b/>
          <w:bCs/>
          <w:color w:val="000000" w:themeColor="text1"/>
          <w:szCs w:val="32"/>
        </w:rPr>
        <w:tab/>
      </w:r>
      <w:r w:rsidRPr="00976A42">
        <w:rPr>
          <w:rFonts w:eastAsiaTheme="minorEastAsia"/>
          <w:b/>
          <w:bCs/>
          <w:color w:val="000000" w:themeColor="text1"/>
          <w:szCs w:val="32"/>
        </w:rPr>
        <w:tab/>
        <w:t>Message Header</w:t>
      </w:r>
    </w:p>
    <w:p w14:paraId="10C4F3F8"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EVN</w:t>
      </w:r>
      <w:r w:rsidRPr="00976A42">
        <w:rPr>
          <w:rFonts w:eastAsiaTheme="minorEastAsia"/>
          <w:color w:val="000000" w:themeColor="text1"/>
          <w:szCs w:val="32"/>
        </w:rPr>
        <w:tab/>
      </w:r>
      <w:r w:rsidRPr="00976A42">
        <w:rPr>
          <w:rFonts w:eastAsiaTheme="minorEastAsia"/>
          <w:color w:val="000000" w:themeColor="text1"/>
          <w:szCs w:val="32"/>
        </w:rPr>
        <w:tab/>
        <w:t>Event Type</w:t>
      </w:r>
    </w:p>
    <w:p w14:paraId="10C4F3F9"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b/>
          <w:bCs/>
          <w:color w:val="000000" w:themeColor="text1"/>
          <w:szCs w:val="32"/>
        </w:rPr>
        <w:t>PID</w:t>
      </w:r>
      <w:r w:rsidRPr="00976A42">
        <w:rPr>
          <w:rFonts w:eastAsiaTheme="minorEastAsia"/>
          <w:b/>
          <w:bCs/>
          <w:color w:val="000000" w:themeColor="text1"/>
          <w:szCs w:val="32"/>
        </w:rPr>
        <w:tab/>
      </w:r>
      <w:r w:rsidRPr="00976A42">
        <w:rPr>
          <w:rFonts w:eastAsiaTheme="minorEastAsia"/>
          <w:b/>
          <w:bCs/>
          <w:color w:val="000000" w:themeColor="text1"/>
          <w:szCs w:val="32"/>
        </w:rPr>
        <w:tab/>
        <w:t>Patient Identification</w:t>
      </w:r>
    </w:p>
    <w:p w14:paraId="10C4F3FA"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b/>
          <w:bCs/>
          <w:color w:val="000000" w:themeColor="text1"/>
          <w:szCs w:val="32"/>
        </w:rPr>
        <w:t>PV1</w:t>
      </w:r>
      <w:r w:rsidRPr="00976A42">
        <w:rPr>
          <w:rFonts w:eastAsiaTheme="minorEastAsia"/>
          <w:b/>
          <w:bCs/>
          <w:color w:val="000000" w:themeColor="text1"/>
          <w:szCs w:val="32"/>
        </w:rPr>
        <w:tab/>
      </w:r>
      <w:r w:rsidRPr="00976A42">
        <w:rPr>
          <w:rFonts w:eastAsiaTheme="minorEastAsia"/>
          <w:b/>
          <w:bCs/>
          <w:color w:val="000000" w:themeColor="text1"/>
          <w:szCs w:val="32"/>
        </w:rPr>
        <w:tab/>
        <w:t>Patient Visit</w:t>
      </w:r>
    </w:p>
    <w:p w14:paraId="10C4F3FB"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DG1</w:t>
      </w:r>
      <w:r w:rsidRPr="00976A42">
        <w:rPr>
          <w:rFonts w:eastAsiaTheme="minorEastAsia"/>
          <w:color w:val="000000" w:themeColor="text1"/>
          <w:szCs w:val="32"/>
        </w:rPr>
        <w:tab/>
      </w:r>
      <w:r w:rsidRPr="00976A42">
        <w:rPr>
          <w:rFonts w:eastAsiaTheme="minorEastAsia"/>
          <w:color w:val="000000" w:themeColor="text1"/>
          <w:szCs w:val="32"/>
        </w:rPr>
        <w:tab/>
        <w:t>Diagnosis Information</w:t>
      </w:r>
    </w:p>
    <w:p w14:paraId="10C4F3FC"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IN1</w:t>
      </w:r>
      <w:r w:rsidRPr="00976A42">
        <w:rPr>
          <w:rFonts w:eastAsiaTheme="minorEastAsia"/>
          <w:color w:val="000000" w:themeColor="text1"/>
          <w:szCs w:val="32"/>
        </w:rPr>
        <w:tab/>
      </w:r>
      <w:r w:rsidRPr="00976A42">
        <w:rPr>
          <w:rFonts w:eastAsiaTheme="minorEastAsia"/>
          <w:color w:val="000000" w:themeColor="text1"/>
          <w:szCs w:val="32"/>
        </w:rPr>
        <w:tab/>
        <w:t>Insurance Information</w:t>
      </w:r>
    </w:p>
    <w:p w14:paraId="10C4F3FD"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GT1</w:t>
      </w:r>
      <w:r w:rsidRPr="00976A42">
        <w:rPr>
          <w:rFonts w:eastAsiaTheme="minorEastAsia"/>
          <w:color w:val="000000" w:themeColor="text1"/>
          <w:szCs w:val="32"/>
        </w:rPr>
        <w:tab/>
      </w:r>
      <w:r w:rsidRPr="00976A42">
        <w:rPr>
          <w:rFonts w:eastAsiaTheme="minorEastAsia"/>
          <w:color w:val="000000" w:themeColor="text1"/>
          <w:szCs w:val="32"/>
        </w:rPr>
        <w:tab/>
        <w:t>Guarantor Information</w:t>
      </w:r>
    </w:p>
    <w:p w14:paraId="10C4F3FE"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PD1</w:t>
      </w:r>
      <w:r w:rsidRPr="00976A42">
        <w:rPr>
          <w:rFonts w:eastAsiaTheme="minorEastAsia"/>
          <w:color w:val="000000" w:themeColor="text1"/>
          <w:szCs w:val="32"/>
        </w:rPr>
        <w:tab/>
      </w:r>
      <w:r w:rsidRPr="00976A42">
        <w:rPr>
          <w:rFonts w:eastAsiaTheme="minorEastAsia"/>
          <w:color w:val="000000" w:themeColor="text1"/>
          <w:szCs w:val="32"/>
        </w:rPr>
        <w:tab/>
        <w:t>Additional Demographic Information</w:t>
      </w:r>
    </w:p>
    <w:p w14:paraId="10C4F3FF" w14:textId="77777777" w:rsidR="00976A42" w:rsidRPr="00976A42" w:rsidRDefault="00976A42" w:rsidP="00976A42">
      <w:pPr>
        <w:numPr>
          <w:ilvl w:val="1"/>
          <w:numId w:val="26"/>
        </w:numPr>
        <w:spacing w:after="0" w:line="240" w:lineRule="auto"/>
        <w:ind w:left="2160"/>
        <w:contextualSpacing/>
        <w:textAlignment w:val="baseline"/>
        <w:rPr>
          <w:rFonts w:ascii="Times New Roman" w:eastAsia="Times New Roman" w:hAnsi="Times New Roman" w:cs="Times New Roman"/>
          <w:color w:val="auto"/>
          <w:szCs w:val="24"/>
        </w:rPr>
      </w:pPr>
      <w:r w:rsidRPr="00976A42">
        <w:rPr>
          <w:rFonts w:eastAsiaTheme="minorEastAsia"/>
          <w:color w:val="000000" w:themeColor="text1"/>
          <w:szCs w:val="32"/>
        </w:rPr>
        <w:t>PV2</w:t>
      </w:r>
      <w:r w:rsidRPr="00976A42">
        <w:rPr>
          <w:rFonts w:eastAsiaTheme="minorEastAsia"/>
          <w:color w:val="000000" w:themeColor="text1"/>
          <w:szCs w:val="32"/>
        </w:rPr>
        <w:tab/>
      </w:r>
      <w:r w:rsidRPr="00976A42">
        <w:rPr>
          <w:rFonts w:eastAsiaTheme="minorEastAsia"/>
          <w:color w:val="000000" w:themeColor="text1"/>
          <w:szCs w:val="32"/>
        </w:rPr>
        <w:tab/>
        <w:t>Additional Visit Information</w:t>
      </w:r>
    </w:p>
    <w:p w14:paraId="10C4F400" w14:textId="77777777" w:rsidR="00976A42" w:rsidRPr="00976A42" w:rsidRDefault="00976A42" w:rsidP="00976A42">
      <w:pPr>
        <w:spacing w:after="0" w:line="240" w:lineRule="auto"/>
        <w:ind w:left="720"/>
        <w:textAlignment w:val="baseline"/>
        <w:rPr>
          <w:rFonts w:ascii="Times New Roman" w:eastAsia="Times New Roman" w:hAnsi="Times New Roman" w:cs="Times New Roman"/>
          <w:color w:val="auto"/>
          <w:sz w:val="16"/>
          <w:szCs w:val="24"/>
        </w:rPr>
      </w:pPr>
      <w:r w:rsidRPr="00976A42">
        <w:rPr>
          <w:rFonts w:eastAsiaTheme="minorEastAsia"/>
          <w:color w:val="000000" w:themeColor="text1"/>
          <w:szCs w:val="32"/>
        </w:rPr>
        <w:t>Trace will disregard the segments and fields that are not utilized within the product. There is no need to filter the unused segments within the hospital interface engine. Trace will filter these by default.</w:t>
      </w:r>
    </w:p>
    <w:p w14:paraId="10C4F403" w14:textId="6A702045" w:rsidR="00164F02" w:rsidRDefault="00221C46" w:rsidP="00221C46">
      <w:pPr>
        <w:rPr>
          <w:i/>
        </w:rPr>
      </w:pPr>
      <w:r>
        <w:rPr>
          <w:i/>
        </w:rPr>
        <w:br w:type="page"/>
      </w:r>
      <w:r w:rsidR="00164F02">
        <w:rPr>
          <w:i/>
        </w:rPr>
        <w:lastRenderedPageBreak/>
        <w:t>Message Construction Notes</w:t>
      </w:r>
      <w:r w:rsidR="00164F02" w:rsidRPr="00164F02">
        <w:rPr>
          <w:i/>
        </w:rPr>
        <w:t>:</w:t>
      </w:r>
    </w:p>
    <w:p w14:paraId="10C4F40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10C4F405" w14:textId="77777777" w:rsidR="00164F02" w:rsidRDefault="00164F02" w:rsidP="00164F02">
      <w:pPr>
        <w:spacing w:after="0"/>
        <w:ind w:firstLine="720"/>
        <w:rPr>
          <w:i/>
        </w:rPr>
      </w:pPr>
      <w:r>
        <w:rPr>
          <w:i/>
        </w:rPr>
        <w:t>{Curly Brackets} – Repeatable</w:t>
      </w:r>
    </w:p>
    <w:p w14:paraId="10C4F406" w14:textId="77777777" w:rsidR="00164F02" w:rsidRDefault="00164F02" w:rsidP="00164F02">
      <w:pPr>
        <w:spacing w:after="0"/>
        <w:ind w:firstLine="720"/>
        <w:rPr>
          <w:i/>
        </w:rPr>
      </w:pPr>
      <w:r>
        <w:rPr>
          <w:i/>
        </w:rPr>
        <w:t>MSH – Message Header</w:t>
      </w:r>
    </w:p>
    <w:p w14:paraId="10C4F407" w14:textId="77777777" w:rsidR="00164F02" w:rsidRDefault="00164F02" w:rsidP="00164F02">
      <w:pPr>
        <w:spacing w:after="0"/>
        <w:ind w:firstLine="720"/>
        <w:rPr>
          <w:i/>
        </w:rPr>
      </w:pPr>
      <w:r>
        <w:rPr>
          <w:i/>
        </w:rPr>
        <w:t>EVN – Event segment</w:t>
      </w:r>
    </w:p>
    <w:p w14:paraId="10C4F408" w14:textId="77777777" w:rsidR="00164F02" w:rsidRDefault="00164F02" w:rsidP="00164F02">
      <w:pPr>
        <w:spacing w:after="0"/>
        <w:ind w:firstLine="720"/>
        <w:rPr>
          <w:i/>
        </w:rPr>
      </w:pPr>
      <w:r>
        <w:rPr>
          <w:i/>
        </w:rPr>
        <w:t>PID – Patient ID segment</w:t>
      </w:r>
    </w:p>
    <w:p w14:paraId="10C4F409" w14:textId="77777777" w:rsidR="00164F02" w:rsidRDefault="00164F02" w:rsidP="00164F02">
      <w:pPr>
        <w:spacing w:after="0"/>
        <w:ind w:firstLine="720"/>
        <w:rPr>
          <w:i/>
        </w:rPr>
      </w:pPr>
      <w:r>
        <w:rPr>
          <w:i/>
        </w:rPr>
        <w:t>PV1 – Patient Visit segment</w:t>
      </w:r>
    </w:p>
    <w:p w14:paraId="10C4F40A" w14:textId="77777777" w:rsidR="00164F02" w:rsidRDefault="00164F02" w:rsidP="00164F02">
      <w:pPr>
        <w:spacing w:after="0"/>
        <w:ind w:firstLine="720"/>
        <w:rPr>
          <w:i/>
        </w:rPr>
      </w:pPr>
      <w:r>
        <w:rPr>
          <w:i/>
        </w:rPr>
        <w:t>ORC – Common Order segment</w:t>
      </w:r>
    </w:p>
    <w:p w14:paraId="10C4F40B" w14:textId="77777777" w:rsidR="00164F02" w:rsidRDefault="00164F02" w:rsidP="00164F02">
      <w:pPr>
        <w:spacing w:after="0"/>
        <w:ind w:firstLine="720"/>
        <w:rPr>
          <w:i/>
        </w:rPr>
      </w:pPr>
      <w:r>
        <w:rPr>
          <w:i/>
        </w:rPr>
        <w:t>IN1 – Insurance segment</w:t>
      </w:r>
    </w:p>
    <w:p w14:paraId="10C4F40C" w14:textId="77777777" w:rsidR="00164F02" w:rsidRDefault="004C4E2A" w:rsidP="004C4E2A">
      <w:pPr>
        <w:spacing w:after="0"/>
        <w:ind w:firstLine="720"/>
        <w:rPr>
          <w:i/>
        </w:rPr>
      </w:pPr>
      <w:r>
        <w:rPr>
          <w:i/>
        </w:rPr>
        <w:t>[{ – S</w:t>
      </w:r>
      <w:r w:rsidR="00164F02">
        <w:rPr>
          <w:i/>
        </w:rPr>
        <w:t>tart of optional, repeatable group</w:t>
      </w:r>
    </w:p>
    <w:p w14:paraId="10C4F40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10C4F40E" w14:textId="77777777" w:rsidR="00164F02" w:rsidRPr="00164F02" w:rsidRDefault="00164F02" w:rsidP="00164F02">
      <w:pPr>
        <w:spacing w:after="0"/>
        <w:rPr>
          <w:i/>
        </w:rPr>
      </w:pPr>
    </w:p>
    <w:p w14:paraId="10C4F40F" w14:textId="77777777" w:rsidR="00164F02" w:rsidRPr="00856E7C" w:rsidRDefault="00164F02" w:rsidP="00856E7C">
      <w:r>
        <w:tab/>
      </w:r>
    </w:p>
    <w:p w14:paraId="10C4F410" w14:textId="77777777" w:rsidR="00805EC2" w:rsidRPr="00172896" w:rsidRDefault="00805EC2" w:rsidP="00856E7C">
      <w:pPr>
        <w:pStyle w:val="Heading3"/>
        <w:rPr>
          <w:b w:val="0"/>
          <w:sz w:val="24"/>
          <w:szCs w:val="24"/>
        </w:rPr>
      </w:pPr>
      <w:bookmarkStart w:id="29" w:name="_Toc367260182"/>
      <w:bookmarkStart w:id="30" w:name="_Toc500165365"/>
      <w:r w:rsidRPr="00172896">
        <w:rPr>
          <w:b w:val="0"/>
          <w:sz w:val="24"/>
          <w:szCs w:val="24"/>
        </w:rPr>
        <w:t>4.1</w:t>
      </w:r>
      <w:r w:rsidR="00856E7C" w:rsidRPr="00172896">
        <w:rPr>
          <w:b w:val="0"/>
          <w:i/>
          <w:sz w:val="24"/>
          <w:szCs w:val="24"/>
        </w:rPr>
        <w:t>.</w:t>
      </w:r>
      <w:r w:rsidR="00856E7C" w:rsidRPr="00221C46">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10C4F41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705"/>
      </w:tblGrid>
      <w:tr w:rsidR="00805EC2" w:rsidRPr="00FB14A7" w14:paraId="10C4F414" w14:textId="77777777" w:rsidTr="00224FD6">
        <w:tc>
          <w:tcPr>
            <w:tcW w:w="1475" w:type="dxa"/>
            <w:shd w:val="clear" w:color="auto" w:fill="00B0F0"/>
          </w:tcPr>
          <w:p w14:paraId="10C4F41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705" w:type="dxa"/>
            <w:shd w:val="clear" w:color="auto" w:fill="00B0F0"/>
          </w:tcPr>
          <w:p w14:paraId="10C4F41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10C4F417" w14:textId="77777777" w:rsidTr="00224FD6">
        <w:trPr>
          <w:trHeight w:val="305"/>
        </w:trPr>
        <w:tc>
          <w:tcPr>
            <w:tcW w:w="1475" w:type="dxa"/>
          </w:tcPr>
          <w:p w14:paraId="10C4F415" w14:textId="77777777" w:rsidR="00805EC2" w:rsidRPr="00FB14A7" w:rsidRDefault="00224FD6" w:rsidP="00736A0A">
            <w:pPr>
              <w:rPr>
                <w:rFonts w:asciiTheme="minorHAnsi" w:hAnsiTheme="minorHAnsi" w:cs="Arial"/>
              </w:rPr>
            </w:pPr>
            <w:r>
              <w:rPr>
                <w:rFonts w:asciiTheme="minorHAnsi" w:hAnsiTheme="minorHAnsi" w:cs="Arial"/>
              </w:rPr>
              <w:t>A01</w:t>
            </w:r>
          </w:p>
        </w:tc>
        <w:tc>
          <w:tcPr>
            <w:tcW w:w="2705" w:type="dxa"/>
          </w:tcPr>
          <w:p w14:paraId="10C4F416" w14:textId="77777777" w:rsidR="00805EC2" w:rsidRPr="00FB14A7" w:rsidRDefault="00224FD6" w:rsidP="00736A0A">
            <w:pPr>
              <w:rPr>
                <w:rFonts w:asciiTheme="minorHAnsi" w:hAnsiTheme="minorHAnsi" w:cs="Arial"/>
              </w:rPr>
            </w:pPr>
            <w:r>
              <w:rPr>
                <w:rFonts w:asciiTheme="minorHAnsi" w:hAnsiTheme="minorHAnsi" w:cs="Arial"/>
              </w:rPr>
              <w:t>Admit Patient</w:t>
            </w:r>
          </w:p>
        </w:tc>
      </w:tr>
      <w:tr w:rsidR="006C51CE" w:rsidRPr="00FB14A7" w14:paraId="10C4F41A" w14:textId="77777777" w:rsidTr="00224FD6">
        <w:tc>
          <w:tcPr>
            <w:tcW w:w="1475" w:type="dxa"/>
          </w:tcPr>
          <w:p w14:paraId="10C4F418" w14:textId="77777777" w:rsidR="006C51CE" w:rsidRDefault="006C51CE" w:rsidP="009A1D0B">
            <w:pPr>
              <w:rPr>
                <w:rFonts w:asciiTheme="minorHAnsi" w:hAnsiTheme="minorHAnsi" w:cs="Arial"/>
              </w:rPr>
            </w:pPr>
            <w:r>
              <w:rPr>
                <w:rFonts w:asciiTheme="minorHAnsi" w:hAnsiTheme="minorHAnsi" w:cs="Arial"/>
              </w:rPr>
              <w:t>A02</w:t>
            </w:r>
          </w:p>
        </w:tc>
        <w:tc>
          <w:tcPr>
            <w:tcW w:w="2705" w:type="dxa"/>
          </w:tcPr>
          <w:p w14:paraId="10C4F419" w14:textId="77777777" w:rsidR="006C51CE" w:rsidRDefault="00546737" w:rsidP="009A1D0B">
            <w:pPr>
              <w:rPr>
                <w:rFonts w:asciiTheme="minorHAnsi" w:hAnsiTheme="minorHAnsi" w:cs="Arial"/>
              </w:rPr>
            </w:pPr>
            <w:r>
              <w:rPr>
                <w:rFonts w:asciiTheme="minorHAnsi" w:hAnsiTheme="minorHAnsi" w:cs="Arial"/>
              </w:rPr>
              <w:t>Transfer Patient</w:t>
            </w:r>
          </w:p>
        </w:tc>
      </w:tr>
      <w:tr w:rsidR="00CB3178" w:rsidRPr="00FB14A7" w14:paraId="10C4F41D" w14:textId="77777777" w:rsidTr="00224FD6">
        <w:tc>
          <w:tcPr>
            <w:tcW w:w="1475" w:type="dxa"/>
          </w:tcPr>
          <w:p w14:paraId="10C4F41B" w14:textId="77777777" w:rsidR="00CB3178" w:rsidRPr="00FB14A7" w:rsidRDefault="00736A0A" w:rsidP="009A1D0B">
            <w:pPr>
              <w:rPr>
                <w:rFonts w:asciiTheme="minorHAnsi" w:hAnsiTheme="minorHAnsi" w:cs="Arial"/>
              </w:rPr>
            </w:pPr>
            <w:r>
              <w:rPr>
                <w:rFonts w:asciiTheme="minorHAnsi" w:hAnsiTheme="minorHAnsi" w:cs="Arial"/>
              </w:rPr>
              <w:t>A03</w:t>
            </w:r>
          </w:p>
        </w:tc>
        <w:tc>
          <w:tcPr>
            <w:tcW w:w="2705" w:type="dxa"/>
          </w:tcPr>
          <w:p w14:paraId="10C4F41C" w14:textId="77777777" w:rsidR="00CB3178" w:rsidRPr="00FB14A7" w:rsidRDefault="00224FD6" w:rsidP="009A1D0B">
            <w:pPr>
              <w:rPr>
                <w:rFonts w:asciiTheme="minorHAnsi" w:hAnsiTheme="minorHAnsi" w:cs="Arial"/>
              </w:rPr>
            </w:pPr>
            <w:r>
              <w:rPr>
                <w:rFonts w:asciiTheme="minorHAnsi" w:hAnsiTheme="minorHAnsi" w:cs="Arial"/>
              </w:rPr>
              <w:t>Discharge Patient</w:t>
            </w:r>
          </w:p>
        </w:tc>
      </w:tr>
      <w:tr w:rsidR="00805EC2" w:rsidRPr="00FB14A7" w14:paraId="10C4F420" w14:textId="77777777" w:rsidTr="00224FD6">
        <w:tc>
          <w:tcPr>
            <w:tcW w:w="1475" w:type="dxa"/>
          </w:tcPr>
          <w:p w14:paraId="10C4F41E" w14:textId="77777777" w:rsidR="00805EC2" w:rsidRPr="00FB14A7" w:rsidRDefault="00736A0A" w:rsidP="009A1D0B">
            <w:pPr>
              <w:rPr>
                <w:rFonts w:asciiTheme="minorHAnsi" w:hAnsiTheme="minorHAnsi" w:cs="Arial"/>
              </w:rPr>
            </w:pPr>
            <w:r>
              <w:rPr>
                <w:rFonts w:asciiTheme="minorHAnsi" w:hAnsiTheme="minorHAnsi" w:cs="Arial"/>
              </w:rPr>
              <w:t>A04</w:t>
            </w:r>
          </w:p>
        </w:tc>
        <w:tc>
          <w:tcPr>
            <w:tcW w:w="2705" w:type="dxa"/>
          </w:tcPr>
          <w:p w14:paraId="10C4F41F" w14:textId="77777777" w:rsidR="00805EC2" w:rsidRPr="00FB14A7" w:rsidRDefault="00224FD6" w:rsidP="009A1D0B">
            <w:pPr>
              <w:rPr>
                <w:rFonts w:asciiTheme="minorHAnsi" w:hAnsiTheme="minorHAnsi" w:cs="Arial"/>
              </w:rPr>
            </w:pPr>
            <w:r>
              <w:rPr>
                <w:rFonts w:asciiTheme="minorHAnsi" w:hAnsiTheme="minorHAnsi" w:cs="Arial"/>
              </w:rPr>
              <w:t>Register Patient</w:t>
            </w:r>
          </w:p>
        </w:tc>
      </w:tr>
      <w:tr w:rsidR="00736A0A" w:rsidRPr="00FB14A7" w14:paraId="10C4F423" w14:textId="77777777" w:rsidTr="00224FD6">
        <w:tc>
          <w:tcPr>
            <w:tcW w:w="1475" w:type="dxa"/>
          </w:tcPr>
          <w:p w14:paraId="10C4F421" w14:textId="77777777" w:rsidR="00736A0A" w:rsidRDefault="00736A0A" w:rsidP="009A1D0B">
            <w:pPr>
              <w:rPr>
                <w:rFonts w:asciiTheme="minorHAnsi" w:hAnsiTheme="minorHAnsi" w:cs="Arial"/>
              </w:rPr>
            </w:pPr>
            <w:r>
              <w:rPr>
                <w:rFonts w:asciiTheme="minorHAnsi" w:hAnsiTheme="minorHAnsi" w:cs="Arial"/>
              </w:rPr>
              <w:t>A05</w:t>
            </w:r>
          </w:p>
        </w:tc>
        <w:tc>
          <w:tcPr>
            <w:tcW w:w="2705" w:type="dxa"/>
          </w:tcPr>
          <w:p w14:paraId="10C4F422" w14:textId="77777777" w:rsidR="00736A0A" w:rsidRPr="00FB14A7" w:rsidRDefault="00224FD6" w:rsidP="009A1D0B">
            <w:pPr>
              <w:rPr>
                <w:rFonts w:asciiTheme="minorHAnsi" w:hAnsiTheme="minorHAnsi" w:cs="Arial"/>
              </w:rPr>
            </w:pPr>
            <w:r>
              <w:rPr>
                <w:rFonts w:asciiTheme="minorHAnsi" w:hAnsiTheme="minorHAnsi" w:cs="Arial"/>
              </w:rPr>
              <w:t>Pre-Admit Patient</w:t>
            </w:r>
          </w:p>
        </w:tc>
      </w:tr>
      <w:tr w:rsidR="00736A0A" w:rsidRPr="00FB14A7" w14:paraId="10C4F426" w14:textId="77777777" w:rsidTr="00224FD6">
        <w:tc>
          <w:tcPr>
            <w:tcW w:w="1475" w:type="dxa"/>
          </w:tcPr>
          <w:p w14:paraId="10C4F424" w14:textId="77777777" w:rsidR="00736A0A" w:rsidRDefault="00224FD6" w:rsidP="009A1D0B">
            <w:pPr>
              <w:rPr>
                <w:rFonts w:asciiTheme="minorHAnsi" w:hAnsiTheme="minorHAnsi" w:cs="Arial"/>
              </w:rPr>
            </w:pPr>
            <w:r>
              <w:rPr>
                <w:rFonts w:asciiTheme="minorHAnsi" w:hAnsiTheme="minorHAnsi" w:cs="Arial"/>
              </w:rPr>
              <w:t>A08</w:t>
            </w:r>
          </w:p>
        </w:tc>
        <w:tc>
          <w:tcPr>
            <w:tcW w:w="2705" w:type="dxa"/>
          </w:tcPr>
          <w:p w14:paraId="10C4F425" w14:textId="77777777" w:rsidR="00736A0A" w:rsidRPr="00FB14A7" w:rsidRDefault="00224FD6" w:rsidP="009A1D0B">
            <w:pPr>
              <w:rPr>
                <w:rFonts w:asciiTheme="minorHAnsi" w:hAnsiTheme="minorHAnsi" w:cs="Arial"/>
              </w:rPr>
            </w:pPr>
            <w:r>
              <w:rPr>
                <w:rFonts w:asciiTheme="minorHAnsi" w:hAnsiTheme="minorHAnsi" w:cs="Arial"/>
              </w:rPr>
              <w:t>Update Patient Information</w:t>
            </w:r>
          </w:p>
        </w:tc>
      </w:tr>
      <w:tr w:rsidR="00224FD6" w:rsidRPr="00FB14A7" w14:paraId="10C4F429" w14:textId="77777777" w:rsidTr="00224FD6">
        <w:tc>
          <w:tcPr>
            <w:tcW w:w="1475" w:type="dxa"/>
          </w:tcPr>
          <w:p w14:paraId="10C4F427" w14:textId="77777777" w:rsidR="00224FD6" w:rsidRDefault="00224FD6" w:rsidP="009A1D0B">
            <w:pPr>
              <w:rPr>
                <w:rFonts w:asciiTheme="minorHAnsi" w:hAnsiTheme="minorHAnsi" w:cs="Arial"/>
              </w:rPr>
            </w:pPr>
            <w:r>
              <w:rPr>
                <w:rFonts w:asciiTheme="minorHAnsi" w:hAnsiTheme="minorHAnsi" w:cs="Arial"/>
              </w:rPr>
              <w:t>A28</w:t>
            </w:r>
          </w:p>
        </w:tc>
        <w:tc>
          <w:tcPr>
            <w:tcW w:w="2705" w:type="dxa"/>
          </w:tcPr>
          <w:p w14:paraId="10C4F428" w14:textId="77777777" w:rsidR="00224FD6" w:rsidRPr="00FB14A7" w:rsidRDefault="00224FD6" w:rsidP="009A1D0B">
            <w:pPr>
              <w:rPr>
                <w:rFonts w:asciiTheme="minorHAnsi" w:hAnsiTheme="minorHAnsi" w:cs="Arial"/>
              </w:rPr>
            </w:pPr>
            <w:r>
              <w:rPr>
                <w:rFonts w:asciiTheme="minorHAnsi" w:hAnsiTheme="minorHAnsi" w:cs="Arial"/>
              </w:rPr>
              <w:t>Add Person Information</w:t>
            </w:r>
          </w:p>
        </w:tc>
      </w:tr>
      <w:tr w:rsidR="00224FD6" w:rsidRPr="00FB14A7" w14:paraId="10C4F42C" w14:textId="77777777" w:rsidTr="00224FD6">
        <w:tc>
          <w:tcPr>
            <w:tcW w:w="1475" w:type="dxa"/>
          </w:tcPr>
          <w:p w14:paraId="10C4F42A" w14:textId="77777777" w:rsidR="00224FD6" w:rsidRDefault="00224FD6" w:rsidP="009A1D0B">
            <w:pPr>
              <w:rPr>
                <w:rFonts w:asciiTheme="minorHAnsi" w:hAnsiTheme="minorHAnsi" w:cs="Arial"/>
              </w:rPr>
            </w:pPr>
            <w:r>
              <w:rPr>
                <w:rFonts w:asciiTheme="minorHAnsi" w:hAnsiTheme="minorHAnsi" w:cs="Arial"/>
              </w:rPr>
              <w:t>A31</w:t>
            </w:r>
          </w:p>
        </w:tc>
        <w:tc>
          <w:tcPr>
            <w:tcW w:w="2705" w:type="dxa"/>
          </w:tcPr>
          <w:p w14:paraId="10C4F42B" w14:textId="77777777" w:rsidR="00224FD6" w:rsidRPr="00FB14A7" w:rsidRDefault="00224FD6" w:rsidP="009A1D0B">
            <w:pPr>
              <w:rPr>
                <w:rFonts w:asciiTheme="minorHAnsi" w:hAnsiTheme="minorHAnsi" w:cs="Arial"/>
              </w:rPr>
            </w:pPr>
            <w:r>
              <w:rPr>
                <w:rFonts w:asciiTheme="minorHAnsi" w:hAnsiTheme="minorHAnsi" w:cs="Arial"/>
              </w:rPr>
              <w:t>Update Person Information</w:t>
            </w:r>
          </w:p>
        </w:tc>
      </w:tr>
    </w:tbl>
    <w:p w14:paraId="10C4F42D" w14:textId="77777777" w:rsidR="00805EC2" w:rsidRDefault="00805EC2" w:rsidP="00805EC2">
      <w:pPr>
        <w:rPr>
          <w:rFonts w:asciiTheme="minorHAnsi" w:hAnsiTheme="minorHAnsi" w:cs="Arial"/>
        </w:rPr>
      </w:pPr>
    </w:p>
    <w:p w14:paraId="10C4F42E" w14:textId="77777777" w:rsidR="00D5373E" w:rsidRDefault="00D5373E" w:rsidP="00D5373E">
      <w:pPr>
        <w:pStyle w:val="Heading3"/>
        <w:rPr>
          <w:b w:val="0"/>
          <w:sz w:val="24"/>
          <w:szCs w:val="24"/>
        </w:rPr>
      </w:pPr>
      <w:bookmarkStart w:id="31" w:name="_Toc50016536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id w:val="969093869"/>
        <w:placeholder>
          <w:docPart w:val="4F4E70ED74784AF680C055997725672E"/>
        </w:placeholder>
      </w:sdtPr>
      <w:sdtEndPr/>
      <w:sdtContent>
        <w:p w14:paraId="10C4F42F" w14:textId="77777777" w:rsidR="006F649A" w:rsidRPr="00F66438" w:rsidRDefault="006F649A" w:rsidP="006F649A">
          <w:pPr>
            <w:pStyle w:val="NoSpacing"/>
          </w:pPr>
          <w:r w:rsidRPr="00F66438">
            <w:t xml:space="preserve">The hospital routes use the </w:t>
          </w:r>
          <w:r w:rsidRPr="00F66438">
            <w:rPr>
              <w:b/>
              <w:color w:val="4F81BD" w:themeColor="accent1"/>
            </w:rPr>
            <w:t xml:space="preserve">soarf_trace_adt.xlt </w:t>
          </w:r>
          <w:r w:rsidRPr="00F66438">
            <w:t>Xlate file to filter the feed.</w:t>
          </w:r>
        </w:p>
        <w:p w14:paraId="10C4F430" w14:textId="77777777" w:rsidR="00D5373E" w:rsidRPr="00D5373E" w:rsidRDefault="006F649A" w:rsidP="00546737">
          <w:pPr>
            <w:pStyle w:val="NoSpacing"/>
          </w:pPr>
          <w:r w:rsidRPr="00F66438">
            <w:t xml:space="preserve">The BOI route uses a filter chain of </w:t>
          </w:r>
          <w:r w:rsidRPr="00F66438">
            <w:rPr>
              <w:b/>
              <w:color w:val="4F81BD" w:themeColor="accent1"/>
            </w:rPr>
            <w:t>soarf_adt_norm.xlt</w:t>
          </w:r>
          <w:r w:rsidRPr="00F66438">
            <w:rPr>
              <w:color w:val="4F81BD" w:themeColor="accent1"/>
            </w:rPr>
            <w:t xml:space="preserve"> </w:t>
          </w:r>
          <w:r w:rsidRPr="00F66438">
            <w:t xml:space="preserve">and then </w:t>
          </w:r>
          <w:r w:rsidRPr="00F66438">
            <w:rPr>
              <w:b/>
              <w:color w:val="4F81BD" w:themeColor="accent1"/>
            </w:rPr>
            <w:t>soarf_trace_adt.xlt</w:t>
          </w:r>
          <w:r w:rsidRPr="00F66438">
            <w:t>.</w:t>
          </w:r>
        </w:p>
      </w:sdtContent>
    </w:sdt>
    <w:p w14:paraId="10C4F431" w14:textId="77777777" w:rsidR="003A6F3A" w:rsidRDefault="003A6F3A" w:rsidP="00805EC2">
      <w:pPr>
        <w:rPr>
          <w:rFonts w:asciiTheme="minorHAnsi" w:hAnsiTheme="minorHAnsi" w:cs="Arial"/>
        </w:rPr>
      </w:pPr>
    </w:p>
    <w:p w14:paraId="38B2B1AF" w14:textId="77777777" w:rsidR="00221C46" w:rsidRDefault="00221C46">
      <w:pPr>
        <w:rPr>
          <w:rFonts w:asciiTheme="majorHAnsi" w:eastAsiaTheme="majorEastAsia" w:hAnsiTheme="majorHAnsi" w:cstheme="majorBidi"/>
          <w:bCs/>
          <w:color w:val="4F81BD" w:themeColor="accent1"/>
          <w:sz w:val="24"/>
          <w:szCs w:val="24"/>
        </w:rPr>
      </w:pPr>
      <w:r>
        <w:rPr>
          <w:b/>
          <w:sz w:val="24"/>
          <w:szCs w:val="24"/>
        </w:rPr>
        <w:lastRenderedPageBreak/>
        <w:br w:type="page"/>
      </w:r>
    </w:p>
    <w:p w14:paraId="10C4F432" w14:textId="577182C5" w:rsidR="003A6F3A" w:rsidRPr="00D5373E" w:rsidRDefault="00D5373E" w:rsidP="00D5373E">
      <w:pPr>
        <w:pStyle w:val="Heading3"/>
        <w:rPr>
          <w:b w:val="0"/>
          <w:sz w:val="24"/>
          <w:szCs w:val="24"/>
        </w:rPr>
      </w:pPr>
      <w:bookmarkStart w:id="32" w:name="_Toc500165367"/>
      <w:r w:rsidRPr="00172896">
        <w:rPr>
          <w:b w:val="0"/>
          <w:sz w:val="24"/>
          <w:szCs w:val="24"/>
        </w:rPr>
        <w:lastRenderedPageBreak/>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id w:val="1742128504"/>
        <w:placeholder>
          <w:docPart w:val="4F4E70ED74784AF680C055997725672E"/>
        </w:placeholder>
      </w:sdtPr>
      <w:sdtEndPr/>
      <w:sdtContent>
        <w:p w14:paraId="10C4F433" w14:textId="77777777" w:rsidR="006C51CE" w:rsidRPr="00C40EFD" w:rsidRDefault="006C51CE" w:rsidP="006F234A">
          <w:pPr>
            <w:pStyle w:val="NoSpacing"/>
          </w:pPr>
          <w:r w:rsidRPr="00C40EFD">
            <w:t>This interface resides in the misc4 site.  There are ADT feeds coming from 12 BayCare facilities: MPH, MCS, NBY, MDU, BAH, SJH, SJN, SJS, SFB, SAH, SJW, WHH.</w:t>
          </w:r>
          <w:r w:rsidR="00F620CD">
            <w:t xml:space="preserve">  The inbound feeds are routed into 3 outbound threads.  An East and a West region with a separate thread for BOI facilities (BayCare Outpatient Imaging).  </w:t>
          </w:r>
        </w:p>
        <w:p w14:paraId="10C4F434" w14:textId="77777777" w:rsidR="00C40EFD" w:rsidRPr="00C40EFD" w:rsidRDefault="006C51CE" w:rsidP="006F234A">
          <w:pPr>
            <w:pStyle w:val="NoSpacing"/>
          </w:pPr>
          <w:r w:rsidRPr="00C40EFD">
            <w:t>These routes have the following naming convention:</w:t>
          </w:r>
        </w:p>
        <w:p w14:paraId="10C4F435" w14:textId="77777777" w:rsidR="00C40EFD" w:rsidRDefault="00C40EFD" w:rsidP="006F234A">
          <w:pPr>
            <w:pStyle w:val="NoSpacing"/>
          </w:pPr>
          <w:r w:rsidRPr="00C40EFD">
            <w:t xml:space="preserve">soarf_xxx_adt_in  </w:t>
          </w:r>
          <w:r w:rsidRPr="00C40EFD">
            <w:sym w:font="Wingdings" w:char="F0E0"/>
          </w:r>
          <w:r w:rsidRPr="00C40EFD">
            <w:t xml:space="preserve">  </w:t>
          </w:r>
          <w:r w:rsidR="00F620CD" w:rsidRPr="00F620CD">
            <w:t>trace_west_adt_out</w:t>
          </w:r>
        </w:p>
        <w:p w14:paraId="10C4F436" w14:textId="77777777" w:rsidR="00F620CD" w:rsidRPr="00C40EFD" w:rsidRDefault="00F620CD" w:rsidP="006F234A">
          <w:pPr>
            <w:pStyle w:val="NoSpacing"/>
          </w:pPr>
          <w:r w:rsidRPr="00C40EFD">
            <w:t xml:space="preserve">Where xxx is the facility abbreviation. </w:t>
          </w:r>
        </w:p>
        <w:p w14:paraId="10C4F437" w14:textId="77777777" w:rsidR="00F620CD" w:rsidRPr="00C40EFD" w:rsidRDefault="00F620CD" w:rsidP="006F234A">
          <w:pPr>
            <w:pStyle w:val="NoSpacing"/>
          </w:pPr>
          <w:r>
            <w:t xml:space="preserve">East region facilities: </w:t>
          </w:r>
          <w:r w:rsidRPr="00C40EFD">
            <w:t>SJH, SJN, SJS, SFB, SJW, WHH</w:t>
          </w:r>
        </w:p>
        <w:p w14:paraId="10C4F438" w14:textId="77777777" w:rsidR="00F620CD" w:rsidRDefault="00F620CD" w:rsidP="006F234A">
          <w:pPr>
            <w:pStyle w:val="NoSpacing"/>
          </w:pPr>
        </w:p>
        <w:p w14:paraId="10C4F439" w14:textId="77777777" w:rsidR="00F620CD" w:rsidRPr="00C40EFD" w:rsidRDefault="00F620CD" w:rsidP="006F234A">
          <w:pPr>
            <w:pStyle w:val="NoSpacing"/>
          </w:pPr>
          <w:r w:rsidRPr="00C40EFD">
            <w:t xml:space="preserve">soarf_xxx_adt_in  </w:t>
          </w:r>
          <w:r w:rsidRPr="00C40EFD">
            <w:sym w:font="Wingdings" w:char="F0E0"/>
          </w:r>
          <w:r w:rsidRPr="00C40EFD">
            <w:t xml:space="preserve">  </w:t>
          </w:r>
          <w:r w:rsidRPr="00F620CD">
            <w:t>trace_</w:t>
          </w:r>
          <w:r>
            <w:t>east</w:t>
          </w:r>
          <w:r w:rsidRPr="00F620CD">
            <w:t>_adt_out</w:t>
          </w:r>
        </w:p>
        <w:p w14:paraId="10C4F43A" w14:textId="77777777" w:rsidR="00F620CD" w:rsidRPr="00C40EFD" w:rsidRDefault="00F620CD" w:rsidP="006F234A">
          <w:pPr>
            <w:pStyle w:val="NoSpacing"/>
          </w:pPr>
          <w:r>
            <w:t xml:space="preserve">West region facilities: </w:t>
          </w:r>
          <w:r w:rsidRPr="00C40EFD">
            <w:t>MPH, MCS, NBY, MDU, BAH, SAH</w:t>
          </w:r>
        </w:p>
        <w:p w14:paraId="10C4F43B" w14:textId="77777777" w:rsidR="00C40EFD" w:rsidRPr="00C40EFD" w:rsidRDefault="00C40EFD" w:rsidP="006F234A">
          <w:pPr>
            <w:pStyle w:val="NoSpacing"/>
          </w:pPr>
          <w:r w:rsidRPr="00C40EFD">
            <w:t>These connections are sending ADT A01 A03 A04 A05 A08 messages.</w:t>
          </w:r>
        </w:p>
        <w:p w14:paraId="10C4F43C" w14:textId="77777777" w:rsidR="00C40EFD" w:rsidRPr="00C40EFD" w:rsidRDefault="00C40EFD" w:rsidP="006F234A">
          <w:pPr>
            <w:pStyle w:val="NoSpacing"/>
          </w:pPr>
        </w:p>
        <w:p w14:paraId="10C4F43D" w14:textId="77777777" w:rsidR="00C40EFD" w:rsidRPr="00C40EFD" w:rsidRDefault="00C40EFD" w:rsidP="006F234A">
          <w:pPr>
            <w:pStyle w:val="NoSpacing"/>
          </w:pPr>
          <w:r w:rsidRPr="00C40EFD">
            <w:t xml:space="preserve">There is also a BayCare Outpatient Imaging feed (BOI). </w:t>
          </w:r>
        </w:p>
        <w:p w14:paraId="10C4F43E" w14:textId="77777777" w:rsidR="00C40EFD" w:rsidRPr="00C40EFD" w:rsidRDefault="00C40EFD" w:rsidP="006F234A">
          <w:pPr>
            <w:pStyle w:val="NoSpacing"/>
          </w:pPr>
          <w:r w:rsidRPr="00C40EFD">
            <w:t xml:space="preserve">soarf_boi_xfer  </w:t>
          </w:r>
          <w:r w:rsidRPr="00C40EFD">
            <w:sym w:font="Wingdings" w:char="F0E0"/>
          </w:r>
          <w:r w:rsidRPr="00C40EFD">
            <w:t xml:space="preserve">  trace_boi_adt_out</w:t>
          </w:r>
        </w:p>
        <w:p w14:paraId="10C4F43F" w14:textId="77777777" w:rsidR="003A6F3A" w:rsidRPr="00F620CD" w:rsidRDefault="00C40EFD" w:rsidP="006F234A">
          <w:pPr>
            <w:pStyle w:val="NoSpacing"/>
          </w:pPr>
          <w:r w:rsidRPr="00C40EFD">
            <w:t>This connection is sending ADT A02 A03 A04 A05 A08 A028 A031 messages</w:t>
          </w:r>
        </w:p>
      </w:sdtContent>
    </w:sdt>
    <w:p w14:paraId="10C4F440" w14:textId="77777777" w:rsidR="003A6F3A" w:rsidRDefault="003A6F3A" w:rsidP="00805EC2">
      <w:pPr>
        <w:rPr>
          <w:rFonts w:asciiTheme="minorHAnsi" w:hAnsiTheme="minorHAnsi" w:cs="Arial"/>
        </w:rPr>
      </w:pPr>
    </w:p>
    <w:p w14:paraId="10C4F441" w14:textId="77777777" w:rsidR="00856E7C" w:rsidRPr="00B75A1B" w:rsidRDefault="00856E7C" w:rsidP="00856E7C">
      <w:pPr>
        <w:pStyle w:val="Heading2"/>
        <w:rPr>
          <w:i w:val="0"/>
          <w:color w:val="0070C0"/>
        </w:rPr>
      </w:pPr>
      <w:bookmarkStart w:id="33" w:name="_Toc370205141"/>
      <w:bookmarkStart w:id="34" w:name="_Toc500165368"/>
      <w:r w:rsidRPr="00B75A1B">
        <w:rPr>
          <w:i w:val="0"/>
          <w:color w:val="0070C0"/>
        </w:rPr>
        <w:t>4.2     Data Transformation Requirements</w:t>
      </w:r>
      <w:bookmarkEnd w:id="33"/>
      <w:bookmarkEnd w:id="34"/>
    </w:p>
    <w:p w14:paraId="10C4F442" w14:textId="77777777" w:rsidR="008F225E" w:rsidRDefault="008F225E" w:rsidP="00221C46">
      <w:pPr>
        <w:spacing w:after="0" w:line="240" w:lineRule="auto"/>
      </w:pPr>
    </w:p>
    <w:p w14:paraId="10C4F443" w14:textId="77777777" w:rsidR="00506AC9" w:rsidRDefault="00506AC9" w:rsidP="00506AC9">
      <w:pPr>
        <w:spacing w:after="60" w:line="240" w:lineRule="auto"/>
      </w:pPr>
      <w:r>
        <w:t xml:space="preserve">For BOI messages ( </w:t>
      </w:r>
      <w:r w:rsidRPr="00F330C1">
        <w:t>MSH</w:t>
      </w:r>
      <w:r>
        <w:t xml:space="preserve">-4 Sending Facility =  </w:t>
      </w:r>
      <w:r w:rsidRPr="00F330C1">
        <w:t>B</w:t>
      </w:r>
      <w:r>
        <w:t>OI ) there is a check to see it the PV2–23.6.1 Assigning Authority has a value of 900000.  If this is true a table lookup is made using the PV2-23.3 Organization ID field to fill in the MSH-4 Sending Facility code value using the following table:</w:t>
      </w:r>
    </w:p>
    <w:p w14:paraId="10C4F444" w14:textId="77777777" w:rsidR="00506AC9" w:rsidRDefault="00506AC9" w:rsidP="00506AC9">
      <w:pPr>
        <w:spacing w:after="60" w:line="240" w:lineRule="auto"/>
      </w:pPr>
    </w:p>
    <w:p w14:paraId="10C4F445" w14:textId="77777777" w:rsidR="00506AC9" w:rsidRDefault="00506AC9" w:rsidP="00506AC9">
      <w:pPr>
        <w:spacing w:after="60" w:line="240" w:lineRule="auto"/>
      </w:pPr>
      <w:r>
        <w:rPr>
          <w:noProof/>
        </w:rPr>
        <w:lastRenderedPageBreak/>
        <w:drawing>
          <wp:inline distT="0" distB="0" distL="0" distR="0" wp14:anchorId="10C4F678" wp14:editId="10C4F679">
            <wp:extent cx="3496163" cy="3258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rf_boi_org_codes_table.png"/>
                    <pic:cNvPicPr/>
                  </pic:nvPicPr>
                  <pic:blipFill>
                    <a:blip r:embed="rId14">
                      <a:extLst>
                        <a:ext uri="{28A0092B-C50C-407E-A947-70E740481C1C}">
                          <a14:useLocalDpi xmlns:a14="http://schemas.microsoft.com/office/drawing/2010/main" val="0"/>
                        </a:ext>
                      </a:extLst>
                    </a:blip>
                    <a:stretch>
                      <a:fillRect/>
                    </a:stretch>
                  </pic:blipFill>
                  <pic:spPr>
                    <a:xfrm>
                      <a:off x="0" y="0"/>
                      <a:ext cx="3496163" cy="3258005"/>
                    </a:xfrm>
                    <a:prstGeom prst="rect">
                      <a:avLst/>
                    </a:prstGeom>
                  </pic:spPr>
                </pic:pic>
              </a:graphicData>
            </a:graphic>
          </wp:inline>
        </w:drawing>
      </w:r>
    </w:p>
    <w:p w14:paraId="10C4F446" w14:textId="77777777" w:rsidR="003A6F3A" w:rsidRDefault="003A6F3A" w:rsidP="00F01E3D"/>
    <w:p w14:paraId="10C4F447" w14:textId="77777777" w:rsidR="00C54617" w:rsidRDefault="00C54617" w:rsidP="00F01E3D">
      <w:r w:rsidRPr="00C54617">
        <w:rPr>
          <w:color w:val="auto"/>
        </w:rPr>
        <w:t>Please consult the following Xlate file for details of the trans</w:t>
      </w:r>
      <w:r w:rsidR="00B65272">
        <w:rPr>
          <w:color w:val="auto"/>
        </w:rPr>
        <w:t>formation</w:t>
      </w:r>
      <w:r w:rsidRPr="00C54617">
        <w:rPr>
          <w:color w:val="auto"/>
        </w:rPr>
        <w:t>:</w:t>
      </w:r>
      <w:r>
        <w:rPr>
          <w:b/>
          <w:color w:val="4F81BD" w:themeColor="accent1"/>
        </w:rPr>
        <w:t xml:space="preserve"> </w:t>
      </w:r>
      <w:r w:rsidRPr="00F66438">
        <w:rPr>
          <w:b/>
          <w:color w:val="4F81BD" w:themeColor="accent1"/>
        </w:rPr>
        <w:t>soarf_trace_adt.xlt</w:t>
      </w:r>
    </w:p>
    <w:p w14:paraId="10C4F448" w14:textId="77777777" w:rsidR="005E05C9" w:rsidRDefault="005E05C9" w:rsidP="00F01E3D"/>
    <w:p w14:paraId="10C4F449" w14:textId="77777777" w:rsidR="005E05C9" w:rsidRPr="00B75A1B" w:rsidRDefault="005E05C9" w:rsidP="005E05C9">
      <w:pPr>
        <w:pStyle w:val="Heading2"/>
        <w:rPr>
          <w:i w:val="0"/>
          <w:color w:val="0070C0"/>
        </w:rPr>
      </w:pPr>
      <w:bookmarkStart w:id="35" w:name="_Toc500165369"/>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10C4F44A" w14:textId="77777777" w:rsidR="005E05C9" w:rsidRDefault="005E05C9" w:rsidP="00F01E3D"/>
    <w:p w14:paraId="10C4F44B" w14:textId="77777777" w:rsidR="00574043" w:rsidRPr="002031CD" w:rsidRDefault="00574043" w:rsidP="00574043">
      <w:pPr>
        <w:jc w:val="center"/>
        <w:rPr>
          <w:sz w:val="32"/>
        </w:rPr>
      </w:pPr>
      <w:r>
        <w:rPr>
          <w:sz w:val="32"/>
        </w:rPr>
        <w:t>Example Outbound Soarian ADT Interface Message to Trace</w:t>
      </w:r>
    </w:p>
    <w:p w14:paraId="10C4F44C" w14:textId="77777777" w:rsidR="00574043" w:rsidRPr="006A1783" w:rsidRDefault="00574043" w:rsidP="00574043">
      <w:pPr>
        <w:jc w:val="center"/>
        <w:rPr>
          <w:b/>
          <w:sz w:val="24"/>
        </w:rPr>
      </w:pPr>
      <w:r w:rsidRPr="006A1783">
        <w:rPr>
          <w:b/>
          <w:sz w:val="24"/>
        </w:rPr>
        <w:t>Admissions, Discharges and Transfers (ADT) Interface – Message Segments Used:</w:t>
      </w:r>
    </w:p>
    <w:tbl>
      <w:tblPr>
        <w:tblStyle w:val="TableGrid"/>
        <w:tblW w:w="24293" w:type="dxa"/>
        <w:tblInd w:w="115" w:type="dxa"/>
        <w:tblLayout w:type="fixed"/>
        <w:tblCellMar>
          <w:left w:w="115" w:type="dxa"/>
          <w:right w:w="115" w:type="dxa"/>
        </w:tblCellMar>
        <w:tblLook w:val="04A0" w:firstRow="1" w:lastRow="0" w:firstColumn="1" w:lastColumn="0" w:noHBand="0" w:noVBand="1"/>
      </w:tblPr>
      <w:tblGrid>
        <w:gridCol w:w="1260"/>
        <w:gridCol w:w="1973"/>
        <w:gridCol w:w="7"/>
        <w:gridCol w:w="803"/>
        <w:gridCol w:w="7"/>
        <w:gridCol w:w="6743"/>
        <w:gridCol w:w="7"/>
        <w:gridCol w:w="6743"/>
        <w:gridCol w:w="6750"/>
      </w:tblGrid>
      <w:tr w:rsidR="00574043" w14:paraId="10C4F451" w14:textId="77777777" w:rsidTr="00221C46">
        <w:trPr>
          <w:gridAfter w:val="3"/>
          <w:wAfter w:w="13500" w:type="dxa"/>
          <w:tblHeader/>
        </w:trPr>
        <w:tc>
          <w:tcPr>
            <w:tcW w:w="1260" w:type="dxa"/>
            <w:tcBorders>
              <w:bottom w:val="single" w:sz="12" w:space="0" w:color="auto"/>
            </w:tcBorders>
            <w:vAlign w:val="center"/>
          </w:tcPr>
          <w:p w14:paraId="10C4F44D" w14:textId="77777777" w:rsidR="00574043" w:rsidRPr="00CC3ABC" w:rsidRDefault="00574043" w:rsidP="00AF2747">
            <w:pPr>
              <w:spacing w:after="60"/>
              <w:jc w:val="center"/>
              <w:rPr>
                <w:sz w:val="24"/>
              </w:rPr>
            </w:pPr>
            <w:r w:rsidRPr="00CC3ABC">
              <w:rPr>
                <w:sz w:val="24"/>
              </w:rPr>
              <w:t>Message Segment</w:t>
            </w:r>
          </w:p>
        </w:tc>
        <w:tc>
          <w:tcPr>
            <w:tcW w:w="1973" w:type="dxa"/>
            <w:tcBorders>
              <w:bottom w:val="single" w:sz="12" w:space="0" w:color="auto"/>
            </w:tcBorders>
            <w:vAlign w:val="center"/>
          </w:tcPr>
          <w:p w14:paraId="10C4F44E" w14:textId="77777777" w:rsidR="00574043" w:rsidRPr="00CC3ABC" w:rsidRDefault="00574043" w:rsidP="00AF2747">
            <w:pPr>
              <w:spacing w:after="60"/>
              <w:jc w:val="center"/>
              <w:rPr>
                <w:sz w:val="24"/>
              </w:rPr>
            </w:pPr>
            <w:r w:rsidRPr="00CC3ABC">
              <w:rPr>
                <w:sz w:val="24"/>
              </w:rPr>
              <w:t>Description</w:t>
            </w:r>
          </w:p>
        </w:tc>
        <w:tc>
          <w:tcPr>
            <w:tcW w:w="810" w:type="dxa"/>
            <w:gridSpan w:val="2"/>
            <w:tcBorders>
              <w:bottom w:val="single" w:sz="12" w:space="0" w:color="auto"/>
            </w:tcBorders>
            <w:vAlign w:val="center"/>
          </w:tcPr>
          <w:p w14:paraId="10C4F44F" w14:textId="77777777" w:rsidR="00574043" w:rsidRPr="00CC3ABC" w:rsidRDefault="00574043" w:rsidP="00AF2747">
            <w:pPr>
              <w:spacing w:after="60"/>
              <w:jc w:val="center"/>
              <w:rPr>
                <w:sz w:val="24"/>
              </w:rPr>
            </w:pPr>
            <w:r w:rsidRPr="00CC3ABC">
              <w:rPr>
                <w:sz w:val="24"/>
              </w:rPr>
              <w:t>#</w:t>
            </w:r>
          </w:p>
        </w:tc>
        <w:tc>
          <w:tcPr>
            <w:tcW w:w="6750" w:type="dxa"/>
            <w:gridSpan w:val="2"/>
            <w:tcBorders>
              <w:bottom w:val="single" w:sz="12" w:space="0" w:color="auto"/>
            </w:tcBorders>
            <w:vAlign w:val="center"/>
          </w:tcPr>
          <w:p w14:paraId="10C4F450" w14:textId="77777777" w:rsidR="00574043" w:rsidRPr="00CC3ABC" w:rsidRDefault="00574043" w:rsidP="00AF2747">
            <w:pPr>
              <w:spacing w:after="60"/>
              <w:jc w:val="center"/>
              <w:rPr>
                <w:sz w:val="24"/>
              </w:rPr>
            </w:pPr>
            <w:r w:rsidRPr="00CC3ABC">
              <w:rPr>
                <w:sz w:val="24"/>
              </w:rPr>
              <w:t>Fields Included in Segment</w:t>
            </w:r>
            <w:r>
              <w:rPr>
                <w:sz w:val="24"/>
              </w:rPr>
              <w:t xml:space="preserve"> (Passed to Trace)</w:t>
            </w:r>
          </w:p>
        </w:tc>
      </w:tr>
      <w:tr w:rsidR="00574043" w14:paraId="10C4F457" w14:textId="77777777" w:rsidTr="00221C46">
        <w:trPr>
          <w:gridAfter w:val="3"/>
          <w:wAfter w:w="13500" w:type="dxa"/>
        </w:trPr>
        <w:tc>
          <w:tcPr>
            <w:tcW w:w="1260" w:type="dxa"/>
            <w:vMerge w:val="restart"/>
            <w:tcBorders>
              <w:top w:val="single" w:sz="12" w:space="0" w:color="auto"/>
            </w:tcBorders>
            <w:vAlign w:val="center"/>
          </w:tcPr>
          <w:p w14:paraId="10C4F452" w14:textId="77777777" w:rsidR="00574043" w:rsidRPr="00816807" w:rsidRDefault="00574043" w:rsidP="00AF2747">
            <w:pPr>
              <w:spacing w:after="60"/>
            </w:pPr>
            <w:r w:rsidRPr="00816807">
              <w:t>MSH</w:t>
            </w:r>
          </w:p>
        </w:tc>
        <w:tc>
          <w:tcPr>
            <w:tcW w:w="1973" w:type="dxa"/>
            <w:vMerge w:val="restart"/>
            <w:tcBorders>
              <w:top w:val="single" w:sz="12" w:space="0" w:color="auto"/>
            </w:tcBorders>
            <w:vAlign w:val="center"/>
          </w:tcPr>
          <w:p w14:paraId="10C4F453" w14:textId="77777777" w:rsidR="00574043" w:rsidRDefault="00574043" w:rsidP="00AF2747">
            <w:pPr>
              <w:spacing w:after="60"/>
            </w:pPr>
            <w:r w:rsidRPr="00816807">
              <w:t>Message Header</w:t>
            </w:r>
          </w:p>
          <w:p w14:paraId="10C4F454" w14:textId="77777777" w:rsidR="00574043" w:rsidRPr="00816807" w:rsidRDefault="00574043" w:rsidP="00AF2747">
            <w:pPr>
              <w:spacing w:after="60"/>
            </w:pPr>
            <w:r>
              <w:lastRenderedPageBreak/>
              <w:t>(Required)</w:t>
            </w:r>
          </w:p>
        </w:tc>
        <w:tc>
          <w:tcPr>
            <w:tcW w:w="810" w:type="dxa"/>
            <w:gridSpan w:val="2"/>
            <w:tcBorders>
              <w:top w:val="single" w:sz="12" w:space="0" w:color="auto"/>
              <w:bottom w:val="single" w:sz="4" w:space="0" w:color="auto"/>
            </w:tcBorders>
          </w:tcPr>
          <w:p w14:paraId="10C4F455" w14:textId="77777777" w:rsidR="00574043" w:rsidRPr="00816807" w:rsidRDefault="00574043" w:rsidP="00AF2747">
            <w:pPr>
              <w:spacing w:after="60"/>
              <w:jc w:val="center"/>
            </w:pPr>
            <w:r w:rsidRPr="00816807">
              <w:lastRenderedPageBreak/>
              <w:t>3</w:t>
            </w:r>
          </w:p>
        </w:tc>
        <w:tc>
          <w:tcPr>
            <w:tcW w:w="6750" w:type="dxa"/>
            <w:gridSpan w:val="2"/>
            <w:tcBorders>
              <w:top w:val="single" w:sz="12" w:space="0" w:color="auto"/>
              <w:bottom w:val="single" w:sz="4" w:space="0" w:color="auto"/>
            </w:tcBorders>
          </w:tcPr>
          <w:p w14:paraId="10C4F456" w14:textId="77777777" w:rsidR="00574043" w:rsidRPr="00816807" w:rsidRDefault="00574043" w:rsidP="00AF2747">
            <w:pPr>
              <w:spacing w:after="60"/>
            </w:pPr>
            <w:r w:rsidRPr="00816807">
              <w:t>Sending Application</w:t>
            </w:r>
            <w:r>
              <w:t xml:space="preserve"> (</w:t>
            </w:r>
            <w:r w:rsidRPr="006976C8">
              <w:t>SOARIAN</w:t>
            </w:r>
            <w:r>
              <w:t>)</w:t>
            </w:r>
          </w:p>
        </w:tc>
      </w:tr>
      <w:tr w:rsidR="00574043" w14:paraId="10C4F45C" w14:textId="77777777" w:rsidTr="00221C46">
        <w:trPr>
          <w:gridAfter w:val="3"/>
          <w:wAfter w:w="13500" w:type="dxa"/>
        </w:trPr>
        <w:tc>
          <w:tcPr>
            <w:tcW w:w="1260" w:type="dxa"/>
            <w:vMerge/>
          </w:tcPr>
          <w:p w14:paraId="10C4F458" w14:textId="77777777" w:rsidR="00574043" w:rsidRPr="00816807" w:rsidRDefault="00574043" w:rsidP="00AF2747">
            <w:pPr>
              <w:spacing w:after="60"/>
            </w:pPr>
          </w:p>
        </w:tc>
        <w:tc>
          <w:tcPr>
            <w:tcW w:w="1973" w:type="dxa"/>
            <w:vMerge/>
          </w:tcPr>
          <w:p w14:paraId="10C4F459" w14:textId="77777777" w:rsidR="00574043" w:rsidRPr="00816807" w:rsidRDefault="00574043" w:rsidP="00AF2747">
            <w:pPr>
              <w:spacing w:after="60"/>
            </w:pPr>
          </w:p>
        </w:tc>
        <w:tc>
          <w:tcPr>
            <w:tcW w:w="810" w:type="dxa"/>
            <w:gridSpan w:val="2"/>
            <w:tcBorders>
              <w:top w:val="single" w:sz="4" w:space="0" w:color="auto"/>
            </w:tcBorders>
          </w:tcPr>
          <w:p w14:paraId="10C4F45A" w14:textId="77777777" w:rsidR="00574043" w:rsidRPr="00816807" w:rsidRDefault="00574043" w:rsidP="00AF2747">
            <w:pPr>
              <w:spacing w:after="60"/>
              <w:jc w:val="center"/>
            </w:pPr>
            <w:r w:rsidRPr="00816807">
              <w:t xml:space="preserve">4 </w:t>
            </w:r>
          </w:p>
        </w:tc>
        <w:tc>
          <w:tcPr>
            <w:tcW w:w="6750" w:type="dxa"/>
            <w:gridSpan w:val="2"/>
            <w:tcBorders>
              <w:top w:val="single" w:sz="4" w:space="0" w:color="auto"/>
            </w:tcBorders>
          </w:tcPr>
          <w:p w14:paraId="10C4F45B" w14:textId="77777777" w:rsidR="00574043" w:rsidRPr="00816807" w:rsidRDefault="00574043" w:rsidP="00AF2747">
            <w:pPr>
              <w:spacing w:after="60"/>
            </w:pPr>
            <w:r w:rsidRPr="00816807">
              <w:t>Sending Facility</w:t>
            </w:r>
            <w:r>
              <w:t xml:space="preserve"> (BAYCARE)</w:t>
            </w:r>
          </w:p>
        </w:tc>
      </w:tr>
      <w:tr w:rsidR="00574043" w14:paraId="10C4F461" w14:textId="77777777" w:rsidTr="00221C46">
        <w:trPr>
          <w:gridAfter w:val="3"/>
          <w:wAfter w:w="13500" w:type="dxa"/>
        </w:trPr>
        <w:tc>
          <w:tcPr>
            <w:tcW w:w="1260" w:type="dxa"/>
            <w:vMerge/>
          </w:tcPr>
          <w:p w14:paraId="10C4F45D" w14:textId="77777777" w:rsidR="00574043" w:rsidRPr="00816807" w:rsidRDefault="00574043" w:rsidP="00AF2747">
            <w:pPr>
              <w:spacing w:after="60"/>
            </w:pPr>
          </w:p>
        </w:tc>
        <w:tc>
          <w:tcPr>
            <w:tcW w:w="1973" w:type="dxa"/>
            <w:vMerge/>
          </w:tcPr>
          <w:p w14:paraId="10C4F45E" w14:textId="77777777" w:rsidR="00574043" w:rsidRPr="00816807" w:rsidRDefault="00574043" w:rsidP="00AF2747">
            <w:pPr>
              <w:spacing w:after="60"/>
            </w:pPr>
          </w:p>
        </w:tc>
        <w:tc>
          <w:tcPr>
            <w:tcW w:w="810" w:type="dxa"/>
            <w:gridSpan w:val="2"/>
            <w:tcBorders>
              <w:top w:val="single" w:sz="4" w:space="0" w:color="auto"/>
            </w:tcBorders>
          </w:tcPr>
          <w:p w14:paraId="10C4F45F" w14:textId="77777777" w:rsidR="00574043" w:rsidRPr="00816807" w:rsidRDefault="00574043" w:rsidP="00AF2747">
            <w:pPr>
              <w:spacing w:after="60"/>
              <w:jc w:val="center"/>
            </w:pPr>
            <w:r w:rsidRPr="00816807">
              <w:t>5</w:t>
            </w:r>
          </w:p>
        </w:tc>
        <w:tc>
          <w:tcPr>
            <w:tcW w:w="6750" w:type="dxa"/>
            <w:gridSpan w:val="2"/>
            <w:tcBorders>
              <w:top w:val="single" w:sz="4" w:space="0" w:color="auto"/>
            </w:tcBorders>
          </w:tcPr>
          <w:p w14:paraId="10C4F460" w14:textId="77777777" w:rsidR="00574043" w:rsidRPr="00816807" w:rsidRDefault="00574043" w:rsidP="00AF2747">
            <w:pPr>
              <w:spacing w:after="60"/>
            </w:pPr>
            <w:r w:rsidRPr="00816807">
              <w:t>Receiving Application (</w:t>
            </w:r>
            <w:r>
              <w:t>TRACE)</w:t>
            </w:r>
          </w:p>
        </w:tc>
      </w:tr>
      <w:tr w:rsidR="00574043" w14:paraId="10C4F466" w14:textId="77777777" w:rsidTr="00221C46">
        <w:trPr>
          <w:gridAfter w:val="3"/>
          <w:wAfter w:w="13500" w:type="dxa"/>
        </w:trPr>
        <w:tc>
          <w:tcPr>
            <w:tcW w:w="1260" w:type="dxa"/>
            <w:vMerge/>
          </w:tcPr>
          <w:p w14:paraId="10C4F462" w14:textId="77777777" w:rsidR="00574043" w:rsidRPr="00816807" w:rsidRDefault="00574043" w:rsidP="00AF2747">
            <w:pPr>
              <w:spacing w:after="60"/>
            </w:pPr>
          </w:p>
        </w:tc>
        <w:tc>
          <w:tcPr>
            <w:tcW w:w="1973" w:type="dxa"/>
            <w:vMerge/>
          </w:tcPr>
          <w:p w14:paraId="10C4F463" w14:textId="77777777" w:rsidR="00574043" w:rsidRPr="00816807" w:rsidRDefault="00574043" w:rsidP="00AF2747">
            <w:pPr>
              <w:spacing w:after="60"/>
            </w:pPr>
          </w:p>
        </w:tc>
        <w:tc>
          <w:tcPr>
            <w:tcW w:w="810" w:type="dxa"/>
            <w:gridSpan w:val="2"/>
            <w:tcBorders>
              <w:top w:val="single" w:sz="4" w:space="0" w:color="auto"/>
            </w:tcBorders>
          </w:tcPr>
          <w:p w14:paraId="10C4F464" w14:textId="77777777" w:rsidR="00574043" w:rsidRPr="00816807" w:rsidRDefault="00574043" w:rsidP="00AF2747">
            <w:pPr>
              <w:spacing w:after="60"/>
              <w:jc w:val="center"/>
            </w:pPr>
            <w:r w:rsidRPr="00816807">
              <w:t>6</w:t>
            </w:r>
          </w:p>
        </w:tc>
        <w:tc>
          <w:tcPr>
            <w:tcW w:w="6750" w:type="dxa"/>
            <w:gridSpan w:val="2"/>
            <w:tcBorders>
              <w:top w:val="single" w:sz="4" w:space="0" w:color="auto"/>
            </w:tcBorders>
          </w:tcPr>
          <w:p w14:paraId="10C4F465" w14:textId="77777777" w:rsidR="00574043" w:rsidRPr="00816807" w:rsidRDefault="00574043" w:rsidP="00AF2747">
            <w:pPr>
              <w:spacing w:after="60"/>
            </w:pPr>
            <w:r w:rsidRPr="00816807">
              <w:t>Receiving Facility</w:t>
            </w:r>
          </w:p>
        </w:tc>
      </w:tr>
      <w:tr w:rsidR="00574043" w14:paraId="10C4F46B" w14:textId="77777777" w:rsidTr="00221C46">
        <w:trPr>
          <w:gridAfter w:val="3"/>
          <w:wAfter w:w="13500" w:type="dxa"/>
        </w:trPr>
        <w:tc>
          <w:tcPr>
            <w:tcW w:w="1260" w:type="dxa"/>
            <w:vMerge/>
          </w:tcPr>
          <w:p w14:paraId="10C4F467" w14:textId="77777777" w:rsidR="00574043" w:rsidRPr="00816807" w:rsidRDefault="00574043" w:rsidP="00AF2747">
            <w:pPr>
              <w:spacing w:after="60"/>
            </w:pPr>
          </w:p>
        </w:tc>
        <w:tc>
          <w:tcPr>
            <w:tcW w:w="1973" w:type="dxa"/>
            <w:vMerge/>
          </w:tcPr>
          <w:p w14:paraId="10C4F468" w14:textId="77777777" w:rsidR="00574043" w:rsidRPr="00816807" w:rsidRDefault="00574043" w:rsidP="00AF2747">
            <w:pPr>
              <w:spacing w:after="60"/>
            </w:pPr>
          </w:p>
        </w:tc>
        <w:tc>
          <w:tcPr>
            <w:tcW w:w="810" w:type="dxa"/>
            <w:gridSpan w:val="2"/>
            <w:tcBorders>
              <w:top w:val="single" w:sz="4" w:space="0" w:color="auto"/>
            </w:tcBorders>
          </w:tcPr>
          <w:p w14:paraId="10C4F469" w14:textId="77777777" w:rsidR="00574043" w:rsidRPr="00816807" w:rsidRDefault="00574043" w:rsidP="00AF2747">
            <w:pPr>
              <w:spacing w:after="60"/>
              <w:jc w:val="center"/>
            </w:pPr>
            <w:r w:rsidRPr="00816807">
              <w:t>7</w:t>
            </w:r>
          </w:p>
        </w:tc>
        <w:tc>
          <w:tcPr>
            <w:tcW w:w="6750" w:type="dxa"/>
            <w:gridSpan w:val="2"/>
            <w:tcBorders>
              <w:top w:val="single" w:sz="4" w:space="0" w:color="auto"/>
            </w:tcBorders>
          </w:tcPr>
          <w:p w14:paraId="10C4F46A" w14:textId="77777777" w:rsidR="00574043" w:rsidRPr="00816807" w:rsidRDefault="00574043" w:rsidP="00AF2747">
            <w:pPr>
              <w:spacing w:after="60"/>
            </w:pPr>
            <w:r w:rsidRPr="00816807">
              <w:t>Date / Time of Message</w:t>
            </w:r>
          </w:p>
        </w:tc>
      </w:tr>
      <w:tr w:rsidR="00574043" w14:paraId="10C4F470" w14:textId="77777777" w:rsidTr="00221C46">
        <w:trPr>
          <w:gridAfter w:val="3"/>
          <w:wAfter w:w="13500" w:type="dxa"/>
        </w:trPr>
        <w:tc>
          <w:tcPr>
            <w:tcW w:w="1260" w:type="dxa"/>
            <w:vMerge/>
          </w:tcPr>
          <w:p w14:paraId="10C4F46C" w14:textId="77777777" w:rsidR="00574043" w:rsidRPr="00816807" w:rsidRDefault="00574043" w:rsidP="00AF2747">
            <w:pPr>
              <w:spacing w:after="60"/>
            </w:pPr>
          </w:p>
        </w:tc>
        <w:tc>
          <w:tcPr>
            <w:tcW w:w="1973" w:type="dxa"/>
            <w:vMerge/>
          </w:tcPr>
          <w:p w14:paraId="10C4F46D" w14:textId="77777777" w:rsidR="00574043" w:rsidRPr="00816807" w:rsidRDefault="00574043" w:rsidP="00AF2747">
            <w:pPr>
              <w:spacing w:after="60"/>
            </w:pPr>
          </w:p>
        </w:tc>
        <w:tc>
          <w:tcPr>
            <w:tcW w:w="810" w:type="dxa"/>
            <w:gridSpan w:val="2"/>
            <w:tcBorders>
              <w:top w:val="single" w:sz="4" w:space="0" w:color="auto"/>
            </w:tcBorders>
          </w:tcPr>
          <w:p w14:paraId="10C4F46E" w14:textId="77777777" w:rsidR="00574043" w:rsidRPr="00816807" w:rsidRDefault="00574043" w:rsidP="00AF2747">
            <w:pPr>
              <w:spacing w:after="60"/>
              <w:jc w:val="center"/>
            </w:pPr>
            <w:r w:rsidRPr="00816807">
              <w:t>9</w:t>
            </w:r>
          </w:p>
        </w:tc>
        <w:tc>
          <w:tcPr>
            <w:tcW w:w="6750" w:type="dxa"/>
            <w:gridSpan w:val="2"/>
            <w:tcBorders>
              <w:top w:val="single" w:sz="4" w:space="0" w:color="auto"/>
            </w:tcBorders>
          </w:tcPr>
          <w:p w14:paraId="10C4F46F" w14:textId="77777777" w:rsidR="00574043" w:rsidRPr="00816807" w:rsidRDefault="00574043" w:rsidP="00AF2747">
            <w:pPr>
              <w:spacing w:after="60"/>
            </w:pPr>
            <w:r w:rsidRPr="00816807">
              <w:t>Message Type^Trigger Event (ADT^A0</w:t>
            </w:r>
            <w:r>
              <w:t>8</w:t>
            </w:r>
            <w:r w:rsidRPr="00816807">
              <w:t>)</w:t>
            </w:r>
          </w:p>
        </w:tc>
      </w:tr>
      <w:tr w:rsidR="00574043" w14:paraId="10C4F475" w14:textId="77777777" w:rsidTr="00221C46">
        <w:trPr>
          <w:gridAfter w:val="3"/>
          <w:wAfter w:w="13500" w:type="dxa"/>
          <w:trHeight w:val="332"/>
        </w:trPr>
        <w:tc>
          <w:tcPr>
            <w:tcW w:w="1260" w:type="dxa"/>
            <w:vMerge/>
          </w:tcPr>
          <w:p w14:paraId="10C4F471" w14:textId="77777777" w:rsidR="00574043" w:rsidRPr="00816807" w:rsidRDefault="00574043" w:rsidP="00AF2747">
            <w:pPr>
              <w:spacing w:after="60"/>
            </w:pPr>
          </w:p>
        </w:tc>
        <w:tc>
          <w:tcPr>
            <w:tcW w:w="1973" w:type="dxa"/>
            <w:vMerge/>
          </w:tcPr>
          <w:p w14:paraId="10C4F472" w14:textId="77777777" w:rsidR="00574043" w:rsidRPr="00816807" w:rsidRDefault="00574043" w:rsidP="00AF2747">
            <w:pPr>
              <w:spacing w:after="60"/>
            </w:pPr>
          </w:p>
        </w:tc>
        <w:tc>
          <w:tcPr>
            <w:tcW w:w="810" w:type="dxa"/>
            <w:gridSpan w:val="2"/>
            <w:tcBorders>
              <w:top w:val="single" w:sz="4" w:space="0" w:color="auto"/>
            </w:tcBorders>
          </w:tcPr>
          <w:p w14:paraId="10C4F473" w14:textId="77777777" w:rsidR="00574043" w:rsidRPr="00816807" w:rsidRDefault="00574043" w:rsidP="00AF2747">
            <w:pPr>
              <w:spacing w:after="60"/>
              <w:jc w:val="center"/>
            </w:pPr>
            <w:r>
              <w:t>10</w:t>
            </w:r>
          </w:p>
        </w:tc>
        <w:tc>
          <w:tcPr>
            <w:tcW w:w="6750" w:type="dxa"/>
            <w:gridSpan w:val="2"/>
            <w:tcBorders>
              <w:top w:val="single" w:sz="4" w:space="0" w:color="auto"/>
            </w:tcBorders>
          </w:tcPr>
          <w:p w14:paraId="10C4F474" w14:textId="77777777" w:rsidR="00574043" w:rsidRPr="00816807" w:rsidRDefault="00574043" w:rsidP="00AF2747">
            <w:pPr>
              <w:spacing w:after="60"/>
            </w:pPr>
            <w:r>
              <w:t>Message Control ID</w:t>
            </w:r>
          </w:p>
        </w:tc>
      </w:tr>
      <w:tr w:rsidR="00574043" w14:paraId="10C4F47A" w14:textId="77777777" w:rsidTr="00221C46">
        <w:trPr>
          <w:gridAfter w:val="3"/>
          <w:wAfter w:w="13500" w:type="dxa"/>
        </w:trPr>
        <w:tc>
          <w:tcPr>
            <w:tcW w:w="1260" w:type="dxa"/>
            <w:vMerge/>
          </w:tcPr>
          <w:p w14:paraId="10C4F476" w14:textId="77777777" w:rsidR="00574043" w:rsidRPr="00816807" w:rsidRDefault="00574043" w:rsidP="00AF2747">
            <w:pPr>
              <w:spacing w:after="60"/>
            </w:pPr>
          </w:p>
        </w:tc>
        <w:tc>
          <w:tcPr>
            <w:tcW w:w="1973" w:type="dxa"/>
            <w:vMerge/>
          </w:tcPr>
          <w:p w14:paraId="10C4F477" w14:textId="77777777" w:rsidR="00574043" w:rsidRPr="00816807" w:rsidRDefault="00574043" w:rsidP="00AF2747">
            <w:pPr>
              <w:spacing w:after="60"/>
            </w:pPr>
          </w:p>
        </w:tc>
        <w:tc>
          <w:tcPr>
            <w:tcW w:w="810" w:type="dxa"/>
            <w:gridSpan w:val="2"/>
            <w:tcBorders>
              <w:top w:val="single" w:sz="4" w:space="0" w:color="auto"/>
            </w:tcBorders>
          </w:tcPr>
          <w:p w14:paraId="10C4F478" w14:textId="77777777" w:rsidR="00574043" w:rsidRPr="00816807" w:rsidRDefault="00574043" w:rsidP="00AF2747">
            <w:pPr>
              <w:spacing w:after="60"/>
              <w:jc w:val="center"/>
            </w:pPr>
            <w:r w:rsidRPr="00816807">
              <w:t>11</w:t>
            </w:r>
          </w:p>
        </w:tc>
        <w:tc>
          <w:tcPr>
            <w:tcW w:w="6750" w:type="dxa"/>
            <w:gridSpan w:val="2"/>
            <w:tcBorders>
              <w:top w:val="single" w:sz="4" w:space="0" w:color="auto"/>
            </w:tcBorders>
          </w:tcPr>
          <w:p w14:paraId="10C4F479" w14:textId="77777777" w:rsidR="00574043" w:rsidRPr="00816807" w:rsidRDefault="00574043" w:rsidP="00AF2747">
            <w:pPr>
              <w:spacing w:after="60"/>
            </w:pPr>
            <w:r w:rsidRPr="00816807">
              <w:t>Processing ID (Defaulted to “P”)</w:t>
            </w:r>
          </w:p>
        </w:tc>
      </w:tr>
      <w:tr w:rsidR="00574043" w14:paraId="10C4F47F" w14:textId="77777777" w:rsidTr="00221C46">
        <w:trPr>
          <w:gridAfter w:val="3"/>
          <w:wAfter w:w="13500" w:type="dxa"/>
        </w:trPr>
        <w:tc>
          <w:tcPr>
            <w:tcW w:w="1260" w:type="dxa"/>
            <w:vMerge/>
          </w:tcPr>
          <w:p w14:paraId="10C4F47B" w14:textId="77777777" w:rsidR="00574043" w:rsidRPr="00816807" w:rsidRDefault="00574043" w:rsidP="00AF2747">
            <w:pPr>
              <w:spacing w:after="60"/>
            </w:pPr>
          </w:p>
        </w:tc>
        <w:tc>
          <w:tcPr>
            <w:tcW w:w="1973" w:type="dxa"/>
            <w:vMerge/>
          </w:tcPr>
          <w:p w14:paraId="10C4F47C" w14:textId="77777777" w:rsidR="00574043" w:rsidRPr="00816807" w:rsidRDefault="00574043" w:rsidP="00AF2747">
            <w:pPr>
              <w:spacing w:after="60"/>
            </w:pPr>
          </w:p>
        </w:tc>
        <w:tc>
          <w:tcPr>
            <w:tcW w:w="810" w:type="dxa"/>
            <w:gridSpan w:val="2"/>
            <w:tcBorders>
              <w:top w:val="single" w:sz="4" w:space="0" w:color="auto"/>
            </w:tcBorders>
          </w:tcPr>
          <w:p w14:paraId="10C4F47D" w14:textId="77777777" w:rsidR="00574043" w:rsidRPr="00816807" w:rsidRDefault="00574043" w:rsidP="00AF2747">
            <w:pPr>
              <w:spacing w:after="60"/>
              <w:jc w:val="center"/>
            </w:pPr>
            <w:r>
              <w:t>12</w:t>
            </w:r>
          </w:p>
        </w:tc>
        <w:tc>
          <w:tcPr>
            <w:tcW w:w="6750" w:type="dxa"/>
            <w:gridSpan w:val="2"/>
            <w:tcBorders>
              <w:top w:val="single" w:sz="4" w:space="0" w:color="auto"/>
            </w:tcBorders>
          </w:tcPr>
          <w:p w14:paraId="10C4F47E" w14:textId="77777777" w:rsidR="00574043" w:rsidRPr="00816807" w:rsidRDefault="00574043" w:rsidP="00AF2747">
            <w:pPr>
              <w:spacing w:after="60"/>
            </w:pPr>
            <w:r>
              <w:t>Version ID</w:t>
            </w:r>
          </w:p>
        </w:tc>
      </w:tr>
      <w:tr w:rsidR="00574043" w14:paraId="10C4F484" w14:textId="77777777" w:rsidTr="00221C46">
        <w:tc>
          <w:tcPr>
            <w:tcW w:w="1260" w:type="dxa"/>
            <w:vMerge/>
          </w:tcPr>
          <w:p w14:paraId="10C4F480" w14:textId="77777777" w:rsidR="00574043" w:rsidRPr="00816807" w:rsidRDefault="00574043" w:rsidP="00AF2747">
            <w:pPr>
              <w:spacing w:after="60"/>
            </w:pPr>
          </w:p>
        </w:tc>
        <w:tc>
          <w:tcPr>
            <w:tcW w:w="9533" w:type="dxa"/>
            <w:gridSpan w:val="5"/>
          </w:tcPr>
          <w:p w14:paraId="10C4F481" w14:textId="77777777" w:rsidR="00574043" w:rsidRPr="00B90D06" w:rsidRDefault="00574043" w:rsidP="00AF2747">
            <w:pPr>
              <w:spacing w:after="60"/>
              <w:rPr>
                <w:b/>
              </w:rPr>
            </w:pPr>
            <w:r>
              <w:rPr>
                <w:rFonts w:ascii="Courier New" w:hAnsi="Courier New" w:cs="Courier New"/>
                <w:color w:val="000000"/>
              </w:rPr>
              <w:t>MSH|^~\&amp;|SOARIAN|BAYCARE|TRACE|MPH|201510231154||ADT^A08|195e5849-7670-4bac-bb48-981d6017c268|P|2.6</w:t>
            </w:r>
          </w:p>
        </w:tc>
        <w:tc>
          <w:tcPr>
            <w:tcW w:w="6750" w:type="dxa"/>
            <w:gridSpan w:val="2"/>
          </w:tcPr>
          <w:p w14:paraId="10C4F482" w14:textId="77777777" w:rsidR="00574043" w:rsidRDefault="00574043" w:rsidP="00AF2747"/>
        </w:tc>
        <w:tc>
          <w:tcPr>
            <w:tcW w:w="6750" w:type="dxa"/>
          </w:tcPr>
          <w:p w14:paraId="10C4F483" w14:textId="77777777" w:rsidR="00574043" w:rsidRDefault="00574043" w:rsidP="00AF2747">
            <w:r w:rsidRPr="00816807">
              <w:t>Trigger Event</w:t>
            </w:r>
          </w:p>
        </w:tc>
      </w:tr>
      <w:tr w:rsidR="00574043" w14:paraId="10C4F489" w14:textId="77777777" w:rsidTr="00221C46">
        <w:trPr>
          <w:gridAfter w:val="3"/>
          <w:wAfter w:w="13500" w:type="dxa"/>
        </w:trPr>
        <w:tc>
          <w:tcPr>
            <w:tcW w:w="1260" w:type="dxa"/>
            <w:vMerge w:val="restart"/>
            <w:vAlign w:val="center"/>
          </w:tcPr>
          <w:p w14:paraId="10C4F485" w14:textId="77777777" w:rsidR="00574043" w:rsidRPr="00816807" w:rsidRDefault="00574043" w:rsidP="00AF2747">
            <w:pPr>
              <w:spacing w:after="60"/>
            </w:pPr>
            <w:r w:rsidRPr="00816807">
              <w:t>EVN</w:t>
            </w:r>
          </w:p>
        </w:tc>
        <w:tc>
          <w:tcPr>
            <w:tcW w:w="1973" w:type="dxa"/>
            <w:vMerge w:val="restart"/>
            <w:vAlign w:val="center"/>
          </w:tcPr>
          <w:p w14:paraId="10C4F486" w14:textId="77777777" w:rsidR="00574043" w:rsidRPr="00816807" w:rsidRDefault="00574043" w:rsidP="00AF2747">
            <w:pPr>
              <w:spacing w:after="60"/>
            </w:pPr>
            <w:r w:rsidRPr="00816807">
              <w:t>Event</w:t>
            </w:r>
          </w:p>
        </w:tc>
        <w:tc>
          <w:tcPr>
            <w:tcW w:w="810" w:type="dxa"/>
            <w:gridSpan w:val="2"/>
          </w:tcPr>
          <w:p w14:paraId="10C4F487" w14:textId="77777777" w:rsidR="00574043" w:rsidRPr="00816807" w:rsidRDefault="00574043" w:rsidP="00AF2747">
            <w:pPr>
              <w:spacing w:after="60"/>
              <w:jc w:val="center"/>
            </w:pPr>
            <w:r>
              <w:t>1</w:t>
            </w:r>
          </w:p>
        </w:tc>
        <w:tc>
          <w:tcPr>
            <w:tcW w:w="6750" w:type="dxa"/>
            <w:gridSpan w:val="2"/>
          </w:tcPr>
          <w:p w14:paraId="10C4F488" w14:textId="77777777" w:rsidR="00574043" w:rsidRPr="00816807" w:rsidRDefault="00574043" w:rsidP="00AF2747">
            <w:pPr>
              <w:spacing w:after="60"/>
            </w:pPr>
            <w:r>
              <w:t>Event Type Code</w:t>
            </w:r>
          </w:p>
        </w:tc>
      </w:tr>
      <w:tr w:rsidR="00574043" w14:paraId="10C4F48E" w14:textId="77777777" w:rsidTr="00221C46">
        <w:trPr>
          <w:gridAfter w:val="3"/>
          <w:wAfter w:w="13500" w:type="dxa"/>
        </w:trPr>
        <w:tc>
          <w:tcPr>
            <w:tcW w:w="1260" w:type="dxa"/>
            <w:vMerge/>
          </w:tcPr>
          <w:p w14:paraId="10C4F48A" w14:textId="77777777" w:rsidR="00574043" w:rsidRPr="00816807" w:rsidRDefault="00574043" w:rsidP="00AF2747">
            <w:pPr>
              <w:spacing w:after="60"/>
            </w:pPr>
          </w:p>
        </w:tc>
        <w:tc>
          <w:tcPr>
            <w:tcW w:w="1973" w:type="dxa"/>
            <w:vMerge/>
          </w:tcPr>
          <w:p w14:paraId="10C4F48B" w14:textId="77777777" w:rsidR="00574043" w:rsidRPr="00816807" w:rsidRDefault="00574043" w:rsidP="00AF2747">
            <w:pPr>
              <w:spacing w:after="60"/>
            </w:pPr>
          </w:p>
        </w:tc>
        <w:tc>
          <w:tcPr>
            <w:tcW w:w="810" w:type="dxa"/>
            <w:gridSpan w:val="2"/>
          </w:tcPr>
          <w:p w14:paraId="10C4F48C" w14:textId="77777777" w:rsidR="00574043" w:rsidRPr="00816807" w:rsidRDefault="00574043" w:rsidP="00AF2747">
            <w:pPr>
              <w:spacing w:after="60"/>
              <w:jc w:val="center"/>
            </w:pPr>
            <w:r>
              <w:t>2</w:t>
            </w:r>
          </w:p>
        </w:tc>
        <w:tc>
          <w:tcPr>
            <w:tcW w:w="6750" w:type="dxa"/>
            <w:gridSpan w:val="2"/>
          </w:tcPr>
          <w:p w14:paraId="10C4F48D" w14:textId="77777777" w:rsidR="00574043" w:rsidRPr="00816807" w:rsidRDefault="00574043" w:rsidP="00AF2747">
            <w:pPr>
              <w:spacing w:after="60"/>
            </w:pPr>
            <w:r w:rsidRPr="00816807">
              <w:t>Date / Time of Event</w:t>
            </w:r>
          </w:p>
        </w:tc>
      </w:tr>
      <w:tr w:rsidR="00574043" w14:paraId="10C4F493" w14:textId="77777777" w:rsidTr="00221C46">
        <w:tc>
          <w:tcPr>
            <w:tcW w:w="1260" w:type="dxa"/>
            <w:vMerge/>
          </w:tcPr>
          <w:p w14:paraId="10C4F48F" w14:textId="77777777" w:rsidR="00574043" w:rsidRPr="00816807" w:rsidRDefault="00574043" w:rsidP="00AF2747">
            <w:pPr>
              <w:spacing w:after="60"/>
            </w:pPr>
          </w:p>
        </w:tc>
        <w:tc>
          <w:tcPr>
            <w:tcW w:w="9533" w:type="dxa"/>
            <w:gridSpan w:val="5"/>
          </w:tcPr>
          <w:p w14:paraId="10C4F490" w14:textId="77777777" w:rsidR="00574043" w:rsidRPr="00B90D06" w:rsidRDefault="00574043" w:rsidP="00AF2747">
            <w:pPr>
              <w:spacing w:after="60"/>
              <w:rPr>
                <w:b/>
              </w:rPr>
            </w:pPr>
            <w:r>
              <w:rPr>
                <w:rFonts w:ascii="Courier New" w:hAnsi="Courier New" w:cs="Courier New"/>
                <w:color w:val="000000"/>
              </w:rPr>
              <w:t>EVN|A08|201510231154</w:t>
            </w:r>
          </w:p>
        </w:tc>
        <w:tc>
          <w:tcPr>
            <w:tcW w:w="6750" w:type="dxa"/>
            <w:gridSpan w:val="2"/>
          </w:tcPr>
          <w:p w14:paraId="10C4F491" w14:textId="77777777" w:rsidR="00574043" w:rsidRDefault="00574043" w:rsidP="00AF2747"/>
        </w:tc>
        <w:tc>
          <w:tcPr>
            <w:tcW w:w="6750" w:type="dxa"/>
          </w:tcPr>
          <w:p w14:paraId="10C4F492" w14:textId="77777777" w:rsidR="00574043" w:rsidRDefault="00574043" w:rsidP="00AF2747">
            <w:r>
              <w:t>External Patient ID (Community MRN#)</w:t>
            </w:r>
          </w:p>
        </w:tc>
      </w:tr>
      <w:tr w:rsidR="00574043" w14:paraId="10C4F499" w14:textId="77777777" w:rsidTr="00221C46">
        <w:trPr>
          <w:gridAfter w:val="3"/>
          <w:wAfter w:w="13500" w:type="dxa"/>
        </w:trPr>
        <w:tc>
          <w:tcPr>
            <w:tcW w:w="1260" w:type="dxa"/>
            <w:vMerge w:val="restart"/>
            <w:vAlign w:val="center"/>
          </w:tcPr>
          <w:p w14:paraId="10C4F494" w14:textId="77777777" w:rsidR="00574043" w:rsidRPr="00816807" w:rsidRDefault="00574043" w:rsidP="00AF2747">
            <w:pPr>
              <w:spacing w:after="60"/>
            </w:pPr>
            <w:r w:rsidRPr="00816807">
              <w:t>PID</w:t>
            </w:r>
          </w:p>
        </w:tc>
        <w:tc>
          <w:tcPr>
            <w:tcW w:w="1973" w:type="dxa"/>
            <w:vMerge w:val="restart"/>
            <w:vAlign w:val="center"/>
          </w:tcPr>
          <w:p w14:paraId="10C4F495" w14:textId="77777777" w:rsidR="00574043" w:rsidRDefault="00574043" w:rsidP="00AF2747">
            <w:pPr>
              <w:spacing w:after="60"/>
            </w:pPr>
            <w:r w:rsidRPr="00816807">
              <w:t>Patient Identification</w:t>
            </w:r>
          </w:p>
          <w:p w14:paraId="10C4F496" w14:textId="77777777" w:rsidR="00574043" w:rsidRPr="00816807" w:rsidRDefault="00574043" w:rsidP="00AF2747">
            <w:pPr>
              <w:spacing w:after="60"/>
            </w:pPr>
            <w:r>
              <w:t>(Required)</w:t>
            </w:r>
          </w:p>
        </w:tc>
        <w:tc>
          <w:tcPr>
            <w:tcW w:w="810" w:type="dxa"/>
            <w:gridSpan w:val="2"/>
          </w:tcPr>
          <w:p w14:paraId="10C4F497" w14:textId="77777777" w:rsidR="00574043" w:rsidRPr="00816807" w:rsidRDefault="00574043" w:rsidP="00AF2747">
            <w:pPr>
              <w:spacing w:after="60"/>
              <w:jc w:val="center"/>
            </w:pPr>
            <w:r>
              <w:t>2</w:t>
            </w:r>
          </w:p>
        </w:tc>
        <w:tc>
          <w:tcPr>
            <w:tcW w:w="6750" w:type="dxa"/>
            <w:gridSpan w:val="2"/>
          </w:tcPr>
          <w:p w14:paraId="10C4F498" w14:textId="77777777" w:rsidR="00574043" w:rsidRPr="00816807" w:rsidRDefault="00574043" w:rsidP="00AF2747">
            <w:pPr>
              <w:spacing w:after="60"/>
            </w:pPr>
            <w:r>
              <w:t xml:space="preserve">External </w:t>
            </w:r>
            <w:r w:rsidRPr="00816807">
              <w:t>Patient ID</w:t>
            </w:r>
            <w:r>
              <w:t xml:space="preserve"> (BCCPI)</w:t>
            </w:r>
          </w:p>
        </w:tc>
      </w:tr>
      <w:tr w:rsidR="00574043" w14:paraId="10C4F49E" w14:textId="77777777" w:rsidTr="00221C46">
        <w:trPr>
          <w:gridAfter w:val="3"/>
          <w:wAfter w:w="13500" w:type="dxa"/>
        </w:trPr>
        <w:tc>
          <w:tcPr>
            <w:tcW w:w="1260" w:type="dxa"/>
            <w:vMerge/>
            <w:vAlign w:val="center"/>
          </w:tcPr>
          <w:p w14:paraId="10C4F49A" w14:textId="77777777" w:rsidR="00574043" w:rsidRPr="00816807" w:rsidRDefault="00574043" w:rsidP="00AF2747">
            <w:pPr>
              <w:spacing w:after="60"/>
            </w:pPr>
          </w:p>
        </w:tc>
        <w:tc>
          <w:tcPr>
            <w:tcW w:w="1973" w:type="dxa"/>
            <w:vMerge/>
            <w:vAlign w:val="center"/>
          </w:tcPr>
          <w:p w14:paraId="10C4F49B" w14:textId="77777777" w:rsidR="00574043" w:rsidRPr="00816807" w:rsidRDefault="00574043" w:rsidP="00AF2747">
            <w:pPr>
              <w:spacing w:after="60"/>
            </w:pPr>
          </w:p>
        </w:tc>
        <w:tc>
          <w:tcPr>
            <w:tcW w:w="810" w:type="dxa"/>
            <w:gridSpan w:val="2"/>
          </w:tcPr>
          <w:p w14:paraId="10C4F49C" w14:textId="77777777" w:rsidR="00574043" w:rsidRPr="00816807" w:rsidRDefault="00574043" w:rsidP="00AF2747">
            <w:pPr>
              <w:spacing w:after="60"/>
              <w:jc w:val="center"/>
            </w:pPr>
            <w:r w:rsidRPr="00816807">
              <w:t>3</w:t>
            </w:r>
          </w:p>
        </w:tc>
        <w:tc>
          <w:tcPr>
            <w:tcW w:w="6750" w:type="dxa"/>
            <w:gridSpan w:val="2"/>
          </w:tcPr>
          <w:p w14:paraId="10C4F49D" w14:textId="77777777" w:rsidR="00574043" w:rsidRDefault="00574043" w:rsidP="00AF2747">
            <w:pPr>
              <w:spacing w:after="60"/>
            </w:pPr>
            <w:r>
              <w:t xml:space="preserve">Internal </w:t>
            </w:r>
            <w:r w:rsidRPr="00816807">
              <w:t>Patient ID</w:t>
            </w:r>
            <w:r>
              <w:t xml:space="preserve"> (CPI) ~ Internal </w:t>
            </w:r>
            <w:r w:rsidRPr="00816807">
              <w:t>Patient ID</w:t>
            </w:r>
            <w:r>
              <w:t xml:space="preserve"> (BCMRN)</w:t>
            </w:r>
          </w:p>
        </w:tc>
      </w:tr>
      <w:tr w:rsidR="00574043" w14:paraId="10C4F4A3" w14:textId="77777777" w:rsidTr="00221C46">
        <w:trPr>
          <w:gridAfter w:val="3"/>
          <w:wAfter w:w="13500" w:type="dxa"/>
        </w:trPr>
        <w:tc>
          <w:tcPr>
            <w:tcW w:w="1260" w:type="dxa"/>
            <w:vMerge/>
            <w:vAlign w:val="center"/>
          </w:tcPr>
          <w:p w14:paraId="10C4F49F" w14:textId="77777777" w:rsidR="00574043" w:rsidRPr="00816807" w:rsidRDefault="00574043" w:rsidP="00AF2747">
            <w:pPr>
              <w:spacing w:after="60"/>
            </w:pPr>
          </w:p>
        </w:tc>
        <w:tc>
          <w:tcPr>
            <w:tcW w:w="1973" w:type="dxa"/>
            <w:vMerge/>
            <w:vAlign w:val="center"/>
          </w:tcPr>
          <w:p w14:paraId="10C4F4A0" w14:textId="77777777" w:rsidR="00574043" w:rsidRPr="00816807" w:rsidRDefault="00574043" w:rsidP="00AF2747">
            <w:pPr>
              <w:spacing w:after="60"/>
            </w:pPr>
          </w:p>
        </w:tc>
        <w:tc>
          <w:tcPr>
            <w:tcW w:w="810" w:type="dxa"/>
            <w:gridSpan w:val="2"/>
          </w:tcPr>
          <w:p w14:paraId="10C4F4A1" w14:textId="77777777" w:rsidR="00574043" w:rsidRPr="00816807" w:rsidRDefault="00574043" w:rsidP="00AF2747">
            <w:pPr>
              <w:spacing w:after="60"/>
              <w:jc w:val="center"/>
            </w:pPr>
            <w:r w:rsidRPr="00816807">
              <w:t xml:space="preserve">5 </w:t>
            </w:r>
          </w:p>
        </w:tc>
        <w:tc>
          <w:tcPr>
            <w:tcW w:w="6750" w:type="dxa"/>
            <w:gridSpan w:val="2"/>
          </w:tcPr>
          <w:p w14:paraId="10C4F4A2" w14:textId="77777777" w:rsidR="00574043" w:rsidRPr="00816807" w:rsidRDefault="00574043" w:rsidP="00AF2747">
            <w:pPr>
              <w:spacing w:after="60"/>
            </w:pPr>
            <w:r w:rsidRPr="00816807">
              <w:t>Patient Name</w:t>
            </w:r>
          </w:p>
        </w:tc>
      </w:tr>
      <w:tr w:rsidR="00574043" w14:paraId="10C4F4A8" w14:textId="77777777" w:rsidTr="00221C46">
        <w:trPr>
          <w:gridAfter w:val="3"/>
          <w:wAfter w:w="13500" w:type="dxa"/>
        </w:trPr>
        <w:tc>
          <w:tcPr>
            <w:tcW w:w="1260" w:type="dxa"/>
            <w:vMerge/>
          </w:tcPr>
          <w:p w14:paraId="10C4F4A4" w14:textId="77777777" w:rsidR="00574043" w:rsidRPr="00816807" w:rsidRDefault="00574043" w:rsidP="00AF2747">
            <w:pPr>
              <w:spacing w:after="60"/>
            </w:pPr>
          </w:p>
        </w:tc>
        <w:tc>
          <w:tcPr>
            <w:tcW w:w="1973" w:type="dxa"/>
            <w:vMerge/>
          </w:tcPr>
          <w:p w14:paraId="10C4F4A5" w14:textId="77777777" w:rsidR="00574043" w:rsidRPr="00816807" w:rsidRDefault="00574043" w:rsidP="00AF2747">
            <w:pPr>
              <w:spacing w:after="60"/>
            </w:pPr>
          </w:p>
        </w:tc>
        <w:tc>
          <w:tcPr>
            <w:tcW w:w="810" w:type="dxa"/>
            <w:gridSpan w:val="2"/>
          </w:tcPr>
          <w:p w14:paraId="10C4F4A6" w14:textId="77777777" w:rsidR="00574043" w:rsidRPr="00816807" w:rsidRDefault="00574043" w:rsidP="00AF2747">
            <w:pPr>
              <w:spacing w:after="60"/>
              <w:jc w:val="center"/>
            </w:pPr>
            <w:r w:rsidRPr="00887652">
              <w:t>7</w:t>
            </w:r>
          </w:p>
        </w:tc>
        <w:tc>
          <w:tcPr>
            <w:tcW w:w="6750" w:type="dxa"/>
            <w:gridSpan w:val="2"/>
          </w:tcPr>
          <w:p w14:paraId="10C4F4A7" w14:textId="77777777" w:rsidR="00574043" w:rsidRPr="00816807" w:rsidRDefault="00574043" w:rsidP="00AF2747">
            <w:pPr>
              <w:spacing w:after="60"/>
            </w:pPr>
            <w:r w:rsidRPr="00887652">
              <w:t>Birth Date</w:t>
            </w:r>
          </w:p>
        </w:tc>
      </w:tr>
      <w:tr w:rsidR="00574043" w14:paraId="10C4F4AD" w14:textId="77777777" w:rsidTr="00221C46">
        <w:trPr>
          <w:gridAfter w:val="3"/>
          <w:wAfter w:w="13500" w:type="dxa"/>
        </w:trPr>
        <w:tc>
          <w:tcPr>
            <w:tcW w:w="1260" w:type="dxa"/>
            <w:vMerge/>
          </w:tcPr>
          <w:p w14:paraId="10C4F4A9" w14:textId="77777777" w:rsidR="00574043" w:rsidRPr="00816807" w:rsidRDefault="00574043" w:rsidP="00AF2747">
            <w:pPr>
              <w:spacing w:after="60"/>
            </w:pPr>
          </w:p>
        </w:tc>
        <w:tc>
          <w:tcPr>
            <w:tcW w:w="1973" w:type="dxa"/>
            <w:vMerge/>
          </w:tcPr>
          <w:p w14:paraId="10C4F4AA" w14:textId="77777777" w:rsidR="00574043" w:rsidRPr="00816807" w:rsidRDefault="00574043" w:rsidP="00AF2747">
            <w:pPr>
              <w:spacing w:after="60"/>
            </w:pPr>
          </w:p>
        </w:tc>
        <w:tc>
          <w:tcPr>
            <w:tcW w:w="810" w:type="dxa"/>
            <w:gridSpan w:val="2"/>
          </w:tcPr>
          <w:p w14:paraId="10C4F4AB" w14:textId="77777777" w:rsidR="00574043" w:rsidRPr="00887652" w:rsidRDefault="00574043" w:rsidP="00AF2747">
            <w:pPr>
              <w:spacing w:after="60"/>
              <w:jc w:val="center"/>
            </w:pPr>
            <w:r w:rsidRPr="00816807">
              <w:t>8</w:t>
            </w:r>
          </w:p>
        </w:tc>
        <w:tc>
          <w:tcPr>
            <w:tcW w:w="6750" w:type="dxa"/>
            <w:gridSpan w:val="2"/>
          </w:tcPr>
          <w:p w14:paraId="10C4F4AC" w14:textId="77777777" w:rsidR="00574043" w:rsidRPr="00887652" w:rsidRDefault="00574043" w:rsidP="00AF2747">
            <w:pPr>
              <w:spacing w:after="60"/>
            </w:pPr>
            <w:r w:rsidRPr="00816807">
              <w:t>Sex</w:t>
            </w:r>
          </w:p>
        </w:tc>
      </w:tr>
      <w:tr w:rsidR="00574043" w14:paraId="10C4F4B2" w14:textId="77777777" w:rsidTr="00221C46">
        <w:trPr>
          <w:gridAfter w:val="3"/>
          <w:wAfter w:w="13500" w:type="dxa"/>
        </w:trPr>
        <w:tc>
          <w:tcPr>
            <w:tcW w:w="1260" w:type="dxa"/>
            <w:vMerge/>
          </w:tcPr>
          <w:p w14:paraId="10C4F4AE" w14:textId="77777777" w:rsidR="00574043" w:rsidRPr="00816807" w:rsidRDefault="00574043" w:rsidP="00AF2747">
            <w:pPr>
              <w:spacing w:after="60"/>
            </w:pPr>
          </w:p>
        </w:tc>
        <w:tc>
          <w:tcPr>
            <w:tcW w:w="1973" w:type="dxa"/>
            <w:vMerge/>
          </w:tcPr>
          <w:p w14:paraId="10C4F4AF" w14:textId="77777777" w:rsidR="00574043" w:rsidRPr="00816807" w:rsidRDefault="00574043" w:rsidP="00AF2747">
            <w:pPr>
              <w:spacing w:after="60"/>
            </w:pPr>
          </w:p>
        </w:tc>
        <w:tc>
          <w:tcPr>
            <w:tcW w:w="810" w:type="dxa"/>
            <w:gridSpan w:val="2"/>
          </w:tcPr>
          <w:p w14:paraId="10C4F4B0" w14:textId="77777777" w:rsidR="00574043" w:rsidRPr="00816807" w:rsidRDefault="00574043" w:rsidP="00AF2747">
            <w:pPr>
              <w:spacing w:after="60"/>
              <w:jc w:val="center"/>
            </w:pPr>
            <w:r>
              <w:t>10</w:t>
            </w:r>
          </w:p>
        </w:tc>
        <w:tc>
          <w:tcPr>
            <w:tcW w:w="6750" w:type="dxa"/>
            <w:gridSpan w:val="2"/>
          </w:tcPr>
          <w:p w14:paraId="10C4F4B1" w14:textId="77777777" w:rsidR="00574043" w:rsidRPr="00816807" w:rsidRDefault="00574043" w:rsidP="00AF2747">
            <w:pPr>
              <w:spacing w:after="60"/>
            </w:pPr>
            <w:r>
              <w:t>Race</w:t>
            </w:r>
          </w:p>
        </w:tc>
      </w:tr>
      <w:tr w:rsidR="00574043" w14:paraId="10C4F4B7" w14:textId="77777777" w:rsidTr="00221C46">
        <w:trPr>
          <w:gridAfter w:val="3"/>
          <w:wAfter w:w="13500" w:type="dxa"/>
        </w:trPr>
        <w:tc>
          <w:tcPr>
            <w:tcW w:w="1260" w:type="dxa"/>
            <w:vMerge/>
          </w:tcPr>
          <w:p w14:paraId="10C4F4B3" w14:textId="77777777" w:rsidR="00574043" w:rsidRPr="00816807" w:rsidRDefault="00574043" w:rsidP="00AF2747">
            <w:pPr>
              <w:spacing w:after="60"/>
            </w:pPr>
          </w:p>
        </w:tc>
        <w:tc>
          <w:tcPr>
            <w:tcW w:w="1973" w:type="dxa"/>
            <w:vMerge/>
          </w:tcPr>
          <w:p w14:paraId="10C4F4B4" w14:textId="77777777" w:rsidR="00574043" w:rsidRPr="00816807" w:rsidRDefault="00574043" w:rsidP="00AF2747">
            <w:pPr>
              <w:spacing w:after="60"/>
            </w:pPr>
          </w:p>
        </w:tc>
        <w:tc>
          <w:tcPr>
            <w:tcW w:w="810" w:type="dxa"/>
            <w:gridSpan w:val="2"/>
          </w:tcPr>
          <w:p w14:paraId="10C4F4B5" w14:textId="77777777" w:rsidR="00574043" w:rsidRPr="00816807" w:rsidRDefault="00574043" w:rsidP="00AF2747">
            <w:pPr>
              <w:spacing w:after="60"/>
              <w:jc w:val="center"/>
            </w:pPr>
            <w:r w:rsidRPr="00816807">
              <w:t>11</w:t>
            </w:r>
          </w:p>
        </w:tc>
        <w:tc>
          <w:tcPr>
            <w:tcW w:w="6750" w:type="dxa"/>
            <w:gridSpan w:val="2"/>
          </w:tcPr>
          <w:p w14:paraId="10C4F4B6" w14:textId="77777777" w:rsidR="00574043" w:rsidRPr="00816807" w:rsidRDefault="00574043" w:rsidP="00AF2747">
            <w:pPr>
              <w:spacing w:after="60"/>
            </w:pPr>
            <w:r>
              <w:t xml:space="preserve">Patient </w:t>
            </w:r>
            <w:r w:rsidRPr="00816807">
              <w:t>Address</w:t>
            </w:r>
            <w:r>
              <w:t xml:space="preserve"> ~ E-Mail Address</w:t>
            </w:r>
          </w:p>
        </w:tc>
      </w:tr>
      <w:tr w:rsidR="00574043" w14:paraId="10C4F4BC" w14:textId="77777777" w:rsidTr="00221C46">
        <w:trPr>
          <w:gridAfter w:val="3"/>
          <w:wAfter w:w="13500" w:type="dxa"/>
        </w:trPr>
        <w:tc>
          <w:tcPr>
            <w:tcW w:w="1260" w:type="dxa"/>
            <w:vMerge/>
          </w:tcPr>
          <w:p w14:paraId="10C4F4B8" w14:textId="77777777" w:rsidR="00574043" w:rsidRPr="00816807" w:rsidRDefault="00574043" w:rsidP="00AF2747">
            <w:pPr>
              <w:spacing w:after="60"/>
            </w:pPr>
          </w:p>
        </w:tc>
        <w:tc>
          <w:tcPr>
            <w:tcW w:w="1973" w:type="dxa"/>
            <w:vMerge/>
          </w:tcPr>
          <w:p w14:paraId="10C4F4B9" w14:textId="77777777" w:rsidR="00574043" w:rsidRPr="00816807" w:rsidRDefault="00574043" w:rsidP="00AF2747">
            <w:pPr>
              <w:spacing w:after="60"/>
            </w:pPr>
          </w:p>
        </w:tc>
        <w:tc>
          <w:tcPr>
            <w:tcW w:w="810" w:type="dxa"/>
            <w:gridSpan w:val="2"/>
          </w:tcPr>
          <w:p w14:paraId="10C4F4BA" w14:textId="77777777" w:rsidR="00574043" w:rsidRPr="00816807" w:rsidRDefault="00574043" w:rsidP="00AF2747">
            <w:pPr>
              <w:spacing w:after="60"/>
              <w:jc w:val="center"/>
            </w:pPr>
            <w:r w:rsidRPr="00816807">
              <w:t>13</w:t>
            </w:r>
          </w:p>
        </w:tc>
        <w:tc>
          <w:tcPr>
            <w:tcW w:w="6750" w:type="dxa"/>
            <w:gridSpan w:val="2"/>
          </w:tcPr>
          <w:p w14:paraId="10C4F4BB" w14:textId="77777777" w:rsidR="00574043" w:rsidRPr="00816807" w:rsidRDefault="00574043" w:rsidP="00AF2747">
            <w:pPr>
              <w:spacing w:after="60"/>
            </w:pPr>
            <w:r w:rsidRPr="00816807">
              <w:t xml:space="preserve">Phone Number </w:t>
            </w:r>
            <w:r>
              <w:t>– Home  (This is the Primary Phone in Soarian)</w:t>
            </w:r>
          </w:p>
        </w:tc>
      </w:tr>
      <w:tr w:rsidR="00574043" w14:paraId="10C4F4C1" w14:textId="77777777" w:rsidTr="00221C46">
        <w:trPr>
          <w:gridAfter w:val="3"/>
          <w:wAfter w:w="13500" w:type="dxa"/>
        </w:trPr>
        <w:tc>
          <w:tcPr>
            <w:tcW w:w="1260" w:type="dxa"/>
            <w:vMerge/>
          </w:tcPr>
          <w:p w14:paraId="10C4F4BD" w14:textId="77777777" w:rsidR="00574043" w:rsidRPr="00816807" w:rsidRDefault="00574043" w:rsidP="00AF2747">
            <w:pPr>
              <w:spacing w:after="60"/>
            </w:pPr>
          </w:p>
        </w:tc>
        <w:tc>
          <w:tcPr>
            <w:tcW w:w="1973" w:type="dxa"/>
            <w:vMerge/>
          </w:tcPr>
          <w:p w14:paraId="10C4F4BE" w14:textId="77777777" w:rsidR="00574043" w:rsidRPr="00816807" w:rsidRDefault="00574043" w:rsidP="00AF2747">
            <w:pPr>
              <w:spacing w:after="60"/>
            </w:pPr>
          </w:p>
        </w:tc>
        <w:tc>
          <w:tcPr>
            <w:tcW w:w="810" w:type="dxa"/>
            <w:gridSpan w:val="2"/>
          </w:tcPr>
          <w:p w14:paraId="10C4F4BF" w14:textId="77777777" w:rsidR="00574043" w:rsidRPr="00816807" w:rsidRDefault="00574043" w:rsidP="00AF2747">
            <w:pPr>
              <w:spacing w:after="60"/>
              <w:jc w:val="center"/>
            </w:pPr>
            <w:r>
              <w:t>18</w:t>
            </w:r>
          </w:p>
        </w:tc>
        <w:tc>
          <w:tcPr>
            <w:tcW w:w="6750" w:type="dxa"/>
            <w:gridSpan w:val="2"/>
          </w:tcPr>
          <w:p w14:paraId="10C4F4C0" w14:textId="77777777" w:rsidR="00574043" w:rsidRPr="00816807" w:rsidRDefault="00574043" w:rsidP="00AF2747">
            <w:pPr>
              <w:spacing w:after="60"/>
            </w:pPr>
            <w:r>
              <w:t>Patient Account Number</w:t>
            </w:r>
          </w:p>
        </w:tc>
      </w:tr>
      <w:tr w:rsidR="00574043" w14:paraId="10C4F4C6" w14:textId="77777777" w:rsidTr="00221C46">
        <w:trPr>
          <w:gridAfter w:val="3"/>
          <w:wAfter w:w="13500" w:type="dxa"/>
        </w:trPr>
        <w:tc>
          <w:tcPr>
            <w:tcW w:w="1260" w:type="dxa"/>
            <w:vMerge/>
          </w:tcPr>
          <w:p w14:paraId="10C4F4C2" w14:textId="77777777" w:rsidR="00574043" w:rsidRPr="00816807" w:rsidRDefault="00574043" w:rsidP="00AF2747">
            <w:pPr>
              <w:spacing w:after="60"/>
            </w:pPr>
          </w:p>
        </w:tc>
        <w:tc>
          <w:tcPr>
            <w:tcW w:w="1973" w:type="dxa"/>
            <w:vMerge/>
          </w:tcPr>
          <w:p w14:paraId="10C4F4C3" w14:textId="77777777" w:rsidR="00574043" w:rsidRPr="00816807" w:rsidRDefault="00574043" w:rsidP="00AF2747">
            <w:pPr>
              <w:spacing w:after="60"/>
            </w:pPr>
          </w:p>
        </w:tc>
        <w:tc>
          <w:tcPr>
            <w:tcW w:w="810" w:type="dxa"/>
            <w:gridSpan w:val="2"/>
          </w:tcPr>
          <w:p w14:paraId="10C4F4C4" w14:textId="77777777" w:rsidR="00574043" w:rsidRPr="00816807" w:rsidRDefault="00574043" w:rsidP="00AF2747">
            <w:pPr>
              <w:spacing w:after="60"/>
              <w:jc w:val="center"/>
            </w:pPr>
            <w:r>
              <w:t>19</w:t>
            </w:r>
          </w:p>
        </w:tc>
        <w:tc>
          <w:tcPr>
            <w:tcW w:w="6750" w:type="dxa"/>
            <w:gridSpan w:val="2"/>
          </w:tcPr>
          <w:p w14:paraId="10C4F4C5" w14:textId="77777777" w:rsidR="00574043" w:rsidRPr="00816807" w:rsidRDefault="00574043" w:rsidP="00AF2747">
            <w:pPr>
              <w:spacing w:after="60"/>
            </w:pPr>
            <w:r>
              <w:t>Social Security Number - Patient</w:t>
            </w:r>
          </w:p>
        </w:tc>
      </w:tr>
      <w:tr w:rsidR="00574043" w14:paraId="10C4F4C9" w14:textId="77777777" w:rsidTr="00221C46">
        <w:trPr>
          <w:gridAfter w:val="3"/>
          <w:wAfter w:w="13500" w:type="dxa"/>
        </w:trPr>
        <w:tc>
          <w:tcPr>
            <w:tcW w:w="1260" w:type="dxa"/>
            <w:vMerge/>
          </w:tcPr>
          <w:p w14:paraId="10C4F4C7" w14:textId="77777777" w:rsidR="00574043" w:rsidRPr="00816807" w:rsidRDefault="00574043" w:rsidP="00AF2747">
            <w:pPr>
              <w:spacing w:after="60"/>
            </w:pPr>
          </w:p>
        </w:tc>
        <w:tc>
          <w:tcPr>
            <w:tcW w:w="9533" w:type="dxa"/>
            <w:gridSpan w:val="5"/>
          </w:tcPr>
          <w:p w14:paraId="10C4F4C8" w14:textId="77777777" w:rsidR="00574043" w:rsidRPr="009C7532" w:rsidRDefault="00574043" w:rsidP="00AF2747">
            <w:pPr>
              <w:spacing w:after="60"/>
              <w:rPr>
                <w:b/>
              </w:rPr>
            </w:pPr>
            <w:r>
              <w:rPr>
                <w:rFonts w:ascii="Courier New" w:hAnsi="Courier New" w:cs="Courier New"/>
                <w:color w:val="000000"/>
              </w:rPr>
              <w:t>PID|1|300146258^^^^BCCPI|300146258^^^^CPI~2104716517^^^^BCMRN||MOUSE^MINNIE^P||19681209|F||PcfIs|3986 TAMPA RD^^Oldsmar^FL^34677^^HOME~minnie@hotmail.com^^^^^^EMAIL||(727)867-5309|||||6000008930^^^^BCFN|123456789</w:t>
            </w:r>
          </w:p>
        </w:tc>
      </w:tr>
      <w:tr w:rsidR="00574043" w14:paraId="10C4F4D4" w14:textId="77777777" w:rsidTr="00221C46">
        <w:tblPrEx>
          <w:tblCellMar>
            <w:left w:w="108" w:type="dxa"/>
            <w:right w:w="108" w:type="dxa"/>
          </w:tblCellMar>
        </w:tblPrEx>
        <w:trPr>
          <w:gridAfter w:val="2"/>
          <w:wAfter w:w="13493" w:type="dxa"/>
        </w:trPr>
        <w:tc>
          <w:tcPr>
            <w:tcW w:w="1260" w:type="dxa"/>
            <w:vMerge w:val="restart"/>
          </w:tcPr>
          <w:p w14:paraId="10C4F4CA" w14:textId="77777777" w:rsidR="00574043" w:rsidRDefault="00574043" w:rsidP="00AF2747">
            <w:pPr>
              <w:spacing w:after="60"/>
            </w:pPr>
          </w:p>
          <w:p w14:paraId="10C4F4CB" w14:textId="77777777" w:rsidR="00574043" w:rsidRDefault="00574043" w:rsidP="00AF2747">
            <w:pPr>
              <w:spacing w:after="60"/>
            </w:pPr>
          </w:p>
          <w:p w14:paraId="10C4F4CC" w14:textId="77777777" w:rsidR="00574043" w:rsidRDefault="00574043" w:rsidP="00AF2747">
            <w:pPr>
              <w:spacing w:after="60"/>
            </w:pPr>
          </w:p>
          <w:p w14:paraId="10C4F4CD" w14:textId="77777777" w:rsidR="00574043" w:rsidRPr="00816807" w:rsidRDefault="00574043" w:rsidP="00AF2747">
            <w:pPr>
              <w:spacing w:after="60"/>
            </w:pPr>
            <w:r>
              <w:t>PV1</w:t>
            </w:r>
          </w:p>
        </w:tc>
        <w:tc>
          <w:tcPr>
            <w:tcW w:w="1980" w:type="dxa"/>
            <w:gridSpan w:val="2"/>
            <w:vMerge w:val="restart"/>
          </w:tcPr>
          <w:p w14:paraId="10C4F4CE" w14:textId="77777777" w:rsidR="00574043" w:rsidRDefault="00574043" w:rsidP="00AF2747">
            <w:pPr>
              <w:spacing w:after="60"/>
            </w:pPr>
          </w:p>
          <w:p w14:paraId="10C4F4CF" w14:textId="77777777" w:rsidR="00574043" w:rsidRDefault="00574043" w:rsidP="00AF2747">
            <w:pPr>
              <w:spacing w:after="60"/>
            </w:pPr>
          </w:p>
          <w:p w14:paraId="10C4F4D0" w14:textId="77777777" w:rsidR="00574043" w:rsidRDefault="00574043" w:rsidP="00AF2747">
            <w:pPr>
              <w:spacing w:after="60"/>
            </w:pPr>
          </w:p>
          <w:p w14:paraId="10C4F4D1" w14:textId="77777777" w:rsidR="00574043" w:rsidRPr="00816807" w:rsidRDefault="00574043" w:rsidP="00AF2747">
            <w:pPr>
              <w:spacing w:after="60"/>
            </w:pPr>
            <w:r>
              <w:t>Patient Visit</w:t>
            </w:r>
          </w:p>
        </w:tc>
        <w:tc>
          <w:tcPr>
            <w:tcW w:w="810" w:type="dxa"/>
            <w:gridSpan w:val="2"/>
          </w:tcPr>
          <w:p w14:paraId="10C4F4D2" w14:textId="77777777" w:rsidR="00574043" w:rsidRPr="00816807" w:rsidRDefault="00574043" w:rsidP="00AF2747">
            <w:pPr>
              <w:spacing w:after="60"/>
              <w:jc w:val="center"/>
            </w:pPr>
            <w:r w:rsidRPr="00816807">
              <w:t>4</w:t>
            </w:r>
          </w:p>
        </w:tc>
        <w:tc>
          <w:tcPr>
            <w:tcW w:w="6750" w:type="dxa"/>
            <w:gridSpan w:val="2"/>
          </w:tcPr>
          <w:p w14:paraId="10C4F4D3" w14:textId="77777777" w:rsidR="00574043" w:rsidRPr="00816807" w:rsidRDefault="00574043" w:rsidP="00AF2747">
            <w:pPr>
              <w:spacing w:after="60"/>
            </w:pPr>
            <w:r w:rsidRPr="00A25EBE">
              <w:t>Admission Type</w:t>
            </w:r>
          </w:p>
        </w:tc>
      </w:tr>
      <w:tr w:rsidR="00574043" w14:paraId="10C4F4D9" w14:textId="77777777" w:rsidTr="00221C46">
        <w:tblPrEx>
          <w:tblCellMar>
            <w:left w:w="108" w:type="dxa"/>
            <w:right w:w="108" w:type="dxa"/>
          </w:tblCellMar>
        </w:tblPrEx>
        <w:trPr>
          <w:gridAfter w:val="2"/>
          <w:wAfter w:w="13493" w:type="dxa"/>
        </w:trPr>
        <w:tc>
          <w:tcPr>
            <w:tcW w:w="1260" w:type="dxa"/>
            <w:vMerge/>
          </w:tcPr>
          <w:p w14:paraId="10C4F4D5" w14:textId="77777777" w:rsidR="00574043" w:rsidRPr="00816807" w:rsidRDefault="00574043" w:rsidP="00AF2747">
            <w:pPr>
              <w:spacing w:after="60"/>
            </w:pPr>
          </w:p>
        </w:tc>
        <w:tc>
          <w:tcPr>
            <w:tcW w:w="1980" w:type="dxa"/>
            <w:gridSpan w:val="2"/>
            <w:vMerge/>
          </w:tcPr>
          <w:p w14:paraId="10C4F4D6" w14:textId="77777777" w:rsidR="00574043" w:rsidRPr="00816807" w:rsidRDefault="00574043" w:rsidP="00AF2747">
            <w:pPr>
              <w:spacing w:after="60"/>
            </w:pPr>
          </w:p>
        </w:tc>
        <w:tc>
          <w:tcPr>
            <w:tcW w:w="810" w:type="dxa"/>
            <w:gridSpan w:val="2"/>
          </w:tcPr>
          <w:p w14:paraId="10C4F4D7" w14:textId="77777777" w:rsidR="00574043" w:rsidRPr="00816807" w:rsidRDefault="00574043" w:rsidP="00AF2747">
            <w:pPr>
              <w:spacing w:after="60"/>
              <w:jc w:val="center"/>
            </w:pPr>
            <w:r>
              <w:t>5</w:t>
            </w:r>
          </w:p>
        </w:tc>
        <w:tc>
          <w:tcPr>
            <w:tcW w:w="6750" w:type="dxa"/>
            <w:gridSpan w:val="2"/>
          </w:tcPr>
          <w:p w14:paraId="10C4F4D8" w14:textId="77777777" w:rsidR="00574043" w:rsidRPr="00A25EBE" w:rsidRDefault="00574043" w:rsidP="00AF2747">
            <w:pPr>
              <w:spacing w:after="60"/>
            </w:pPr>
            <w:r>
              <w:t>Pre-Admit Number</w:t>
            </w:r>
          </w:p>
        </w:tc>
      </w:tr>
      <w:tr w:rsidR="00574043" w14:paraId="10C4F4DE" w14:textId="77777777" w:rsidTr="00221C46">
        <w:tblPrEx>
          <w:tblCellMar>
            <w:left w:w="108" w:type="dxa"/>
            <w:right w:w="108" w:type="dxa"/>
          </w:tblCellMar>
        </w:tblPrEx>
        <w:trPr>
          <w:gridAfter w:val="2"/>
          <w:wAfter w:w="13493" w:type="dxa"/>
        </w:trPr>
        <w:tc>
          <w:tcPr>
            <w:tcW w:w="1260" w:type="dxa"/>
            <w:vMerge/>
          </w:tcPr>
          <w:p w14:paraId="10C4F4DA" w14:textId="77777777" w:rsidR="00574043" w:rsidRPr="00816807" w:rsidRDefault="00574043" w:rsidP="00AF2747">
            <w:pPr>
              <w:spacing w:after="60"/>
            </w:pPr>
          </w:p>
        </w:tc>
        <w:tc>
          <w:tcPr>
            <w:tcW w:w="1980" w:type="dxa"/>
            <w:gridSpan w:val="2"/>
            <w:vMerge/>
          </w:tcPr>
          <w:p w14:paraId="10C4F4DB" w14:textId="77777777" w:rsidR="00574043" w:rsidRPr="00816807" w:rsidRDefault="00574043" w:rsidP="00AF2747">
            <w:pPr>
              <w:spacing w:after="60"/>
            </w:pPr>
          </w:p>
        </w:tc>
        <w:tc>
          <w:tcPr>
            <w:tcW w:w="810" w:type="dxa"/>
            <w:gridSpan w:val="2"/>
          </w:tcPr>
          <w:p w14:paraId="10C4F4DC" w14:textId="77777777" w:rsidR="00574043" w:rsidRPr="00816807" w:rsidRDefault="00574043" w:rsidP="00AF2747">
            <w:pPr>
              <w:spacing w:after="60"/>
              <w:jc w:val="center"/>
            </w:pPr>
            <w:r>
              <w:t>8</w:t>
            </w:r>
          </w:p>
        </w:tc>
        <w:tc>
          <w:tcPr>
            <w:tcW w:w="6750" w:type="dxa"/>
            <w:gridSpan w:val="2"/>
          </w:tcPr>
          <w:p w14:paraId="10C4F4DD" w14:textId="77777777" w:rsidR="00574043" w:rsidRPr="00816807" w:rsidRDefault="00574043" w:rsidP="00AF2747">
            <w:pPr>
              <w:spacing w:after="60"/>
            </w:pPr>
            <w:r>
              <w:t xml:space="preserve">Referring </w:t>
            </w:r>
            <w:r w:rsidRPr="00A25EBE">
              <w:t xml:space="preserve"> Doctor</w:t>
            </w:r>
          </w:p>
        </w:tc>
      </w:tr>
      <w:tr w:rsidR="00574043" w14:paraId="10C4F4E3" w14:textId="77777777" w:rsidTr="00221C46">
        <w:tblPrEx>
          <w:tblCellMar>
            <w:left w:w="108" w:type="dxa"/>
            <w:right w:w="108" w:type="dxa"/>
          </w:tblCellMar>
        </w:tblPrEx>
        <w:trPr>
          <w:gridAfter w:val="2"/>
          <w:wAfter w:w="13493" w:type="dxa"/>
        </w:trPr>
        <w:tc>
          <w:tcPr>
            <w:tcW w:w="1260" w:type="dxa"/>
            <w:vMerge/>
          </w:tcPr>
          <w:p w14:paraId="10C4F4DF" w14:textId="77777777" w:rsidR="00574043" w:rsidRPr="00816807" w:rsidRDefault="00574043" w:rsidP="00AF2747">
            <w:pPr>
              <w:spacing w:after="60"/>
            </w:pPr>
          </w:p>
        </w:tc>
        <w:tc>
          <w:tcPr>
            <w:tcW w:w="1980" w:type="dxa"/>
            <w:gridSpan w:val="2"/>
            <w:vMerge/>
          </w:tcPr>
          <w:p w14:paraId="10C4F4E0" w14:textId="77777777" w:rsidR="00574043" w:rsidRPr="00816807" w:rsidRDefault="00574043" w:rsidP="00AF2747">
            <w:pPr>
              <w:spacing w:after="60"/>
            </w:pPr>
          </w:p>
        </w:tc>
        <w:tc>
          <w:tcPr>
            <w:tcW w:w="810" w:type="dxa"/>
            <w:gridSpan w:val="2"/>
          </w:tcPr>
          <w:p w14:paraId="10C4F4E1" w14:textId="77777777" w:rsidR="00574043" w:rsidRPr="00816807" w:rsidRDefault="00574043" w:rsidP="00AF2747">
            <w:pPr>
              <w:spacing w:after="60"/>
              <w:jc w:val="center"/>
            </w:pPr>
            <w:r w:rsidRPr="00816807">
              <w:t>18</w:t>
            </w:r>
          </w:p>
        </w:tc>
        <w:tc>
          <w:tcPr>
            <w:tcW w:w="6750" w:type="dxa"/>
            <w:gridSpan w:val="2"/>
          </w:tcPr>
          <w:p w14:paraId="10C4F4E2" w14:textId="77777777" w:rsidR="00574043" w:rsidRPr="00816807" w:rsidRDefault="00574043" w:rsidP="00AF2747">
            <w:pPr>
              <w:spacing w:after="60"/>
            </w:pPr>
            <w:r w:rsidRPr="00816807">
              <w:t>Patient Type</w:t>
            </w:r>
          </w:p>
        </w:tc>
      </w:tr>
      <w:tr w:rsidR="00574043" w14:paraId="10C4F4E8" w14:textId="77777777" w:rsidTr="00221C46">
        <w:tblPrEx>
          <w:tblCellMar>
            <w:left w:w="108" w:type="dxa"/>
            <w:right w:w="108" w:type="dxa"/>
          </w:tblCellMar>
        </w:tblPrEx>
        <w:trPr>
          <w:gridAfter w:val="2"/>
          <w:wAfter w:w="13493" w:type="dxa"/>
        </w:trPr>
        <w:tc>
          <w:tcPr>
            <w:tcW w:w="1260" w:type="dxa"/>
            <w:vMerge/>
          </w:tcPr>
          <w:p w14:paraId="10C4F4E4" w14:textId="77777777" w:rsidR="00574043" w:rsidRPr="00816807" w:rsidRDefault="00574043" w:rsidP="00AF2747">
            <w:pPr>
              <w:spacing w:after="60"/>
            </w:pPr>
          </w:p>
        </w:tc>
        <w:tc>
          <w:tcPr>
            <w:tcW w:w="1980" w:type="dxa"/>
            <w:gridSpan w:val="2"/>
            <w:vMerge/>
          </w:tcPr>
          <w:p w14:paraId="10C4F4E5" w14:textId="77777777" w:rsidR="00574043" w:rsidRPr="00816807" w:rsidRDefault="00574043" w:rsidP="00AF2747">
            <w:pPr>
              <w:spacing w:after="60"/>
            </w:pPr>
          </w:p>
        </w:tc>
        <w:tc>
          <w:tcPr>
            <w:tcW w:w="810" w:type="dxa"/>
            <w:gridSpan w:val="2"/>
          </w:tcPr>
          <w:p w14:paraId="10C4F4E6" w14:textId="77777777" w:rsidR="00574043" w:rsidRDefault="00574043" w:rsidP="00AF2747">
            <w:pPr>
              <w:spacing w:after="60"/>
              <w:jc w:val="center"/>
            </w:pPr>
            <w:r>
              <w:t>20.1</w:t>
            </w:r>
          </w:p>
        </w:tc>
        <w:tc>
          <w:tcPr>
            <w:tcW w:w="6750" w:type="dxa"/>
            <w:gridSpan w:val="2"/>
          </w:tcPr>
          <w:p w14:paraId="10C4F4E7" w14:textId="77777777" w:rsidR="00574043" w:rsidRDefault="00574043" w:rsidP="00AF2747">
            <w:pPr>
              <w:spacing w:after="60"/>
            </w:pPr>
            <w:r>
              <w:t>Financial Class</w:t>
            </w:r>
          </w:p>
        </w:tc>
      </w:tr>
      <w:tr w:rsidR="00574043" w14:paraId="10C4F4ED" w14:textId="77777777" w:rsidTr="00221C46">
        <w:tblPrEx>
          <w:tblCellMar>
            <w:left w:w="108" w:type="dxa"/>
            <w:right w:w="108" w:type="dxa"/>
          </w:tblCellMar>
        </w:tblPrEx>
        <w:trPr>
          <w:gridAfter w:val="2"/>
          <w:wAfter w:w="13493" w:type="dxa"/>
        </w:trPr>
        <w:tc>
          <w:tcPr>
            <w:tcW w:w="1260" w:type="dxa"/>
            <w:vMerge/>
          </w:tcPr>
          <w:p w14:paraId="10C4F4E9" w14:textId="77777777" w:rsidR="00574043" w:rsidRPr="00816807" w:rsidRDefault="00574043" w:rsidP="00AF2747">
            <w:pPr>
              <w:spacing w:after="60"/>
            </w:pPr>
          </w:p>
        </w:tc>
        <w:tc>
          <w:tcPr>
            <w:tcW w:w="1980" w:type="dxa"/>
            <w:gridSpan w:val="2"/>
            <w:vMerge/>
          </w:tcPr>
          <w:p w14:paraId="10C4F4EA" w14:textId="77777777" w:rsidR="00574043" w:rsidRPr="00816807" w:rsidRDefault="00574043" w:rsidP="00AF2747">
            <w:pPr>
              <w:spacing w:after="60"/>
            </w:pPr>
          </w:p>
        </w:tc>
        <w:tc>
          <w:tcPr>
            <w:tcW w:w="810" w:type="dxa"/>
            <w:gridSpan w:val="2"/>
          </w:tcPr>
          <w:p w14:paraId="10C4F4EB" w14:textId="77777777" w:rsidR="00574043" w:rsidRPr="00816807" w:rsidRDefault="00574043" w:rsidP="00AF2747">
            <w:pPr>
              <w:spacing w:after="60"/>
              <w:jc w:val="center"/>
            </w:pPr>
            <w:r w:rsidRPr="00816807">
              <w:t>44</w:t>
            </w:r>
          </w:p>
        </w:tc>
        <w:tc>
          <w:tcPr>
            <w:tcW w:w="6750" w:type="dxa"/>
            <w:gridSpan w:val="2"/>
          </w:tcPr>
          <w:p w14:paraId="10C4F4EC" w14:textId="77777777" w:rsidR="00574043" w:rsidRPr="00816807" w:rsidRDefault="00574043" w:rsidP="00AF2747">
            <w:pPr>
              <w:spacing w:after="60"/>
            </w:pPr>
            <w:r>
              <w:t>Admit Date / Time</w:t>
            </w:r>
          </w:p>
        </w:tc>
      </w:tr>
      <w:tr w:rsidR="00574043" w14:paraId="10C4F4F2" w14:textId="77777777" w:rsidTr="00221C46">
        <w:tblPrEx>
          <w:tblCellMar>
            <w:left w:w="108" w:type="dxa"/>
            <w:right w:w="108" w:type="dxa"/>
          </w:tblCellMar>
        </w:tblPrEx>
        <w:trPr>
          <w:gridAfter w:val="2"/>
          <w:wAfter w:w="13493" w:type="dxa"/>
        </w:trPr>
        <w:tc>
          <w:tcPr>
            <w:tcW w:w="1260" w:type="dxa"/>
            <w:vMerge/>
          </w:tcPr>
          <w:p w14:paraId="10C4F4EE" w14:textId="77777777" w:rsidR="00574043" w:rsidRPr="00816807" w:rsidRDefault="00574043" w:rsidP="00AF2747">
            <w:pPr>
              <w:spacing w:after="60"/>
            </w:pPr>
          </w:p>
        </w:tc>
        <w:tc>
          <w:tcPr>
            <w:tcW w:w="1980" w:type="dxa"/>
            <w:gridSpan w:val="2"/>
            <w:vMerge/>
          </w:tcPr>
          <w:p w14:paraId="10C4F4EF" w14:textId="77777777" w:rsidR="00574043" w:rsidRPr="00816807" w:rsidRDefault="00574043" w:rsidP="00AF2747">
            <w:pPr>
              <w:spacing w:after="60"/>
            </w:pPr>
          </w:p>
        </w:tc>
        <w:tc>
          <w:tcPr>
            <w:tcW w:w="810" w:type="dxa"/>
            <w:gridSpan w:val="2"/>
          </w:tcPr>
          <w:p w14:paraId="10C4F4F0" w14:textId="77777777" w:rsidR="00574043" w:rsidRPr="00816807" w:rsidRDefault="00574043" w:rsidP="00AF2747">
            <w:pPr>
              <w:spacing w:after="60"/>
              <w:jc w:val="center"/>
            </w:pPr>
            <w:r w:rsidRPr="00816807">
              <w:t>45</w:t>
            </w:r>
          </w:p>
        </w:tc>
        <w:tc>
          <w:tcPr>
            <w:tcW w:w="6750" w:type="dxa"/>
            <w:gridSpan w:val="2"/>
          </w:tcPr>
          <w:p w14:paraId="10C4F4F1" w14:textId="77777777" w:rsidR="00574043" w:rsidRPr="00816807" w:rsidRDefault="00574043" w:rsidP="00AF2747">
            <w:pPr>
              <w:spacing w:after="60"/>
            </w:pPr>
            <w:r w:rsidRPr="00C97045">
              <w:t xml:space="preserve">Discharge Date / Time </w:t>
            </w:r>
          </w:p>
        </w:tc>
      </w:tr>
      <w:tr w:rsidR="00574043" w14:paraId="10C4F4F7" w14:textId="77777777" w:rsidTr="00221C46">
        <w:tblPrEx>
          <w:tblCellMar>
            <w:left w:w="108" w:type="dxa"/>
            <w:right w:w="108" w:type="dxa"/>
          </w:tblCellMar>
        </w:tblPrEx>
        <w:trPr>
          <w:gridAfter w:val="2"/>
          <w:wAfter w:w="13493" w:type="dxa"/>
        </w:trPr>
        <w:tc>
          <w:tcPr>
            <w:tcW w:w="1260" w:type="dxa"/>
            <w:vMerge/>
          </w:tcPr>
          <w:p w14:paraId="10C4F4F3" w14:textId="77777777" w:rsidR="00574043" w:rsidRPr="00816807" w:rsidRDefault="00574043" w:rsidP="00AF2747">
            <w:pPr>
              <w:spacing w:after="60"/>
            </w:pPr>
          </w:p>
        </w:tc>
        <w:tc>
          <w:tcPr>
            <w:tcW w:w="1980" w:type="dxa"/>
            <w:gridSpan w:val="2"/>
            <w:vMerge/>
          </w:tcPr>
          <w:p w14:paraId="10C4F4F4" w14:textId="77777777" w:rsidR="00574043" w:rsidRPr="00816807" w:rsidRDefault="00574043" w:rsidP="00AF2747">
            <w:pPr>
              <w:spacing w:after="60"/>
            </w:pPr>
          </w:p>
        </w:tc>
        <w:tc>
          <w:tcPr>
            <w:tcW w:w="810" w:type="dxa"/>
            <w:gridSpan w:val="2"/>
          </w:tcPr>
          <w:p w14:paraId="10C4F4F5" w14:textId="77777777" w:rsidR="00574043" w:rsidRPr="00816807" w:rsidRDefault="00574043" w:rsidP="00AF2747">
            <w:pPr>
              <w:spacing w:after="60"/>
              <w:jc w:val="center"/>
            </w:pPr>
            <w:r>
              <w:t>50</w:t>
            </w:r>
          </w:p>
        </w:tc>
        <w:tc>
          <w:tcPr>
            <w:tcW w:w="6750" w:type="dxa"/>
            <w:gridSpan w:val="2"/>
          </w:tcPr>
          <w:p w14:paraId="10C4F4F6" w14:textId="77777777" w:rsidR="00574043" w:rsidRPr="008B7864" w:rsidRDefault="00574043" w:rsidP="00AF2747">
            <w:pPr>
              <w:pStyle w:val="Default"/>
              <w:rPr>
                <w:sz w:val="18"/>
                <w:szCs w:val="18"/>
              </w:rPr>
            </w:pPr>
            <w:r>
              <w:rPr>
                <w:sz w:val="18"/>
                <w:szCs w:val="18"/>
              </w:rPr>
              <w:t>Alternate Visit ID</w:t>
            </w:r>
          </w:p>
        </w:tc>
      </w:tr>
      <w:tr w:rsidR="00574043" w14:paraId="10C4F4FA" w14:textId="77777777" w:rsidTr="00221C46">
        <w:tblPrEx>
          <w:tblCellMar>
            <w:left w:w="108" w:type="dxa"/>
            <w:right w:w="108" w:type="dxa"/>
          </w:tblCellMar>
        </w:tblPrEx>
        <w:trPr>
          <w:gridAfter w:val="2"/>
          <w:wAfter w:w="13493" w:type="dxa"/>
        </w:trPr>
        <w:tc>
          <w:tcPr>
            <w:tcW w:w="1260" w:type="dxa"/>
            <w:vMerge/>
          </w:tcPr>
          <w:p w14:paraId="10C4F4F8" w14:textId="77777777" w:rsidR="00574043" w:rsidRPr="00816807" w:rsidRDefault="00574043" w:rsidP="00AF2747">
            <w:pPr>
              <w:spacing w:after="60"/>
            </w:pPr>
          </w:p>
        </w:tc>
        <w:tc>
          <w:tcPr>
            <w:tcW w:w="9540" w:type="dxa"/>
            <w:gridSpan w:val="6"/>
          </w:tcPr>
          <w:p w14:paraId="10C4F4F9" w14:textId="77777777" w:rsidR="00574043" w:rsidRPr="00320E93" w:rsidRDefault="00574043" w:rsidP="00AF2747">
            <w:pPr>
              <w:spacing w:after="60"/>
              <w:rPr>
                <w:b/>
              </w:rPr>
            </w:pPr>
            <w:r>
              <w:rPr>
                <w:rFonts w:ascii="Courier New" w:hAnsi="Courier New" w:cs="Courier New"/>
                <w:color w:val="000000"/>
              </w:rPr>
              <w:t>PV1||||Emergency||||||||||||||E||Auto Med</w:t>
            </w:r>
          </w:p>
        </w:tc>
      </w:tr>
      <w:tr w:rsidR="00574043" w14:paraId="10C4F4FC" w14:textId="77777777" w:rsidTr="00221C46">
        <w:tblPrEx>
          <w:tblCellMar>
            <w:left w:w="108" w:type="dxa"/>
            <w:right w:w="108" w:type="dxa"/>
          </w:tblCellMar>
        </w:tblPrEx>
        <w:trPr>
          <w:gridAfter w:val="8"/>
          <w:wAfter w:w="23033" w:type="dxa"/>
          <w:trHeight w:val="304"/>
        </w:trPr>
        <w:tc>
          <w:tcPr>
            <w:tcW w:w="1260" w:type="dxa"/>
            <w:vMerge/>
          </w:tcPr>
          <w:p w14:paraId="10C4F4FB" w14:textId="77777777" w:rsidR="00574043" w:rsidRPr="00816807" w:rsidRDefault="00574043" w:rsidP="00AF2747">
            <w:pPr>
              <w:spacing w:after="60"/>
            </w:pPr>
          </w:p>
        </w:tc>
      </w:tr>
    </w:tbl>
    <w:p w14:paraId="10C4F4FD" w14:textId="77777777" w:rsidR="00574043" w:rsidRDefault="00574043" w:rsidP="00574043"/>
    <w:tbl>
      <w:tblPr>
        <w:tblStyle w:val="TableGrid"/>
        <w:tblW w:w="0" w:type="auto"/>
        <w:tblLayout w:type="fixed"/>
        <w:tblLook w:val="04A0" w:firstRow="1" w:lastRow="0" w:firstColumn="1" w:lastColumn="0" w:noHBand="0" w:noVBand="1"/>
      </w:tblPr>
      <w:tblGrid>
        <w:gridCol w:w="1098"/>
        <w:gridCol w:w="2250"/>
        <w:gridCol w:w="810"/>
        <w:gridCol w:w="6750"/>
      </w:tblGrid>
      <w:tr w:rsidR="00574043" w:rsidRPr="00816807" w14:paraId="10C4F502" w14:textId="77777777" w:rsidTr="00AF2747">
        <w:tc>
          <w:tcPr>
            <w:tcW w:w="1098" w:type="dxa"/>
            <w:vMerge w:val="restart"/>
            <w:vAlign w:val="center"/>
          </w:tcPr>
          <w:p w14:paraId="10C4F4FE" w14:textId="77777777" w:rsidR="00574043" w:rsidRPr="00816807" w:rsidRDefault="00574043" w:rsidP="00AF2747">
            <w:pPr>
              <w:spacing w:after="60"/>
            </w:pPr>
            <w:r>
              <w:lastRenderedPageBreak/>
              <w:t>IN1</w:t>
            </w:r>
          </w:p>
        </w:tc>
        <w:tc>
          <w:tcPr>
            <w:tcW w:w="2250" w:type="dxa"/>
            <w:vMerge w:val="restart"/>
            <w:vAlign w:val="center"/>
          </w:tcPr>
          <w:p w14:paraId="10C4F4FF" w14:textId="77777777" w:rsidR="00574043" w:rsidRPr="00816807" w:rsidRDefault="00574043" w:rsidP="00AF2747">
            <w:pPr>
              <w:spacing w:after="60"/>
            </w:pPr>
            <w:r>
              <w:t>Insurance</w:t>
            </w:r>
          </w:p>
        </w:tc>
        <w:tc>
          <w:tcPr>
            <w:tcW w:w="810" w:type="dxa"/>
          </w:tcPr>
          <w:p w14:paraId="10C4F500" w14:textId="77777777" w:rsidR="00574043" w:rsidRPr="00816807" w:rsidRDefault="00574043" w:rsidP="00AF2747">
            <w:pPr>
              <w:spacing w:after="60"/>
              <w:jc w:val="center"/>
            </w:pPr>
            <w:r>
              <w:t>2</w:t>
            </w:r>
          </w:p>
        </w:tc>
        <w:tc>
          <w:tcPr>
            <w:tcW w:w="6750" w:type="dxa"/>
          </w:tcPr>
          <w:p w14:paraId="10C4F501" w14:textId="77777777" w:rsidR="00574043" w:rsidRPr="00816807" w:rsidRDefault="00574043" w:rsidP="00AF2747">
            <w:pPr>
              <w:spacing w:after="60"/>
            </w:pPr>
            <w:r>
              <w:t>Plan ID</w:t>
            </w:r>
          </w:p>
        </w:tc>
      </w:tr>
      <w:tr w:rsidR="00574043" w14:paraId="10C4F507" w14:textId="77777777" w:rsidTr="00AF2747">
        <w:tc>
          <w:tcPr>
            <w:tcW w:w="1098" w:type="dxa"/>
            <w:vMerge/>
          </w:tcPr>
          <w:p w14:paraId="10C4F503" w14:textId="77777777" w:rsidR="00574043" w:rsidRDefault="00574043" w:rsidP="00AF2747">
            <w:pPr>
              <w:spacing w:after="60"/>
            </w:pPr>
          </w:p>
        </w:tc>
        <w:tc>
          <w:tcPr>
            <w:tcW w:w="2250" w:type="dxa"/>
            <w:vMerge/>
          </w:tcPr>
          <w:p w14:paraId="10C4F504" w14:textId="77777777" w:rsidR="00574043" w:rsidRDefault="00574043" w:rsidP="00AF2747">
            <w:pPr>
              <w:spacing w:after="60"/>
            </w:pPr>
          </w:p>
        </w:tc>
        <w:tc>
          <w:tcPr>
            <w:tcW w:w="810" w:type="dxa"/>
          </w:tcPr>
          <w:p w14:paraId="10C4F505" w14:textId="77777777" w:rsidR="00574043" w:rsidRDefault="00574043" w:rsidP="00AF2747">
            <w:pPr>
              <w:spacing w:after="60"/>
              <w:jc w:val="center"/>
            </w:pPr>
            <w:r>
              <w:t>3</w:t>
            </w:r>
          </w:p>
        </w:tc>
        <w:tc>
          <w:tcPr>
            <w:tcW w:w="6750" w:type="dxa"/>
          </w:tcPr>
          <w:p w14:paraId="10C4F506" w14:textId="77777777" w:rsidR="00574043" w:rsidRDefault="00574043" w:rsidP="00AF2747">
            <w:pPr>
              <w:spacing w:after="60"/>
            </w:pPr>
            <w:r>
              <w:t>Company ID</w:t>
            </w:r>
          </w:p>
        </w:tc>
      </w:tr>
      <w:tr w:rsidR="00574043" w14:paraId="10C4F50C" w14:textId="77777777" w:rsidTr="00AF2747">
        <w:tc>
          <w:tcPr>
            <w:tcW w:w="1098" w:type="dxa"/>
            <w:vMerge/>
          </w:tcPr>
          <w:p w14:paraId="10C4F508" w14:textId="77777777" w:rsidR="00574043" w:rsidRDefault="00574043" w:rsidP="00AF2747">
            <w:pPr>
              <w:spacing w:after="60"/>
            </w:pPr>
          </w:p>
        </w:tc>
        <w:tc>
          <w:tcPr>
            <w:tcW w:w="2250" w:type="dxa"/>
            <w:vMerge/>
          </w:tcPr>
          <w:p w14:paraId="10C4F509" w14:textId="77777777" w:rsidR="00574043" w:rsidRDefault="00574043" w:rsidP="00AF2747">
            <w:pPr>
              <w:spacing w:after="60"/>
            </w:pPr>
          </w:p>
        </w:tc>
        <w:tc>
          <w:tcPr>
            <w:tcW w:w="810" w:type="dxa"/>
          </w:tcPr>
          <w:p w14:paraId="10C4F50A" w14:textId="77777777" w:rsidR="00574043" w:rsidRDefault="00574043" w:rsidP="00AF2747">
            <w:pPr>
              <w:spacing w:after="60"/>
              <w:jc w:val="center"/>
            </w:pPr>
            <w:r>
              <w:t>4</w:t>
            </w:r>
          </w:p>
        </w:tc>
        <w:tc>
          <w:tcPr>
            <w:tcW w:w="6750" w:type="dxa"/>
          </w:tcPr>
          <w:p w14:paraId="10C4F50B" w14:textId="77777777" w:rsidR="00574043" w:rsidRDefault="00574043" w:rsidP="00AF2747">
            <w:pPr>
              <w:spacing w:after="60"/>
            </w:pPr>
            <w:r>
              <w:t>Company Name</w:t>
            </w:r>
          </w:p>
        </w:tc>
      </w:tr>
      <w:tr w:rsidR="00574043" w14:paraId="10C4F511" w14:textId="77777777" w:rsidTr="00AF2747">
        <w:tc>
          <w:tcPr>
            <w:tcW w:w="1098" w:type="dxa"/>
            <w:vMerge/>
          </w:tcPr>
          <w:p w14:paraId="10C4F50D" w14:textId="77777777" w:rsidR="00574043" w:rsidRDefault="00574043" w:rsidP="00AF2747">
            <w:pPr>
              <w:spacing w:after="60"/>
            </w:pPr>
          </w:p>
        </w:tc>
        <w:tc>
          <w:tcPr>
            <w:tcW w:w="2250" w:type="dxa"/>
            <w:vMerge/>
          </w:tcPr>
          <w:p w14:paraId="10C4F50E" w14:textId="77777777" w:rsidR="00574043" w:rsidRDefault="00574043" w:rsidP="00AF2747">
            <w:pPr>
              <w:spacing w:after="60"/>
            </w:pPr>
          </w:p>
        </w:tc>
        <w:tc>
          <w:tcPr>
            <w:tcW w:w="810" w:type="dxa"/>
          </w:tcPr>
          <w:p w14:paraId="10C4F50F" w14:textId="77777777" w:rsidR="00574043" w:rsidRDefault="00574043" w:rsidP="00AF2747">
            <w:pPr>
              <w:spacing w:after="60"/>
              <w:jc w:val="center"/>
            </w:pPr>
            <w:r>
              <w:t>5</w:t>
            </w:r>
          </w:p>
        </w:tc>
        <w:tc>
          <w:tcPr>
            <w:tcW w:w="6750" w:type="dxa"/>
          </w:tcPr>
          <w:p w14:paraId="10C4F510" w14:textId="77777777" w:rsidR="00574043" w:rsidRDefault="00574043" w:rsidP="00AF2747">
            <w:pPr>
              <w:spacing w:after="60"/>
            </w:pPr>
            <w:r>
              <w:t>Company Address</w:t>
            </w:r>
          </w:p>
        </w:tc>
      </w:tr>
      <w:tr w:rsidR="00574043" w14:paraId="10C4F516" w14:textId="77777777" w:rsidTr="00AF2747">
        <w:tc>
          <w:tcPr>
            <w:tcW w:w="1098" w:type="dxa"/>
            <w:vMerge/>
          </w:tcPr>
          <w:p w14:paraId="10C4F512" w14:textId="77777777" w:rsidR="00574043" w:rsidRDefault="00574043" w:rsidP="00AF2747">
            <w:pPr>
              <w:spacing w:after="60"/>
            </w:pPr>
          </w:p>
        </w:tc>
        <w:tc>
          <w:tcPr>
            <w:tcW w:w="2250" w:type="dxa"/>
            <w:vMerge/>
          </w:tcPr>
          <w:p w14:paraId="10C4F513" w14:textId="77777777" w:rsidR="00574043" w:rsidRDefault="00574043" w:rsidP="00AF2747">
            <w:pPr>
              <w:spacing w:after="60"/>
            </w:pPr>
          </w:p>
        </w:tc>
        <w:tc>
          <w:tcPr>
            <w:tcW w:w="810" w:type="dxa"/>
          </w:tcPr>
          <w:p w14:paraId="10C4F514" w14:textId="77777777" w:rsidR="00574043" w:rsidRDefault="00574043" w:rsidP="00AF2747">
            <w:pPr>
              <w:spacing w:after="60"/>
              <w:jc w:val="center"/>
            </w:pPr>
            <w:r>
              <w:t>7</w:t>
            </w:r>
          </w:p>
        </w:tc>
        <w:tc>
          <w:tcPr>
            <w:tcW w:w="6750" w:type="dxa"/>
          </w:tcPr>
          <w:p w14:paraId="10C4F515" w14:textId="77777777" w:rsidR="00574043" w:rsidRDefault="00574043" w:rsidP="00AF2747">
            <w:pPr>
              <w:spacing w:after="60"/>
            </w:pPr>
            <w:r>
              <w:t xml:space="preserve">Company Phone # </w:t>
            </w:r>
          </w:p>
        </w:tc>
      </w:tr>
      <w:tr w:rsidR="00574043" w14:paraId="10C4F51B" w14:textId="77777777" w:rsidTr="00AF2747">
        <w:tc>
          <w:tcPr>
            <w:tcW w:w="1098" w:type="dxa"/>
            <w:vMerge/>
          </w:tcPr>
          <w:p w14:paraId="10C4F517" w14:textId="77777777" w:rsidR="00574043" w:rsidRDefault="00574043" w:rsidP="00AF2747">
            <w:pPr>
              <w:spacing w:after="60"/>
            </w:pPr>
          </w:p>
        </w:tc>
        <w:tc>
          <w:tcPr>
            <w:tcW w:w="2250" w:type="dxa"/>
            <w:vMerge/>
          </w:tcPr>
          <w:p w14:paraId="10C4F518" w14:textId="77777777" w:rsidR="00574043" w:rsidRDefault="00574043" w:rsidP="00AF2747">
            <w:pPr>
              <w:spacing w:after="60"/>
            </w:pPr>
          </w:p>
        </w:tc>
        <w:tc>
          <w:tcPr>
            <w:tcW w:w="810" w:type="dxa"/>
          </w:tcPr>
          <w:p w14:paraId="10C4F519" w14:textId="77777777" w:rsidR="00574043" w:rsidRDefault="00574043" w:rsidP="00AF2747">
            <w:pPr>
              <w:spacing w:after="60"/>
              <w:jc w:val="center"/>
            </w:pPr>
            <w:r>
              <w:t>8</w:t>
            </w:r>
          </w:p>
        </w:tc>
        <w:tc>
          <w:tcPr>
            <w:tcW w:w="6750" w:type="dxa"/>
          </w:tcPr>
          <w:p w14:paraId="10C4F51A" w14:textId="77777777" w:rsidR="00574043" w:rsidRDefault="00574043" w:rsidP="00AF2747">
            <w:pPr>
              <w:spacing w:after="60"/>
            </w:pPr>
            <w:r>
              <w:t>Group Number</w:t>
            </w:r>
          </w:p>
        </w:tc>
      </w:tr>
      <w:tr w:rsidR="00574043" w14:paraId="10C4F520" w14:textId="77777777" w:rsidTr="00AF2747">
        <w:tc>
          <w:tcPr>
            <w:tcW w:w="1098" w:type="dxa"/>
            <w:vMerge/>
          </w:tcPr>
          <w:p w14:paraId="10C4F51C" w14:textId="77777777" w:rsidR="00574043" w:rsidRDefault="00574043" w:rsidP="00AF2747">
            <w:pPr>
              <w:spacing w:after="60"/>
            </w:pPr>
          </w:p>
        </w:tc>
        <w:tc>
          <w:tcPr>
            <w:tcW w:w="2250" w:type="dxa"/>
            <w:vMerge/>
          </w:tcPr>
          <w:p w14:paraId="10C4F51D" w14:textId="77777777" w:rsidR="00574043" w:rsidRDefault="00574043" w:rsidP="00AF2747">
            <w:pPr>
              <w:spacing w:after="60"/>
            </w:pPr>
          </w:p>
        </w:tc>
        <w:tc>
          <w:tcPr>
            <w:tcW w:w="810" w:type="dxa"/>
          </w:tcPr>
          <w:p w14:paraId="10C4F51E" w14:textId="77777777" w:rsidR="00574043" w:rsidRDefault="00574043" w:rsidP="00AF2747">
            <w:pPr>
              <w:spacing w:after="60"/>
              <w:jc w:val="center"/>
            </w:pPr>
            <w:r>
              <w:t>9</w:t>
            </w:r>
          </w:p>
        </w:tc>
        <w:tc>
          <w:tcPr>
            <w:tcW w:w="6750" w:type="dxa"/>
          </w:tcPr>
          <w:p w14:paraId="10C4F51F" w14:textId="77777777" w:rsidR="00574043" w:rsidRDefault="00574043" w:rsidP="00AF2747">
            <w:pPr>
              <w:spacing w:after="60"/>
            </w:pPr>
            <w:r>
              <w:t>Group Name</w:t>
            </w:r>
          </w:p>
        </w:tc>
      </w:tr>
      <w:tr w:rsidR="00574043" w14:paraId="10C4F525" w14:textId="77777777" w:rsidTr="00AF2747">
        <w:tc>
          <w:tcPr>
            <w:tcW w:w="1098" w:type="dxa"/>
            <w:vMerge/>
          </w:tcPr>
          <w:p w14:paraId="10C4F521" w14:textId="77777777" w:rsidR="00574043" w:rsidRDefault="00574043" w:rsidP="00AF2747">
            <w:pPr>
              <w:spacing w:after="60"/>
            </w:pPr>
          </w:p>
        </w:tc>
        <w:tc>
          <w:tcPr>
            <w:tcW w:w="2250" w:type="dxa"/>
            <w:vMerge/>
          </w:tcPr>
          <w:p w14:paraId="10C4F522" w14:textId="77777777" w:rsidR="00574043" w:rsidRDefault="00574043" w:rsidP="00AF2747">
            <w:pPr>
              <w:spacing w:after="60"/>
            </w:pPr>
          </w:p>
        </w:tc>
        <w:tc>
          <w:tcPr>
            <w:tcW w:w="810" w:type="dxa"/>
          </w:tcPr>
          <w:p w14:paraId="10C4F523" w14:textId="77777777" w:rsidR="00574043" w:rsidRDefault="00574043" w:rsidP="00AF2747">
            <w:pPr>
              <w:spacing w:after="60"/>
              <w:jc w:val="center"/>
            </w:pPr>
            <w:r>
              <w:t>14</w:t>
            </w:r>
          </w:p>
        </w:tc>
        <w:tc>
          <w:tcPr>
            <w:tcW w:w="6750" w:type="dxa"/>
          </w:tcPr>
          <w:p w14:paraId="10C4F524" w14:textId="77777777" w:rsidR="00574043" w:rsidRDefault="00574043" w:rsidP="00AF2747">
            <w:pPr>
              <w:spacing w:after="60"/>
            </w:pPr>
            <w:r>
              <w:t>Authorization Information</w:t>
            </w:r>
          </w:p>
        </w:tc>
      </w:tr>
      <w:tr w:rsidR="00574043" w14:paraId="10C4F52A" w14:textId="77777777" w:rsidTr="00AF2747">
        <w:tc>
          <w:tcPr>
            <w:tcW w:w="1098" w:type="dxa"/>
            <w:vMerge/>
          </w:tcPr>
          <w:p w14:paraId="10C4F526" w14:textId="77777777" w:rsidR="00574043" w:rsidRDefault="00574043" w:rsidP="00AF2747">
            <w:pPr>
              <w:spacing w:after="60"/>
            </w:pPr>
          </w:p>
        </w:tc>
        <w:tc>
          <w:tcPr>
            <w:tcW w:w="2250" w:type="dxa"/>
            <w:vMerge/>
          </w:tcPr>
          <w:p w14:paraId="10C4F527" w14:textId="77777777" w:rsidR="00574043" w:rsidRDefault="00574043" w:rsidP="00AF2747">
            <w:pPr>
              <w:spacing w:after="60"/>
            </w:pPr>
          </w:p>
        </w:tc>
        <w:tc>
          <w:tcPr>
            <w:tcW w:w="810" w:type="dxa"/>
          </w:tcPr>
          <w:p w14:paraId="10C4F528" w14:textId="77777777" w:rsidR="00574043" w:rsidRDefault="00574043" w:rsidP="00AF2747">
            <w:pPr>
              <w:spacing w:after="60"/>
              <w:jc w:val="center"/>
            </w:pPr>
            <w:r>
              <w:t>15</w:t>
            </w:r>
          </w:p>
        </w:tc>
        <w:tc>
          <w:tcPr>
            <w:tcW w:w="6750" w:type="dxa"/>
          </w:tcPr>
          <w:p w14:paraId="10C4F529" w14:textId="77777777" w:rsidR="00574043" w:rsidRDefault="00574043" w:rsidP="00AF2747">
            <w:pPr>
              <w:spacing w:after="60"/>
            </w:pPr>
            <w:r>
              <w:t>Plan Type</w:t>
            </w:r>
          </w:p>
        </w:tc>
      </w:tr>
      <w:tr w:rsidR="00574043" w14:paraId="10C4F52F" w14:textId="77777777" w:rsidTr="00AF2747">
        <w:tc>
          <w:tcPr>
            <w:tcW w:w="1098" w:type="dxa"/>
            <w:vMerge/>
          </w:tcPr>
          <w:p w14:paraId="10C4F52B" w14:textId="77777777" w:rsidR="00574043" w:rsidRDefault="00574043" w:rsidP="00AF2747">
            <w:pPr>
              <w:spacing w:after="60"/>
            </w:pPr>
          </w:p>
        </w:tc>
        <w:tc>
          <w:tcPr>
            <w:tcW w:w="2250" w:type="dxa"/>
            <w:vMerge/>
          </w:tcPr>
          <w:p w14:paraId="10C4F52C" w14:textId="77777777" w:rsidR="00574043" w:rsidRDefault="00574043" w:rsidP="00AF2747">
            <w:pPr>
              <w:spacing w:after="60"/>
            </w:pPr>
          </w:p>
        </w:tc>
        <w:tc>
          <w:tcPr>
            <w:tcW w:w="810" w:type="dxa"/>
          </w:tcPr>
          <w:p w14:paraId="10C4F52D" w14:textId="77777777" w:rsidR="00574043" w:rsidRDefault="00574043" w:rsidP="00AF2747">
            <w:pPr>
              <w:spacing w:after="60"/>
              <w:jc w:val="center"/>
            </w:pPr>
            <w:r>
              <w:t>16</w:t>
            </w:r>
          </w:p>
        </w:tc>
        <w:tc>
          <w:tcPr>
            <w:tcW w:w="6750" w:type="dxa"/>
          </w:tcPr>
          <w:p w14:paraId="10C4F52E" w14:textId="77777777" w:rsidR="00574043" w:rsidRDefault="00574043" w:rsidP="00AF2747">
            <w:pPr>
              <w:spacing w:after="60"/>
            </w:pPr>
            <w:r>
              <w:t>Name of Insured</w:t>
            </w:r>
          </w:p>
        </w:tc>
      </w:tr>
      <w:tr w:rsidR="00574043" w14:paraId="10C4F534" w14:textId="77777777" w:rsidTr="00AF2747">
        <w:tc>
          <w:tcPr>
            <w:tcW w:w="1098" w:type="dxa"/>
            <w:vMerge/>
          </w:tcPr>
          <w:p w14:paraId="10C4F530" w14:textId="77777777" w:rsidR="00574043" w:rsidRDefault="00574043" w:rsidP="00AF2747">
            <w:pPr>
              <w:spacing w:after="60"/>
            </w:pPr>
          </w:p>
        </w:tc>
        <w:tc>
          <w:tcPr>
            <w:tcW w:w="2250" w:type="dxa"/>
            <w:vMerge/>
          </w:tcPr>
          <w:p w14:paraId="10C4F531" w14:textId="77777777" w:rsidR="00574043" w:rsidRDefault="00574043" w:rsidP="00AF2747">
            <w:pPr>
              <w:spacing w:after="60"/>
            </w:pPr>
          </w:p>
        </w:tc>
        <w:tc>
          <w:tcPr>
            <w:tcW w:w="810" w:type="dxa"/>
          </w:tcPr>
          <w:p w14:paraId="10C4F532" w14:textId="77777777" w:rsidR="00574043" w:rsidRDefault="00574043" w:rsidP="00AF2747">
            <w:pPr>
              <w:spacing w:after="60"/>
              <w:jc w:val="center"/>
            </w:pPr>
            <w:r>
              <w:t>17</w:t>
            </w:r>
          </w:p>
        </w:tc>
        <w:tc>
          <w:tcPr>
            <w:tcW w:w="6750" w:type="dxa"/>
          </w:tcPr>
          <w:p w14:paraId="10C4F533" w14:textId="77777777" w:rsidR="00574043" w:rsidRDefault="00574043" w:rsidP="00AF2747">
            <w:pPr>
              <w:spacing w:after="60"/>
            </w:pPr>
            <w:r>
              <w:t>Insured’s Relationship to Patient</w:t>
            </w:r>
          </w:p>
        </w:tc>
      </w:tr>
      <w:tr w:rsidR="00574043" w14:paraId="10C4F539" w14:textId="77777777" w:rsidTr="00AF2747">
        <w:tc>
          <w:tcPr>
            <w:tcW w:w="1098" w:type="dxa"/>
            <w:vMerge/>
          </w:tcPr>
          <w:p w14:paraId="10C4F535" w14:textId="77777777" w:rsidR="00574043" w:rsidRDefault="00574043" w:rsidP="00AF2747">
            <w:pPr>
              <w:spacing w:after="60"/>
            </w:pPr>
          </w:p>
        </w:tc>
        <w:tc>
          <w:tcPr>
            <w:tcW w:w="2250" w:type="dxa"/>
            <w:vMerge/>
          </w:tcPr>
          <w:p w14:paraId="10C4F536" w14:textId="77777777" w:rsidR="00574043" w:rsidRDefault="00574043" w:rsidP="00AF2747">
            <w:pPr>
              <w:spacing w:after="60"/>
            </w:pPr>
          </w:p>
        </w:tc>
        <w:tc>
          <w:tcPr>
            <w:tcW w:w="810" w:type="dxa"/>
          </w:tcPr>
          <w:p w14:paraId="10C4F537" w14:textId="77777777" w:rsidR="00574043" w:rsidRDefault="00574043" w:rsidP="00AF2747">
            <w:pPr>
              <w:spacing w:after="60"/>
              <w:jc w:val="center"/>
            </w:pPr>
            <w:r>
              <w:t>18</w:t>
            </w:r>
          </w:p>
        </w:tc>
        <w:tc>
          <w:tcPr>
            <w:tcW w:w="6750" w:type="dxa"/>
          </w:tcPr>
          <w:p w14:paraId="10C4F538" w14:textId="77777777" w:rsidR="00574043" w:rsidRDefault="00574043" w:rsidP="00AF2747">
            <w:pPr>
              <w:spacing w:after="60"/>
            </w:pPr>
            <w:r>
              <w:t>Insured’s Date of Birth</w:t>
            </w:r>
          </w:p>
        </w:tc>
      </w:tr>
      <w:tr w:rsidR="00574043" w14:paraId="10C4F53E" w14:textId="77777777" w:rsidTr="00AF2747">
        <w:tc>
          <w:tcPr>
            <w:tcW w:w="1098" w:type="dxa"/>
            <w:vMerge/>
          </w:tcPr>
          <w:p w14:paraId="10C4F53A" w14:textId="77777777" w:rsidR="00574043" w:rsidRDefault="00574043" w:rsidP="00AF2747">
            <w:pPr>
              <w:spacing w:after="60"/>
            </w:pPr>
          </w:p>
        </w:tc>
        <w:tc>
          <w:tcPr>
            <w:tcW w:w="2250" w:type="dxa"/>
            <w:vMerge/>
          </w:tcPr>
          <w:p w14:paraId="10C4F53B" w14:textId="77777777" w:rsidR="00574043" w:rsidRDefault="00574043" w:rsidP="00AF2747">
            <w:pPr>
              <w:spacing w:after="60"/>
            </w:pPr>
          </w:p>
        </w:tc>
        <w:tc>
          <w:tcPr>
            <w:tcW w:w="810" w:type="dxa"/>
          </w:tcPr>
          <w:p w14:paraId="10C4F53C" w14:textId="77777777" w:rsidR="00574043" w:rsidRDefault="00574043" w:rsidP="00AF2747">
            <w:pPr>
              <w:spacing w:after="60"/>
              <w:jc w:val="center"/>
            </w:pPr>
            <w:r>
              <w:t>19</w:t>
            </w:r>
          </w:p>
        </w:tc>
        <w:tc>
          <w:tcPr>
            <w:tcW w:w="6750" w:type="dxa"/>
          </w:tcPr>
          <w:p w14:paraId="10C4F53D" w14:textId="77777777" w:rsidR="00574043" w:rsidRDefault="00574043" w:rsidP="00AF2747">
            <w:pPr>
              <w:spacing w:after="60"/>
            </w:pPr>
            <w:r>
              <w:t>Insured’s Address</w:t>
            </w:r>
          </w:p>
        </w:tc>
      </w:tr>
      <w:tr w:rsidR="00574043" w14:paraId="10C4F543" w14:textId="77777777" w:rsidTr="00AF2747">
        <w:tc>
          <w:tcPr>
            <w:tcW w:w="1098" w:type="dxa"/>
            <w:vMerge/>
          </w:tcPr>
          <w:p w14:paraId="10C4F53F" w14:textId="77777777" w:rsidR="00574043" w:rsidRDefault="00574043" w:rsidP="00AF2747">
            <w:pPr>
              <w:spacing w:after="60"/>
            </w:pPr>
          </w:p>
        </w:tc>
        <w:tc>
          <w:tcPr>
            <w:tcW w:w="2250" w:type="dxa"/>
          </w:tcPr>
          <w:p w14:paraId="10C4F540" w14:textId="77777777" w:rsidR="00574043" w:rsidRDefault="00574043" w:rsidP="00AF2747">
            <w:pPr>
              <w:spacing w:after="60"/>
            </w:pPr>
          </w:p>
        </w:tc>
        <w:tc>
          <w:tcPr>
            <w:tcW w:w="810" w:type="dxa"/>
          </w:tcPr>
          <w:p w14:paraId="10C4F541" w14:textId="77777777" w:rsidR="00574043" w:rsidRDefault="00574043" w:rsidP="00AF2747">
            <w:pPr>
              <w:spacing w:after="60"/>
              <w:jc w:val="center"/>
            </w:pPr>
            <w:r>
              <w:t>22</w:t>
            </w:r>
          </w:p>
        </w:tc>
        <w:tc>
          <w:tcPr>
            <w:tcW w:w="6750" w:type="dxa"/>
          </w:tcPr>
          <w:p w14:paraId="10C4F542" w14:textId="77777777" w:rsidR="00574043" w:rsidRDefault="00574043" w:rsidP="00AF2747">
            <w:pPr>
              <w:spacing w:after="60"/>
            </w:pPr>
            <w:r>
              <w:t>Coord of Ben. Priority</w:t>
            </w:r>
          </w:p>
        </w:tc>
      </w:tr>
      <w:tr w:rsidR="00574043" w14:paraId="10C4F548" w14:textId="77777777" w:rsidTr="00AF2747">
        <w:tc>
          <w:tcPr>
            <w:tcW w:w="1098" w:type="dxa"/>
            <w:vMerge/>
          </w:tcPr>
          <w:p w14:paraId="10C4F544" w14:textId="77777777" w:rsidR="00574043" w:rsidRDefault="00574043" w:rsidP="00AF2747">
            <w:pPr>
              <w:spacing w:after="60"/>
            </w:pPr>
          </w:p>
        </w:tc>
        <w:tc>
          <w:tcPr>
            <w:tcW w:w="2250" w:type="dxa"/>
          </w:tcPr>
          <w:p w14:paraId="10C4F545" w14:textId="77777777" w:rsidR="00574043" w:rsidRDefault="00574043" w:rsidP="00AF2747">
            <w:pPr>
              <w:spacing w:after="60"/>
            </w:pPr>
          </w:p>
        </w:tc>
        <w:tc>
          <w:tcPr>
            <w:tcW w:w="810" w:type="dxa"/>
          </w:tcPr>
          <w:p w14:paraId="10C4F546" w14:textId="77777777" w:rsidR="00574043" w:rsidRDefault="00574043" w:rsidP="00AF2747">
            <w:pPr>
              <w:spacing w:after="60"/>
              <w:jc w:val="center"/>
            </w:pPr>
            <w:r>
              <w:t>30</w:t>
            </w:r>
          </w:p>
        </w:tc>
        <w:tc>
          <w:tcPr>
            <w:tcW w:w="6750" w:type="dxa"/>
          </w:tcPr>
          <w:p w14:paraId="10C4F547" w14:textId="77777777" w:rsidR="00574043" w:rsidRDefault="00574043" w:rsidP="00AF2747">
            <w:pPr>
              <w:spacing w:after="60"/>
            </w:pPr>
            <w:r>
              <w:t>Verification By</w:t>
            </w:r>
          </w:p>
        </w:tc>
      </w:tr>
      <w:tr w:rsidR="00574043" w14:paraId="10C4F54D" w14:textId="77777777" w:rsidTr="00AF2747">
        <w:tc>
          <w:tcPr>
            <w:tcW w:w="1098" w:type="dxa"/>
            <w:vMerge/>
          </w:tcPr>
          <w:p w14:paraId="10C4F549" w14:textId="77777777" w:rsidR="00574043" w:rsidRDefault="00574043" w:rsidP="00AF2747">
            <w:pPr>
              <w:spacing w:after="60"/>
            </w:pPr>
          </w:p>
        </w:tc>
        <w:tc>
          <w:tcPr>
            <w:tcW w:w="2250" w:type="dxa"/>
          </w:tcPr>
          <w:p w14:paraId="10C4F54A" w14:textId="77777777" w:rsidR="00574043" w:rsidRDefault="00574043" w:rsidP="00AF2747">
            <w:pPr>
              <w:spacing w:after="60"/>
            </w:pPr>
          </w:p>
        </w:tc>
        <w:tc>
          <w:tcPr>
            <w:tcW w:w="810" w:type="dxa"/>
          </w:tcPr>
          <w:p w14:paraId="10C4F54B" w14:textId="77777777" w:rsidR="00574043" w:rsidRDefault="00574043" w:rsidP="00AF2747">
            <w:pPr>
              <w:spacing w:after="60"/>
              <w:jc w:val="center"/>
            </w:pPr>
            <w:r>
              <w:t>36</w:t>
            </w:r>
          </w:p>
        </w:tc>
        <w:tc>
          <w:tcPr>
            <w:tcW w:w="6750" w:type="dxa"/>
          </w:tcPr>
          <w:p w14:paraId="10C4F54C" w14:textId="77777777" w:rsidR="00574043" w:rsidRDefault="00574043" w:rsidP="00AF2747">
            <w:pPr>
              <w:spacing w:after="60"/>
            </w:pPr>
            <w:r>
              <w:t>Policy Number</w:t>
            </w:r>
          </w:p>
        </w:tc>
      </w:tr>
      <w:tr w:rsidR="00574043" w14:paraId="10C4F552" w14:textId="77777777" w:rsidTr="00AF2747">
        <w:tc>
          <w:tcPr>
            <w:tcW w:w="1098" w:type="dxa"/>
            <w:vMerge/>
          </w:tcPr>
          <w:p w14:paraId="10C4F54E" w14:textId="77777777" w:rsidR="00574043" w:rsidRDefault="00574043" w:rsidP="00AF2747">
            <w:pPr>
              <w:spacing w:after="60"/>
            </w:pPr>
          </w:p>
        </w:tc>
        <w:tc>
          <w:tcPr>
            <w:tcW w:w="2250" w:type="dxa"/>
          </w:tcPr>
          <w:p w14:paraId="10C4F54F" w14:textId="77777777" w:rsidR="00574043" w:rsidRDefault="00574043" w:rsidP="00AF2747">
            <w:pPr>
              <w:spacing w:after="60"/>
            </w:pPr>
          </w:p>
        </w:tc>
        <w:tc>
          <w:tcPr>
            <w:tcW w:w="810" w:type="dxa"/>
          </w:tcPr>
          <w:p w14:paraId="10C4F550" w14:textId="77777777" w:rsidR="00574043" w:rsidRDefault="00574043" w:rsidP="00AF2747">
            <w:pPr>
              <w:spacing w:after="60"/>
              <w:jc w:val="center"/>
            </w:pPr>
            <w:r>
              <w:t>43</w:t>
            </w:r>
          </w:p>
        </w:tc>
        <w:tc>
          <w:tcPr>
            <w:tcW w:w="6750" w:type="dxa"/>
          </w:tcPr>
          <w:p w14:paraId="10C4F551" w14:textId="77777777" w:rsidR="00574043" w:rsidRDefault="00574043" w:rsidP="00AF2747">
            <w:pPr>
              <w:spacing w:after="60"/>
            </w:pPr>
            <w:r>
              <w:t>Insured’s Administrative Sex</w:t>
            </w:r>
          </w:p>
        </w:tc>
      </w:tr>
      <w:tr w:rsidR="00574043" w14:paraId="10C4F557" w14:textId="77777777" w:rsidTr="00AF2747">
        <w:tc>
          <w:tcPr>
            <w:tcW w:w="1098" w:type="dxa"/>
            <w:vMerge/>
          </w:tcPr>
          <w:p w14:paraId="10C4F553" w14:textId="77777777" w:rsidR="00574043" w:rsidRDefault="00574043" w:rsidP="00AF2747">
            <w:pPr>
              <w:spacing w:after="60"/>
            </w:pPr>
          </w:p>
        </w:tc>
        <w:tc>
          <w:tcPr>
            <w:tcW w:w="2250" w:type="dxa"/>
          </w:tcPr>
          <w:p w14:paraId="10C4F554" w14:textId="77777777" w:rsidR="00574043" w:rsidRDefault="00574043" w:rsidP="00AF2747">
            <w:pPr>
              <w:spacing w:after="60"/>
            </w:pPr>
          </w:p>
        </w:tc>
        <w:tc>
          <w:tcPr>
            <w:tcW w:w="810" w:type="dxa"/>
          </w:tcPr>
          <w:p w14:paraId="10C4F555" w14:textId="77777777" w:rsidR="00574043" w:rsidRDefault="00574043" w:rsidP="00AF2747">
            <w:pPr>
              <w:spacing w:after="60"/>
              <w:jc w:val="center"/>
            </w:pPr>
            <w:r>
              <w:t>44</w:t>
            </w:r>
          </w:p>
        </w:tc>
        <w:tc>
          <w:tcPr>
            <w:tcW w:w="6750" w:type="dxa"/>
          </w:tcPr>
          <w:p w14:paraId="10C4F556" w14:textId="77777777" w:rsidR="00574043" w:rsidRDefault="00574043" w:rsidP="00AF2747">
            <w:pPr>
              <w:spacing w:after="60"/>
            </w:pPr>
            <w:r>
              <w:t>Insured’s Employer’s Address</w:t>
            </w:r>
          </w:p>
        </w:tc>
      </w:tr>
      <w:tr w:rsidR="00574043" w14:paraId="10C4F55C" w14:textId="77777777" w:rsidTr="00AF2747">
        <w:tc>
          <w:tcPr>
            <w:tcW w:w="1098" w:type="dxa"/>
            <w:vMerge/>
          </w:tcPr>
          <w:p w14:paraId="10C4F558" w14:textId="77777777" w:rsidR="00574043" w:rsidRDefault="00574043" w:rsidP="00AF2747">
            <w:pPr>
              <w:spacing w:after="60"/>
            </w:pPr>
          </w:p>
        </w:tc>
        <w:tc>
          <w:tcPr>
            <w:tcW w:w="2250" w:type="dxa"/>
          </w:tcPr>
          <w:p w14:paraId="10C4F559" w14:textId="77777777" w:rsidR="00574043" w:rsidRDefault="00574043" w:rsidP="00AF2747">
            <w:pPr>
              <w:spacing w:after="60"/>
            </w:pPr>
          </w:p>
        </w:tc>
        <w:tc>
          <w:tcPr>
            <w:tcW w:w="810" w:type="dxa"/>
          </w:tcPr>
          <w:p w14:paraId="10C4F55A" w14:textId="77777777" w:rsidR="00574043" w:rsidRDefault="00574043" w:rsidP="00AF2747">
            <w:pPr>
              <w:spacing w:after="60"/>
              <w:jc w:val="center"/>
            </w:pPr>
            <w:r>
              <w:t>45</w:t>
            </w:r>
          </w:p>
        </w:tc>
        <w:tc>
          <w:tcPr>
            <w:tcW w:w="6750" w:type="dxa"/>
          </w:tcPr>
          <w:p w14:paraId="10C4F55B" w14:textId="77777777" w:rsidR="00574043" w:rsidRDefault="00574043" w:rsidP="00AF2747">
            <w:pPr>
              <w:spacing w:after="60"/>
            </w:pPr>
            <w:r>
              <w:t>Verification Status</w:t>
            </w:r>
          </w:p>
        </w:tc>
      </w:tr>
      <w:tr w:rsidR="00574043" w14:paraId="10C4F55F" w14:textId="77777777" w:rsidTr="00AF2747">
        <w:tc>
          <w:tcPr>
            <w:tcW w:w="1098" w:type="dxa"/>
            <w:vMerge/>
          </w:tcPr>
          <w:p w14:paraId="10C4F55D" w14:textId="77777777" w:rsidR="00574043" w:rsidRDefault="00574043" w:rsidP="00AF2747">
            <w:pPr>
              <w:spacing w:after="60"/>
            </w:pPr>
          </w:p>
        </w:tc>
        <w:tc>
          <w:tcPr>
            <w:tcW w:w="9810" w:type="dxa"/>
            <w:gridSpan w:val="3"/>
          </w:tcPr>
          <w:p w14:paraId="10C4F55E" w14:textId="77777777" w:rsidR="00574043" w:rsidRPr="006C4DA4" w:rsidRDefault="00574043" w:rsidP="00AF2747">
            <w:pPr>
              <w:spacing w:after="60"/>
              <w:rPr>
                <w:b/>
              </w:rPr>
            </w:pPr>
            <w:r>
              <w:rPr>
                <w:rFonts w:ascii="Courier New" w:hAnsi="Courier New" w:cs="Courier New"/>
                <w:color w:val="000000"/>
              </w:rPr>
              <w:t>IN1||1465|1506|Auto|PO BOX 106134^^ATLANTA^GA^303486134||||Auto State Farm|9010^^^900000^XX^^20150720|WALMART^L^9010^^^900000^XX||||Liability|MOUSE^MINNIE^P|6|19671209|3986 TAMPA RD^^Oldsmar^FL^34677|||1||||||||||||||123456789</w:t>
            </w:r>
          </w:p>
        </w:tc>
      </w:tr>
      <w:tr w:rsidR="00574043" w14:paraId="10C4F564" w14:textId="77777777" w:rsidTr="00AF2747">
        <w:tc>
          <w:tcPr>
            <w:tcW w:w="1098" w:type="dxa"/>
            <w:vMerge w:val="restart"/>
            <w:vAlign w:val="center"/>
          </w:tcPr>
          <w:p w14:paraId="10C4F560" w14:textId="77777777" w:rsidR="00574043" w:rsidRDefault="00574043" w:rsidP="00AF2747">
            <w:pPr>
              <w:spacing w:after="60"/>
            </w:pPr>
            <w:r>
              <w:t>DG1</w:t>
            </w:r>
          </w:p>
        </w:tc>
        <w:tc>
          <w:tcPr>
            <w:tcW w:w="2250" w:type="dxa"/>
            <w:vMerge w:val="restart"/>
            <w:vAlign w:val="center"/>
          </w:tcPr>
          <w:p w14:paraId="10C4F561" w14:textId="77777777" w:rsidR="00574043" w:rsidRPr="006C4DA4" w:rsidRDefault="00574043" w:rsidP="00AF2747">
            <w:pPr>
              <w:spacing w:after="60"/>
              <w:rPr>
                <w:b/>
              </w:rPr>
            </w:pPr>
            <w:r>
              <w:t>Diagnosis</w:t>
            </w:r>
          </w:p>
        </w:tc>
        <w:tc>
          <w:tcPr>
            <w:tcW w:w="810" w:type="dxa"/>
          </w:tcPr>
          <w:p w14:paraId="10C4F562" w14:textId="77777777" w:rsidR="00574043" w:rsidRPr="006C4DA4" w:rsidRDefault="00574043" w:rsidP="00AF2747">
            <w:pPr>
              <w:spacing w:after="60"/>
              <w:jc w:val="center"/>
              <w:rPr>
                <w:b/>
              </w:rPr>
            </w:pPr>
            <w:r>
              <w:t>3.1</w:t>
            </w:r>
          </w:p>
        </w:tc>
        <w:tc>
          <w:tcPr>
            <w:tcW w:w="6750" w:type="dxa"/>
          </w:tcPr>
          <w:p w14:paraId="10C4F563" w14:textId="77777777" w:rsidR="00574043" w:rsidRPr="006C4DA4" w:rsidRDefault="00574043" w:rsidP="00AF2747">
            <w:pPr>
              <w:spacing w:after="60"/>
              <w:rPr>
                <w:b/>
              </w:rPr>
            </w:pPr>
            <w:r>
              <w:t>Diagnosis Code</w:t>
            </w:r>
          </w:p>
        </w:tc>
      </w:tr>
      <w:tr w:rsidR="00574043" w14:paraId="10C4F569" w14:textId="77777777" w:rsidTr="00AF2747">
        <w:tc>
          <w:tcPr>
            <w:tcW w:w="1098" w:type="dxa"/>
            <w:vMerge/>
          </w:tcPr>
          <w:p w14:paraId="10C4F565" w14:textId="77777777" w:rsidR="00574043" w:rsidRDefault="00574043" w:rsidP="00AF2747">
            <w:pPr>
              <w:spacing w:after="60"/>
            </w:pPr>
          </w:p>
        </w:tc>
        <w:tc>
          <w:tcPr>
            <w:tcW w:w="2250" w:type="dxa"/>
            <w:vMerge/>
          </w:tcPr>
          <w:p w14:paraId="10C4F566" w14:textId="77777777" w:rsidR="00574043" w:rsidRPr="00DD21FA" w:rsidRDefault="00574043" w:rsidP="00AF2747">
            <w:pPr>
              <w:spacing w:after="60"/>
            </w:pPr>
          </w:p>
        </w:tc>
        <w:tc>
          <w:tcPr>
            <w:tcW w:w="810" w:type="dxa"/>
          </w:tcPr>
          <w:p w14:paraId="10C4F567" w14:textId="77777777" w:rsidR="00574043" w:rsidRPr="00DD21FA" w:rsidRDefault="00574043" w:rsidP="00AF2747">
            <w:pPr>
              <w:spacing w:after="60"/>
              <w:jc w:val="center"/>
            </w:pPr>
            <w:r>
              <w:t>4</w:t>
            </w:r>
          </w:p>
        </w:tc>
        <w:tc>
          <w:tcPr>
            <w:tcW w:w="6750" w:type="dxa"/>
          </w:tcPr>
          <w:p w14:paraId="10C4F568" w14:textId="77777777" w:rsidR="00574043" w:rsidRPr="00DD21FA" w:rsidRDefault="00574043" w:rsidP="00AF2747">
            <w:pPr>
              <w:spacing w:after="60"/>
            </w:pPr>
            <w:r>
              <w:t>Diagnosis Description</w:t>
            </w:r>
          </w:p>
        </w:tc>
      </w:tr>
      <w:tr w:rsidR="00574043" w14:paraId="10C4F56E" w14:textId="77777777" w:rsidTr="00AF2747">
        <w:tc>
          <w:tcPr>
            <w:tcW w:w="1098" w:type="dxa"/>
            <w:vMerge/>
          </w:tcPr>
          <w:p w14:paraId="10C4F56A" w14:textId="77777777" w:rsidR="00574043" w:rsidRDefault="00574043" w:rsidP="00AF2747">
            <w:pPr>
              <w:spacing w:after="60"/>
            </w:pPr>
          </w:p>
        </w:tc>
        <w:tc>
          <w:tcPr>
            <w:tcW w:w="2250" w:type="dxa"/>
            <w:vMerge/>
          </w:tcPr>
          <w:p w14:paraId="10C4F56B" w14:textId="77777777" w:rsidR="00574043" w:rsidRPr="00DD21FA" w:rsidRDefault="00574043" w:rsidP="00AF2747">
            <w:pPr>
              <w:spacing w:after="60"/>
            </w:pPr>
          </w:p>
        </w:tc>
        <w:tc>
          <w:tcPr>
            <w:tcW w:w="810" w:type="dxa"/>
          </w:tcPr>
          <w:p w14:paraId="10C4F56C" w14:textId="77777777" w:rsidR="00574043" w:rsidRPr="00DD21FA" w:rsidRDefault="00574043" w:rsidP="00AF2747">
            <w:pPr>
              <w:spacing w:after="60"/>
              <w:jc w:val="center"/>
            </w:pPr>
            <w:r>
              <w:t>5</w:t>
            </w:r>
          </w:p>
        </w:tc>
        <w:tc>
          <w:tcPr>
            <w:tcW w:w="6750" w:type="dxa"/>
          </w:tcPr>
          <w:p w14:paraId="10C4F56D" w14:textId="77777777" w:rsidR="00574043" w:rsidRPr="00DD21FA" w:rsidRDefault="00574043" w:rsidP="00AF2747">
            <w:pPr>
              <w:spacing w:after="60"/>
            </w:pPr>
            <w:r>
              <w:t>Diagnosis Date/Time</w:t>
            </w:r>
          </w:p>
        </w:tc>
      </w:tr>
      <w:tr w:rsidR="00574043" w14:paraId="10C4F573" w14:textId="77777777" w:rsidTr="00AF2747">
        <w:tc>
          <w:tcPr>
            <w:tcW w:w="1098" w:type="dxa"/>
            <w:vMerge/>
          </w:tcPr>
          <w:p w14:paraId="10C4F56F" w14:textId="77777777" w:rsidR="00574043" w:rsidRDefault="00574043" w:rsidP="00AF2747">
            <w:pPr>
              <w:spacing w:after="60"/>
            </w:pPr>
          </w:p>
        </w:tc>
        <w:tc>
          <w:tcPr>
            <w:tcW w:w="2250" w:type="dxa"/>
          </w:tcPr>
          <w:p w14:paraId="10C4F570" w14:textId="77777777" w:rsidR="00574043" w:rsidRPr="00DD21FA" w:rsidRDefault="00574043" w:rsidP="00AF2747">
            <w:pPr>
              <w:spacing w:after="60"/>
            </w:pPr>
          </w:p>
        </w:tc>
        <w:tc>
          <w:tcPr>
            <w:tcW w:w="810" w:type="dxa"/>
          </w:tcPr>
          <w:p w14:paraId="10C4F571" w14:textId="77777777" w:rsidR="00574043" w:rsidRDefault="00574043" w:rsidP="00AF2747">
            <w:pPr>
              <w:spacing w:after="60"/>
              <w:jc w:val="center"/>
            </w:pPr>
            <w:r>
              <w:t>6</w:t>
            </w:r>
          </w:p>
        </w:tc>
        <w:tc>
          <w:tcPr>
            <w:tcW w:w="6750" w:type="dxa"/>
          </w:tcPr>
          <w:p w14:paraId="10C4F572" w14:textId="77777777" w:rsidR="00574043" w:rsidRDefault="00574043" w:rsidP="00AF2747">
            <w:pPr>
              <w:spacing w:after="60"/>
            </w:pPr>
            <w:r>
              <w:t>Diagnosis Type – Such as Admitting, Final, and Working</w:t>
            </w:r>
          </w:p>
        </w:tc>
      </w:tr>
      <w:tr w:rsidR="00574043" w14:paraId="10C4F576" w14:textId="77777777" w:rsidTr="00AF2747">
        <w:tc>
          <w:tcPr>
            <w:tcW w:w="1098" w:type="dxa"/>
            <w:vMerge/>
          </w:tcPr>
          <w:p w14:paraId="10C4F574" w14:textId="77777777" w:rsidR="00574043" w:rsidRDefault="00574043" w:rsidP="00AF2747">
            <w:pPr>
              <w:spacing w:after="60"/>
            </w:pPr>
          </w:p>
        </w:tc>
        <w:tc>
          <w:tcPr>
            <w:tcW w:w="9810" w:type="dxa"/>
            <w:gridSpan w:val="3"/>
          </w:tcPr>
          <w:p w14:paraId="10C4F575" w14:textId="77777777" w:rsidR="00574043" w:rsidRPr="00381A2D" w:rsidRDefault="00574043" w:rsidP="00AF2747">
            <w:pPr>
              <w:spacing w:after="60"/>
              <w:rPr>
                <w:b/>
              </w:rPr>
            </w:pPr>
            <w:r>
              <w:rPr>
                <w:rFonts w:ascii="Courier New" w:hAnsi="Courier New" w:cs="Courier New"/>
                <w:color w:val="000000"/>
              </w:rPr>
              <w:t>DG1|6||S42.101A^Fracture of unsp part of scapula, right shoulder, init^ICD10-CM|||Fnl|||||||||5</w:t>
            </w:r>
          </w:p>
        </w:tc>
      </w:tr>
    </w:tbl>
    <w:p w14:paraId="10C4F577" w14:textId="77777777" w:rsidR="005E05C9" w:rsidRDefault="005E05C9" w:rsidP="00F01E3D"/>
    <w:p w14:paraId="10C4F578" w14:textId="77777777" w:rsidR="005E05C9" w:rsidRDefault="005E05C9" w:rsidP="00F01E3D"/>
    <w:p w14:paraId="10C4F579" w14:textId="77777777" w:rsidR="005E05C9" w:rsidRDefault="005E05C9" w:rsidP="00F01E3D"/>
    <w:p w14:paraId="10C4F583"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6" w:name="_Toc367260185"/>
      <w:bookmarkStart w:id="37" w:name="_Toc500165370"/>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6"/>
      <w:bookmarkEnd w:id="37"/>
    </w:p>
    <w:p w14:paraId="10C4F584" w14:textId="77777777" w:rsidR="00805EC2" w:rsidRPr="00093690" w:rsidRDefault="00805EC2" w:rsidP="00093690">
      <w:pPr>
        <w:pStyle w:val="Heading2"/>
        <w:rPr>
          <w:i w:val="0"/>
          <w:sz w:val="24"/>
          <w:szCs w:val="24"/>
        </w:rPr>
      </w:pPr>
      <w:bookmarkStart w:id="38" w:name="_Toc500165371"/>
      <w:bookmarkStart w:id="39"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38"/>
      <w:r w:rsidRPr="00093690">
        <w:rPr>
          <w:i w:val="0"/>
          <w:sz w:val="24"/>
          <w:szCs w:val="24"/>
        </w:rPr>
        <w:t xml:space="preserve"> </w:t>
      </w:r>
      <w:bookmarkEnd w:id="39"/>
    </w:p>
    <w:tbl>
      <w:tblPr>
        <w:tblStyle w:val="TableGrid"/>
        <w:tblW w:w="0" w:type="auto"/>
        <w:tblLook w:val="04A0" w:firstRow="1" w:lastRow="0" w:firstColumn="1" w:lastColumn="0" w:noHBand="0" w:noVBand="1"/>
      </w:tblPr>
      <w:tblGrid>
        <w:gridCol w:w="4788"/>
        <w:gridCol w:w="4788"/>
      </w:tblGrid>
      <w:tr w:rsidR="00805EC2" w:rsidRPr="00FB14A7" w14:paraId="10C4F587" w14:textId="77777777" w:rsidTr="009A1D0B">
        <w:tc>
          <w:tcPr>
            <w:tcW w:w="4788" w:type="dxa"/>
            <w:shd w:val="clear" w:color="auto" w:fill="00B0F0"/>
          </w:tcPr>
          <w:p w14:paraId="10C4F585"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10C4F586"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10C4F58A" w14:textId="77777777" w:rsidTr="009A1D0B">
        <w:tc>
          <w:tcPr>
            <w:tcW w:w="4788" w:type="dxa"/>
          </w:tcPr>
          <w:p w14:paraId="10C4F588" w14:textId="77777777" w:rsidR="00805EC2" w:rsidRPr="00FB14A7" w:rsidRDefault="00805EC2" w:rsidP="009A1D0B">
            <w:pPr>
              <w:spacing w:after="200" w:line="276" w:lineRule="auto"/>
              <w:rPr>
                <w:rFonts w:asciiTheme="minorHAnsi" w:hAnsiTheme="minorHAnsi" w:cs="Arial"/>
              </w:rPr>
            </w:pPr>
          </w:p>
        </w:tc>
        <w:tc>
          <w:tcPr>
            <w:tcW w:w="4788" w:type="dxa"/>
          </w:tcPr>
          <w:p w14:paraId="10C4F589" w14:textId="77777777" w:rsidR="00805EC2" w:rsidRPr="00FB14A7" w:rsidRDefault="00805EC2" w:rsidP="009A1D0B">
            <w:pPr>
              <w:spacing w:after="200" w:line="276" w:lineRule="auto"/>
              <w:rPr>
                <w:rFonts w:asciiTheme="minorHAnsi" w:hAnsiTheme="minorHAnsi" w:cs="Arial"/>
              </w:rPr>
            </w:pPr>
          </w:p>
        </w:tc>
      </w:tr>
      <w:tr w:rsidR="00805EC2" w:rsidRPr="00FB14A7" w14:paraId="10C4F58D" w14:textId="77777777" w:rsidTr="009A1D0B">
        <w:tc>
          <w:tcPr>
            <w:tcW w:w="4788" w:type="dxa"/>
          </w:tcPr>
          <w:p w14:paraId="10C4F58B" w14:textId="77777777" w:rsidR="00805EC2" w:rsidRPr="00FB14A7" w:rsidRDefault="00805EC2" w:rsidP="009A1D0B">
            <w:pPr>
              <w:spacing w:after="200" w:line="276" w:lineRule="auto"/>
              <w:rPr>
                <w:rFonts w:asciiTheme="minorHAnsi" w:hAnsiTheme="minorHAnsi" w:cs="Arial"/>
              </w:rPr>
            </w:pPr>
          </w:p>
        </w:tc>
        <w:tc>
          <w:tcPr>
            <w:tcW w:w="4788" w:type="dxa"/>
          </w:tcPr>
          <w:p w14:paraId="10C4F58C" w14:textId="77777777" w:rsidR="00805EC2" w:rsidRPr="00FB14A7" w:rsidRDefault="00805EC2" w:rsidP="009A1D0B">
            <w:pPr>
              <w:spacing w:after="200" w:line="276" w:lineRule="auto"/>
              <w:rPr>
                <w:rFonts w:asciiTheme="minorHAnsi" w:hAnsiTheme="minorHAnsi" w:cs="Arial"/>
              </w:rPr>
            </w:pPr>
          </w:p>
        </w:tc>
      </w:tr>
      <w:tr w:rsidR="00805EC2" w:rsidRPr="00FB14A7" w14:paraId="10C4F590" w14:textId="77777777" w:rsidTr="009A1D0B">
        <w:trPr>
          <w:trHeight w:val="458"/>
        </w:trPr>
        <w:tc>
          <w:tcPr>
            <w:tcW w:w="4788" w:type="dxa"/>
          </w:tcPr>
          <w:p w14:paraId="10C4F58E" w14:textId="77777777" w:rsidR="00805EC2" w:rsidRPr="00FB14A7" w:rsidRDefault="00805EC2" w:rsidP="009A1D0B">
            <w:pPr>
              <w:rPr>
                <w:rFonts w:asciiTheme="minorHAnsi" w:hAnsiTheme="minorHAnsi"/>
              </w:rPr>
            </w:pPr>
          </w:p>
        </w:tc>
        <w:tc>
          <w:tcPr>
            <w:tcW w:w="4788" w:type="dxa"/>
          </w:tcPr>
          <w:p w14:paraId="10C4F58F" w14:textId="77777777" w:rsidR="00805EC2" w:rsidRPr="00FB14A7" w:rsidRDefault="00805EC2" w:rsidP="009A1D0B">
            <w:pPr>
              <w:rPr>
                <w:rFonts w:asciiTheme="minorHAnsi" w:hAnsiTheme="minorHAnsi" w:cs="Arial"/>
              </w:rPr>
            </w:pPr>
          </w:p>
        </w:tc>
      </w:tr>
      <w:tr w:rsidR="00805EC2" w:rsidRPr="00FB14A7" w14:paraId="10C4F593" w14:textId="77777777" w:rsidTr="009A1D0B">
        <w:trPr>
          <w:trHeight w:val="458"/>
        </w:trPr>
        <w:tc>
          <w:tcPr>
            <w:tcW w:w="4788" w:type="dxa"/>
          </w:tcPr>
          <w:p w14:paraId="10C4F591" w14:textId="77777777" w:rsidR="00805EC2" w:rsidRPr="00FB14A7" w:rsidRDefault="00805EC2" w:rsidP="009A1D0B">
            <w:pPr>
              <w:spacing w:after="200" w:line="276" w:lineRule="auto"/>
              <w:rPr>
                <w:rFonts w:asciiTheme="minorHAnsi" w:hAnsiTheme="minorHAnsi" w:cs="Arial"/>
              </w:rPr>
            </w:pPr>
          </w:p>
        </w:tc>
        <w:tc>
          <w:tcPr>
            <w:tcW w:w="4788" w:type="dxa"/>
          </w:tcPr>
          <w:p w14:paraId="10C4F592" w14:textId="77777777" w:rsidR="00805EC2" w:rsidRPr="00FB14A7" w:rsidRDefault="00805EC2" w:rsidP="009A1D0B">
            <w:pPr>
              <w:rPr>
                <w:rFonts w:asciiTheme="minorHAnsi" w:hAnsiTheme="minorHAnsi" w:cs="Arial"/>
              </w:rPr>
            </w:pPr>
          </w:p>
        </w:tc>
      </w:tr>
      <w:tr w:rsidR="00805EC2" w:rsidRPr="00FB14A7" w14:paraId="10C4F596" w14:textId="77777777" w:rsidTr="009A1D0B">
        <w:trPr>
          <w:trHeight w:val="458"/>
        </w:trPr>
        <w:tc>
          <w:tcPr>
            <w:tcW w:w="4788" w:type="dxa"/>
          </w:tcPr>
          <w:p w14:paraId="10C4F594" w14:textId="77777777" w:rsidR="00805EC2" w:rsidRPr="00FB14A7" w:rsidRDefault="00805EC2" w:rsidP="009A1D0B">
            <w:pPr>
              <w:spacing w:after="200" w:line="276" w:lineRule="auto"/>
              <w:rPr>
                <w:rFonts w:asciiTheme="minorHAnsi" w:hAnsiTheme="minorHAnsi" w:cs="Arial"/>
              </w:rPr>
            </w:pPr>
          </w:p>
        </w:tc>
        <w:tc>
          <w:tcPr>
            <w:tcW w:w="4788" w:type="dxa"/>
          </w:tcPr>
          <w:p w14:paraId="10C4F595" w14:textId="77777777" w:rsidR="00805EC2" w:rsidRPr="00FB14A7" w:rsidRDefault="00805EC2" w:rsidP="009A1D0B">
            <w:pPr>
              <w:rPr>
                <w:rFonts w:asciiTheme="minorHAnsi" w:hAnsiTheme="minorHAnsi" w:cs="Arial"/>
              </w:rPr>
            </w:pPr>
          </w:p>
        </w:tc>
      </w:tr>
    </w:tbl>
    <w:p w14:paraId="10C4F597" w14:textId="77777777" w:rsidR="00805EC2" w:rsidRPr="00FB14A7" w:rsidRDefault="00805EC2" w:rsidP="00805EC2">
      <w:pPr>
        <w:pStyle w:val="Heading1"/>
        <w:spacing w:after="240" w:line="240" w:lineRule="atLeast"/>
        <w:rPr>
          <w:rFonts w:asciiTheme="minorHAnsi" w:hAnsiTheme="minorHAnsi" w:cs="Arial"/>
          <w:sz w:val="28"/>
        </w:rPr>
      </w:pPr>
    </w:p>
    <w:p w14:paraId="10C4F598" w14:textId="77777777" w:rsidR="00805EC2" w:rsidRPr="00093690" w:rsidRDefault="00805EC2" w:rsidP="00093690">
      <w:pPr>
        <w:pStyle w:val="Heading2"/>
        <w:rPr>
          <w:i w:val="0"/>
          <w:sz w:val="24"/>
          <w:szCs w:val="24"/>
        </w:rPr>
      </w:pPr>
      <w:bookmarkStart w:id="40" w:name="_Toc367260187"/>
      <w:bookmarkStart w:id="41" w:name="_Toc500165372"/>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0"/>
      <w:bookmarkEnd w:id="41"/>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10C4F59B" w14:textId="77777777" w:rsidTr="009A1D0B">
        <w:tc>
          <w:tcPr>
            <w:tcW w:w="4788" w:type="dxa"/>
            <w:shd w:val="clear" w:color="auto" w:fill="00B0F0"/>
          </w:tcPr>
          <w:p w14:paraId="10C4F599"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10C4F59A"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10C4F59E" w14:textId="77777777" w:rsidTr="009A1D0B">
        <w:tc>
          <w:tcPr>
            <w:tcW w:w="4788" w:type="dxa"/>
          </w:tcPr>
          <w:p w14:paraId="10C4F59C" w14:textId="77777777" w:rsidR="00805EC2" w:rsidRPr="00FB14A7" w:rsidRDefault="00805EC2" w:rsidP="009A1D0B">
            <w:pPr>
              <w:spacing w:after="200" w:line="276" w:lineRule="auto"/>
              <w:rPr>
                <w:rFonts w:asciiTheme="minorHAnsi" w:hAnsiTheme="minorHAnsi" w:cs="Arial"/>
              </w:rPr>
            </w:pPr>
          </w:p>
        </w:tc>
        <w:tc>
          <w:tcPr>
            <w:tcW w:w="4788" w:type="dxa"/>
          </w:tcPr>
          <w:p w14:paraId="10C4F59D" w14:textId="77777777" w:rsidR="00805EC2" w:rsidRPr="00FB14A7" w:rsidRDefault="00805EC2" w:rsidP="009A1D0B">
            <w:pPr>
              <w:spacing w:after="200" w:line="276" w:lineRule="auto"/>
              <w:rPr>
                <w:rFonts w:asciiTheme="minorHAnsi" w:hAnsiTheme="minorHAnsi" w:cs="Arial"/>
              </w:rPr>
            </w:pPr>
          </w:p>
        </w:tc>
      </w:tr>
      <w:tr w:rsidR="00805EC2" w:rsidRPr="00FB14A7" w14:paraId="10C4F5A1" w14:textId="77777777" w:rsidTr="009A1D0B">
        <w:tc>
          <w:tcPr>
            <w:tcW w:w="4788" w:type="dxa"/>
          </w:tcPr>
          <w:p w14:paraId="10C4F59F" w14:textId="77777777" w:rsidR="00805EC2" w:rsidRPr="00FB14A7" w:rsidRDefault="00805EC2" w:rsidP="009A1D0B">
            <w:pPr>
              <w:spacing w:after="200" w:line="276" w:lineRule="auto"/>
              <w:rPr>
                <w:rFonts w:asciiTheme="minorHAnsi" w:hAnsiTheme="minorHAnsi" w:cs="Arial"/>
              </w:rPr>
            </w:pPr>
          </w:p>
        </w:tc>
        <w:tc>
          <w:tcPr>
            <w:tcW w:w="4788" w:type="dxa"/>
          </w:tcPr>
          <w:p w14:paraId="10C4F5A0" w14:textId="77777777" w:rsidR="00805EC2" w:rsidRPr="00FB14A7" w:rsidRDefault="00805EC2" w:rsidP="009A1D0B">
            <w:pPr>
              <w:spacing w:after="200" w:line="276" w:lineRule="auto"/>
              <w:rPr>
                <w:rFonts w:asciiTheme="minorHAnsi" w:hAnsiTheme="minorHAnsi" w:cs="Arial"/>
              </w:rPr>
            </w:pPr>
          </w:p>
        </w:tc>
      </w:tr>
      <w:tr w:rsidR="00805EC2" w:rsidRPr="00FB14A7" w14:paraId="10C4F5A4" w14:textId="77777777" w:rsidTr="009A1D0B">
        <w:trPr>
          <w:trHeight w:val="458"/>
        </w:trPr>
        <w:tc>
          <w:tcPr>
            <w:tcW w:w="4788" w:type="dxa"/>
          </w:tcPr>
          <w:p w14:paraId="10C4F5A2" w14:textId="77777777" w:rsidR="00805EC2" w:rsidRPr="00FB14A7" w:rsidRDefault="00805EC2" w:rsidP="009A1D0B">
            <w:pPr>
              <w:rPr>
                <w:rFonts w:asciiTheme="minorHAnsi" w:hAnsiTheme="minorHAnsi"/>
              </w:rPr>
            </w:pPr>
          </w:p>
        </w:tc>
        <w:tc>
          <w:tcPr>
            <w:tcW w:w="4788" w:type="dxa"/>
          </w:tcPr>
          <w:p w14:paraId="10C4F5A3" w14:textId="77777777" w:rsidR="00805EC2" w:rsidRPr="00FB14A7" w:rsidRDefault="00805EC2" w:rsidP="009A1D0B">
            <w:pPr>
              <w:rPr>
                <w:rFonts w:asciiTheme="minorHAnsi" w:hAnsiTheme="minorHAnsi" w:cs="Arial"/>
              </w:rPr>
            </w:pPr>
          </w:p>
        </w:tc>
      </w:tr>
      <w:tr w:rsidR="00805EC2" w:rsidRPr="00FB14A7" w14:paraId="10C4F5A7" w14:textId="77777777" w:rsidTr="009A1D0B">
        <w:trPr>
          <w:trHeight w:val="458"/>
        </w:trPr>
        <w:tc>
          <w:tcPr>
            <w:tcW w:w="4788" w:type="dxa"/>
          </w:tcPr>
          <w:p w14:paraId="10C4F5A5" w14:textId="77777777" w:rsidR="00805EC2" w:rsidRPr="00FB14A7" w:rsidRDefault="00805EC2" w:rsidP="009A1D0B">
            <w:pPr>
              <w:spacing w:after="200" w:line="276" w:lineRule="auto"/>
              <w:rPr>
                <w:rFonts w:asciiTheme="minorHAnsi" w:hAnsiTheme="minorHAnsi" w:cs="Arial"/>
              </w:rPr>
            </w:pPr>
          </w:p>
        </w:tc>
        <w:tc>
          <w:tcPr>
            <w:tcW w:w="4788" w:type="dxa"/>
          </w:tcPr>
          <w:p w14:paraId="10C4F5A6" w14:textId="77777777" w:rsidR="00805EC2" w:rsidRPr="00FB14A7" w:rsidRDefault="00805EC2" w:rsidP="009A1D0B">
            <w:pPr>
              <w:rPr>
                <w:rFonts w:asciiTheme="minorHAnsi" w:hAnsiTheme="minorHAnsi" w:cs="Arial"/>
              </w:rPr>
            </w:pPr>
          </w:p>
        </w:tc>
      </w:tr>
      <w:tr w:rsidR="00805EC2" w:rsidRPr="00FB14A7" w14:paraId="10C4F5AA" w14:textId="77777777" w:rsidTr="009A1D0B">
        <w:trPr>
          <w:trHeight w:val="458"/>
        </w:trPr>
        <w:tc>
          <w:tcPr>
            <w:tcW w:w="4788" w:type="dxa"/>
          </w:tcPr>
          <w:p w14:paraId="10C4F5A8" w14:textId="77777777" w:rsidR="00805EC2" w:rsidRPr="00FB14A7" w:rsidRDefault="00805EC2" w:rsidP="009A1D0B">
            <w:pPr>
              <w:spacing w:after="200" w:line="276" w:lineRule="auto"/>
              <w:rPr>
                <w:rFonts w:asciiTheme="minorHAnsi" w:hAnsiTheme="minorHAnsi" w:cs="Arial"/>
              </w:rPr>
            </w:pPr>
          </w:p>
        </w:tc>
        <w:tc>
          <w:tcPr>
            <w:tcW w:w="4788" w:type="dxa"/>
          </w:tcPr>
          <w:p w14:paraId="10C4F5A9" w14:textId="77777777" w:rsidR="00805EC2" w:rsidRPr="00FB14A7" w:rsidRDefault="00805EC2" w:rsidP="009A1D0B">
            <w:pPr>
              <w:rPr>
                <w:rFonts w:asciiTheme="minorHAnsi" w:hAnsiTheme="minorHAnsi" w:cs="Arial"/>
              </w:rPr>
            </w:pPr>
          </w:p>
        </w:tc>
      </w:tr>
      <w:tr w:rsidR="00805EC2" w:rsidRPr="00FB14A7" w14:paraId="10C4F5AD" w14:textId="77777777" w:rsidTr="009A1D0B">
        <w:trPr>
          <w:trHeight w:val="458"/>
        </w:trPr>
        <w:tc>
          <w:tcPr>
            <w:tcW w:w="4788" w:type="dxa"/>
          </w:tcPr>
          <w:p w14:paraId="10C4F5AB" w14:textId="77777777" w:rsidR="00805EC2" w:rsidRPr="00FB14A7" w:rsidRDefault="00805EC2" w:rsidP="009A1D0B">
            <w:pPr>
              <w:rPr>
                <w:rFonts w:asciiTheme="minorHAnsi" w:hAnsiTheme="minorHAnsi"/>
              </w:rPr>
            </w:pPr>
          </w:p>
        </w:tc>
        <w:tc>
          <w:tcPr>
            <w:tcW w:w="4788" w:type="dxa"/>
          </w:tcPr>
          <w:p w14:paraId="10C4F5AC" w14:textId="77777777" w:rsidR="00805EC2" w:rsidRPr="00FB14A7" w:rsidRDefault="00805EC2" w:rsidP="009A1D0B">
            <w:pPr>
              <w:rPr>
                <w:rFonts w:asciiTheme="minorHAnsi" w:hAnsiTheme="minorHAnsi" w:cs="Arial"/>
              </w:rPr>
            </w:pPr>
          </w:p>
        </w:tc>
      </w:tr>
    </w:tbl>
    <w:p w14:paraId="10C4F5AE" w14:textId="77777777" w:rsidR="00805EC2" w:rsidRDefault="00805EC2" w:rsidP="00F01E3D">
      <w:bookmarkStart w:id="42" w:name="_Toc311801147"/>
    </w:p>
    <w:p w14:paraId="10C4F5AF"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3" w:name="_Toc367260188"/>
      <w:bookmarkStart w:id="44" w:name="_Toc500165373"/>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2"/>
      <w:bookmarkEnd w:id="43"/>
      <w:bookmarkEnd w:id="44"/>
    </w:p>
    <w:p w14:paraId="10C4F5B0"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10C4F5B5"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B1"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B2"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B3"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B4"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10C4F5B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4F5B6"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10C4F5B7"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10C4F5B8"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0C4F5B9"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10C4F5BF"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C4F5BB"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10C4F5BC"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10C4F5BD"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0C4F5BE"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10C4F5C0"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10C4F5C1" w14:textId="77777777" w:rsidR="00742A38" w:rsidRPr="00742A38" w:rsidRDefault="00742A38" w:rsidP="00742A38"/>
    <w:p w14:paraId="10C4F5C2" w14:textId="41C887B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5" w:name="_Toc500165374"/>
      <w:r w:rsidRPr="00D574A8">
        <w:rPr>
          <w:rFonts w:asciiTheme="minorHAnsi" w:hAnsiTheme="minorHAnsi" w:cs="Arial"/>
          <w:i w:val="0"/>
          <w:color w:val="0070C0"/>
          <w:sz w:val="24"/>
          <w:szCs w:val="24"/>
        </w:rPr>
        <w:t>5.</w:t>
      </w:r>
      <w:r w:rsidR="00221C4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5"/>
      <w:r w:rsidR="0045678F" w:rsidRPr="00D574A8">
        <w:rPr>
          <w:rFonts w:asciiTheme="minorHAnsi" w:hAnsiTheme="minorHAnsi" w:cs="Arial"/>
          <w:i w:val="0"/>
          <w:color w:val="0070C0"/>
          <w:sz w:val="24"/>
          <w:szCs w:val="24"/>
        </w:rPr>
        <w:t xml:space="preserve"> </w:t>
      </w:r>
    </w:p>
    <w:p w14:paraId="10C4F5C3"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4F4E70ED74784AF680C055997725672E"/>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10C4F5C4" w14:textId="77777777" w:rsidR="00BD6161" w:rsidRDefault="00BD6161" w:rsidP="00BD6161"/>
    <w:p w14:paraId="10C4F5C5"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6" w:name="_Toc500165375"/>
      <w:r w:rsidRPr="00D574A8">
        <w:rPr>
          <w:rFonts w:asciiTheme="minorHAnsi" w:hAnsiTheme="minorHAnsi" w:cs="Arial"/>
          <w:i w:val="0"/>
          <w:color w:val="0070C0"/>
          <w:sz w:val="24"/>
          <w:szCs w:val="24"/>
        </w:rPr>
        <w:lastRenderedPageBreak/>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6"/>
    </w:p>
    <w:p w14:paraId="10C4F5C6"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10C4F5CB"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C7"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C8"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C9"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C4F5CA"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10C4F5D0"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4F5CC"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10C4F5CD"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10C4F5CE"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0C4F5CF"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10C4F5D5"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C4F5D1"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10C4F5D2"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10C4F5D3"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0C4F5D4"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10C4F5D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4F5D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10C4F5D7"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10C4F5D8"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0C4F5D9"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10C4F5DB" w14:textId="77777777" w:rsidR="00856E7C" w:rsidRDefault="00856E7C" w:rsidP="00856E7C"/>
    <w:p w14:paraId="10C4F5DC" w14:textId="77777777" w:rsidR="00856E7C" w:rsidRDefault="00856E7C" w:rsidP="00856E7C"/>
    <w:p w14:paraId="10C4F5DE" w14:textId="77777777" w:rsidR="00856E7C" w:rsidRDefault="00856E7C" w:rsidP="00856E7C"/>
    <w:p w14:paraId="10C4F5EC"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47" w:name="_Toc500165376"/>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47"/>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4F4E70ED74784AF680C055997725672E"/>
        </w:placeholder>
      </w:sdtPr>
      <w:sdtEndPr/>
      <w:sdtContent>
        <w:p w14:paraId="10C4F5ED" w14:textId="77777777" w:rsidR="00E81FA0" w:rsidRDefault="008C49F0" w:rsidP="00E81FA0">
          <w:pPr>
            <w:tabs>
              <w:tab w:val="left" w:pos="9540"/>
            </w:tabs>
            <w:rPr>
              <w:rFonts w:asciiTheme="minorHAnsi" w:hAnsiTheme="minorHAnsi" w:cs="Arial"/>
              <w:color w:val="auto"/>
              <w:sz w:val="22"/>
            </w:rPr>
          </w:pPr>
          <w:r>
            <w:rPr>
              <w:rFonts w:asciiTheme="minorHAnsi" w:hAnsiTheme="minorHAnsi" w:cs="Arial"/>
              <w:color w:val="auto"/>
              <w:sz w:val="22"/>
            </w:rPr>
            <w:t>This was a big bang roll out where ADT was turned on for all facilities except Bartow.</w:t>
          </w:r>
        </w:p>
      </w:sdtContent>
    </w:sdt>
    <w:bookmarkEnd w:id="18"/>
    <w:p w14:paraId="10C4F5EE"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10C4F5EF" w14:textId="77777777"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48" w:name="_Toc500165377"/>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48"/>
    </w:p>
    <w:p w14:paraId="10C4F5F0"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85436E" w14:paraId="10C4F5F3" w14:textId="77777777" w:rsidTr="009A1D0B">
        <w:tc>
          <w:tcPr>
            <w:tcW w:w="3258" w:type="dxa"/>
            <w:vAlign w:val="center"/>
          </w:tcPr>
          <w:p w14:paraId="10C4F5F1"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10C4F5F2" w14:textId="77777777" w:rsidR="0085436E" w:rsidRDefault="008C49F0"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10C4F5F6" w14:textId="77777777" w:rsidTr="009A1D0B">
        <w:tc>
          <w:tcPr>
            <w:tcW w:w="3258" w:type="dxa"/>
            <w:vAlign w:val="center"/>
          </w:tcPr>
          <w:p w14:paraId="10C4F5F4"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10C4F5F5"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10C4F5F7"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SUPPORT HOURS: Mon-Fri 6am-8pm, Sat 8am-3pm</w:t>
      </w:r>
    </w:p>
    <w:p w14:paraId="10C4F5F8" w14:textId="77777777" w:rsidR="008C49F0" w:rsidRPr="008C49F0" w:rsidRDefault="008C49F0" w:rsidP="008C49F0">
      <w:pPr>
        <w:pStyle w:val="template"/>
        <w:rPr>
          <w:rFonts w:asciiTheme="minorHAnsi" w:hAnsiTheme="minorHAnsi" w:cs="Arial"/>
          <w:i w:val="0"/>
        </w:rPr>
      </w:pPr>
    </w:p>
    <w:p w14:paraId="10C4F5F9"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Technical Internal Contact:</w:t>
      </w:r>
    </w:p>
    <w:p w14:paraId="10C4F5FA"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Mandi Benefield</w:t>
      </w:r>
    </w:p>
    <w:p w14:paraId="10C4F5FB"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Ph: 813.852.3415</w:t>
      </w:r>
    </w:p>
    <w:p w14:paraId="10C4F5FC" w14:textId="77777777" w:rsidR="008C49F0" w:rsidRPr="008C49F0" w:rsidRDefault="008C49F0" w:rsidP="008C49F0">
      <w:pPr>
        <w:pStyle w:val="template"/>
        <w:rPr>
          <w:rFonts w:asciiTheme="minorHAnsi" w:hAnsiTheme="minorHAnsi" w:cs="Arial"/>
          <w:i w:val="0"/>
        </w:rPr>
      </w:pPr>
    </w:p>
    <w:p w14:paraId="10C4F5FD"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David Schade</w:t>
      </w:r>
    </w:p>
    <w:p w14:paraId="10C4F5FE"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Ph: 813.852.3414</w:t>
      </w:r>
    </w:p>
    <w:p w14:paraId="10C4F5FF" w14:textId="77777777" w:rsidR="008C49F0" w:rsidRDefault="008C49F0" w:rsidP="008C49F0">
      <w:pPr>
        <w:pStyle w:val="template"/>
        <w:rPr>
          <w:rFonts w:asciiTheme="minorHAnsi" w:hAnsiTheme="minorHAnsi" w:cs="Arial"/>
          <w:i w:val="0"/>
        </w:rPr>
      </w:pPr>
    </w:p>
    <w:p w14:paraId="10C4F600" w14:textId="77777777" w:rsidR="00C54617" w:rsidRDefault="00C54617" w:rsidP="008C49F0">
      <w:pPr>
        <w:pStyle w:val="template"/>
        <w:rPr>
          <w:rFonts w:asciiTheme="minorHAnsi" w:hAnsiTheme="minorHAnsi" w:cs="Arial"/>
          <w:i w:val="0"/>
        </w:rPr>
      </w:pPr>
      <w:r>
        <w:rPr>
          <w:rFonts w:asciiTheme="minorHAnsi" w:hAnsiTheme="minorHAnsi" w:cs="Arial"/>
          <w:i w:val="0"/>
        </w:rPr>
        <w:lastRenderedPageBreak/>
        <w:t>These two people along with the Integration team will receive alert emails when the queue is over 500.</w:t>
      </w:r>
    </w:p>
    <w:p w14:paraId="10C4F601" w14:textId="77777777" w:rsidR="00C54617" w:rsidRPr="008C49F0" w:rsidRDefault="00C54617" w:rsidP="008C49F0">
      <w:pPr>
        <w:pStyle w:val="template"/>
        <w:rPr>
          <w:rFonts w:asciiTheme="minorHAnsi" w:hAnsiTheme="minorHAnsi" w:cs="Arial"/>
          <w:i w:val="0"/>
        </w:rPr>
      </w:pPr>
    </w:p>
    <w:p w14:paraId="10C4F602" w14:textId="77777777" w:rsidR="008C49F0" w:rsidRPr="008C49F0" w:rsidRDefault="008C49F0" w:rsidP="008C49F0">
      <w:pPr>
        <w:pStyle w:val="template"/>
        <w:rPr>
          <w:rFonts w:asciiTheme="minorHAnsi" w:hAnsiTheme="minorHAnsi" w:cs="Arial"/>
          <w:i w:val="0"/>
        </w:rPr>
      </w:pPr>
      <w:r w:rsidRPr="008C49F0">
        <w:rPr>
          <w:rFonts w:asciiTheme="minorHAnsi" w:hAnsiTheme="minorHAnsi" w:cs="Arial"/>
          <w:i w:val="0"/>
        </w:rPr>
        <w:t>They will contact TRACE support and notify that there is an ADT interface back up in Cloverleaf.</w:t>
      </w:r>
    </w:p>
    <w:p w14:paraId="10C4F603" w14:textId="77777777" w:rsidR="008C49F0" w:rsidRPr="008C49F0" w:rsidRDefault="008C49F0" w:rsidP="008C49F0">
      <w:pPr>
        <w:pStyle w:val="template"/>
        <w:rPr>
          <w:rFonts w:asciiTheme="minorHAnsi" w:hAnsiTheme="minorHAnsi" w:cs="Arial"/>
          <w:i w:val="0"/>
        </w:rPr>
      </w:pPr>
    </w:p>
    <w:p w14:paraId="10C4F604" w14:textId="77777777" w:rsidR="008C49F0" w:rsidRDefault="008C49F0" w:rsidP="008C49F0">
      <w:pPr>
        <w:pStyle w:val="template"/>
        <w:rPr>
          <w:rFonts w:asciiTheme="minorHAnsi" w:hAnsiTheme="minorHAnsi" w:cs="Arial"/>
          <w:i w:val="0"/>
        </w:rPr>
      </w:pPr>
      <w:r w:rsidRPr="008C49F0">
        <w:rPr>
          <w:rFonts w:asciiTheme="minorHAnsi" w:hAnsiTheme="minorHAnsi" w:cs="Arial"/>
          <w:i w:val="0"/>
        </w:rPr>
        <w:t>Vendor contact information (as last resort) can be accessed on the Cloverleaf Customer Contacts spreadsheet on the Integration SharePoint site: Cloverleaf Team Site: Downtime and DR: Cloverleaf Customer Contacts.</w:t>
      </w:r>
    </w:p>
    <w:p w14:paraId="10C4F605" w14:textId="77777777" w:rsidR="0085436E" w:rsidRPr="004E7A3E" w:rsidRDefault="0085436E" w:rsidP="0085436E">
      <w:pPr>
        <w:pStyle w:val="template"/>
        <w:rPr>
          <w:rFonts w:asciiTheme="minorHAnsi" w:hAnsiTheme="minorHAnsi" w:cs="Arial"/>
          <w:i w:val="0"/>
        </w:rPr>
      </w:pPr>
    </w:p>
    <w:p w14:paraId="10C4F61C" w14:textId="77777777" w:rsidR="00856E7C" w:rsidRPr="00D574A8" w:rsidRDefault="00856E7C" w:rsidP="00856E7C">
      <w:pPr>
        <w:pStyle w:val="Heading1"/>
        <w:rPr>
          <w:rFonts w:asciiTheme="minorHAnsi" w:hAnsiTheme="minorHAnsi" w:cs="Arial"/>
          <w:color w:val="0070C0"/>
          <w:sz w:val="28"/>
        </w:rPr>
      </w:pPr>
      <w:bookmarkStart w:id="49" w:name="_Toc50016537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9"/>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10C4F624"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4F4E70ED74784AF680C055997725672E"/>
              </w:placeholder>
            </w:sdtPr>
            <w:sdtEndPr/>
            <w:sdtContent>
              <w:p w14:paraId="10C4F61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10C4F61E"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0C4F61F"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10C4F620"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2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22"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0C4F623" w14:textId="77777777" w:rsidR="0018506A" w:rsidRPr="00446162" w:rsidRDefault="0018506A" w:rsidP="00D97B4D">
            <w:pPr>
              <w:rPr>
                <w:rFonts w:ascii="Calibri" w:eastAsia="Times New Roman" w:hAnsi="Calibri"/>
                <w:b/>
                <w:bCs/>
                <w:color w:val="000000"/>
                <w:sz w:val="22"/>
              </w:rPr>
            </w:pPr>
          </w:p>
        </w:tc>
      </w:tr>
      <w:tr w:rsidR="0018506A" w:rsidRPr="00446162" w14:paraId="10C4F62C" w14:textId="77777777" w:rsidTr="009A1D0B">
        <w:trPr>
          <w:trHeight w:val="465"/>
        </w:trPr>
        <w:tc>
          <w:tcPr>
            <w:tcW w:w="1365" w:type="dxa"/>
            <w:tcBorders>
              <w:top w:val="nil"/>
              <w:left w:val="nil"/>
              <w:bottom w:val="nil"/>
              <w:right w:val="nil"/>
            </w:tcBorders>
            <w:shd w:val="clear" w:color="000000" w:fill="F2F2F2"/>
            <w:noWrap/>
            <w:vAlign w:val="bottom"/>
            <w:hideMark/>
          </w:tcPr>
          <w:p w14:paraId="10C4F62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10C4F62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10C4F62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10C4F628"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10C4F629"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2A"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0C4F62B" w14:textId="77777777" w:rsidR="0018506A" w:rsidRDefault="0018506A" w:rsidP="00D97B4D">
            <w:pPr>
              <w:rPr>
                <w:rFonts w:ascii="Calibri" w:eastAsia="Times New Roman" w:hAnsi="Calibri"/>
                <w:b/>
                <w:bCs/>
                <w:color w:val="000000"/>
                <w:sz w:val="22"/>
              </w:rPr>
            </w:pPr>
          </w:p>
        </w:tc>
      </w:tr>
      <w:tr w:rsidR="0018506A" w14:paraId="10C4F634" w14:textId="77777777" w:rsidTr="009A1D0B">
        <w:trPr>
          <w:trHeight w:val="495"/>
        </w:trPr>
        <w:tc>
          <w:tcPr>
            <w:tcW w:w="1365" w:type="dxa"/>
            <w:tcBorders>
              <w:top w:val="nil"/>
              <w:left w:val="nil"/>
              <w:bottom w:val="nil"/>
              <w:right w:val="nil"/>
            </w:tcBorders>
            <w:shd w:val="clear" w:color="000000" w:fill="F2F2F2"/>
            <w:noWrap/>
            <w:hideMark/>
          </w:tcPr>
          <w:p w14:paraId="10C4F62D"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0C4F62E"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10C4F62F"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10C4F630"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0C4F63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0C4F632"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10C4F633" w14:textId="77777777" w:rsidR="0018506A" w:rsidRDefault="0018506A" w:rsidP="00D97B4D">
            <w:pPr>
              <w:rPr>
                <w:rFonts w:ascii="Calibri" w:eastAsia="Times New Roman" w:hAnsi="Calibri"/>
                <w:color w:val="auto"/>
                <w:sz w:val="22"/>
              </w:rPr>
            </w:pPr>
          </w:p>
        </w:tc>
      </w:tr>
    </w:tbl>
    <w:p w14:paraId="10C4F635" w14:textId="77777777" w:rsidR="0018506A" w:rsidRDefault="0018506A" w:rsidP="00D97B4D"/>
    <w:p w14:paraId="10C4F636" w14:textId="77777777" w:rsidR="0018506A" w:rsidRDefault="0018506A" w:rsidP="00D97B4D"/>
    <w:p w14:paraId="10C4F637" w14:textId="77777777" w:rsidR="0018506A" w:rsidRDefault="0018506A" w:rsidP="00D97B4D"/>
    <w:p w14:paraId="10C4F638" w14:textId="77777777" w:rsidR="00D97B4D" w:rsidRDefault="00D97B4D" w:rsidP="00D97B4D"/>
    <w:p w14:paraId="10C4F64A" w14:textId="77777777" w:rsidR="00265972" w:rsidRPr="00D574A8" w:rsidRDefault="0018506A" w:rsidP="00265972">
      <w:pPr>
        <w:pStyle w:val="Heading1"/>
        <w:rPr>
          <w:rFonts w:asciiTheme="minorHAnsi" w:hAnsiTheme="minorHAnsi" w:cs="Arial"/>
          <w:color w:val="0070C0"/>
          <w:sz w:val="28"/>
        </w:rPr>
      </w:pPr>
      <w:bookmarkStart w:id="50" w:name="_Toc50016537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0"/>
    </w:p>
    <w:sdt>
      <w:sdtPr>
        <w:rPr>
          <w:rFonts w:asciiTheme="minorHAnsi" w:hAnsiTheme="minorHAnsi" w:cs="Arial"/>
          <w:i w:val="0"/>
        </w:rPr>
        <w:id w:val="-499354807"/>
        <w:placeholder>
          <w:docPart w:val="4F4E70ED74784AF680C055997725672E"/>
        </w:placeholder>
      </w:sdtPr>
      <w:sdtEndPr/>
      <w:sdtContent>
        <w:p w14:paraId="10C4F64B"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10C4F64C"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10C4F654"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4F4E70ED74784AF680C055997725672E"/>
              </w:placeholder>
            </w:sdtPr>
            <w:sdtEndPr/>
            <w:sdtContent>
              <w:p w14:paraId="10C4F64D"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10C4F64E"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0C4F64F"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10C4F650"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51"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52"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0C4F653" w14:textId="77777777" w:rsidR="00350DBA" w:rsidRPr="00446162" w:rsidRDefault="00350DBA" w:rsidP="009A1D0B">
            <w:pPr>
              <w:rPr>
                <w:rFonts w:ascii="Calibri" w:eastAsia="Times New Roman" w:hAnsi="Calibri"/>
                <w:b/>
                <w:bCs/>
                <w:color w:val="000000"/>
                <w:sz w:val="22"/>
              </w:rPr>
            </w:pPr>
          </w:p>
        </w:tc>
      </w:tr>
      <w:tr w:rsidR="00350DBA" w:rsidRPr="00446162" w14:paraId="10C4F65C" w14:textId="77777777" w:rsidTr="009A1D0B">
        <w:trPr>
          <w:trHeight w:val="465"/>
        </w:trPr>
        <w:tc>
          <w:tcPr>
            <w:tcW w:w="1365" w:type="dxa"/>
            <w:tcBorders>
              <w:top w:val="nil"/>
              <w:left w:val="nil"/>
              <w:bottom w:val="nil"/>
              <w:right w:val="nil"/>
            </w:tcBorders>
            <w:shd w:val="clear" w:color="000000" w:fill="F2F2F2"/>
            <w:noWrap/>
            <w:vAlign w:val="bottom"/>
            <w:hideMark/>
          </w:tcPr>
          <w:p w14:paraId="10C4F65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10C4F656"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10C4F657"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10C4F658"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10C4F659"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0C4F65A"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0C4F65B" w14:textId="77777777" w:rsidR="00350DBA" w:rsidRDefault="00350DBA" w:rsidP="009A1D0B">
            <w:pPr>
              <w:rPr>
                <w:rFonts w:ascii="Calibri" w:eastAsia="Times New Roman" w:hAnsi="Calibri"/>
                <w:b/>
                <w:bCs/>
                <w:color w:val="000000"/>
                <w:sz w:val="22"/>
              </w:rPr>
            </w:pPr>
          </w:p>
        </w:tc>
      </w:tr>
      <w:tr w:rsidR="00350DBA" w14:paraId="10C4F664" w14:textId="77777777" w:rsidTr="009A1D0B">
        <w:trPr>
          <w:trHeight w:val="495"/>
        </w:trPr>
        <w:tc>
          <w:tcPr>
            <w:tcW w:w="1365" w:type="dxa"/>
            <w:tcBorders>
              <w:top w:val="nil"/>
              <w:left w:val="nil"/>
              <w:bottom w:val="nil"/>
              <w:right w:val="nil"/>
            </w:tcBorders>
            <w:shd w:val="clear" w:color="000000" w:fill="F2F2F2"/>
            <w:noWrap/>
            <w:hideMark/>
          </w:tcPr>
          <w:p w14:paraId="10C4F65D"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lastRenderedPageBreak/>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0C4F65E"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10C4F65F"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10C4F660"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10C4F661"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10C4F662"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10C4F663" w14:textId="77777777" w:rsidR="00350DBA" w:rsidRDefault="00350DBA" w:rsidP="009A1D0B">
            <w:pPr>
              <w:rPr>
                <w:rFonts w:ascii="Calibri" w:eastAsia="Times New Roman" w:hAnsi="Calibri"/>
                <w:color w:val="auto"/>
                <w:sz w:val="22"/>
              </w:rPr>
            </w:pPr>
          </w:p>
        </w:tc>
      </w:tr>
    </w:tbl>
    <w:p w14:paraId="10C4F665" w14:textId="77777777" w:rsidR="00350DBA" w:rsidRDefault="00350DBA" w:rsidP="00350DBA"/>
    <w:p w14:paraId="10C4F666" w14:textId="77777777" w:rsidR="00350DBA" w:rsidRDefault="00350DBA" w:rsidP="004F2D6E">
      <w:pPr>
        <w:pStyle w:val="template"/>
        <w:rPr>
          <w:rFonts w:asciiTheme="minorHAnsi" w:hAnsiTheme="minorHAnsi" w:cs="Arial"/>
          <w:i w:val="0"/>
        </w:rPr>
      </w:pPr>
    </w:p>
    <w:p w14:paraId="10C4F667" w14:textId="77777777" w:rsidR="007E10AE" w:rsidRDefault="007E10AE" w:rsidP="004F2D6E">
      <w:pPr>
        <w:pStyle w:val="template"/>
        <w:rPr>
          <w:rFonts w:asciiTheme="minorHAnsi" w:hAnsiTheme="minorHAnsi" w:cs="Arial"/>
          <w:i w:val="0"/>
        </w:rPr>
      </w:pPr>
    </w:p>
    <w:p w14:paraId="10C4F668" w14:textId="77777777" w:rsidR="007E10AE" w:rsidRDefault="007E10AE" w:rsidP="004F2D6E">
      <w:pPr>
        <w:pStyle w:val="template"/>
        <w:rPr>
          <w:rFonts w:asciiTheme="minorHAnsi" w:hAnsiTheme="minorHAnsi" w:cs="Arial"/>
          <w:i w:val="0"/>
        </w:rPr>
      </w:pPr>
    </w:p>
    <w:p w14:paraId="10C4F669" w14:textId="77777777" w:rsidR="007E10AE" w:rsidRDefault="007E10AE" w:rsidP="004F2D6E">
      <w:pPr>
        <w:pStyle w:val="template"/>
        <w:rPr>
          <w:rFonts w:asciiTheme="minorHAnsi" w:hAnsiTheme="minorHAnsi" w:cs="Arial"/>
          <w:i w:val="0"/>
        </w:rPr>
      </w:pPr>
    </w:p>
    <w:p w14:paraId="10C4F66A" w14:textId="77777777" w:rsidR="007E10AE" w:rsidRDefault="007E10AE" w:rsidP="004F2D6E">
      <w:pPr>
        <w:pStyle w:val="template"/>
        <w:rPr>
          <w:rFonts w:asciiTheme="minorHAnsi" w:hAnsiTheme="minorHAnsi" w:cs="Arial"/>
          <w:i w:val="0"/>
        </w:rPr>
      </w:pPr>
    </w:p>
    <w:p w14:paraId="10C4F66B" w14:textId="77777777" w:rsidR="007E10AE" w:rsidRDefault="007E10AE" w:rsidP="004F2D6E">
      <w:pPr>
        <w:pStyle w:val="template"/>
        <w:rPr>
          <w:rFonts w:asciiTheme="minorHAnsi" w:hAnsiTheme="minorHAnsi" w:cs="Arial"/>
          <w:i w:val="0"/>
        </w:rPr>
      </w:pPr>
    </w:p>
    <w:p w14:paraId="10C4F66C" w14:textId="77777777" w:rsidR="007E10AE" w:rsidRDefault="007E10AE" w:rsidP="004F2D6E">
      <w:pPr>
        <w:pStyle w:val="template"/>
        <w:rPr>
          <w:rFonts w:asciiTheme="minorHAnsi" w:hAnsiTheme="minorHAnsi" w:cs="Arial"/>
          <w:i w:val="0"/>
        </w:rPr>
      </w:pPr>
    </w:p>
    <w:p w14:paraId="10C4F66D" w14:textId="77777777" w:rsidR="007E10AE" w:rsidRDefault="007E10AE" w:rsidP="004F2D6E">
      <w:pPr>
        <w:pStyle w:val="template"/>
        <w:rPr>
          <w:rFonts w:asciiTheme="minorHAnsi" w:hAnsiTheme="minorHAnsi" w:cs="Arial"/>
          <w:i w:val="0"/>
        </w:rPr>
      </w:pPr>
    </w:p>
    <w:p w14:paraId="10C4F66E" w14:textId="77777777" w:rsidR="007E10AE" w:rsidRDefault="007E10AE" w:rsidP="004F2D6E">
      <w:pPr>
        <w:pStyle w:val="template"/>
        <w:rPr>
          <w:rFonts w:asciiTheme="minorHAnsi" w:hAnsiTheme="minorHAnsi" w:cs="Arial"/>
          <w:i w:val="0"/>
        </w:rPr>
      </w:pPr>
    </w:p>
    <w:p w14:paraId="10C4F66F" w14:textId="77777777" w:rsidR="007E10AE" w:rsidRDefault="007E10AE" w:rsidP="004F2D6E">
      <w:pPr>
        <w:pStyle w:val="template"/>
        <w:rPr>
          <w:rFonts w:asciiTheme="minorHAnsi" w:hAnsiTheme="minorHAnsi" w:cs="Arial"/>
          <w:i w:val="0"/>
        </w:rPr>
      </w:pPr>
    </w:p>
    <w:p w14:paraId="10C4F670" w14:textId="77777777" w:rsidR="007E10AE" w:rsidRPr="007E10AE" w:rsidRDefault="007E10AE" w:rsidP="004F2D6E">
      <w:pPr>
        <w:pStyle w:val="template"/>
        <w:rPr>
          <w:rFonts w:asciiTheme="minorHAnsi" w:hAnsiTheme="minorHAnsi" w:cs="Arial"/>
          <w:i w:val="0"/>
        </w:rPr>
      </w:pPr>
    </w:p>
    <w:p w14:paraId="10C4F671" w14:textId="77777777" w:rsidR="00EC7417" w:rsidRPr="004E7A3E" w:rsidRDefault="00EC7417" w:rsidP="007F5354">
      <w:pPr>
        <w:rPr>
          <w:rFonts w:asciiTheme="minorHAnsi" w:hAnsiTheme="minorHAnsi" w:cs="Arial"/>
          <w:color w:val="auto"/>
        </w:rPr>
      </w:pPr>
    </w:p>
    <w:p w14:paraId="10C4F672" w14:textId="77777777" w:rsidR="00872877" w:rsidRDefault="00872877" w:rsidP="007177BF">
      <w:pPr>
        <w:rPr>
          <w:rFonts w:asciiTheme="minorHAnsi" w:hAnsiTheme="minorHAnsi" w:cs="Arial"/>
        </w:rPr>
      </w:pPr>
    </w:p>
    <w:p w14:paraId="10C4F673"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10C4F674" w14:textId="77777777" w:rsidR="00872877" w:rsidRDefault="00872877" w:rsidP="007177BF">
      <w:pPr>
        <w:rPr>
          <w:rFonts w:asciiTheme="minorHAnsi" w:hAnsiTheme="minorHAnsi" w:cs="Arial"/>
        </w:rPr>
      </w:pPr>
    </w:p>
    <w:p w14:paraId="10C4F675" w14:textId="77777777" w:rsidR="00E97B31" w:rsidRPr="004E7A3E" w:rsidRDefault="00E97B31" w:rsidP="007177BF">
      <w:pPr>
        <w:rPr>
          <w:rFonts w:asciiTheme="minorHAnsi" w:hAnsiTheme="minorHAnsi" w:cs="Arial"/>
        </w:rPr>
      </w:pPr>
    </w:p>
    <w:sectPr w:rsidR="00E97B31" w:rsidRPr="004E7A3E" w:rsidSect="0028564E">
      <w:headerReference w:type="default" r:id="rId15"/>
      <w:footerReference w:type="default" r:id="rId16"/>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4F67C" w14:textId="77777777" w:rsidR="00F620CD" w:rsidRDefault="00F620CD" w:rsidP="007C4E0F">
      <w:pPr>
        <w:spacing w:after="0" w:line="240" w:lineRule="auto"/>
      </w:pPr>
      <w:r>
        <w:separator/>
      </w:r>
    </w:p>
  </w:endnote>
  <w:endnote w:type="continuationSeparator" w:id="0">
    <w:p w14:paraId="10C4F67D" w14:textId="77777777" w:rsidR="00F620CD" w:rsidRDefault="00F620C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4F681" w14:textId="77777777" w:rsidR="00F620CD" w:rsidRDefault="00F620CD">
    <w:pPr>
      <w:pStyle w:val="Footer"/>
    </w:pPr>
  </w:p>
  <w:p w14:paraId="10C4F682" w14:textId="77777777" w:rsidR="00F620CD" w:rsidRDefault="00F620CD">
    <w:pPr>
      <w:pStyle w:val="Footer"/>
    </w:pPr>
    <w:r>
      <w:rPr>
        <w:noProof/>
      </w:rPr>
      <mc:AlternateContent>
        <mc:Choice Requires="wps">
          <w:drawing>
            <wp:anchor distT="0" distB="0" distL="114300" distR="114300" simplePos="0" relativeHeight="251663360" behindDoc="0" locked="0" layoutInCell="1" allowOverlap="1" wp14:anchorId="10C4F689" wp14:editId="10C4F68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4F691" w14:textId="309DD3CC" w:rsidR="00F620CD" w:rsidRPr="00E32F93" w:rsidRDefault="00F620C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85882">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C4F68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10C4F691" w14:textId="309DD3CC" w:rsidR="00F620CD" w:rsidRPr="00E32F93" w:rsidRDefault="00F620C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85882">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0C4F68B" wp14:editId="10C4F68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4F692" w14:textId="77777777" w:rsidR="00F620CD" w:rsidRPr="00E32F93" w:rsidRDefault="00F620C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4F68B"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10C4F692" w14:textId="77777777" w:rsidR="00F620CD" w:rsidRPr="00E32F93" w:rsidRDefault="00F620CD">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0C4F68D" wp14:editId="10C4F68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03F26"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4F67A" w14:textId="77777777" w:rsidR="00F620CD" w:rsidRDefault="00F620CD" w:rsidP="007C4E0F">
      <w:pPr>
        <w:spacing w:after="0" w:line="240" w:lineRule="auto"/>
      </w:pPr>
      <w:r>
        <w:separator/>
      </w:r>
    </w:p>
  </w:footnote>
  <w:footnote w:type="continuationSeparator" w:id="0">
    <w:p w14:paraId="10C4F67B" w14:textId="77777777" w:rsidR="00F620CD" w:rsidRDefault="00F620C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4F67E" w14:textId="77777777" w:rsidR="00F620CD" w:rsidRDefault="00F620C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10C4F683" wp14:editId="10C4F68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4F68F" w14:textId="77777777" w:rsidR="00F620CD" w:rsidRPr="00AB08CB" w:rsidRDefault="00F620C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C4F683"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10C4F68F" w14:textId="77777777" w:rsidR="00F620CD" w:rsidRPr="00AB08CB" w:rsidRDefault="00F620CD"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0C4F685" wp14:editId="10C4F68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4F690" w14:textId="77777777" w:rsidR="00F620CD" w:rsidRPr="001A2714" w:rsidRDefault="00F620CD"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4F685"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10C4F690" w14:textId="77777777" w:rsidR="00F620CD" w:rsidRPr="001A2714" w:rsidRDefault="00F620CD"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10C4F687" wp14:editId="10C4F68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10C4F67F" w14:textId="77777777" w:rsidR="00F620CD" w:rsidRDefault="00F620CD" w:rsidP="00D91BE0">
    <w:pPr>
      <w:pStyle w:val="Header"/>
      <w:ind w:left="-360" w:right="-360"/>
    </w:pPr>
    <w:r>
      <w:t xml:space="preserve">     </w:t>
    </w:r>
  </w:p>
  <w:p w14:paraId="10C4F680" w14:textId="77777777" w:rsidR="00F620CD" w:rsidRDefault="00F6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82B10"/>
    <w:multiLevelType w:val="hybridMultilevel"/>
    <w:tmpl w:val="61AC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84612"/>
    <w:multiLevelType w:val="hybridMultilevel"/>
    <w:tmpl w:val="B03EAEB4"/>
    <w:lvl w:ilvl="0" w:tplc="BF5CDBEA">
      <w:start w:val="1"/>
      <w:numFmt w:val="bullet"/>
      <w:lvlText w:val="•"/>
      <w:lvlJc w:val="left"/>
      <w:pPr>
        <w:tabs>
          <w:tab w:val="num" w:pos="720"/>
        </w:tabs>
        <w:ind w:left="720" w:hanging="360"/>
      </w:pPr>
      <w:rPr>
        <w:rFonts w:ascii="Arial" w:hAnsi="Arial" w:hint="default"/>
      </w:rPr>
    </w:lvl>
    <w:lvl w:ilvl="1" w:tplc="2D06A690">
      <w:start w:val="1"/>
      <w:numFmt w:val="bullet"/>
      <w:lvlText w:val="•"/>
      <w:lvlJc w:val="left"/>
      <w:pPr>
        <w:tabs>
          <w:tab w:val="num" w:pos="1440"/>
        </w:tabs>
        <w:ind w:left="1440" w:hanging="360"/>
      </w:pPr>
      <w:rPr>
        <w:rFonts w:ascii="Arial" w:hAnsi="Arial" w:hint="default"/>
      </w:rPr>
    </w:lvl>
    <w:lvl w:ilvl="2" w:tplc="5FDCE4F8" w:tentative="1">
      <w:start w:val="1"/>
      <w:numFmt w:val="bullet"/>
      <w:lvlText w:val="•"/>
      <w:lvlJc w:val="left"/>
      <w:pPr>
        <w:tabs>
          <w:tab w:val="num" w:pos="2160"/>
        </w:tabs>
        <w:ind w:left="2160" w:hanging="360"/>
      </w:pPr>
      <w:rPr>
        <w:rFonts w:ascii="Arial" w:hAnsi="Arial" w:hint="default"/>
      </w:rPr>
    </w:lvl>
    <w:lvl w:ilvl="3" w:tplc="87FAE4D0" w:tentative="1">
      <w:start w:val="1"/>
      <w:numFmt w:val="bullet"/>
      <w:lvlText w:val="•"/>
      <w:lvlJc w:val="left"/>
      <w:pPr>
        <w:tabs>
          <w:tab w:val="num" w:pos="2880"/>
        </w:tabs>
        <w:ind w:left="2880" w:hanging="360"/>
      </w:pPr>
      <w:rPr>
        <w:rFonts w:ascii="Arial" w:hAnsi="Arial" w:hint="default"/>
      </w:rPr>
    </w:lvl>
    <w:lvl w:ilvl="4" w:tplc="B4907674" w:tentative="1">
      <w:start w:val="1"/>
      <w:numFmt w:val="bullet"/>
      <w:lvlText w:val="•"/>
      <w:lvlJc w:val="left"/>
      <w:pPr>
        <w:tabs>
          <w:tab w:val="num" w:pos="3600"/>
        </w:tabs>
        <w:ind w:left="3600" w:hanging="360"/>
      </w:pPr>
      <w:rPr>
        <w:rFonts w:ascii="Arial" w:hAnsi="Arial" w:hint="default"/>
      </w:rPr>
    </w:lvl>
    <w:lvl w:ilvl="5" w:tplc="C4E629D0" w:tentative="1">
      <w:start w:val="1"/>
      <w:numFmt w:val="bullet"/>
      <w:lvlText w:val="•"/>
      <w:lvlJc w:val="left"/>
      <w:pPr>
        <w:tabs>
          <w:tab w:val="num" w:pos="4320"/>
        </w:tabs>
        <w:ind w:left="4320" w:hanging="360"/>
      </w:pPr>
      <w:rPr>
        <w:rFonts w:ascii="Arial" w:hAnsi="Arial" w:hint="default"/>
      </w:rPr>
    </w:lvl>
    <w:lvl w:ilvl="6" w:tplc="838E70C4" w:tentative="1">
      <w:start w:val="1"/>
      <w:numFmt w:val="bullet"/>
      <w:lvlText w:val="•"/>
      <w:lvlJc w:val="left"/>
      <w:pPr>
        <w:tabs>
          <w:tab w:val="num" w:pos="5040"/>
        </w:tabs>
        <w:ind w:left="5040" w:hanging="360"/>
      </w:pPr>
      <w:rPr>
        <w:rFonts w:ascii="Arial" w:hAnsi="Arial" w:hint="default"/>
      </w:rPr>
    </w:lvl>
    <w:lvl w:ilvl="7" w:tplc="92B49C84" w:tentative="1">
      <w:start w:val="1"/>
      <w:numFmt w:val="bullet"/>
      <w:lvlText w:val="•"/>
      <w:lvlJc w:val="left"/>
      <w:pPr>
        <w:tabs>
          <w:tab w:val="num" w:pos="5760"/>
        </w:tabs>
        <w:ind w:left="5760" w:hanging="360"/>
      </w:pPr>
      <w:rPr>
        <w:rFonts w:ascii="Arial" w:hAnsi="Arial" w:hint="default"/>
      </w:rPr>
    </w:lvl>
    <w:lvl w:ilvl="8" w:tplc="22DA6D8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0"/>
  </w:num>
  <w:num w:numId="4">
    <w:abstractNumId w:val="12"/>
  </w:num>
  <w:num w:numId="5">
    <w:abstractNumId w:val="8"/>
  </w:num>
  <w:num w:numId="6">
    <w:abstractNumId w:val="3"/>
  </w:num>
  <w:num w:numId="7">
    <w:abstractNumId w:val="2"/>
  </w:num>
  <w:num w:numId="8">
    <w:abstractNumId w:val="20"/>
  </w:num>
  <w:num w:numId="9">
    <w:abstractNumId w:val="15"/>
  </w:num>
  <w:num w:numId="10">
    <w:abstractNumId w:val="24"/>
  </w:num>
  <w:num w:numId="11">
    <w:abstractNumId w:val="1"/>
  </w:num>
  <w:num w:numId="12">
    <w:abstractNumId w:val="25"/>
  </w:num>
  <w:num w:numId="13">
    <w:abstractNumId w:val="16"/>
  </w:num>
  <w:num w:numId="14">
    <w:abstractNumId w:val="21"/>
  </w:num>
  <w:num w:numId="15">
    <w:abstractNumId w:val="6"/>
  </w:num>
  <w:num w:numId="16">
    <w:abstractNumId w:val="13"/>
  </w:num>
  <w:num w:numId="17">
    <w:abstractNumId w:val="4"/>
  </w:num>
  <w:num w:numId="18">
    <w:abstractNumId w:val="5"/>
  </w:num>
  <w:num w:numId="19">
    <w:abstractNumId w:val="23"/>
  </w:num>
  <w:num w:numId="20">
    <w:abstractNumId w:val="7"/>
  </w:num>
  <w:num w:numId="21">
    <w:abstractNumId w:val="17"/>
  </w:num>
  <w:num w:numId="22">
    <w:abstractNumId w:val="22"/>
  </w:num>
  <w:num w:numId="23">
    <w:abstractNumId w:val="14"/>
  </w:num>
  <w:num w:numId="24">
    <w:abstractNumId w:val="9"/>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0CD"/>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05C2"/>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396E"/>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2E24"/>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3BC4"/>
    <w:rsid w:val="002066FA"/>
    <w:rsid w:val="0020749B"/>
    <w:rsid w:val="00210F9E"/>
    <w:rsid w:val="0021111F"/>
    <w:rsid w:val="00211A59"/>
    <w:rsid w:val="00211CBC"/>
    <w:rsid w:val="0021277A"/>
    <w:rsid w:val="002154AD"/>
    <w:rsid w:val="00216F1D"/>
    <w:rsid w:val="002205E1"/>
    <w:rsid w:val="00220B9D"/>
    <w:rsid w:val="00221C46"/>
    <w:rsid w:val="0022283F"/>
    <w:rsid w:val="002228F9"/>
    <w:rsid w:val="002230C6"/>
    <w:rsid w:val="00223247"/>
    <w:rsid w:val="00223FC5"/>
    <w:rsid w:val="00224FD6"/>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391F"/>
    <w:rsid w:val="0028564E"/>
    <w:rsid w:val="002917DD"/>
    <w:rsid w:val="00292C13"/>
    <w:rsid w:val="0029747C"/>
    <w:rsid w:val="002A001F"/>
    <w:rsid w:val="002A224D"/>
    <w:rsid w:val="002A27E8"/>
    <w:rsid w:val="002A7FBE"/>
    <w:rsid w:val="002B0DBC"/>
    <w:rsid w:val="002B29D7"/>
    <w:rsid w:val="002B2D11"/>
    <w:rsid w:val="002B3635"/>
    <w:rsid w:val="002B7E27"/>
    <w:rsid w:val="002C13F0"/>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27643"/>
    <w:rsid w:val="00331441"/>
    <w:rsid w:val="00332B07"/>
    <w:rsid w:val="00333916"/>
    <w:rsid w:val="003352B9"/>
    <w:rsid w:val="00343025"/>
    <w:rsid w:val="0034327F"/>
    <w:rsid w:val="003444AE"/>
    <w:rsid w:val="003448CA"/>
    <w:rsid w:val="0034519B"/>
    <w:rsid w:val="003455C3"/>
    <w:rsid w:val="003470BB"/>
    <w:rsid w:val="003472F9"/>
    <w:rsid w:val="00350782"/>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47364"/>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B3F61"/>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06AC9"/>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6737"/>
    <w:rsid w:val="00547B29"/>
    <w:rsid w:val="00550067"/>
    <w:rsid w:val="00552F50"/>
    <w:rsid w:val="005557E8"/>
    <w:rsid w:val="0055606E"/>
    <w:rsid w:val="0056099A"/>
    <w:rsid w:val="00561A0D"/>
    <w:rsid w:val="00562514"/>
    <w:rsid w:val="00562FDF"/>
    <w:rsid w:val="00563FA0"/>
    <w:rsid w:val="00565363"/>
    <w:rsid w:val="00566B54"/>
    <w:rsid w:val="005675A4"/>
    <w:rsid w:val="00567A76"/>
    <w:rsid w:val="00567F42"/>
    <w:rsid w:val="0057080B"/>
    <w:rsid w:val="00570BB2"/>
    <w:rsid w:val="0057105B"/>
    <w:rsid w:val="00571BE1"/>
    <w:rsid w:val="0057344C"/>
    <w:rsid w:val="00574043"/>
    <w:rsid w:val="0057605F"/>
    <w:rsid w:val="005763C9"/>
    <w:rsid w:val="005776FB"/>
    <w:rsid w:val="00580656"/>
    <w:rsid w:val="005806C1"/>
    <w:rsid w:val="0058221C"/>
    <w:rsid w:val="005832A2"/>
    <w:rsid w:val="00591945"/>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0E8"/>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35B1"/>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51CE"/>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4E64"/>
    <w:rsid w:val="006E50E5"/>
    <w:rsid w:val="006E5B62"/>
    <w:rsid w:val="006E5E51"/>
    <w:rsid w:val="006E69BC"/>
    <w:rsid w:val="006E7A59"/>
    <w:rsid w:val="006F03C6"/>
    <w:rsid w:val="006F03D0"/>
    <w:rsid w:val="006F17D5"/>
    <w:rsid w:val="006F234A"/>
    <w:rsid w:val="006F2747"/>
    <w:rsid w:val="006F2B7B"/>
    <w:rsid w:val="006F3C4A"/>
    <w:rsid w:val="006F649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6A0A"/>
    <w:rsid w:val="0073708E"/>
    <w:rsid w:val="00737AAD"/>
    <w:rsid w:val="0074198D"/>
    <w:rsid w:val="00742A38"/>
    <w:rsid w:val="00743ACA"/>
    <w:rsid w:val="00745338"/>
    <w:rsid w:val="0074543B"/>
    <w:rsid w:val="00750A89"/>
    <w:rsid w:val="00751ED4"/>
    <w:rsid w:val="0075590E"/>
    <w:rsid w:val="00755920"/>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1FF9"/>
    <w:rsid w:val="00812371"/>
    <w:rsid w:val="00815A0C"/>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1AC"/>
    <w:rsid w:val="008C1266"/>
    <w:rsid w:val="008C1859"/>
    <w:rsid w:val="008C31F6"/>
    <w:rsid w:val="008C49F0"/>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A42"/>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97D55"/>
    <w:rsid w:val="009A1D0B"/>
    <w:rsid w:val="009A372A"/>
    <w:rsid w:val="009A4B2C"/>
    <w:rsid w:val="009A50C7"/>
    <w:rsid w:val="009A5F4D"/>
    <w:rsid w:val="009A6723"/>
    <w:rsid w:val="009B27E6"/>
    <w:rsid w:val="009B40C6"/>
    <w:rsid w:val="009B5570"/>
    <w:rsid w:val="009C432C"/>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7A3D"/>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228D"/>
    <w:rsid w:val="00B1430B"/>
    <w:rsid w:val="00B15DFA"/>
    <w:rsid w:val="00B15DFE"/>
    <w:rsid w:val="00B2379D"/>
    <w:rsid w:val="00B41721"/>
    <w:rsid w:val="00B42A57"/>
    <w:rsid w:val="00B42AE1"/>
    <w:rsid w:val="00B42B1E"/>
    <w:rsid w:val="00B46568"/>
    <w:rsid w:val="00B502BA"/>
    <w:rsid w:val="00B521D1"/>
    <w:rsid w:val="00B52DCD"/>
    <w:rsid w:val="00B52F36"/>
    <w:rsid w:val="00B55655"/>
    <w:rsid w:val="00B56386"/>
    <w:rsid w:val="00B563A2"/>
    <w:rsid w:val="00B5741F"/>
    <w:rsid w:val="00B60EFF"/>
    <w:rsid w:val="00B616D7"/>
    <w:rsid w:val="00B62BFC"/>
    <w:rsid w:val="00B62E5E"/>
    <w:rsid w:val="00B65272"/>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210C"/>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2C2"/>
    <w:rsid w:val="00C264FB"/>
    <w:rsid w:val="00C267E8"/>
    <w:rsid w:val="00C268C0"/>
    <w:rsid w:val="00C3135F"/>
    <w:rsid w:val="00C31426"/>
    <w:rsid w:val="00C318CA"/>
    <w:rsid w:val="00C333FE"/>
    <w:rsid w:val="00C34F52"/>
    <w:rsid w:val="00C37598"/>
    <w:rsid w:val="00C40EFD"/>
    <w:rsid w:val="00C42B1A"/>
    <w:rsid w:val="00C4353E"/>
    <w:rsid w:val="00C46005"/>
    <w:rsid w:val="00C4736C"/>
    <w:rsid w:val="00C50F09"/>
    <w:rsid w:val="00C51632"/>
    <w:rsid w:val="00C51989"/>
    <w:rsid w:val="00C53B6B"/>
    <w:rsid w:val="00C54617"/>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4A1B"/>
    <w:rsid w:val="00C9541F"/>
    <w:rsid w:val="00C95DA8"/>
    <w:rsid w:val="00C96246"/>
    <w:rsid w:val="00C96817"/>
    <w:rsid w:val="00CA0E66"/>
    <w:rsid w:val="00CA15AC"/>
    <w:rsid w:val="00CA1650"/>
    <w:rsid w:val="00CA1882"/>
    <w:rsid w:val="00CA1EBF"/>
    <w:rsid w:val="00CA325C"/>
    <w:rsid w:val="00CA5C6A"/>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C7D9E"/>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68E9"/>
    <w:rsid w:val="00D17B2F"/>
    <w:rsid w:val="00D2241B"/>
    <w:rsid w:val="00D22BAF"/>
    <w:rsid w:val="00D247DB"/>
    <w:rsid w:val="00D25057"/>
    <w:rsid w:val="00D25472"/>
    <w:rsid w:val="00D25AE3"/>
    <w:rsid w:val="00D278D4"/>
    <w:rsid w:val="00D317DC"/>
    <w:rsid w:val="00D31F52"/>
    <w:rsid w:val="00D356C9"/>
    <w:rsid w:val="00D40DD9"/>
    <w:rsid w:val="00D43A64"/>
    <w:rsid w:val="00D443A9"/>
    <w:rsid w:val="00D4562B"/>
    <w:rsid w:val="00D45E25"/>
    <w:rsid w:val="00D45EA0"/>
    <w:rsid w:val="00D468E6"/>
    <w:rsid w:val="00D5373E"/>
    <w:rsid w:val="00D53879"/>
    <w:rsid w:val="00D574A8"/>
    <w:rsid w:val="00D60F18"/>
    <w:rsid w:val="00D61385"/>
    <w:rsid w:val="00D61DF3"/>
    <w:rsid w:val="00D65D04"/>
    <w:rsid w:val="00D670D0"/>
    <w:rsid w:val="00D71B14"/>
    <w:rsid w:val="00D723B6"/>
    <w:rsid w:val="00D72D5F"/>
    <w:rsid w:val="00D758C4"/>
    <w:rsid w:val="00D75F35"/>
    <w:rsid w:val="00D773B1"/>
    <w:rsid w:val="00D80764"/>
    <w:rsid w:val="00D8180A"/>
    <w:rsid w:val="00D81C30"/>
    <w:rsid w:val="00D8210A"/>
    <w:rsid w:val="00D837D5"/>
    <w:rsid w:val="00D83C20"/>
    <w:rsid w:val="00D853B8"/>
    <w:rsid w:val="00D85882"/>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5BD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D9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1FDF"/>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5AC"/>
    <w:rsid w:val="00F01E3D"/>
    <w:rsid w:val="00F023E3"/>
    <w:rsid w:val="00F02564"/>
    <w:rsid w:val="00F02E35"/>
    <w:rsid w:val="00F03186"/>
    <w:rsid w:val="00F03627"/>
    <w:rsid w:val="00F038D1"/>
    <w:rsid w:val="00F06557"/>
    <w:rsid w:val="00F066B1"/>
    <w:rsid w:val="00F07FFC"/>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0CD"/>
    <w:rsid w:val="00F62BEA"/>
    <w:rsid w:val="00F64709"/>
    <w:rsid w:val="00F66438"/>
    <w:rsid w:val="00F73565"/>
    <w:rsid w:val="00F758A6"/>
    <w:rsid w:val="00F76296"/>
    <w:rsid w:val="00F806D3"/>
    <w:rsid w:val="00F824FE"/>
    <w:rsid w:val="00F8424E"/>
    <w:rsid w:val="00F90D62"/>
    <w:rsid w:val="00F9121B"/>
    <w:rsid w:val="00F9463C"/>
    <w:rsid w:val="00F95448"/>
    <w:rsid w:val="00F95DC4"/>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C4F2EA"/>
  <w15:docId w15:val="{895A76F9-98BB-419D-BD89-70AA1258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9C432C"/>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 w:type="paragraph" w:styleId="NormalWeb">
    <w:name w:val="Normal (Web)"/>
    <w:basedOn w:val="Normal"/>
    <w:uiPriority w:val="99"/>
    <w:semiHidden/>
    <w:unhideWhenUsed/>
    <w:rsid w:val="00976A4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740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735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9850817">
          <w:marLeft w:val="720"/>
          <w:marRight w:val="0"/>
          <w:marTop w:val="0"/>
          <w:marBottom w:val="0"/>
          <w:divBdr>
            <w:top w:val="none" w:sz="0" w:space="0" w:color="auto"/>
            <w:left w:val="none" w:sz="0" w:space="0" w:color="auto"/>
            <w:bottom w:val="none" w:sz="0" w:space="0" w:color="auto"/>
            <w:right w:val="none" w:sz="0" w:space="0" w:color="auto"/>
          </w:divBdr>
        </w:div>
        <w:div w:id="1771008094">
          <w:marLeft w:val="720"/>
          <w:marRight w:val="0"/>
          <w:marTop w:val="0"/>
          <w:marBottom w:val="0"/>
          <w:divBdr>
            <w:top w:val="none" w:sz="0" w:space="0" w:color="auto"/>
            <w:left w:val="none" w:sz="0" w:space="0" w:color="auto"/>
            <w:bottom w:val="none" w:sz="0" w:space="0" w:color="auto"/>
            <w:right w:val="none" w:sz="0" w:space="0" w:color="auto"/>
          </w:divBdr>
        </w:div>
        <w:div w:id="729115393">
          <w:marLeft w:val="720"/>
          <w:marRight w:val="0"/>
          <w:marTop w:val="0"/>
          <w:marBottom w:val="0"/>
          <w:divBdr>
            <w:top w:val="none" w:sz="0" w:space="0" w:color="auto"/>
            <w:left w:val="none" w:sz="0" w:space="0" w:color="auto"/>
            <w:bottom w:val="none" w:sz="0" w:space="0" w:color="auto"/>
            <w:right w:val="none" w:sz="0" w:space="0" w:color="auto"/>
          </w:divBdr>
        </w:div>
        <w:div w:id="1183275728">
          <w:marLeft w:val="720"/>
          <w:marRight w:val="0"/>
          <w:marTop w:val="0"/>
          <w:marBottom w:val="0"/>
          <w:divBdr>
            <w:top w:val="none" w:sz="0" w:space="0" w:color="auto"/>
            <w:left w:val="none" w:sz="0" w:space="0" w:color="auto"/>
            <w:bottom w:val="none" w:sz="0" w:space="0" w:color="auto"/>
            <w:right w:val="none" w:sz="0" w:space="0" w:color="auto"/>
          </w:divBdr>
        </w:div>
        <w:div w:id="2023312264">
          <w:marLeft w:val="720"/>
          <w:marRight w:val="0"/>
          <w:marTop w:val="0"/>
          <w:marBottom w:val="0"/>
          <w:divBdr>
            <w:top w:val="none" w:sz="0" w:space="0" w:color="auto"/>
            <w:left w:val="none" w:sz="0" w:space="0" w:color="auto"/>
            <w:bottom w:val="none" w:sz="0" w:space="0" w:color="auto"/>
            <w:right w:val="none" w:sz="0" w:space="0" w:color="auto"/>
          </w:divBdr>
        </w:div>
        <w:div w:id="1565992675">
          <w:marLeft w:val="720"/>
          <w:marRight w:val="0"/>
          <w:marTop w:val="0"/>
          <w:marBottom w:val="0"/>
          <w:divBdr>
            <w:top w:val="none" w:sz="0" w:space="0" w:color="auto"/>
            <w:left w:val="none" w:sz="0" w:space="0" w:color="auto"/>
            <w:bottom w:val="none" w:sz="0" w:space="0" w:color="auto"/>
            <w:right w:val="none" w:sz="0" w:space="0" w:color="auto"/>
          </w:divBdr>
        </w:div>
        <w:div w:id="1116214131">
          <w:marLeft w:val="720"/>
          <w:marRight w:val="0"/>
          <w:marTop w:val="0"/>
          <w:marBottom w:val="0"/>
          <w:divBdr>
            <w:top w:val="none" w:sz="0" w:space="0" w:color="auto"/>
            <w:left w:val="none" w:sz="0" w:space="0" w:color="auto"/>
            <w:bottom w:val="none" w:sz="0" w:space="0" w:color="auto"/>
            <w:right w:val="none" w:sz="0" w:space="0" w:color="auto"/>
          </w:divBdr>
        </w:div>
        <w:div w:id="598177447">
          <w:marLeft w:val="720"/>
          <w:marRight w:val="0"/>
          <w:marTop w:val="0"/>
          <w:marBottom w:val="0"/>
          <w:divBdr>
            <w:top w:val="none" w:sz="0" w:space="0" w:color="auto"/>
            <w:left w:val="none" w:sz="0" w:space="0" w:color="auto"/>
            <w:bottom w:val="none" w:sz="0" w:space="0" w:color="auto"/>
            <w:right w:val="none" w:sz="0" w:space="0" w:color="auto"/>
          </w:divBdr>
        </w:div>
        <w:div w:id="1711760887">
          <w:marLeft w:val="720"/>
          <w:marRight w:val="0"/>
          <w:marTop w:val="0"/>
          <w:marBottom w:val="0"/>
          <w:divBdr>
            <w:top w:val="none" w:sz="0" w:space="0" w:color="auto"/>
            <w:left w:val="none" w:sz="0" w:space="0" w:color="auto"/>
            <w:bottom w:val="none" w:sz="0" w:space="0" w:color="auto"/>
            <w:right w:val="none" w:sz="0" w:space="0" w:color="auto"/>
          </w:divBdr>
        </w:div>
      </w:divsChild>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cspapp01:48601/sites/SecurityDataIntegrity/EnterpriseIntegration/team/Shared%20Documents/Projects/TRACE/TWSG%20ADT%20Interface%20Specification.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Q:\My%20Documents\Cloverleaf\Projects\Trace\Documents\Project%20Documentaton\TRACE%20ADT%20Require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4E70ED74784AF680C055997725672E"/>
        <w:category>
          <w:name w:val="General"/>
          <w:gallery w:val="placeholder"/>
        </w:category>
        <w:types>
          <w:type w:val="bbPlcHdr"/>
        </w:types>
        <w:behaviors>
          <w:behavior w:val="content"/>
        </w:behaviors>
        <w:guid w:val="{6470728D-0D1C-4E41-8EF0-E2A3A807E007}"/>
      </w:docPartPr>
      <w:docPartBody>
        <w:p w:rsidR="00892AB0" w:rsidRDefault="00C166BD">
          <w:pPr>
            <w:pStyle w:val="4F4E70ED74784AF680C055997725672E"/>
          </w:pPr>
          <w:r w:rsidRPr="001F26C5">
            <w:rPr>
              <w:rStyle w:val="PlaceholderText"/>
            </w:rPr>
            <w:t>Click here to enter text.</w:t>
          </w:r>
        </w:p>
      </w:docPartBody>
    </w:docPart>
    <w:docPart>
      <w:docPartPr>
        <w:name w:val="929AB003706D4A52801DF99750BC9B31"/>
        <w:category>
          <w:name w:val="General"/>
          <w:gallery w:val="placeholder"/>
        </w:category>
        <w:types>
          <w:type w:val="bbPlcHdr"/>
        </w:types>
        <w:behaviors>
          <w:behavior w:val="content"/>
        </w:behaviors>
        <w:guid w:val="{43B1FEC0-BBFC-4261-AD23-016DE5481B8A}"/>
      </w:docPartPr>
      <w:docPartBody>
        <w:p w:rsidR="00892AB0" w:rsidRDefault="00C166BD">
          <w:pPr>
            <w:pStyle w:val="929AB003706D4A52801DF99750BC9B31"/>
          </w:pPr>
          <w:r w:rsidRPr="001F26C5">
            <w:rPr>
              <w:rStyle w:val="PlaceholderText"/>
            </w:rPr>
            <w:t>Click here to enter a date.</w:t>
          </w:r>
        </w:p>
      </w:docPartBody>
    </w:docPart>
    <w:docPart>
      <w:docPartPr>
        <w:name w:val="D64F392F4A4045D2B110C20120069843"/>
        <w:category>
          <w:name w:val="General"/>
          <w:gallery w:val="placeholder"/>
        </w:category>
        <w:types>
          <w:type w:val="bbPlcHdr"/>
        </w:types>
        <w:behaviors>
          <w:behavior w:val="content"/>
        </w:behaviors>
        <w:guid w:val="{2EBAB1FB-40DB-4962-B8D8-593EF8D0ADA0}"/>
      </w:docPartPr>
      <w:docPartBody>
        <w:p w:rsidR="00892AB0" w:rsidRDefault="00C166BD">
          <w:pPr>
            <w:pStyle w:val="D64F392F4A4045D2B110C20120069843"/>
          </w:pPr>
          <w:r w:rsidRPr="001F26C5">
            <w:rPr>
              <w:rStyle w:val="PlaceholderText"/>
            </w:rPr>
            <w:t>Click here to enter a date.</w:t>
          </w:r>
        </w:p>
      </w:docPartBody>
    </w:docPart>
    <w:docPart>
      <w:docPartPr>
        <w:name w:val="3249B09FB58D43F6A9482BF76B49E818"/>
        <w:category>
          <w:name w:val="General"/>
          <w:gallery w:val="placeholder"/>
        </w:category>
        <w:types>
          <w:type w:val="bbPlcHdr"/>
        </w:types>
        <w:behaviors>
          <w:behavior w:val="content"/>
        </w:behaviors>
        <w:guid w:val="{633224B9-48C3-4302-B059-0891DCBE1B34}"/>
      </w:docPartPr>
      <w:docPartBody>
        <w:p w:rsidR="00892AB0" w:rsidRDefault="00C166BD">
          <w:pPr>
            <w:pStyle w:val="3249B09FB58D43F6A9482BF76B49E818"/>
          </w:pPr>
          <w:r w:rsidRPr="001F26C5">
            <w:rPr>
              <w:rStyle w:val="PlaceholderText"/>
            </w:rPr>
            <w:t>Click here to enter text.</w:t>
          </w:r>
        </w:p>
      </w:docPartBody>
    </w:docPart>
    <w:docPart>
      <w:docPartPr>
        <w:name w:val="05073FB2D8984321AD26E07B167A3AB5"/>
        <w:category>
          <w:name w:val="General"/>
          <w:gallery w:val="placeholder"/>
        </w:category>
        <w:types>
          <w:type w:val="bbPlcHdr"/>
        </w:types>
        <w:behaviors>
          <w:behavior w:val="content"/>
        </w:behaviors>
        <w:guid w:val="{25BF56AD-7CFA-4F31-84D9-839201793E5A}"/>
      </w:docPartPr>
      <w:docPartBody>
        <w:p w:rsidR="00892AB0" w:rsidRDefault="00C166BD" w:rsidP="00C166BD">
          <w:pPr>
            <w:pStyle w:val="05073FB2D8984321AD26E07B167A3AB5"/>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BD"/>
    <w:rsid w:val="00892AB0"/>
    <w:rsid w:val="00C1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F449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6BD"/>
    <w:rPr>
      <w:color w:val="808080"/>
    </w:rPr>
  </w:style>
  <w:style w:type="paragraph" w:customStyle="1" w:styleId="4F4E70ED74784AF680C055997725672E">
    <w:name w:val="4F4E70ED74784AF680C055997725672E"/>
  </w:style>
  <w:style w:type="paragraph" w:customStyle="1" w:styleId="929AB003706D4A52801DF99750BC9B31">
    <w:name w:val="929AB003706D4A52801DF99750BC9B31"/>
  </w:style>
  <w:style w:type="paragraph" w:customStyle="1" w:styleId="D64F392F4A4045D2B110C20120069843">
    <w:name w:val="D64F392F4A4045D2B110C20120069843"/>
  </w:style>
  <w:style w:type="paragraph" w:customStyle="1" w:styleId="555FF72E41074D5D89BC2B86C73921EA">
    <w:name w:val="555FF72E41074D5D89BC2B86C73921EA"/>
  </w:style>
  <w:style w:type="paragraph" w:customStyle="1" w:styleId="D7F5C33786F74368B6E4045537ACED16">
    <w:name w:val="D7F5C33786F74368B6E4045537ACED16"/>
  </w:style>
  <w:style w:type="paragraph" w:customStyle="1" w:styleId="3249B09FB58D43F6A9482BF76B49E818">
    <w:name w:val="3249B09FB58D43F6A9482BF76B49E818"/>
  </w:style>
  <w:style w:type="paragraph" w:customStyle="1" w:styleId="C6E5C4D8E0974A7DA9988942267E5F8D">
    <w:name w:val="C6E5C4D8E0974A7DA9988942267E5F8D"/>
  </w:style>
  <w:style w:type="paragraph" w:customStyle="1" w:styleId="6B4EEFD1F631443FB4EC5DF3D0780A68">
    <w:name w:val="6B4EEFD1F631443FB4EC5DF3D0780A68"/>
  </w:style>
  <w:style w:type="paragraph" w:customStyle="1" w:styleId="027800A62E334D6D86B9BE5344611BB7">
    <w:name w:val="027800A62E334D6D86B9BE5344611BB7"/>
  </w:style>
  <w:style w:type="paragraph" w:customStyle="1" w:styleId="99B1525BF9EC49F89A4A7D655A7EB680">
    <w:name w:val="99B1525BF9EC49F89A4A7D655A7EB680"/>
  </w:style>
  <w:style w:type="paragraph" w:customStyle="1" w:styleId="42B993E0B1E241788CF1B798ECA11E6D">
    <w:name w:val="42B993E0B1E241788CF1B798ECA11E6D"/>
  </w:style>
  <w:style w:type="paragraph" w:customStyle="1" w:styleId="063610B09B9C489F8402D2276BB73DEF">
    <w:name w:val="063610B09B9C489F8402D2276BB73DEF"/>
  </w:style>
  <w:style w:type="paragraph" w:customStyle="1" w:styleId="4AC32D5A2AE4485C92637896C3913EEF">
    <w:name w:val="4AC32D5A2AE4485C92637896C3913EEF"/>
  </w:style>
  <w:style w:type="paragraph" w:customStyle="1" w:styleId="05073FB2D8984321AD26E07B167A3AB5">
    <w:name w:val="05073FB2D8984321AD26E07B167A3AB5"/>
    <w:rsid w:val="00C1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dcmitype/"/>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276E3621-F050-4FEB-A42E-58F93203A51B}">
  <ds:schemaRefs>
    <ds:schemaRef ds:uri="Microsoft.SharePoint.Taxonomy.ContentTypeSync"/>
  </ds:schemaRefs>
</ds:datastoreItem>
</file>

<file path=customXml/itemProps4.xml><?xml version="1.0" encoding="utf-8"?>
<ds:datastoreItem xmlns:ds="http://schemas.openxmlformats.org/officeDocument/2006/customXml" ds:itemID="{025D500C-0A2C-465F-94BA-1EC124C7FB1D}"/>
</file>

<file path=customXml/itemProps5.xml><?xml version="1.0" encoding="utf-8"?>
<ds:datastoreItem xmlns:ds="http://schemas.openxmlformats.org/officeDocument/2006/customXml" ds:itemID="{D20854DA-C6FB-4B7D-901C-2F964E69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TRACE ADT Requirements.dotx</Template>
  <TotalTime>21</TotalTime>
  <Pages>14</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ADT_Soarian_TRACE Reqs</dc:title>
  <dc:subject>IDBB</dc:subject>
  <dc:creator>Fredrickson II, Thomas</dc:creator>
  <cp:lastModifiedBy>Bohall, Tiffany A.</cp:lastModifiedBy>
  <cp:revision>6</cp:revision>
  <cp:lastPrinted>2013-10-28T16:55:00Z</cp:lastPrinted>
  <dcterms:created xsi:type="dcterms:W3CDTF">2016-06-03T19:02:00Z</dcterms:created>
  <dcterms:modified xsi:type="dcterms:W3CDTF">2017-12-08T16:33:00Z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