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4C237780" w14:textId="648EF3ED" w:rsidR="00F5255D" w:rsidRPr="0071451A" w:rsidRDefault="00211D09"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Varian </w:t>
          </w:r>
          <w:r w:rsidR="00C049FE">
            <w:rPr>
              <w:rFonts w:asciiTheme="minorHAnsi" w:eastAsia="Times New Roman" w:hAnsiTheme="minorHAnsi" w:cs="Arial"/>
              <w:b/>
              <w:bCs/>
              <w:color w:val="auto"/>
              <w:sz w:val="52"/>
              <w:szCs w:val="52"/>
            </w:rPr>
            <w:t xml:space="preserve">Aria </w:t>
          </w:r>
          <w:r>
            <w:rPr>
              <w:rFonts w:asciiTheme="minorHAnsi" w:eastAsia="Times New Roman" w:hAnsiTheme="minorHAnsi" w:cs="Arial"/>
              <w:b/>
              <w:bCs/>
              <w:color w:val="auto"/>
              <w:sz w:val="52"/>
              <w:szCs w:val="52"/>
            </w:rPr>
            <w:t xml:space="preserve">DFT </w:t>
          </w:r>
          <w:r w:rsidR="00375D69">
            <w:rPr>
              <w:rFonts w:asciiTheme="minorHAnsi" w:eastAsia="Times New Roman" w:hAnsiTheme="minorHAnsi" w:cs="Arial"/>
              <w:b/>
              <w:bCs/>
              <w:color w:val="auto"/>
              <w:sz w:val="52"/>
              <w:szCs w:val="52"/>
            </w:rPr>
            <w:t>Requirement</w:t>
          </w:r>
          <w:r>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63365584"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211D09">
            <w:rPr>
              <w:rFonts w:asciiTheme="minorHAnsi" w:eastAsia="Times New Roman" w:hAnsiTheme="minorHAnsi" w:cs="Arial"/>
              <w:b/>
              <w:bCs/>
              <w:color w:val="auto"/>
              <w:sz w:val="24"/>
              <w:szCs w:val="24"/>
            </w:rPr>
            <w:t xml:space="preserve"> 1.1</w:t>
          </w:r>
        </w:p>
      </w:sdtContent>
    </w:sdt>
    <w:p w14:paraId="4C237782" w14:textId="7C080F43"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211D09">
            <w:rPr>
              <w:rFonts w:asciiTheme="minorHAnsi" w:eastAsia="Times New Roman" w:hAnsiTheme="minorHAnsi" w:cs="Arial"/>
              <w:b/>
              <w:bCs/>
              <w:color w:val="auto"/>
              <w:sz w:val="24"/>
              <w:szCs w:val="24"/>
            </w:rPr>
            <w:t>Stephen Mattei</w:t>
          </w:r>
        </w:sdtContent>
      </w:sdt>
    </w:p>
    <w:p w14:paraId="4C237783" w14:textId="5F1BC341"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6-05-19T00:00:00Z">
            <w:dateFormat w:val="M/d/yyyy"/>
            <w:lid w:val="en-US"/>
            <w:storeMappedDataAs w:val="dateTime"/>
            <w:calendar w:val="gregorian"/>
          </w:date>
        </w:sdtPr>
        <w:sdtEndPr/>
        <w:sdtContent>
          <w:r w:rsidR="00AC2CCB">
            <w:rPr>
              <w:rFonts w:asciiTheme="minorHAnsi" w:eastAsia="Times New Roman" w:hAnsiTheme="minorHAnsi" w:cs="Times New Roman"/>
              <w:b/>
              <w:bCs/>
              <w:color w:val="auto"/>
              <w:sz w:val="24"/>
              <w:szCs w:val="24"/>
            </w:rPr>
            <w:t>5/19/2016</w:t>
          </w:r>
        </w:sdtContent>
      </w:sdt>
    </w:p>
    <w:p w14:paraId="4C237784" w14:textId="77777777" w:rsidR="00982A41" w:rsidRDefault="00982A41">
      <w:r>
        <w:br w:type="page"/>
      </w:r>
    </w:p>
    <w:bookmarkStart w:id="0" w:name="_GoBack"/>
    <w:bookmarkEnd w:id="0"/>
    <w:p w14:paraId="6F5A4117" w14:textId="77777777" w:rsidR="00AC2CCB"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0149960" w:history="1">
        <w:r w:rsidR="00AC2CCB" w:rsidRPr="00C161F0">
          <w:rPr>
            <w:rStyle w:val="Hyperlink"/>
          </w:rPr>
          <w:t>Document Control</w:t>
        </w:r>
        <w:r w:rsidR="00AC2CCB">
          <w:rPr>
            <w:webHidden/>
          </w:rPr>
          <w:tab/>
        </w:r>
        <w:r w:rsidR="00AC2CCB">
          <w:rPr>
            <w:webHidden/>
          </w:rPr>
          <w:fldChar w:fldCharType="begin"/>
        </w:r>
        <w:r w:rsidR="00AC2CCB">
          <w:rPr>
            <w:webHidden/>
          </w:rPr>
          <w:instrText xml:space="preserve"> PAGEREF _Toc500149960 \h </w:instrText>
        </w:r>
        <w:r w:rsidR="00AC2CCB">
          <w:rPr>
            <w:webHidden/>
          </w:rPr>
        </w:r>
        <w:r w:rsidR="00AC2CCB">
          <w:rPr>
            <w:webHidden/>
          </w:rPr>
          <w:fldChar w:fldCharType="separate"/>
        </w:r>
        <w:r w:rsidR="00AC2CCB">
          <w:rPr>
            <w:webHidden/>
          </w:rPr>
          <w:t>3</w:t>
        </w:r>
        <w:r w:rsidR="00AC2CCB">
          <w:rPr>
            <w:webHidden/>
          </w:rPr>
          <w:fldChar w:fldCharType="end"/>
        </w:r>
      </w:hyperlink>
    </w:p>
    <w:p w14:paraId="747FFD33" w14:textId="77777777" w:rsidR="00AC2CCB" w:rsidRDefault="00AC2CCB">
      <w:pPr>
        <w:pStyle w:val="TOC2"/>
        <w:rPr>
          <w:rFonts w:asciiTheme="minorHAnsi" w:eastAsiaTheme="minorEastAsia" w:hAnsiTheme="minorHAnsi" w:cstheme="minorBidi"/>
          <w:noProof/>
          <w:szCs w:val="22"/>
        </w:rPr>
      </w:pPr>
      <w:hyperlink w:anchor="_Toc500149961" w:history="1">
        <w:r w:rsidRPr="00C161F0">
          <w:rPr>
            <w:rStyle w:val="Hyperlink"/>
            <w:rFonts w:cs="Arial"/>
            <w:noProof/>
          </w:rPr>
          <w:t>Resources</w:t>
        </w:r>
        <w:r>
          <w:rPr>
            <w:noProof/>
            <w:webHidden/>
          </w:rPr>
          <w:tab/>
        </w:r>
        <w:r>
          <w:rPr>
            <w:noProof/>
            <w:webHidden/>
          </w:rPr>
          <w:fldChar w:fldCharType="begin"/>
        </w:r>
        <w:r>
          <w:rPr>
            <w:noProof/>
            <w:webHidden/>
          </w:rPr>
          <w:instrText xml:space="preserve"> PAGEREF _Toc500149961 \h </w:instrText>
        </w:r>
        <w:r>
          <w:rPr>
            <w:noProof/>
            <w:webHidden/>
          </w:rPr>
        </w:r>
        <w:r>
          <w:rPr>
            <w:noProof/>
            <w:webHidden/>
          </w:rPr>
          <w:fldChar w:fldCharType="separate"/>
        </w:r>
        <w:r>
          <w:rPr>
            <w:noProof/>
            <w:webHidden/>
          </w:rPr>
          <w:t>3</w:t>
        </w:r>
        <w:r>
          <w:rPr>
            <w:noProof/>
            <w:webHidden/>
          </w:rPr>
          <w:fldChar w:fldCharType="end"/>
        </w:r>
      </w:hyperlink>
    </w:p>
    <w:p w14:paraId="6D217274" w14:textId="77777777" w:rsidR="00AC2CCB" w:rsidRDefault="00AC2CCB">
      <w:pPr>
        <w:pStyle w:val="TOC2"/>
        <w:rPr>
          <w:rFonts w:asciiTheme="minorHAnsi" w:eastAsiaTheme="minorEastAsia" w:hAnsiTheme="minorHAnsi" w:cstheme="minorBidi"/>
          <w:noProof/>
          <w:szCs w:val="22"/>
        </w:rPr>
      </w:pPr>
      <w:hyperlink w:anchor="_Toc500149962" w:history="1">
        <w:r w:rsidRPr="00C161F0">
          <w:rPr>
            <w:rStyle w:val="Hyperlink"/>
            <w:rFonts w:cs="Arial"/>
            <w:noProof/>
          </w:rPr>
          <w:t>Project Distribution List</w:t>
        </w:r>
        <w:r>
          <w:rPr>
            <w:noProof/>
            <w:webHidden/>
          </w:rPr>
          <w:tab/>
        </w:r>
        <w:r>
          <w:rPr>
            <w:noProof/>
            <w:webHidden/>
          </w:rPr>
          <w:fldChar w:fldCharType="begin"/>
        </w:r>
        <w:r>
          <w:rPr>
            <w:noProof/>
            <w:webHidden/>
          </w:rPr>
          <w:instrText xml:space="preserve"> PAGEREF _Toc500149962 \h </w:instrText>
        </w:r>
        <w:r>
          <w:rPr>
            <w:noProof/>
            <w:webHidden/>
          </w:rPr>
        </w:r>
        <w:r>
          <w:rPr>
            <w:noProof/>
            <w:webHidden/>
          </w:rPr>
          <w:fldChar w:fldCharType="separate"/>
        </w:r>
        <w:r>
          <w:rPr>
            <w:noProof/>
            <w:webHidden/>
          </w:rPr>
          <w:t>3</w:t>
        </w:r>
        <w:r>
          <w:rPr>
            <w:noProof/>
            <w:webHidden/>
          </w:rPr>
          <w:fldChar w:fldCharType="end"/>
        </w:r>
      </w:hyperlink>
    </w:p>
    <w:p w14:paraId="3730BFC1" w14:textId="77777777" w:rsidR="00AC2CCB" w:rsidRDefault="00AC2CCB">
      <w:pPr>
        <w:pStyle w:val="TOC2"/>
        <w:rPr>
          <w:rFonts w:asciiTheme="minorHAnsi" w:eastAsiaTheme="minorEastAsia" w:hAnsiTheme="minorHAnsi" w:cstheme="minorBidi"/>
          <w:noProof/>
          <w:szCs w:val="22"/>
        </w:rPr>
      </w:pPr>
      <w:hyperlink w:anchor="_Toc500149963" w:history="1">
        <w:r w:rsidRPr="00C161F0">
          <w:rPr>
            <w:rStyle w:val="Hyperlink"/>
            <w:rFonts w:cs="Arial"/>
            <w:noProof/>
          </w:rPr>
          <w:t>Document Version Control</w:t>
        </w:r>
        <w:r>
          <w:rPr>
            <w:noProof/>
            <w:webHidden/>
          </w:rPr>
          <w:tab/>
        </w:r>
        <w:r>
          <w:rPr>
            <w:noProof/>
            <w:webHidden/>
          </w:rPr>
          <w:fldChar w:fldCharType="begin"/>
        </w:r>
        <w:r>
          <w:rPr>
            <w:noProof/>
            <w:webHidden/>
          </w:rPr>
          <w:instrText xml:space="preserve"> PAGEREF _Toc500149963 \h </w:instrText>
        </w:r>
        <w:r>
          <w:rPr>
            <w:noProof/>
            <w:webHidden/>
          </w:rPr>
        </w:r>
        <w:r>
          <w:rPr>
            <w:noProof/>
            <w:webHidden/>
          </w:rPr>
          <w:fldChar w:fldCharType="separate"/>
        </w:r>
        <w:r>
          <w:rPr>
            <w:noProof/>
            <w:webHidden/>
          </w:rPr>
          <w:t>3</w:t>
        </w:r>
        <w:r>
          <w:rPr>
            <w:noProof/>
            <w:webHidden/>
          </w:rPr>
          <w:fldChar w:fldCharType="end"/>
        </w:r>
      </w:hyperlink>
    </w:p>
    <w:p w14:paraId="64393371" w14:textId="77777777" w:rsidR="00AC2CCB" w:rsidRDefault="00AC2CCB">
      <w:pPr>
        <w:pStyle w:val="TOC1"/>
        <w:rPr>
          <w:rFonts w:asciiTheme="minorHAnsi" w:eastAsiaTheme="minorEastAsia" w:hAnsiTheme="minorHAnsi" w:cstheme="minorBidi"/>
          <w:b w:val="0"/>
          <w:sz w:val="22"/>
          <w:szCs w:val="22"/>
        </w:rPr>
      </w:pPr>
      <w:hyperlink w:anchor="_Toc500149964" w:history="1">
        <w:r w:rsidRPr="00C161F0">
          <w:rPr>
            <w:rStyle w:val="Hyperlink"/>
            <w:rFonts w:cs="Arial"/>
          </w:rPr>
          <w:t>1.    Introduction</w:t>
        </w:r>
        <w:r>
          <w:rPr>
            <w:webHidden/>
          </w:rPr>
          <w:tab/>
        </w:r>
        <w:r>
          <w:rPr>
            <w:webHidden/>
          </w:rPr>
          <w:fldChar w:fldCharType="begin"/>
        </w:r>
        <w:r>
          <w:rPr>
            <w:webHidden/>
          </w:rPr>
          <w:instrText xml:space="preserve"> PAGEREF _Toc500149964 \h </w:instrText>
        </w:r>
        <w:r>
          <w:rPr>
            <w:webHidden/>
          </w:rPr>
        </w:r>
        <w:r>
          <w:rPr>
            <w:webHidden/>
          </w:rPr>
          <w:fldChar w:fldCharType="separate"/>
        </w:r>
        <w:r>
          <w:rPr>
            <w:webHidden/>
          </w:rPr>
          <w:t>4</w:t>
        </w:r>
        <w:r>
          <w:rPr>
            <w:webHidden/>
          </w:rPr>
          <w:fldChar w:fldCharType="end"/>
        </w:r>
      </w:hyperlink>
    </w:p>
    <w:p w14:paraId="01775836" w14:textId="77777777" w:rsidR="00AC2CCB" w:rsidRDefault="00AC2CCB">
      <w:pPr>
        <w:pStyle w:val="TOC2"/>
        <w:rPr>
          <w:rFonts w:asciiTheme="minorHAnsi" w:eastAsiaTheme="minorEastAsia" w:hAnsiTheme="minorHAnsi" w:cstheme="minorBidi"/>
          <w:noProof/>
          <w:szCs w:val="22"/>
        </w:rPr>
      </w:pPr>
      <w:hyperlink w:anchor="_Toc500149965" w:history="1">
        <w:r w:rsidRPr="00C161F0">
          <w:rPr>
            <w:rStyle w:val="Hyperlink"/>
            <w:rFonts w:cs="Arial"/>
            <w:noProof/>
          </w:rPr>
          <w:t>1.1    Purpose</w:t>
        </w:r>
        <w:r>
          <w:rPr>
            <w:noProof/>
            <w:webHidden/>
          </w:rPr>
          <w:tab/>
        </w:r>
        <w:r>
          <w:rPr>
            <w:noProof/>
            <w:webHidden/>
          </w:rPr>
          <w:fldChar w:fldCharType="begin"/>
        </w:r>
        <w:r>
          <w:rPr>
            <w:noProof/>
            <w:webHidden/>
          </w:rPr>
          <w:instrText xml:space="preserve"> PAGEREF _Toc500149965 \h </w:instrText>
        </w:r>
        <w:r>
          <w:rPr>
            <w:noProof/>
            <w:webHidden/>
          </w:rPr>
        </w:r>
        <w:r>
          <w:rPr>
            <w:noProof/>
            <w:webHidden/>
          </w:rPr>
          <w:fldChar w:fldCharType="separate"/>
        </w:r>
        <w:r>
          <w:rPr>
            <w:noProof/>
            <w:webHidden/>
          </w:rPr>
          <w:t>4</w:t>
        </w:r>
        <w:r>
          <w:rPr>
            <w:noProof/>
            <w:webHidden/>
          </w:rPr>
          <w:fldChar w:fldCharType="end"/>
        </w:r>
      </w:hyperlink>
    </w:p>
    <w:p w14:paraId="5A7FC125" w14:textId="77777777" w:rsidR="00AC2CCB" w:rsidRDefault="00AC2CCB">
      <w:pPr>
        <w:pStyle w:val="TOC2"/>
        <w:rPr>
          <w:rFonts w:asciiTheme="minorHAnsi" w:eastAsiaTheme="minorEastAsia" w:hAnsiTheme="minorHAnsi" w:cstheme="minorBidi"/>
          <w:noProof/>
          <w:szCs w:val="22"/>
        </w:rPr>
      </w:pPr>
      <w:hyperlink w:anchor="_Toc500149966" w:history="1">
        <w:r w:rsidRPr="00C161F0">
          <w:rPr>
            <w:rStyle w:val="Hyperlink"/>
            <w:rFonts w:cs="Arial"/>
            <w:noProof/>
          </w:rPr>
          <w:t>1.2    Project Scope</w:t>
        </w:r>
        <w:r>
          <w:rPr>
            <w:noProof/>
            <w:webHidden/>
          </w:rPr>
          <w:tab/>
        </w:r>
        <w:r>
          <w:rPr>
            <w:noProof/>
            <w:webHidden/>
          </w:rPr>
          <w:fldChar w:fldCharType="begin"/>
        </w:r>
        <w:r>
          <w:rPr>
            <w:noProof/>
            <w:webHidden/>
          </w:rPr>
          <w:instrText xml:space="preserve"> PAGEREF _Toc500149966 \h </w:instrText>
        </w:r>
        <w:r>
          <w:rPr>
            <w:noProof/>
            <w:webHidden/>
          </w:rPr>
        </w:r>
        <w:r>
          <w:rPr>
            <w:noProof/>
            <w:webHidden/>
          </w:rPr>
          <w:fldChar w:fldCharType="separate"/>
        </w:r>
        <w:r>
          <w:rPr>
            <w:noProof/>
            <w:webHidden/>
          </w:rPr>
          <w:t>4</w:t>
        </w:r>
        <w:r>
          <w:rPr>
            <w:noProof/>
            <w:webHidden/>
          </w:rPr>
          <w:fldChar w:fldCharType="end"/>
        </w:r>
      </w:hyperlink>
    </w:p>
    <w:p w14:paraId="722184C0" w14:textId="77777777" w:rsidR="00AC2CCB" w:rsidRDefault="00AC2CCB">
      <w:pPr>
        <w:pStyle w:val="TOC2"/>
        <w:rPr>
          <w:rFonts w:asciiTheme="minorHAnsi" w:eastAsiaTheme="minorEastAsia" w:hAnsiTheme="minorHAnsi" w:cstheme="minorBidi"/>
          <w:noProof/>
          <w:szCs w:val="22"/>
        </w:rPr>
      </w:pPr>
      <w:hyperlink w:anchor="_Toc500149967" w:history="1">
        <w:r w:rsidRPr="00C161F0">
          <w:rPr>
            <w:rStyle w:val="Hyperlink"/>
            <w:rFonts w:cs="Arial"/>
            <w:noProof/>
          </w:rPr>
          <w:t>1.3   Terminology Standards</w:t>
        </w:r>
        <w:r>
          <w:rPr>
            <w:noProof/>
            <w:webHidden/>
          </w:rPr>
          <w:tab/>
        </w:r>
        <w:r>
          <w:rPr>
            <w:noProof/>
            <w:webHidden/>
          </w:rPr>
          <w:fldChar w:fldCharType="begin"/>
        </w:r>
        <w:r>
          <w:rPr>
            <w:noProof/>
            <w:webHidden/>
          </w:rPr>
          <w:instrText xml:space="preserve"> PAGEREF _Toc500149967 \h </w:instrText>
        </w:r>
        <w:r>
          <w:rPr>
            <w:noProof/>
            <w:webHidden/>
          </w:rPr>
        </w:r>
        <w:r>
          <w:rPr>
            <w:noProof/>
            <w:webHidden/>
          </w:rPr>
          <w:fldChar w:fldCharType="separate"/>
        </w:r>
        <w:r>
          <w:rPr>
            <w:noProof/>
            <w:webHidden/>
          </w:rPr>
          <w:t>4</w:t>
        </w:r>
        <w:r>
          <w:rPr>
            <w:noProof/>
            <w:webHidden/>
          </w:rPr>
          <w:fldChar w:fldCharType="end"/>
        </w:r>
      </w:hyperlink>
    </w:p>
    <w:p w14:paraId="0AEEBD07" w14:textId="77777777" w:rsidR="00AC2CCB" w:rsidRDefault="00AC2CCB">
      <w:pPr>
        <w:pStyle w:val="TOC3"/>
        <w:rPr>
          <w:rFonts w:asciiTheme="minorHAnsi" w:eastAsiaTheme="minorEastAsia" w:hAnsiTheme="minorHAnsi" w:cstheme="minorBidi"/>
          <w:szCs w:val="22"/>
        </w:rPr>
      </w:pPr>
      <w:hyperlink w:anchor="_Toc500149968" w:history="1">
        <w:r w:rsidRPr="00C161F0">
          <w:rPr>
            <w:rStyle w:val="Hyperlink"/>
            <w:rFonts w:cs="Arial"/>
          </w:rPr>
          <w:t>1.3.1 Acronyms</w:t>
        </w:r>
        <w:r>
          <w:rPr>
            <w:webHidden/>
          </w:rPr>
          <w:tab/>
        </w:r>
        <w:r>
          <w:rPr>
            <w:webHidden/>
          </w:rPr>
          <w:fldChar w:fldCharType="begin"/>
        </w:r>
        <w:r>
          <w:rPr>
            <w:webHidden/>
          </w:rPr>
          <w:instrText xml:space="preserve"> PAGEREF _Toc500149968 \h </w:instrText>
        </w:r>
        <w:r>
          <w:rPr>
            <w:webHidden/>
          </w:rPr>
        </w:r>
        <w:r>
          <w:rPr>
            <w:webHidden/>
          </w:rPr>
          <w:fldChar w:fldCharType="separate"/>
        </w:r>
        <w:r>
          <w:rPr>
            <w:webHidden/>
          </w:rPr>
          <w:t>4</w:t>
        </w:r>
        <w:r>
          <w:rPr>
            <w:webHidden/>
          </w:rPr>
          <w:fldChar w:fldCharType="end"/>
        </w:r>
      </w:hyperlink>
    </w:p>
    <w:p w14:paraId="03D67204" w14:textId="77777777" w:rsidR="00AC2CCB" w:rsidRDefault="00AC2CCB">
      <w:pPr>
        <w:pStyle w:val="TOC3"/>
        <w:rPr>
          <w:rFonts w:asciiTheme="minorHAnsi" w:eastAsiaTheme="minorEastAsia" w:hAnsiTheme="minorHAnsi" w:cstheme="minorBidi"/>
          <w:szCs w:val="22"/>
        </w:rPr>
      </w:pPr>
      <w:hyperlink w:anchor="_Toc500149969" w:history="1">
        <w:r w:rsidRPr="00C161F0">
          <w:rPr>
            <w:rStyle w:val="Hyperlink"/>
            <w:rFonts w:cs="Arial"/>
          </w:rPr>
          <w:t>1.3.2 Glossary</w:t>
        </w:r>
        <w:r>
          <w:rPr>
            <w:webHidden/>
          </w:rPr>
          <w:tab/>
        </w:r>
        <w:r>
          <w:rPr>
            <w:webHidden/>
          </w:rPr>
          <w:fldChar w:fldCharType="begin"/>
        </w:r>
        <w:r>
          <w:rPr>
            <w:webHidden/>
          </w:rPr>
          <w:instrText xml:space="preserve"> PAGEREF _Toc500149969 \h </w:instrText>
        </w:r>
        <w:r>
          <w:rPr>
            <w:webHidden/>
          </w:rPr>
        </w:r>
        <w:r>
          <w:rPr>
            <w:webHidden/>
          </w:rPr>
          <w:fldChar w:fldCharType="separate"/>
        </w:r>
        <w:r>
          <w:rPr>
            <w:webHidden/>
          </w:rPr>
          <w:t>4</w:t>
        </w:r>
        <w:r>
          <w:rPr>
            <w:webHidden/>
          </w:rPr>
          <w:fldChar w:fldCharType="end"/>
        </w:r>
      </w:hyperlink>
    </w:p>
    <w:p w14:paraId="54E0A6F8" w14:textId="77777777" w:rsidR="00AC2CCB" w:rsidRDefault="00AC2CCB">
      <w:pPr>
        <w:pStyle w:val="TOC2"/>
        <w:rPr>
          <w:rFonts w:asciiTheme="minorHAnsi" w:eastAsiaTheme="minorEastAsia" w:hAnsiTheme="minorHAnsi" w:cstheme="minorBidi"/>
          <w:noProof/>
          <w:szCs w:val="22"/>
        </w:rPr>
      </w:pPr>
      <w:hyperlink w:anchor="_Toc500149970" w:history="1">
        <w:r w:rsidRPr="00C161F0">
          <w:rPr>
            <w:rStyle w:val="Hyperlink"/>
            <w:rFonts w:cs="Arial"/>
            <w:noProof/>
          </w:rPr>
          <w:t>1.4   Document References</w:t>
        </w:r>
        <w:r>
          <w:rPr>
            <w:noProof/>
            <w:webHidden/>
          </w:rPr>
          <w:tab/>
        </w:r>
        <w:r>
          <w:rPr>
            <w:noProof/>
            <w:webHidden/>
          </w:rPr>
          <w:fldChar w:fldCharType="begin"/>
        </w:r>
        <w:r>
          <w:rPr>
            <w:noProof/>
            <w:webHidden/>
          </w:rPr>
          <w:instrText xml:space="preserve"> PAGEREF _Toc500149970 \h </w:instrText>
        </w:r>
        <w:r>
          <w:rPr>
            <w:noProof/>
            <w:webHidden/>
          </w:rPr>
        </w:r>
        <w:r>
          <w:rPr>
            <w:noProof/>
            <w:webHidden/>
          </w:rPr>
          <w:fldChar w:fldCharType="separate"/>
        </w:r>
        <w:r>
          <w:rPr>
            <w:noProof/>
            <w:webHidden/>
          </w:rPr>
          <w:t>4</w:t>
        </w:r>
        <w:r>
          <w:rPr>
            <w:noProof/>
            <w:webHidden/>
          </w:rPr>
          <w:fldChar w:fldCharType="end"/>
        </w:r>
      </w:hyperlink>
    </w:p>
    <w:p w14:paraId="497255AE" w14:textId="77777777" w:rsidR="00AC2CCB" w:rsidRDefault="00AC2CCB">
      <w:pPr>
        <w:pStyle w:val="TOC1"/>
        <w:rPr>
          <w:rFonts w:asciiTheme="minorHAnsi" w:eastAsiaTheme="minorEastAsia" w:hAnsiTheme="minorHAnsi" w:cstheme="minorBidi"/>
          <w:b w:val="0"/>
          <w:sz w:val="22"/>
          <w:szCs w:val="22"/>
        </w:rPr>
      </w:pPr>
      <w:hyperlink w:anchor="_Toc500149971" w:history="1">
        <w:r w:rsidRPr="00C161F0">
          <w:rPr>
            <w:rStyle w:val="Hyperlink"/>
            <w:i/>
          </w:rPr>
          <w:t>2.</w:t>
        </w:r>
        <w:r w:rsidRPr="00C161F0">
          <w:rPr>
            <w:rStyle w:val="Hyperlink"/>
          </w:rPr>
          <w:t xml:space="preserve">   Diagram</w:t>
        </w:r>
        <w:r>
          <w:rPr>
            <w:webHidden/>
          </w:rPr>
          <w:tab/>
        </w:r>
        <w:r>
          <w:rPr>
            <w:webHidden/>
          </w:rPr>
          <w:fldChar w:fldCharType="begin"/>
        </w:r>
        <w:r>
          <w:rPr>
            <w:webHidden/>
          </w:rPr>
          <w:instrText xml:space="preserve"> PAGEREF _Toc500149971 \h </w:instrText>
        </w:r>
        <w:r>
          <w:rPr>
            <w:webHidden/>
          </w:rPr>
        </w:r>
        <w:r>
          <w:rPr>
            <w:webHidden/>
          </w:rPr>
          <w:fldChar w:fldCharType="separate"/>
        </w:r>
        <w:r>
          <w:rPr>
            <w:webHidden/>
          </w:rPr>
          <w:t>5</w:t>
        </w:r>
        <w:r>
          <w:rPr>
            <w:webHidden/>
          </w:rPr>
          <w:fldChar w:fldCharType="end"/>
        </w:r>
      </w:hyperlink>
    </w:p>
    <w:p w14:paraId="424DC908" w14:textId="77777777" w:rsidR="00AC2CCB" w:rsidRDefault="00AC2CCB">
      <w:pPr>
        <w:pStyle w:val="TOC1"/>
        <w:rPr>
          <w:rFonts w:asciiTheme="minorHAnsi" w:eastAsiaTheme="minorEastAsia" w:hAnsiTheme="minorHAnsi" w:cstheme="minorBidi"/>
          <w:b w:val="0"/>
          <w:sz w:val="22"/>
          <w:szCs w:val="22"/>
        </w:rPr>
      </w:pPr>
      <w:hyperlink w:anchor="_Toc500149972" w:history="1">
        <w:r w:rsidRPr="00C161F0">
          <w:rPr>
            <w:rStyle w:val="Hyperlink"/>
            <w:rFonts w:cs="Arial"/>
          </w:rPr>
          <w:t>3.    Requirements</w:t>
        </w:r>
        <w:r>
          <w:rPr>
            <w:webHidden/>
          </w:rPr>
          <w:tab/>
        </w:r>
        <w:r>
          <w:rPr>
            <w:webHidden/>
          </w:rPr>
          <w:fldChar w:fldCharType="begin"/>
        </w:r>
        <w:r>
          <w:rPr>
            <w:webHidden/>
          </w:rPr>
          <w:instrText xml:space="preserve"> PAGEREF _Toc500149972 \h </w:instrText>
        </w:r>
        <w:r>
          <w:rPr>
            <w:webHidden/>
          </w:rPr>
        </w:r>
        <w:r>
          <w:rPr>
            <w:webHidden/>
          </w:rPr>
          <w:fldChar w:fldCharType="separate"/>
        </w:r>
        <w:r>
          <w:rPr>
            <w:webHidden/>
          </w:rPr>
          <w:t>6</w:t>
        </w:r>
        <w:r>
          <w:rPr>
            <w:webHidden/>
          </w:rPr>
          <w:fldChar w:fldCharType="end"/>
        </w:r>
      </w:hyperlink>
    </w:p>
    <w:p w14:paraId="3D26030F" w14:textId="77777777" w:rsidR="00AC2CCB" w:rsidRDefault="00AC2CCB">
      <w:pPr>
        <w:pStyle w:val="TOC2"/>
        <w:rPr>
          <w:rFonts w:asciiTheme="minorHAnsi" w:eastAsiaTheme="minorEastAsia" w:hAnsiTheme="minorHAnsi" w:cstheme="minorBidi"/>
          <w:noProof/>
          <w:szCs w:val="22"/>
        </w:rPr>
      </w:pPr>
      <w:hyperlink w:anchor="_Toc500149973" w:history="1">
        <w:r w:rsidRPr="00C161F0">
          <w:rPr>
            <w:rStyle w:val="Hyperlink"/>
            <w:rFonts w:cs="Arial"/>
            <w:noProof/>
          </w:rPr>
          <w:t>3.1    Functional Requirements</w:t>
        </w:r>
        <w:r>
          <w:rPr>
            <w:noProof/>
            <w:webHidden/>
          </w:rPr>
          <w:tab/>
        </w:r>
        <w:r>
          <w:rPr>
            <w:noProof/>
            <w:webHidden/>
          </w:rPr>
          <w:fldChar w:fldCharType="begin"/>
        </w:r>
        <w:r>
          <w:rPr>
            <w:noProof/>
            <w:webHidden/>
          </w:rPr>
          <w:instrText xml:space="preserve"> PAGEREF _Toc500149973 \h </w:instrText>
        </w:r>
        <w:r>
          <w:rPr>
            <w:noProof/>
            <w:webHidden/>
          </w:rPr>
        </w:r>
        <w:r>
          <w:rPr>
            <w:noProof/>
            <w:webHidden/>
          </w:rPr>
          <w:fldChar w:fldCharType="separate"/>
        </w:r>
        <w:r>
          <w:rPr>
            <w:noProof/>
            <w:webHidden/>
          </w:rPr>
          <w:t>6</w:t>
        </w:r>
        <w:r>
          <w:rPr>
            <w:noProof/>
            <w:webHidden/>
          </w:rPr>
          <w:fldChar w:fldCharType="end"/>
        </w:r>
      </w:hyperlink>
    </w:p>
    <w:p w14:paraId="76503767" w14:textId="77777777" w:rsidR="00AC2CCB" w:rsidRDefault="00AC2CCB">
      <w:pPr>
        <w:pStyle w:val="TOC2"/>
        <w:rPr>
          <w:rFonts w:asciiTheme="minorHAnsi" w:eastAsiaTheme="minorEastAsia" w:hAnsiTheme="minorHAnsi" w:cstheme="minorBidi"/>
          <w:noProof/>
          <w:szCs w:val="22"/>
        </w:rPr>
      </w:pPr>
      <w:hyperlink w:anchor="_Toc500149974" w:history="1">
        <w:r w:rsidRPr="00C161F0">
          <w:rPr>
            <w:rStyle w:val="Hyperlink"/>
            <w:rFonts w:cs="Arial"/>
            <w:noProof/>
          </w:rPr>
          <w:t>3.2    Non-Functional Requirements</w:t>
        </w:r>
        <w:r>
          <w:rPr>
            <w:noProof/>
            <w:webHidden/>
          </w:rPr>
          <w:tab/>
        </w:r>
        <w:r>
          <w:rPr>
            <w:noProof/>
            <w:webHidden/>
          </w:rPr>
          <w:fldChar w:fldCharType="begin"/>
        </w:r>
        <w:r>
          <w:rPr>
            <w:noProof/>
            <w:webHidden/>
          </w:rPr>
          <w:instrText xml:space="preserve"> PAGEREF _Toc500149974 \h </w:instrText>
        </w:r>
        <w:r>
          <w:rPr>
            <w:noProof/>
            <w:webHidden/>
          </w:rPr>
        </w:r>
        <w:r>
          <w:rPr>
            <w:noProof/>
            <w:webHidden/>
          </w:rPr>
          <w:fldChar w:fldCharType="separate"/>
        </w:r>
        <w:r>
          <w:rPr>
            <w:noProof/>
            <w:webHidden/>
          </w:rPr>
          <w:t>7</w:t>
        </w:r>
        <w:r>
          <w:rPr>
            <w:noProof/>
            <w:webHidden/>
          </w:rPr>
          <w:fldChar w:fldCharType="end"/>
        </w:r>
      </w:hyperlink>
    </w:p>
    <w:p w14:paraId="7E6A6C44" w14:textId="77777777" w:rsidR="00AC2CCB" w:rsidRDefault="00AC2CCB">
      <w:pPr>
        <w:pStyle w:val="TOC2"/>
        <w:rPr>
          <w:rFonts w:asciiTheme="minorHAnsi" w:eastAsiaTheme="minorEastAsia" w:hAnsiTheme="minorHAnsi" w:cstheme="minorBidi"/>
          <w:noProof/>
          <w:szCs w:val="22"/>
        </w:rPr>
      </w:pPr>
      <w:hyperlink w:anchor="_Toc500149975" w:history="1">
        <w:r w:rsidRPr="00C161F0">
          <w:rPr>
            <w:rStyle w:val="Hyperlink"/>
            <w:rFonts w:cs="Arial"/>
            <w:noProof/>
          </w:rPr>
          <w:t>3.3    Messaging Protocols</w:t>
        </w:r>
        <w:r>
          <w:rPr>
            <w:noProof/>
            <w:webHidden/>
          </w:rPr>
          <w:tab/>
        </w:r>
        <w:r>
          <w:rPr>
            <w:noProof/>
            <w:webHidden/>
          </w:rPr>
          <w:fldChar w:fldCharType="begin"/>
        </w:r>
        <w:r>
          <w:rPr>
            <w:noProof/>
            <w:webHidden/>
          </w:rPr>
          <w:instrText xml:space="preserve"> PAGEREF _Toc500149975 \h </w:instrText>
        </w:r>
        <w:r>
          <w:rPr>
            <w:noProof/>
            <w:webHidden/>
          </w:rPr>
        </w:r>
        <w:r>
          <w:rPr>
            <w:noProof/>
            <w:webHidden/>
          </w:rPr>
          <w:fldChar w:fldCharType="separate"/>
        </w:r>
        <w:r>
          <w:rPr>
            <w:noProof/>
            <w:webHidden/>
          </w:rPr>
          <w:t>7</w:t>
        </w:r>
        <w:r>
          <w:rPr>
            <w:noProof/>
            <w:webHidden/>
          </w:rPr>
          <w:fldChar w:fldCharType="end"/>
        </w:r>
      </w:hyperlink>
    </w:p>
    <w:p w14:paraId="53C864AA" w14:textId="77777777" w:rsidR="00AC2CCB" w:rsidRDefault="00AC2CCB">
      <w:pPr>
        <w:pStyle w:val="TOC3"/>
        <w:rPr>
          <w:rFonts w:asciiTheme="minorHAnsi" w:eastAsiaTheme="minorEastAsia" w:hAnsiTheme="minorHAnsi" w:cstheme="minorBidi"/>
          <w:szCs w:val="22"/>
        </w:rPr>
      </w:pPr>
      <w:hyperlink w:anchor="_Toc500149976" w:history="1">
        <w:r w:rsidRPr="00C161F0">
          <w:rPr>
            <w:rStyle w:val="Hyperlink"/>
          </w:rPr>
          <w:t>3.3.1    Inbound to the BayCare Cloverleaf From Varian</w:t>
        </w:r>
        <w:r>
          <w:rPr>
            <w:webHidden/>
          </w:rPr>
          <w:tab/>
        </w:r>
        <w:r>
          <w:rPr>
            <w:webHidden/>
          </w:rPr>
          <w:fldChar w:fldCharType="begin"/>
        </w:r>
        <w:r>
          <w:rPr>
            <w:webHidden/>
          </w:rPr>
          <w:instrText xml:space="preserve"> PAGEREF _Toc500149976 \h </w:instrText>
        </w:r>
        <w:r>
          <w:rPr>
            <w:webHidden/>
          </w:rPr>
        </w:r>
        <w:r>
          <w:rPr>
            <w:webHidden/>
          </w:rPr>
          <w:fldChar w:fldCharType="separate"/>
        </w:r>
        <w:r>
          <w:rPr>
            <w:webHidden/>
          </w:rPr>
          <w:t>7</w:t>
        </w:r>
        <w:r>
          <w:rPr>
            <w:webHidden/>
          </w:rPr>
          <w:fldChar w:fldCharType="end"/>
        </w:r>
      </w:hyperlink>
    </w:p>
    <w:p w14:paraId="49CAA041" w14:textId="77777777" w:rsidR="00AC2CCB" w:rsidRDefault="00AC2CCB">
      <w:pPr>
        <w:pStyle w:val="TOC3"/>
        <w:rPr>
          <w:rFonts w:asciiTheme="minorHAnsi" w:eastAsiaTheme="minorEastAsia" w:hAnsiTheme="minorHAnsi" w:cstheme="minorBidi"/>
          <w:szCs w:val="22"/>
        </w:rPr>
      </w:pPr>
      <w:hyperlink w:anchor="_Toc500149977" w:history="1">
        <w:r w:rsidRPr="00C161F0">
          <w:rPr>
            <w:rStyle w:val="Hyperlink"/>
          </w:rPr>
          <w:t>3.3.2    Outbound to the Soarian</w:t>
        </w:r>
        <w:r>
          <w:rPr>
            <w:webHidden/>
          </w:rPr>
          <w:tab/>
        </w:r>
        <w:r>
          <w:rPr>
            <w:webHidden/>
          </w:rPr>
          <w:fldChar w:fldCharType="begin"/>
        </w:r>
        <w:r>
          <w:rPr>
            <w:webHidden/>
          </w:rPr>
          <w:instrText xml:space="preserve"> PAGEREF _Toc500149977 \h </w:instrText>
        </w:r>
        <w:r>
          <w:rPr>
            <w:webHidden/>
          </w:rPr>
        </w:r>
        <w:r>
          <w:rPr>
            <w:webHidden/>
          </w:rPr>
          <w:fldChar w:fldCharType="separate"/>
        </w:r>
        <w:r>
          <w:rPr>
            <w:webHidden/>
          </w:rPr>
          <w:t>7</w:t>
        </w:r>
        <w:r>
          <w:rPr>
            <w:webHidden/>
          </w:rPr>
          <w:fldChar w:fldCharType="end"/>
        </w:r>
      </w:hyperlink>
    </w:p>
    <w:p w14:paraId="7D72B6ED" w14:textId="77777777" w:rsidR="00AC2CCB" w:rsidRDefault="00AC2CCB">
      <w:pPr>
        <w:pStyle w:val="TOC1"/>
        <w:rPr>
          <w:rFonts w:asciiTheme="minorHAnsi" w:eastAsiaTheme="minorEastAsia" w:hAnsiTheme="minorHAnsi" w:cstheme="minorBidi"/>
          <w:b w:val="0"/>
          <w:sz w:val="22"/>
          <w:szCs w:val="22"/>
        </w:rPr>
      </w:pPr>
      <w:hyperlink w:anchor="_Toc500149978" w:history="1">
        <w:r w:rsidRPr="00C161F0">
          <w:rPr>
            <w:rStyle w:val="Hyperlink"/>
            <w:rFonts w:cs="Arial"/>
          </w:rPr>
          <w:t>4.    HL7 Messaging</w:t>
        </w:r>
        <w:r>
          <w:rPr>
            <w:webHidden/>
          </w:rPr>
          <w:tab/>
        </w:r>
        <w:r>
          <w:rPr>
            <w:webHidden/>
          </w:rPr>
          <w:fldChar w:fldCharType="begin"/>
        </w:r>
        <w:r>
          <w:rPr>
            <w:webHidden/>
          </w:rPr>
          <w:instrText xml:space="preserve"> PAGEREF _Toc500149978 \h </w:instrText>
        </w:r>
        <w:r>
          <w:rPr>
            <w:webHidden/>
          </w:rPr>
        </w:r>
        <w:r>
          <w:rPr>
            <w:webHidden/>
          </w:rPr>
          <w:fldChar w:fldCharType="separate"/>
        </w:r>
        <w:r>
          <w:rPr>
            <w:webHidden/>
          </w:rPr>
          <w:t>8</w:t>
        </w:r>
        <w:r>
          <w:rPr>
            <w:webHidden/>
          </w:rPr>
          <w:fldChar w:fldCharType="end"/>
        </w:r>
      </w:hyperlink>
    </w:p>
    <w:p w14:paraId="34E08FB8" w14:textId="77777777" w:rsidR="00AC2CCB" w:rsidRDefault="00AC2CCB">
      <w:pPr>
        <w:pStyle w:val="TOC2"/>
        <w:rPr>
          <w:rFonts w:asciiTheme="minorHAnsi" w:eastAsiaTheme="minorEastAsia" w:hAnsiTheme="minorHAnsi" w:cstheme="minorBidi"/>
          <w:noProof/>
          <w:szCs w:val="22"/>
        </w:rPr>
      </w:pPr>
      <w:hyperlink w:anchor="_Toc500149979" w:history="1">
        <w:r w:rsidRPr="00C161F0">
          <w:rPr>
            <w:rStyle w:val="Hyperlink"/>
            <w:rFonts w:cs="Arial"/>
            <w:noProof/>
          </w:rPr>
          <w:t>4.1 Messaging Format</w:t>
        </w:r>
        <w:r>
          <w:rPr>
            <w:noProof/>
            <w:webHidden/>
          </w:rPr>
          <w:tab/>
        </w:r>
        <w:r>
          <w:rPr>
            <w:noProof/>
            <w:webHidden/>
          </w:rPr>
          <w:fldChar w:fldCharType="begin"/>
        </w:r>
        <w:r>
          <w:rPr>
            <w:noProof/>
            <w:webHidden/>
          </w:rPr>
          <w:instrText xml:space="preserve"> PAGEREF _Toc500149979 \h </w:instrText>
        </w:r>
        <w:r>
          <w:rPr>
            <w:noProof/>
            <w:webHidden/>
          </w:rPr>
        </w:r>
        <w:r>
          <w:rPr>
            <w:noProof/>
            <w:webHidden/>
          </w:rPr>
          <w:fldChar w:fldCharType="separate"/>
        </w:r>
        <w:r>
          <w:rPr>
            <w:noProof/>
            <w:webHidden/>
          </w:rPr>
          <w:t>8</w:t>
        </w:r>
        <w:r>
          <w:rPr>
            <w:noProof/>
            <w:webHidden/>
          </w:rPr>
          <w:fldChar w:fldCharType="end"/>
        </w:r>
      </w:hyperlink>
    </w:p>
    <w:p w14:paraId="25F655CB" w14:textId="77777777" w:rsidR="00AC2CCB" w:rsidRDefault="00AC2CCB">
      <w:pPr>
        <w:pStyle w:val="TOC3"/>
        <w:rPr>
          <w:rFonts w:asciiTheme="minorHAnsi" w:eastAsiaTheme="minorEastAsia" w:hAnsiTheme="minorHAnsi" w:cstheme="minorBidi"/>
          <w:szCs w:val="22"/>
        </w:rPr>
      </w:pPr>
      <w:hyperlink w:anchor="_Toc500149980" w:history="1">
        <w:r w:rsidRPr="00C161F0">
          <w:rPr>
            <w:rStyle w:val="Hyperlink"/>
          </w:rPr>
          <w:t>4.1.1     Segments</w:t>
        </w:r>
        <w:r>
          <w:rPr>
            <w:webHidden/>
          </w:rPr>
          <w:tab/>
        </w:r>
        <w:r>
          <w:rPr>
            <w:webHidden/>
          </w:rPr>
          <w:fldChar w:fldCharType="begin"/>
        </w:r>
        <w:r>
          <w:rPr>
            <w:webHidden/>
          </w:rPr>
          <w:instrText xml:space="preserve"> PAGEREF _Toc500149980 \h </w:instrText>
        </w:r>
        <w:r>
          <w:rPr>
            <w:webHidden/>
          </w:rPr>
        </w:r>
        <w:r>
          <w:rPr>
            <w:webHidden/>
          </w:rPr>
          <w:fldChar w:fldCharType="separate"/>
        </w:r>
        <w:r>
          <w:rPr>
            <w:webHidden/>
          </w:rPr>
          <w:t>8</w:t>
        </w:r>
        <w:r>
          <w:rPr>
            <w:webHidden/>
          </w:rPr>
          <w:fldChar w:fldCharType="end"/>
        </w:r>
      </w:hyperlink>
    </w:p>
    <w:p w14:paraId="76461F50" w14:textId="77777777" w:rsidR="00AC2CCB" w:rsidRDefault="00AC2CCB">
      <w:pPr>
        <w:pStyle w:val="TOC3"/>
        <w:rPr>
          <w:rFonts w:asciiTheme="minorHAnsi" w:eastAsiaTheme="minorEastAsia" w:hAnsiTheme="minorHAnsi" w:cstheme="minorBidi"/>
          <w:szCs w:val="22"/>
        </w:rPr>
      </w:pPr>
      <w:hyperlink w:anchor="_Toc500149981" w:history="1">
        <w:r w:rsidRPr="00C161F0">
          <w:rPr>
            <w:rStyle w:val="Hyperlink"/>
          </w:rPr>
          <w:t>4.1</w:t>
        </w:r>
        <w:r w:rsidRPr="00C161F0">
          <w:rPr>
            <w:rStyle w:val="Hyperlink"/>
            <w:i/>
          </w:rPr>
          <w:t>.</w:t>
        </w:r>
        <w:r w:rsidRPr="00C161F0">
          <w:rPr>
            <w:rStyle w:val="Hyperlink"/>
          </w:rPr>
          <w:t>2     Messaging Event Types</w:t>
        </w:r>
        <w:r>
          <w:rPr>
            <w:webHidden/>
          </w:rPr>
          <w:tab/>
        </w:r>
        <w:r>
          <w:rPr>
            <w:webHidden/>
          </w:rPr>
          <w:fldChar w:fldCharType="begin"/>
        </w:r>
        <w:r>
          <w:rPr>
            <w:webHidden/>
          </w:rPr>
          <w:instrText xml:space="preserve"> PAGEREF _Toc500149981 \h </w:instrText>
        </w:r>
        <w:r>
          <w:rPr>
            <w:webHidden/>
          </w:rPr>
        </w:r>
        <w:r>
          <w:rPr>
            <w:webHidden/>
          </w:rPr>
          <w:fldChar w:fldCharType="separate"/>
        </w:r>
        <w:r>
          <w:rPr>
            <w:webHidden/>
          </w:rPr>
          <w:t>8</w:t>
        </w:r>
        <w:r>
          <w:rPr>
            <w:webHidden/>
          </w:rPr>
          <w:fldChar w:fldCharType="end"/>
        </w:r>
      </w:hyperlink>
    </w:p>
    <w:p w14:paraId="7B2C46B5" w14:textId="77777777" w:rsidR="00AC2CCB" w:rsidRDefault="00AC2CCB">
      <w:pPr>
        <w:pStyle w:val="TOC3"/>
        <w:rPr>
          <w:rFonts w:asciiTheme="minorHAnsi" w:eastAsiaTheme="minorEastAsia" w:hAnsiTheme="minorHAnsi" w:cstheme="minorBidi"/>
          <w:szCs w:val="22"/>
        </w:rPr>
      </w:pPr>
      <w:hyperlink w:anchor="_Toc500149982" w:history="1">
        <w:r w:rsidRPr="00C161F0">
          <w:rPr>
            <w:rStyle w:val="Hyperlink"/>
          </w:rPr>
          <w:t>4.1</w:t>
        </w:r>
        <w:r w:rsidRPr="00C161F0">
          <w:rPr>
            <w:rStyle w:val="Hyperlink"/>
            <w:i/>
          </w:rPr>
          <w:t>.</w:t>
        </w:r>
        <w:r w:rsidRPr="00C161F0">
          <w:rPr>
            <w:rStyle w:val="Hyperlink"/>
          </w:rPr>
          <w:t>3    Cloverleaf Configuration Files</w:t>
        </w:r>
        <w:r>
          <w:rPr>
            <w:webHidden/>
          </w:rPr>
          <w:tab/>
        </w:r>
        <w:r>
          <w:rPr>
            <w:webHidden/>
          </w:rPr>
          <w:fldChar w:fldCharType="begin"/>
        </w:r>
        <w:r>
          <w:rPr>
            <w:webHidden/>
          </w:rPr>
          <w:instrText xml:space="preserve"> PAGEREF _Toc500149982 \h </w:instrText>
        </w:r>
        <w:r>
          <w:rPr>
            <w:webHidden/>
          </w:rPr>
        </w:r>
        <w:r>
          <w:rPr>
            <w:webHidden/>
          </w:rPr>
          <w:fldChar w:fldCharType="separate"/>
        </w:r>
        <w:r>
          <w:rPr>
            <w:webHidden/>
          </w:rPr>
          <w:t>9</w:t>
        </w:r>
        <w:r>
          <w:rPr>
            <w:webHidden/>
          </w:rPr>
          <w:fldChar w:fldCharType="end"/>
        </w:r>
      </w:hyperlink>
    </w:p>
    <w:p w14:paraId="6CA17753" w14:textId="77777777" w:rsidR="00AC2CCB" w:rsidRDefault="00AC2CCB">
      <w:pPr>
        <w:pStyle w:val="TOC3"/>
        <w:rPr>
          <w:rFonts w:asciiTheme="minorHAnsi" w:eastAsiaTheme="minorEastAsia" w:hAnsiTheme="minorHAnsi" w:cstheme="minorBidi"/>
          <w:szCs w:val="22"/>
        </w:rPr>
      </w:pPr>
      <w:hyperlink w:anchor="_Toc500149983" w:history="1">
        <w:r w:rsidRPr="00C161F0">
          <w:rPr>
            <w:rStyle w:val="Hyperlink"/>
          </w:rPr>
          <w:t>4.1.4    Cloverleaf Site Location</w:t>
        </w:r>
        <w:r>
          <w:rPr>
            <w:webHidden/>
          </w:rPr>
          <w:tab/>
        </w:r>
        <w:r>
          <w:rPr>
            <w:webHidden/>
          </w:rPr>
          <w:fldChar w:fldCharType="begin"/>
        </w:r>
        <w:r>
          <w:rPr>
            <w:webHidden/>
          </w:rPr>
          <w:instrText xml:space="preserve"> PAGEREF _Toc500149983 \h </w:instrText>
        </w:r>
        <w:r>
          <w:rPr>
            <w:webHidden/>
          </w:rPr>
        </w:r>
        <w:r>
          <w:rPr>
            <w:webHidden/>
          </w:rPr>
          <w:fldChar w:fldCharType="separate"/>
        </w:r>
        <w:r>
          <w:rPr>
            <w:webHidden/>
          </w:rPr>
          <w:t>9</w:t>
        </w:r>
        <w:r>
          <w:rPr>
            <w:webHidden/>
          </w:rPr>
          <w:fldChar w:fldCharType="end"/>
        </w:r>
      </w:hyperlink>
    </w:p>
    <w:p w14:paraId="096BA8D0" w14:textId="77777777" w:rsidR="00AC2CCB" w:rsidRDefault="00AC2CCB">
      <w:pPr>
        <w:pStyle w:val="TOC2"/>
        <w:rPr>
          <w:rFonts w:asciiTheme="minorHAnsi" w:eastAsiaTheme="minorEastAsia" w:hAnsiTheme="minorHAnsi" w:cstheme="minorBidi"/>
          <w:noProof/>
          <w:szCs w:val="22"/>
        </w:rPr>
      </w:pPr>
      <w:hyperlink w:anchor="_Toc500149984" w:history="1">
        <w:r w:rsidRPr="00C161F0">
          <w:rPr>
            <w:rStyle w:val="Hyperlink"/>
            <w:noProof/>
          </w:rPr>
          <w:t>4.2     Data Transformation Requirements</w:t>
        </w:r>
        <w:r>
          <w:rPr>
            <w:noProof/>
            <w:webHidden/>
          </w:rPr>
          <w:tab/>
        </w:r>
        <w:r>
          <w:rPr>
            <w:noProof/>
            <w:webHidden/>
          </w:rPr>
          <w:fldChar w:fldCharType="begin"/>
        </w:r>
        <w:r>
          <w:rPr>
            <w:noProof/>
            <w:webHidden/>
          </w:rPr>
          <w:instrText xml:space="preserve"> PAGEREF _Toc500149984 \h </w:instrText>
        </w:r>
        <w:r>
          <w:rPr>
            <w:noProof/>
            <w:webHidden/>
          </w:rPr>
        </w:r>
        <w:r>
          <w:rPr>
            <w:noProof/>
            <w:webHidden/>
          </w:rPr>
          <w:fldChar w:fldCharType="separate"/>
        </w:r>
        <w:r>
          <w:rPr>
            <w:noProof/>
            <w:webHidden/>
          </w:rPr>
          <w:t>9</w:t>
        </w:r>
        <w:r>
          <w:rPr>
            <w:noProof/>
            <w:webHidden/>
          </w:rPr>
          <w:fldChar w:fldCharType="end"/>
        </w:r>
      </w:hyperlink>
    </w:p>
    <w:p w14:paraId="0237D835" w14:textId="77777777" w:rsidR="00AC2CCB" w:rsidRDefault="00AC2CCB">
      <w:pPr>
        <w:pStyle w:val="TOC2"/>
        <w:rPr>
          <w:rFonts w:asciiTheme="minorHAnsi" w:eastAsiaTheme="minorEastAsia" w:hAnsiTheme="minorHAnsi" w:cstheme="minorBidi"/>
          <w:noProof/>
          <w:szCs w:val="22"/>
        </w:rPr>
      </w:pPr>
      <w:hyperlink w:anchor="_Toc500149985" w:history="1">
        <w:r w:rsidRPr="00C161F0">
          <w:rPr>
            <w:rStyle w:val="Hyperlink"/>
            <w:noProof/>
          </w:rPr>
          <w:t>4.3     Sample Message</w:t>
        </w:r>
        <w:r>
          <w:rPr>
            <w:noProof/>
            <w:webHidden/>
          </w:rPr>
          <w:tab/>
        </w:r>
        <w:r>
          <w:rPr>
            <w:noProof/>
            <w:webHidden/>
          </w:rPr>
          <w:fldChar w:fldCharType="begin"/>
        </w:r>
        <w:r>
          <w:rPr>
            <w:noProof/>
            <w:webHidden/>
          </w:rPr>
          <w:instrText xml:space="preserve"> PAGEREF _Toc500149985 \h </w:instrText>
        </w:r>
        <w:r>
          <w:rPr>
            <w:noProof/>
            <w:webHidden/>
          </w:rPr>
        </w:r>
        <w:r>
          <w:rPr>
            <w:noProof/>
            <w:webHidden/>
          </w:rPr>
          <w:fldChar w:fldCharType="separate"/>
        </w:r>
        <w:r>
          <w:rPr>
            <w:noProof/>
            <w:webHidden/>
          </w:rPr>
          <w:t>10</w:t>
        </w:r>
        <w:r>
          <w:rPr>
            <w:noProof/>
            <w:webHidden/>
          </w:rPr>
          <w:fldChar w:fldCharType="end"/>
        </w:r>
      </w:hyperlink>
    </w:p>
    <w:p w14:paraId="336E15EA" w14:textId="77777777" w:rsidR="00AC2CCB" w:rsidRDefault="00AC2CCB">
      <w:pPr>
        <w:pStyle w:val="TOC1"/>
        <w:rPr>
          <w:rFonts w:asciiTheme="minorHAnsi" w:eastAsiaTheme="minorEastAsia" w:hAnsiTheme="minorHAnsi" w:cstheme="minorBidi"/>
          <w:b w:val="0"/>
          <w:sz w:val="22"/>
          <w:szCs w:val="22"/>
        </w:rPr>
      </w:pPr>
      <w:hyperlink w:anchor="_Toc500149986" w:history="1">
        <w:r w:rsidRPr="00C161F0">
          <w:rPr>
            <w:rStyle w:val="Hyperlink"/>
            <w:rFonts w:cs="Arial"/>
          </w:rPr>
          <w:t>5. Testing</w:t>
        </w:r>
        <w:r>
          <w:rPr>
            <w:webHidden/>
          </w:rPr>
          <w:tab/>
        </w:r>
        <w:r>
          <w:rPr>
            <w:webHidden/>
          </w:rPr>
          <w:fldChar w:fldCharType="begin"/>
        </w:r>
        <w:r>
          <w:rPr>
            <w:webHidden/>
          </w:rPr>
          <w:instrText xml:space="preserve"> PAGEREF _Toc500149986 \h </w:instrText>
        </w:r>
        <w:r>
          <w:rPr>
            <w:webHidden/>
          </w:rPr>
        </w:r>
        <w:r>
          <w:rPr>
            <w:webHidden/>
          </w:rPr>
          <w:fldChar w:fldCharType="separate"/>
        </w:r>
        <w:r>
          <w:rPr>
            <w:webHidden/>
          </w:rPr>
          <w:t>11</w:t>
        </w:r>
        <w:r>
          <w:rPr>
            <w:webHidden/>
          </w:rPr>
          <w:fldChar w:fldCharType="end"/>
        </w:r>
      </w:hyperlink>
    </w:p>
    <w:p w14:paraId="214B6F61" w14:textId="77777777" w:rsidR="00AC2CCB" w:rsidRDefault="00AC2CCB">
      <w:pPr>
        <w:pStyle w:val="TOC2"/>
        <w:rPr>
          <w:rFonts w:asciiTheme="minorHAnsi" w:eastAsiaTheme="minorEastAsia" w:hAnsiTheme="minorHAnsi" w:cstheme="minorBidi"/>
          <w:noProof/>
          <w:szCs w:val="22"/>
        </w:rPr>
      </w:pPr>
      <w:hyperlink w:anchor="_Toc500149987" w:history="1">
        <w:r w:rsidRPr="00C161F0">
          <w:rPr>
            <w:rStyle w:val="Hyperlink"/>
            <w:noProof/>
          </w:rPr>
          <w:t>5.1.    Unit Testing Scenarios</w:t>
        </w:r>
        <w:r>
          <w:rPr>
            <w:noProof/>
            <w:webHidden/>
          </w:rPr>
          <w:tab/>
        </w:r>
        <w:r>
          <w:rPr>
            <w:noProof/>
            <w:webHidden/>
          </w:rPr>
          <w:fldChar w:fldCharType="begin"/>
        </w:r>
        <w:r>
          <w:rPr>
            <w:noProof/>
            <w:webHidden/>
          </w:rPr>
          <w:instrText xml:space="preserve"> PAGEREF _Toc500149987 \h </w:instrText>
        </w:r>
        <w:r>
          <w:rPr>
            <w:noProof/>
            <w:webHidden/>
          </w:rPr>
        </w:r>
        <w:r>
          <w:rPr>
            <w:noProof/>
            <w:webHidden/>
          </w:rPr>
          <w:fldChar w:fldCharType="separate"/>
        </w:r>
        <w:r>
          <w:rPr>
            <w:noProof/>
            <w:webHidden/>
          </w:rPr>
          <w:t>11</w:t>
        </w:r>
        <w:r>
          <w:rPr>
            <w:noProof/>
            <w:webHidden/>
          </w:rPr>
          <w:fldChar w:fldCharType="end"/>
        </w:r>
      </w:hyperlink>
    </w:p>
    <w:p w14:paraId="65FC9DA6" w14:textId="77777777" w:rsidR="00AC2CCB" w:rsidRDefault="00AC2CCB">
      <w:pPr>
        <w:pStyle w:val="TOC2"/>
        <w:rPr>
          <w:rFonts w:asciiTheme="minorHAnsi" w:eastAsiaTheme="minorEastAsia" w:hAnsiTheme="minorHAnsi" w:cstheme="minorBidi"/>
          <w:noProof/>
          <w:szCs w:val="22"/>
        </w:rPr>
      </w:pPr>
      <w:hyperlink w:anchor="_Toc500149988" w:history="1">
        <w:r w:rsidRPr="00C161F0">
          <w:rPr>
            <w:rStyle w:val="Hyperlink"/>
            <w:noProof/>
          </w:rPr>
          <w:t>5.2    Integrated Testing Scenarios</w:t>
        </w:r>
        <w:r>
          <w:rPr>
            <w:noProof/>
            <w:webHidden/>
          </w:rPr>
          <w:tab/>
        </w:r>
        <w:r>
          <w:rPr>
            <w:noProof/>
            <w:webHidden/>
          </w:rPr>
          <w:fldChar w:fldCharType="begin"/>
        </w:r>
        <w:r>
          <w:rPr>
            <w:noProof/>
            <w:webHidden/>
          </w:rPr>
          <w:instrText xml:space="preserve"> PAGEREF _Toc500149988 \h </w:instrText>
        </w:r>
        <w:r>
          <w:rPr>
            <w:noProof/>
            <w:webHidden/>
          </w:rPr>
        </w:r>
        <w:r>
          <w:rPr>
            <w:noProof/>
            <w:webHidden/>
          </w:rPr>
          <w:fldChar w:fldCharType="separate"/>
        </w:r>
        <w:r>
          <w:rPr>
            <w:noProof/>
            <w:webHidden/>
          </w:rPr>
          <w:t>11</w:t>
        </w:r>
        <w:r>
          <w:rPr>
            <w:noProof/>
            <w:webHidden/>
          </w:rPr>
          <w:fldChar w:fldCharType="end"/>
        </w:r>
      </w:hyperlink>
    </w:p>
    <w:p w14:paraId="2738D919" w14:textId="77777777" w:rsidR="00AC2CCB" w:rsidRDefault="00AC2CCB">
      <w:pPr>
        <w:pStyle w:val="TOC2"/>
        <w:rPr>
          <w:rFonts w:asciiTheme="minorHAnsi" w:eastAsiaTheme="minorEastAsia" w:hAnsiTheme="minorHAnsi" w:cstheme="minorBidi"/>
          <w:noProof/>
          <w:szCs w:val="22"/>
        </w:rPr>
      </w:pPr>
      <w:hyperlink w:anchor="_Toc500149989" w:history="1">
        <w:r w:rsidRPr="00C161F0">
          <w:rPr>
            <w:rStyle w:val="Hyperlink"/>
            <w:rFonts w:cs="Arial"/>
            <w:noProof/>
          </w:rPr>
          <w:t>5.3    Testing Approvals</w:t>
        </w:r>
        <w:r>
          <w:rPr>
            <w:noProof/>
            <w:webHidden/>
          </w:rPr>
          <w:tab/>
        </w:r>
        <w:r>
          <w:rPr>
            <w:noProof/>
            <w:webHidden/>
          </w:rPr>
          <w:fldChar w:fldCharType="begin"/>
        </w:r>
        <w:r>
          <w:rPr>
            <w:noProof/>
            <w:webHidden/>
          </w:rPr>
          <w:instrText xml:space="preserve"> PAGEREF _Toc500149989 \h </w:instrText>
        </w:r>
        <w:r>
          <w:rPr>
            <w:noProof/>
            <w:webHidden/>
          </w:rPr>
        </w:r>
        <w:r>
          <w:rPr>
            <w:noProof/>
            <w:webHidden/>
          </w:rPr>
          <w:fldChar w:fldCharType="separate"/>
        </w:r>
        <w:r>
          <w:rPr>
            <w:noProof/>
            <w:webHidden/>
          </w:rPr>
          <w:t>11</w:t>
        </w:r>
        <w:r>
          <w:rPr>
            <w:noProof/>
            <w:webHidden/>
          </w:rPr>
          <w:fldChar w:fldCharType="end"/>
        </w:r>
      </w:hyperlink>
    </w:p>
    <w:p w14:paraId="4AED6E38" w14:textId="77777777" w:rsidR="00AC2CCB" w:rsidRDefault="00AC2CCB">
      <w:pPr>
        <w:pStyle w:val="TOC2"/>
        <w:rPr>
          <w:rFonts w:asciiTheme="minorHAnsi" w:eastAsiaTheme="minorEastAsia" w:hAnsiTheme="minorHAnsi" w:cstheme="minorBidi"/>
          <w:noProof/>
          <w:szCs w:val="22"/>
        </w:rPr>
      </w:pPr>
      <w:hyperlink w:anchor="_Toc500149990" w:history="1">
        <w:r w:rsidRPr="00C161F0">
          <w:rPr>
            <w:rStyle w:val="Hyperlink"/>
            <w:rFonts w:cs="Arial"/>
            <w:noProof/>
          </w:rPr>
          <w:t>5.4    Piloting</w:t>
        </w:r>
        <w:r>
          <w:rPr>
            <w:noProof/>
            <w:webHidden/>
          </w:rPr>
          <w:tab/>
        </w:r>
        <w:r>
          <w:rPr>
            <w:noProof/>
            <w:webHidden/>
          </w:rPr>
          <w:fldChar w:fldCharType="begin"/>
        </w:r>
        <w:r>
          <w:rPr>
            <w:noProof/>
            <w:webHidden/>
          </w:rPr>
          <w:instrText xml:space="preserve"> PAGEREF _Toc500149990 \h </w:instrText>
        </w:r>
        <w:r>
          <w:rPr>
            <w:noProof/>
            <w:webHidden/>
          </w:rPr>
        </w:r>
        <w:r>
          <w:rPr>
            <w:noProof/>
            <w:webHidden/>
          </w:rPr>
          <w:fldChar w:fldCharType="separate"/>
        </w:r>
        <w:r>
          <w:rPr>
            <w:noProof/>
            <w:webHidden/>
          </w:rPr>
          <w:t>12</w:t>
        </w:r>
        <w:r>
          <w:rPr>
            <w:noProof/>
            <w:webHidden/>
          </w:rPr>
          <w:fldChar w:fldCharType="end"/>
        </w:r>
      </w:hyperlink>
    </w:p>
    <w:p w14:paraId="11AA47E4" w14:textId="77777777" w:rsidR="00AC2CCB" w:rsidRDefault="00AC2CCB">
      <w:pPr>
        <w:pStyle w:val="TOC2"/>
        <w:rPr>
          <w:rFonts w:asciiTheme="minorHAnsi" w:eastAsiaTheme="minorEastAsia" w:hAnsiTheme="minorHAnsi" w:cstheme="minorBidi"/>
          <w:noProof/>
          <w:szCs w:val="22"/>
        </w:rPr>
      </w:pPr>
      <w:hyperlink w:anchor="_Toc500149991" w:history="1">
        <w:r w:rsidRPr="00C161F0">
          <w:rPr>
            <w:rStyle w:val="Hyperlink"/>
            <w:rFonts w:cs="Arial"/>
            <w:noProof/>
          </w:rPr>
          <w:t>5.5    Approvals</w:t>
        </w:r>
        <w:r>
          <w:rPr>
            <w:noProof/>
            <w:webHidden/>
          </w:rPr>
          <w:tab/>
        </w:r>
        <w:r>
          <w:rPr>
            <w:noProof/>
            <w:webHidden/>
          </w:rPr>
          <w:fldChar w:fldCharType="begin"/>
        </w:r>
        <w:r>
          <w:rPr>
            <w:noProof/>
            <w:webHidden/>
          </w:rPr>
          <w:instrText xml:space="preserve"> PAGEREF _Toc500149991 \h </w:instrText>
        </w:r>
        <w:r>
          <w:rPr>
            <w:noProof/>
            <w:webHidden/>
          </w:rPr>
        </w:r>
        <w:r>
          <w:rPr>
            <w:noProof/>
            <w:webHidden/>
          </w:rPr>
          <w:fldChar w:fldCharType="separate"/>
        </w:r>
        <w:r>
          <w:rPr>
            <w:noProof/>
            <w:webHidden/>
          </w:rPr>
          <w:t>12</w:t>
        </w:r>
        <w:r>
          <w:rPr>
            <w:noProof/>
            <w:webHidden/>
          </w:rPr>
          <w:fldChar w:fldCharType="end"/>
        </w:r>
      </w:hyperlink>
    </w:p>
    <w:p w14:paraId="4C94BEBC" w14:textId="77777777" w:rsidR="00AC2CCB" w:rsidRDefault="00AC2CCB">
      <w:pPr>
        <w:pStyle w:val="TOC1"/>
        <w:rPr>
          <w:rFonts w:asciiTheme="minorHAnsi" w:eastAsiaTheme="minorEastAsia" w:hAnsiTheme="minorHAnsi" w:cstheme="minorBidi"/>
          <w:b w:val="0"/>
          <w:sz w:val="22"/>
          <w:szCs w:val="22"/>
        </w:rPr>
      </w:pPr>
      <w:hyperlink w:anchor="_Toc500149992" w:history="1">
        <w:r w:rsidRPr="00C161F0">
          <w:rPr>
            <w:rStyle w:val="Hyperlink"/>
            <w:rFonts w:cs="Arial"/>
          </w:rPr>
          <w:t>6.    Deployment / Implementation Model</w:t>
        </w:r>
        <w:r>
          <w:rPr>
            <w:webHidden/>
          </w:rPr>
          <w:tab/>
        </w:r>
        <w:r>
          <w:rPr>
            <w:webHidden/>
          </w:rPr>
          <w:fldChar w:fldCharType="begin"/>
        </w:r>
        <w:r>
          <w:rPr>
            <w:webHidden/>
          </w:rPr>
          <w:instrText xml:space="preserve"> PAGEREF _Toc500149992 \h </w:instrText>
        </w:r>
        <w:r>
          <w:rPr>
            <w:webHidden/>
          </w:rPr>
        </w:r>
        <w:r>
          <w:rPr>
            <w:webHidden/>
          </w:rPr>
          <w:fldChar w:fldCharType="separate"/>
        </w:r>
        <w:r>
          <w:rPr>
            <w:webHidden/>
          </w:rPr>
          <w:t>12</w:t>
        </w:r>
        <w:r>
          <w:rPr>
            <w:webHidden/>
          </w:rPr>
          <w:fldChar w:fldCharType="end"/>
        </w:r>
      </w:hyperlink>
    </w:p>
    <w:p w14:paraId="01660206" w14:textId="77777777" w:rsidR="00AC2CCB" w:rsidRDefault="00AC2CCB">
      <w:pPr>
        <w:pStyle w:val="TOC2"/>
        <w:rPr>
          <w:rFonts w:asciiTheme="minorHAnsi" w:eastAsiaTheme="minorEastAsia" w:hAnsiTheme="minorHAnsi" w:cstheme="minorBidi"/>
          <w:noProof/>
          <w:szCs w:val="22"/>
        </w:rPr>
      </w:pPr>
      <w:hyperlink w:anchor="_Toc500149993" w:history="1">
        <w:r w:rsidRPr="00C161F0">
          <w:rPr>
            <w:rStyle w:val="Hyperlink"/>
            <w:rFonts w:cs="Arial"/>
            <w:noProof/>
          </w:rPr>
          <w:t>6.1    Alerts</w:t>
        </w:r>
        <w:r>
          <w:rPr>
            <w:noProof/>
            <w:webHidden/>
          </w:rPr>
          <w:tab/>
        </w:r>
        <w:r>
          <w:rPr>
            <w:noProof/>
            <w:webHidden/>
          </w:rPr>
          <w:fldChar w:fldCharType="begin"/>
        </w:r>
        <w:r>
          <w:rPr>
            <w:noProof/>
            <w:webHidden/>
          </w:rPr>
          <w:instrText xml:space="preserve"> PAGEREF _Toc500149993 \h </w:instrText>
        </w:r>
        <w:r>
          <w:rPr>
            <w:noProof/>
            <w:webHidden/>
          </w:rPr>
        </w:r>
        <w:r>
          <w:rPr>
            <w:noProof/>
            <w:webHidden/>
          </w:rPr>
          <w:fldChar w:fldCharType="separate"/>
        </w:r>
        <w:r>
          <w:rPr>
            <w:noProof/>
            <w:webHidden/>
          </w:rPr>
          <w:t>12</w:t>
        </w:r>
        <w:r>
          <w:rPr>
            <w:noProof/>
            <w:webHidden/>
          </w:rPr>
          <w:fldChar w:fldCharType="end"/>
        </w:r>
      </w:hyperlink>
    </w:p>
    <w:p w14:paraId="41685DD9" w14:textId="77777777" w:rsidR="00AC2CCB" w:rsidRDefault="00AC2CCB">
      <w:pPr>
        <w:pStyle w:val="TOC1"/>
        <w:rPr>
          <w:rFonts w:asciiTheme="minorHAnsi" w:eastAsiaTheme="minorEastAsia" w:hAnsiTheme="minorHAnsi" w:cstheme="minorBidi"/>
          <w:b w:val="0"/>
          <w:sz w:val="22"/>
          <w:szCs w:val="22"/>
        </w:rPr>
      </w:pPr>
      <w:hyperlink w:anchor="_Toc500149994" w:history="1">
        <w:r w:rsidRPr="00C161F0">
          <w:rPr>
            <w:rStyle w:val="Hyperlink"/>
            <w:rFonts w:cs="Arial"/>
          </w:rPr>
          <w:t>Appendix A: Risks and Concerns</w:t>
        </w:r>
        <w:r>
          <w:rPr>
            <w:webHidden/>
          </w:rPr>
          <w:tab/>
        </w:r>
        <w:r>
          <w:rPr>
            <w:webHidden/>
          </w:rPr>
          <w:fldChar w:fldCharType="begin"/>
        </w:r>
        <w:r>
          <w:rPr>
            <w:webHidden/>
          </w:rPr>
          <w:instrText xml:space="preserve"> PAGEREF _Toc500149994 \h </w:instrText>
        </w:r>
        <w:r>
          <w:rPr>
            <w:webHidden/>
          </w:rPr>
        </w:r>
        <w:r>
          <w:rPr>
            <w:webHidden/>
          </w:rPr>
          <w:fldChar w:fldCharType="separate"/>
        </w:r>
        <w:r>
          <w:rPr>
            <w:webHidden/>
          </w:rPr>
          <w:t>13</w:t>
        </w:r>
        <w:r>
          <w:rPr>
            <w:webHidden/>
          </w:rPr>
          <w:fldChar w:fldCharType="end"/>
        </w:r>
      </w:hyperlink>
    </w:p>
    <w:p w14:paraId="5BE5141D" w14:textId="77777777" w:rsidR="00AC2CCB" w:rsidRDefault="00AC2CCB">
      <w:pPr>
        <w:pStyle w:val="TOC1"/>
        <w:rPr>
          <w:rFonts w:asciiTheme="minorHAnsi" w:eastAsiaTheme="minorEastAsia" w:hAnsiTheme="minorHAnsi" w:cstheme="minorBidi"/>
          <w:b w:val="0"/>
          <w:sz w:val="22"/>
          <w:szCs w:val="22"/>
        </w:rPr>
      </w:pPr>
      <w:hyperlink w:anchor="_Toc500149995" w:history="1">
        <w:r w:rsidRPr="00C161F0">
          <w:rPr>
            <w:rStyle w:val="Hyperlink"/>
            <w:rFonts w:cs="Arial"/>
          </w:rPr>
          <w:t>Appendix B: Issues List</w:t>
        </w:r>
        <w:r>
          <w:rPr>
            <w:webHidden/>
          </w:rPr>
          <w:tab/>
        </w:r>
        <w:r>
          <w:rPr>
            <w:webHidden/>
          </w:rPr>
          <w:fldChar w:fldCharType="begin"/>
        </w:r>
        <w:r>
          <w:rPr>
            <w:webHidden/>
          </w:rPr>
          <w:instrText xml:space="preserve"> PAGEREF _Toc500149995 \h </w:instrText>
        </w:r>
        <w:r>
          <w:rPr>
            <w:webHidden/>
          </w:rPr>
        </w:r>
        <w:r>
          <w:rPr>
            <w:webHidden/>
          </w:rPr>
          <w:fldChar w:fldCharType="separate"/>
        </w:r>
        <w:r>
          <w:rPr>
            <w:webHidden/>
          </w:rPr>
          <w:t>13</w:t>
        </w:r>
        <w:r>
          <w:rPr>
            <w:webHidden/>
          </w:rPr>
          <w:fldChar w:fldCharType="end"/>
        </w:r>
      </w:hyperlink>
    </w:p>
    <w:p w14:paraId="4C2377AC"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500149960"/>
      <w:r w:rsidR="00320263" w:rsidRPr="006332F2">
        <w:rPr>
          <w:b/>
          <w:color w:val="548DD4" w:themeColor="text2" w:themeTint="99"/>
        </w:rPr>
        <w:lastRenderedPageBreak/>
        <w:t>Document Control</w:t>
      </w:r>
      <w:bookmarkEnd w:id="1"/>
    </w:p>
    <w:p w14:paraId="4C2377AE"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00149961"/>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80"/>
        <w:gridCol w:w="4180"/>
        <w:gridCol w:w="3939"/>
      </w:tblGrid>
      <w:tr w:rsidR="00004732" w:rsidRPr="00FB14A7" w14:paraId="4C2377B2"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1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89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FF65B0">
        <w:trPr>
          <w:trHeight w:val="538"/>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C2377B3" w14:textId="55DB878F"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Nicholas Raia</w:t>
            </w:r>
          </w:p>
        </w:tc>
        <w:tc>
          <w:tcPr>
            <w:tcW w:w="4150" w:type="dxa"/>
            <w:tcBorders>
              <w:top w:val="outset" w:sz="6" w:space="0" w:color="auto"/>
              <w:left w:val="outset" w:sz="6" w:space="0" w:color="auto"/>
              <w:bottom w:val="outset" w:sz="6" w:space="0" w:color="auto"/>
              <w:right w:val="outset" w:sz="6" w:space="0" w:color="auto"/>
            </w:tcBorders>
            <w:vAlign w:val="center"/>
          </w:tcPr>
          <w:p w14:paraId="4C2377B4" w14:textId="61EC5B2E"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Project Manager</w:t>
            </w:r>
          </w:p>
        </w:tc>
        <w:tc>
          <w:tcPr>
            <w:tcW w:w="3894" w:type="dxa"/>
            <w:tcBorders>
              <w:top w:val="outset" w:sz="6" w:space="0" w:color="auto"/>
              <w:left w:val="outset" w:sz="6" w:space="0" w:color="auto"/>
              <w:bottom w:val="outset" w:sz="6" w:space="0" w:color="auto"/>
              <w:right w:val="outset" w:sz="6" w:space="0" w:color="auto"/>
            </w:tcBorders>
            <w:vAlign w:val="center"/>
          </w:tcPr>
          <w:p w14:paraId="4C2377B5" w14:textId="3C3164F1"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Nicholas.raia@baycare.org</w:t>
            </w:r>
          </w:p>
        </w:tc>
      </w:tr>
      <w:tr w:rsidR="00004732" w:rsidRPr="00FB14A7" w14:paraId="4C2377BA"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C2377B7" w14:textId="4DFA3789"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4150" w:type="dxa"/>
            <w:tcBorders>
              <w:top w:val="outset" w:sz="6" w:space="0" w:color="auto"/>
              <w:left w:val="outset" w:sz="6" w:space="0" w:color="auto"/>
              <w:bottom w:val="outset" w:sz="6" w:space="0" w:color="auto"/>
              <w:right w:val="outset" w:sz="6" w:space="0" w:color="auto"/>
            </w:tcBorders>
            <w:vAlign w:val="center"/>
          </w:tcPr>
          <w:p w14:paraId="4C2377B8" w14:textId="72B15241" w:rsidR="00004732" w:rsidRPr="00FB14A7" w:rsidRDefault="00D916A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Enterprise Integr</w:t>
            </w:r>
            <w:r w:rsidR="00FF65B0">
              <w:rPr>
                <w:rFonts w:asciiTheme="minorHAnsi" w:eastAsia="Times New Roman" w:hAnsiTheme="minorHAnsi" w:cs="Arial"/>
                <w:color w:val="000000"/>
                <w:sz w:val="22"/>
              </w:rPr>
              <w:t>ation Team Analyst</w:t>
            </w:r>
          </w:p>
        </w:tc>
        <w:tc>
          <w:tcPr>
            <w:tcW w:w="3894" w:type="dxa"/>
            <w:tcBorders>
              <w:top w:val="outset" w:sz="6" w:space="0" w:color="auto"/>
              <w:left w:val="outset" w:sz="6" w:space="0" w:color="auto"/>
              <w:bottom w:val="outset" w:sz="6" w:space="0" w:color="auto"/>
              <w:right w:val="outset" w:sz="6" w:space="0" w:color="auto"/>
            </w:tcBorders>
            <w:vAlign w:val="center"/>
          </w:tcPr>
          <w:p w14:paraId="4C2377B9" w14:textId="41AAADE4"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Stephen.mattei@baycare.org</w:t>
            </w:r>
          </w:p>
        </w:tc>
      </w:tr>
      <w:tr w:rsidR="00004732" w:rsidRPr="00FB14A7" w14:paraId="4C2377BE"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C2377BB" w14:textId="4BDDDA85"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Javier Garcia</w:t>
            </w:r>
          </w:p>
        </w:tc>
        <w:tc>
          <w:tcPr>
            <w:tcW w:w="4150" w:type="dxa"/>
            <w:tcBorders>
              <w:top w:val="outset" w:sz="6" w:space="0" w:color="auto"/>
              <w:left w:val="outset" w:sz="6" w:space="0" w:color="auto"/>
              <w:bottom w:val="outset" w:sz="6" w:space="0" w:color="auto"/>
              <w:right w:val="outset" w:sz="6" w:space="0" w:color="auto"/>
            </w:tcBorders>
            <w:vAlign w:val="center"/>
          </w:tcPr>
          <w:p w14:paraId="4C2377BC" w14:textId="1915003A"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Varian Vendor</w:t>
            </w:r>
          </w:p>
        </w:tc>
        <w:tc>
          <w:tcPr>
            <w:tcW w:w="3894" w:type="dxa"/>
            <w:tcBorders>
              <w:top w:val="outset" w:sz="6" w:space="0" w:color="auto"/>
              <w:left w:val="outset" w:sz="6" w:space="0" w:color="auto"/>
              <w:bottom w:val="outset" w:sz="6" w:space="0" w:color="auto"/>
              <w:right w:val="outset" w:sz="6" w:space="0" w:color="auto"/>
            </w:tcBorders>
            <w:vAlign w:val="center"/>
          </w:tcPr>
          <w:p w14:paraId="4C2377BD" w14:textId="15081776"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Javier.garcia@varian.com</w:t>
            </w:r>
          </w:p>
        </w:tc>
      </w:tr>
      <w:tr w:rsidR="00004732" w:rsidRPr="00FB14A7" w14:paraId="4C2377C2"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C2377BF" w14:textId="7278C2A9"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Veretta Worlds</w:t>
            </w:r>
          </w:p>
        </w:tc>
        <w:tc>
          <w:tcPr>
            <w:tcW w:w="4150" w:type="dxa"/>
            <w:tcBorders>
              <w:top w:val="outset" w:sz="6" w:space="0" w:color="auto"/>
              <w:left w:val="outset" w:sz="6" w:space="0" w:color="auto"/>
              <w:bottom w:val="outset" w:sz="6" w:space="0" w:color="auto"/>
              <w:right w:val="outset" w:sz="6" w:space="0" w:color="auto"/>
            </w:tcBorders>
            <w:vAlign w:val="center"/>
          </w:tcPr>
          <w:p w14:paraId="4C2377C0" w14:textId="1DD0C176"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Management Support CBO</w:t>
            </w:r>
          </w:p>
        </w:tc>
        <w:tc>
          <w:tcPr>
            <w:tcW w:w="3894" w:type="dxa"/>
            <w:tcBorders>
              <w:top w:val="outset" w:sz="6" w:space="0" w:color="auto"/>
              <w:left w:val="outset" w:sz="6" w:space="0" w:color="auto"/>
              <w:bottom w:val="outset" w:sz="6" w:space="0" w:color="auto"/>
              <w:right w:val="outset" w:sz="6" w:space="0" w:color="auto"/>
            </w:tcBorders>
            <w:vAlign w:val="center"/>
          </w:tcPr>
          <w:p w14:paraId="4C2377C1" w14:textId="23A8BE09"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Veretta.worlds@baycare.org</w:t>
            </w:r>
          </w:p>
        </w:tc>
      </w:tr>
      <w:tr w:rsidR="00004732" w:rsidRPr="00FB14A7" w14:paraId="4C2377C6"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C2377C3" w14:textId="1B8F368D"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Jillian Cuckler</w:t>
            </w:r>
          </w:p>
        </w:tc>
        <w:tc>
          <w:tcPr>
            <w:tcW w:w="4150" w:type="dxa"/>
            <w:tcBorders>
              <w:top w:val="outset" w:sz="6" w:space="0" w:color="auto"/>
              <w:left w:val="outset" w:sz="6" w:space="0" w:color="auto"/>
              <w:bottom w:val="outset" w:sz="6" w:space="0" w:color="auto"/>
              <w:right w:val="outset" w:sz="6" w:space="0" w:color="auto"/>
            </w:tcBorders>
            <w:vAlign w:val="center"/>
          </w:tcPr>
          <w:p w14:paraId="4C2377C4" w14:textId="602C7342"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Charge Master Revenue</w:t>
            </w:r>
          </w:p>
        </w:tc>
        <w:tc>
          <w:tcPr>
            <w:tcW w:w="3894" w:type="dxa"/>
            <w:tcBorders>
              <w:top w:val="outset" w:sz="6" w:space="0" w:color="auto"/>
              <w:left w:val="outset" w:sz="6" w:space="0" w:color="auto"/>
              <w:bottom w:val="outset" w:sz="6" w:space="0" w:color="auto"/>
              <w:right w:val="outset" w:sz="6" w:space="0" w:color="auto"/>
            </w:tcBorders>
            <w:vAlign w:val="center"/>
          </w:tcPr>
          <w:p w14:paraId="4C2377C5" w14:textId="10A38578"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Jillian.cuckler@baycare.org</w:t>
            </w:r>
          </w:p>
        </w:tc>
      </w:tr>
      <w:tr w:rsidR="00004732" w:rsidRPr="00FB14A7" w14:paraId="4C2377CA"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C2377C7" w14:textId="6C440A8F"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Douglas Lindstrom</w:t>
            </w:r>
          </w:p>
        </w:tc>
        <w:tc>
          <w:tcPr>
            <w:tcW w:w="4150" w:type="dxa"/>
            <w:tcBorders>
              <w:top w:val="outset" w:sz="6" w:space="0" w:color="auto"/>
              <w:left w:val="outset" w:sz="6" w:space="0" w:color="auto"/>
              <w:bottom w:val="outset" w:sz="6" w:space="0" w:color="auto"/>
              <w:right w:val="outset" w:sz="6" w:space="0" w:color="auto"/>
            </w:tcBorders>
            <w:vAlign w:val="center"/>
          </w:tcPr>
          <w:p w14:paraId="4C2377C8" w14:textId="0955F21C"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IS Soarian Application</w:t>
            </w:r>
          </w:p>
        </w:tc>
        <w:tc>
          <w:tcPr>
            <w:tcW w:w="3894" w:type="dxa"/>
            <w:tcBorders>
              <w:top w:val="outset" w:sz="6" w:space="0" w:color="auto"/>
              <w:left w:val="outset" w:sz="6" w:space="0" w:color="auto"/>
              <w:bottom w:val="outset" w:sz="6" w:space="0" w:color="auto"/>
              <w:right w:val="outset" w:sz="6" w:space="0" w:color="auto"/>
            </w:tcBorders>
            <w:vAlign w:val="center"/>
          </w:tcPr>
          <w:p w14:paraId="4C2377C9" w14:textId="2F38BFA1"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Douglas.lindstrom@baycare.org</w:t>
            </w:r>
          </w:p>
        </w:tc>
      </w:tr>
      <w:tr w:rsidR="00004732" w:rsidRPr="00FB14A7" w14:paraId="4C2377CE"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C2377CB" w14:textId="2F1C4E1E"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Christopher Constantinou</w:t>
            </w:r>
          </w:p>
        </w:tc>
        <w:tc>
          <w:tcPr>
            <w:tcW w:w="4150" w:type="dxa"/>
            <w:tcBorders>
              <w:top w:val="outset" w:sz="6" w:space="0" w:color="auto"/>
              <w:left w:val="outset" w:sz="6" w:space="0" w:color="auto"/>
              <w:bottom w:val="outset" w:sz="6" w:space="0" w:color="auto"/>
              <w:right w:val="outset" w:sz="6" w:space="0" w:color="auto"/>
            </w:tcBorders>
            <w:vAlign w:val="center"/>
          </w:tcPr>
          <w:p w14:paraId="4C2377CC" w14:textId="6BEDAB70"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Supervisor Clinical Systems</w:t>
            </w:r>
          </w:p>
        </w:tc>
        <w:tc>
          <w:tcPr>
            <w:tcW w:w="3894" w:type="dxa"/>
            <w:tcBorders>
              <w:top w:val="outset" w:sz="6" w:space="0" w:color="auto"/>
              <w:left w:val="outset" w:sz="6" w:space="0" w:color="auto"/>
              <w:bottom w:val="outset" w:sz="6" w:space="0" w:color="auto"/>
              <w:right w:val="outset" w:sz="6" w:space="0" w:color="auto"/>
            </w:tcBorders>
            <w:vAlign w:val="center"/>
          </w:tcPr>
          <w:p w14:paraId="4C2377CD" w14:textId="249C062C" w:rsidR="00004732" w:rsidRPr="00FB14A7" w:rsidRDefault="00FF65B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Christopher.constantinou@baycare.org</w:t>
            </w:r>
          </w:p>
        </w:tc>
      </w:tr>
      <w:tr w:rsidR="00004732" w:rsidRPr="00FB14A7" w14:paraId="4C2377D2"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C2377C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4150" w:type="dxa"/>
            <w:tcBorders>
              <w:top w:val="outset" w:sz="6" w:space="0" w:color="auto"/>
              <w:left w:val="outset" w:sz="6" w:space="0" w:color="auto"/>
              <w:bottom w:val="outset" w:sz="6" w:space="0" w:color="auto"/>
              <w:right w:val="outset" w:sz="6" w:space="0" w:color="auto"/>
            </w:tcBorders>
            <w:vAlign w:val="center"/>
          </w:tcPr>
          <w:p w14:paraId="4C2377D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894" w:type="dxa"/>
            <w:tcBorders>
              <w:top w:val="outset" w:sz="6" w:space="0" w:color="auto"/>
              <w:left w:val="outset" w:sz="6" w:space="0" w:color="auto"/>
              <w:bottom w:val="outset" w:sz="6" w:space="0" w:color="auto"/>
              <w:right w:val="outset" w:sz="6" w:space="0" w:color="auto"/>
            </w:tcBorders>
            <w:vAlign w:val="center"/>
          </w:tcPr>
          <w:p w14:paraId="4C2377D1"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500149962"/>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0149963"/>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6-05-18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0B828366" w:rsidR="00320263" w:rsidRPr="004E7A3E" w:rsidRDefault="0051788F"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5/18/2016</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6F73D617" w:rsidR="00320263" w:rsidRPr="004E7A3E" w:rsidRDefault="0051788F" w:rsidP="0051788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05A49E65" w:rsidR="00375D69" w:rsidRPr="00CF2307" w:rsidRDefault="005D022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17AD8F50" w:rsidR="00375D69" w:rsidRDefault="00D916A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5/19/16</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785FA1BD" w:rsidR="00375D69" w:rsidRDefault="00D916A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07CCB9EA" w:rsidR="00375D69" w:rsidRDefault="00D916AB"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Completed original document</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500149964"/>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0149965"/>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7797B47F" w:rsidR="00C53B6B" w:rsidRDefault="004463AA" w:rsidP="00B46568">
          <w:pPr>
            <w:pStyle w:val="template"/>
            <w:rPr>
              <w:rFonts w:asciiTheme="minorHAnsi" w:hAnsiTheme="minorHAnsi" w:cs="Arial"/>
              <w:i w:val="0"/>
            </w:rPr>
          </w:pPr>
          <w:r>
            <w:rPr>
              <w:rFonts w:asciiTheme="minorHAnsi" w:hAnsiTheme="minorHAnsi" w:cs="Arial"/>
              <w:i w:val="0"/>
            </w:rPr>
            <w:t>The purpose of t</w:t>
          </w:r>
          <w:r w:rsidR="00A94BED">
            <w:rPr>
              <w:rFonts w:asciiTheme="minorHAnsi" w:hAnsiTheme="minorHAnsi" w:cs="Arial"/>
              <w:i w:val="0"/>
            </w:rPr>
            <w:t>his document</w:t>
          </w:r>
          <w:r>
            <w:rPr>
              <w:rFonts w:asciiTheme="minorHAnsi" w:hAnsiTheme="minorHAnsi" w:cs="Arial"/>
              <w:i w:val="0"/>
            </w:rPr>
            <w:t xml:space="preserve"> is to</w:t>
          </w:r>
          <w:r w:rsidR="00A94BED">
            <w:rPr>
              <w:rFonts w:asciiTheme="minorHAnsi" w:hAnsiTheme="minorHAnsi" w:cs="Arial"/>
              <w:i w:val="0"/>
            </w:rPr>
            <w:t xml:space="preserve"> describe the </w:t>
          </w:r>
          <w:r w:rsidR="00574D3A">
            <w:rPr>
              <w:rFonts w:asciiTheme="minorHAnsi" w:hAnsiTheme="minorHAnsi" w:cs="Arial"/>
              <w:i w:val="0"/>
            </w:rPr>
            <w:t xml:space="preserve">Detail financial Transaction </w:t>
          </w:r>
          <w:r>
            <w:rPr>
              <w:rFonts w:asciiTheme="minorHAnsi" w:hAnsiTheme="minorHAnsi" w:cs="Arial"/>
              <w:i w:val="0"/>
            </w:rPr>
            <w:t>(</w:t>
          </w:r>
          <w:r w:rsidR="00A94BED">
            <w:rPr>
              <w:rFonts w:asciiTheme="minorHAnsi" w:hAnsiTheme="minorHAnsi" w:cs="Arial"/>
              <w:i w:val="0"/>
            </w:rPr>
            <w:t>DFT</w:t>
          </w:r>
          <w:r>
            <w:rPr>
              <w:rFonts w:asciiTheme="minorHAnsi" w:hAnsiTheme="minorHAnsi" w:cs="Arial"/>
              <w:i w:val="0"/>
            </w:rPr>
            <w:t>)</w:t>
          </w:r>
          <w:r w:rsidR="00A94BED">
            <w:rPr>
              <w:rFonts w:asciiTheme="minorHAnsi" w:hAnsiTheme="minorHAnsi" w:cs="Arial"/>
              <w:i w:val="0"/>
            </w:rPr>
            <w:t xml:space="preserve"> Interface </w:t>
          </w:r>
          <w:r w:rsidR="00574D3A">
            <w:rPr>
              <w:rFonts w:asciiTheme="minorHAnsi" w:hAnsiTheme="minorHAnsi" w:cs="Arial"/>
              <w:i w:val="0"/>
            </w:rPr>
            <w:t>going from Varian Aria to the external billing system (Soarian Financials).</w:t>
          </w:r>
        </w:p>
      </w:sdtContent>
    </w:sdt>
    <w:p w14:paraId="4C2377F5" w14:textId="77777777" w:rsidR="00C53B6B" w:rsidRDefault="00C53B6B" w:rsidP="00B46568">
      <w:pPr>
        <w:pStyle w:val="template"/>
        <w:rPr>
          <w:rFonts w:asciiTheme="minorHAnsi" w:hAnsiTheme="minorHAnsi" w:cs="Arial"/>
          <w:i w:val="0"/>
        </w:rPr>
      </w:pPr>
    </w:p>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0149966"/>
      <w:r w:rsidRPr="00D574A8">
        <w:rPr>
          <w:rFonts w:asciiTheme="minorHAnsi" w:hAnsiTheme="minorHAnsi" w:cs="Arial"/>
          <w:i w:val="0"/>
          <w:color w:val="0070C0"/>
          <w:sz w:val="24"/>
          <w:szCs w:val="24"/>
        </w:rPr>
        <w:t>1.2    Project Scope</w:t>
      </w:r>
      <w:bookmarkEnd w:id="9"/>
    </w:p>
    <w:p w14:paraId="4C2377F7" w14:textId="0E733342" w:rsidR="009666CA" w:rsidRPr="004E7A3E" w:rsidRDefault="00AC2CCB"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574D3A">
            <w:rPr>
              <w:rFonts w:asciiTheme="minorHAnsi" w:hAnsiTheme="minorHAnsi" w:cs="Arial"/>
              <w:i w:val="0"/>
            </w:rPr>
            <w:t>The scope of this project was</w:t>
          </w:r>
          <w:r w:rsidR="00CE503C">
            <w:rPr>
              <w:rFonts w:asciiTheme="minorHAnsi" w:hAnsiTheme="minorHAnsi" w:cs="Arial"/>
              <w:i w:val="0"/>
            </w:rPr>
            <w:t xml:space="preserve"> to</w:t>
          </w:r>
          <w:r w:rsidR="00574D3A">
            <w:rPr>
              <w:rFonts w:asciiTheme="minorHAnsi" w:hAnsiTheme="minorHAnsi" w:cs="Arial"/>
              <w:i w:val="0"/>
            </w:rPr>
            <w:t xml:space="preserve"> add Morton Plant Hospital to the existing ADT and DFT interfaces</w:t>
          </w:r>
          <w:r w:rsidR="009666CA">
            <w:rPr>
              <w:rFonts w:asciiTheme="minorHAnsi" w:hAnsiTheme="minorHAnsi" w:cs="Arial"/>
              <w:i w:val="0"/>
            </w:rPr>
            <w:t>.</w:t>
          </w:r>
        </w:sdtContent>
      </w:sdt>
    </w:p>
    <w:p w14:paraId="4C2377F8" w14:textId="77777777" w:rsidR="009666CA" w:rsidRDefault="009666CA" w:rsidP="00B46568">
      <w:pPr>
        <w:pStyle w:val="template"/>
        <w:rPr>
          <w:rFonts w:asciiTheme="minorHAnsi" w:hAnsiTheme="minorHAnsi" w:cs="Arial"/>
        </w:rPr>
      </w:pP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504C27F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0149967"/>
      <w:r w:rsidRPr="00D574A8">
        <w:rPr>
          <w:rFonts w:asciiTheme="minorHAnsi" w:hAnsiTheme="minorHAnsi" w:cs="Arial"/>
          <w:i w:val="0"/>
          <w:color w:val="0070C0"/>
          <w:sz w:val="24"/>
          <w:szCs w:val="24"/>
        </w:rPr>
        <w:t>1.</w:t>
      </w:r>
      <w:r w:rsidR="00AC2CCB">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4A8A3CF5" w:rsidR="00C66DF0" w:rsidRPr="00D574A8" w:rsidRDefault="00CF2307" w:rsidP="002654C8">
      <w:pPr>
        <w:pStyle w:val="Heading3"/>
        <w:ind w:firstLine="720"/>
        <w:rPr>
          <w:b w:val="0"/>
          <w:color w:val="0070C0"/>
        </w:rPr>
      </w:pPr>
      <w:bookmarkStart w:id="11" w:name="_Toc500149968"/>
      <w:r w:rsidRPr="00D574A8">
        <w:rPr>
          <w:rFonts w:asciiTheme="minorHAnsi" w:hAnsiTheme="minorHAnsi" w:cs="Arial"/>
          <w:b w:val="0"/>
          <w:color w:val="0070C0"/>
          <w:sz w:val="22"/>
        </w:rPr>
        <w:t>1.</w:t>
      </w:r>
      <w:r w:rsidR="00AC2CCB">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14:paraId="2FE84D1D" w14:textId="77777777" w:rsidR="00574D3A" w:rsidRDefault="00574D3A" w:rsidP="002654C8">
          <w:pPr>
            <w:ind w:left="720"/>
            <w:rPr>
              <w:rFonts w:asciiTheme="minorHAnsi" w:hAnsiTheme="minorHAnsi" w:cs="Arial"/>
              <w:color w:val="auto"/>
              <w:sz w:val="22"/>
            </w:rPr>
          </w:pPr>
          <w:r w:rsidRPr="00574D3A">
            <w:rPr>
              <w:rFonts w:asciiTheme="minorHAnsi" w:hAnsiTheme="minorHAnsi" w:cs="Arial"/>
              <w:b/>
              <w:color w:val="auto"/>
              <w:sz w:val="22"/>
            </w:rPr>
            <w:t>DFT</w:t>
          </w:r>
          <w:r>
            <w:rPr>
              <w:rFonts w:asciiTheme="minorHAnsi" w:hAnsiTheme="minorHAnsi" w:cs="Arial"/>
              <w:color w:val="auto"/>
              <w:sz w:val="22"/>
            </w:rPr>
            <w:t xml:space="preserve"> – Detail Financial Transaction; describes a financial transaction transmitted between the Order Filler and the Charge Processor.</w:t>
          </w:r>
        </w:p>
        <w:p w14:paraId="4C2377FC" w14:textId="6BE4A9BE" w:rsidR="008F1EDB" w:rsidRPr="004E7A3E" w:rsidRDefault="00574D3A" w:rsidP="002654C8">
          <w:pPr>
            <w:ind w:left="720"/>
            <w:rPr>
              <w:rFonts w:asciiTheme="minorHAnsi" w:hAnsiTheme="minorHAnsi" w:cs="Arial"/>
              <w:color w:val="auto"/>
            </w:rPr>
          </w:pPr>
          <w:r>
            <w:rPr>
              <w:rFonts w:asciiTheme="minorHAnsi" w:hAnsiTheme="minorHAnsi" w:cs="Arial"/>
              <w:b/>
              <w:color w:val="auto"/>
              <w:sz w:val="22"/>
            </w:rPr>
            <w:t xml:space="preserve">IEM </w:t>
          </w:r>
          <w:r>
            <w:rPr>
              <w:rFonts w:asciiTheme="minorHAnsi" w:hAnsiTheme="minorHAnsi" w:cs="Arial"/>
              <w:color w:val="auto"/>
              <w:sz w:val="22"/>
            </w:rPr>
            <w:t>– Interface Exchange Manager; interface engine</w:t>
          </w:r>
        </w:p>
      </w:sdtContent>
    </w:sdt>
    <w:p w14:paraId="4C2377FD" w14:textId="7EFFE9D8" w:rsidR="00C66DF0" w:rsidRPr="00D574A8" w:rsidRDefault="00CF2307" w:rsidP="007A3CDB">
      <w:pPr>
        <w:pStyle w:val="Heading3"/>
        <w:ind w:firstLine="720"/>
        <w:rPr>
          <w:b w:val="0"/>
          <w:color w:val="0070C0"/>
        </w:rPr>
      </w:pPr>
      <w:bookmarkStart w:id="12" w:name="_Toc500149969"/>
      <w:r w:rsidRPr="00D574A8">
        <w:rPr>
          <w:rFonts w:asciiTheme="minorHAnsi" w:hAnsiTheme="minorHAnsi" w:cs="Arial"/>
          <w:b w:val="0"/>
          <w:color w:val="0070C0"/>
          <w:sz w:val="22"/>
        </w:rPr>
        <w:t>1.</w:t>
      </w:r>
      <w:r w:rsidR="00AC2CCB">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efaultPlaceholder_1082065158"/>
        </w:placeholder>
      </w:sdtPr>
      <w:sdtEndPr/>
      <w:sdtContent>
        <w:p w14:paraId="0E1BAEA4" w14:textId="77777777" w:rsidR="00C05A42" w:rsidRDefault="00C05A42" w:rsidP="007A3CDB">
          <w:pPr>
            <w:ind w:left="720"/>
            <w:rPr>
              <w:rFonts w:asciiTheme="minorHAnsi" w:hAnsiTheme="minorHAnsi" w:cs="Arial"/>
              <w:color w:val="auto"/>
              <w:sz w:val="22"/>
            </w:rPr>
          </w:pPr>
          <w:r w:rsidRPr="00C05A42">
            <w:rPr>
              <w:rFonts w:asciiTheme="minorHAnsi" w:hAnsiTheme="minorHAnsi" w:cs="Arial"/>
              <w:b/>
              <w:color w:val="auto"/>
              <w:sz w:val="22"/>
            </w:rPr>
            <w:t>Aria</w:t>
          </w:r>
          <w:r>
            <w:rPr>
              <w:rFonts w:asciiTheme="minorHAnsi" w:hAnsiTheme="minorHAnsi" w:cs="Arial"/>
              <w:color w:val="auto"/>
              <w:sz w:val="22"/>
            </w:rPr>
            <w:t xml:space="preserve"> – includes Radiation Oncology and Medical Oncology products.  </w:t>
          </w:r>
        </w:p>
        <w:p w14:paraId="4C2377FE" w14:textId="0CB5ACE8" w:rsidR="008F1EDB" w:rsidRPr="004E7A3E" w:rsidRDefault="00C05A42" w:rsidP="007A3CDB">
          <w:pPr>
            <w:ind w:left="720"/>
            <w:rPr>
              <w:rFonts w:asciiTheme="minorHAnsi" w:hAnsiTheme="minorHAnsi" w:cs="Arial"/>
              <w:color w:val="auto"/>
            </w:rPr>
          </w:pPr>
          <w:r>
            <w:rPr>
              <w:rFonts w:asciiTheme="minorHAnsi" w:hAnsiTheme="minorHAnsi" w:cs="Arial"/>
              <w:b/>
              <w:color w:val="auto"/>
              <w:sz w:val="22"/>
            </w:rPr>
            <w:t xml:space="preserve">P03 Event </w:t>
          </w:r>
          <w:r>
            <w:rPr>
              <w:rFonts w:asciiTheme="minorHAnsi" w:hAnsiTheme="minorHAnsi" w:cs="Arial"/>
              <w:color w:val="auto"/>
              <w:sz w:val="22"/>
            </w:rPr>
            <w:t>– Trigger event associated with the DFT message; Post Detail Financial Transaction</w:t>
          </w:r>
        </w:p>
      </w:sdtContent>
    </w:sdt>
    <w:p w14:paraId="4C2377FF" w14:textId="2FB69C74"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00149970"/>
      <w:r w:rsidRPr="00D574A8">
        <w:rPr>
          <w:rFonts w:asciiTheme="minorHAnsi" w:hAnsiTheme="minorHAnsi" w:cs="Arial"/>
          <w:i w:val="0"/>
          <w:color w:val="0070C0"/>
          <w:sz w:val="24"/>
          <w:szCs w:val="24"/>
        </w:rPr>
        <w:t>1.</w:t>
      </w:r>
      <w:r w:rsidR="00AC2CCB">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EndPr/>
      <w:sdtContent>
        <w:p w14:paraId="4C237800" w14:textId="4FAE7B74" w:rsidR="00235E8B" w:rsidRDefault="00C61466" w:rsidP="00235E8B">
          <w:pPr>
            <w:pStyle w:val="template"/>
            <w:rPr>
              <w:rFonts w:asciiTheme="minorHAnsi" w:hAnsiTheme="minorHAnsi" w:cs="Arial"/>
              <w:i w:val="0"/>
            </w:rPr>
          </w:pPr>
          <w:r>
            <w:rPr>
              <w:rFonts w:asciiTheme="minorHAnsi" w:hAnsiTheme="minorHAnsi" w:cs="Arial"/>
              <w:i w:val="0"/>
            </w:rPr>
            <w:t>Information Exchange Manager: Financial (DFT) Interface Guide – IEM10 (August 2010)</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4C237803" w14:textId="702521E5" w:rsidR="00DF00D2" w:rsidRPr="00AC2CCB" w:rsidRDefault="00AC2CCB" w:rsidP="00AC2CCB">
      <w:pPr>
        <w:pStyle w:val="Heading1"/>
        <w:rPr>
          <w:rFonts w:asciiTheme="minorHAnsi" w:hAnsiTheme="minorHAnsi"/>
          <w:i/>
          <w:sz w:val="28"/>
        </w:rPr>
      </w:pPr>
      <w:bookmarkStart w:id="15" w:name="_Toc500149971"/>
      <w:r w:rsidRPr="00AC2CCB">
        <w:rPr>
          <w:rFonts w:asciiTheme="minorHAnsi" w:hAnsiTheme="minorHAnsi"/>
          <w:i/>
          <w:sz w:val="28"/>
        </w:rPr>
        <w:lastRenderedPageBreak/>
        <w:t>2.</w:t>
      </w:r>
      <w:r w:rsidR="00F03186" w:rsidRPr="00AC2CCB">
        <w:rPr>
          <w:rFonts w:asciiTheme="minorHAnsi" w:hAnsiTheme="minorHAnsi"/>
          <w:sz w:val="28"/>
        </w:rPr>
        <w:t xml:space="preserve">   </w:t>
      </w:r>
      <w:r w:rsidR="00DF00D2" w:rsidRPr="00AC2CCB">
        <w:rPr>
          <w:rFonts w:asciiTheme="minorHAnsi" w:hAnsiTheme="minorHAnsi"/>
          <w:sz w:val="28"/>
        </w:rPr>
        <w:t>Diagram</w:t>
      </w:r>
      <w:bookmarkEnd w:id="15"/>
    </w:p>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4C237806" w14:textId="653C9394" w:rsidR="005212A4" w:rsidRDefault="00AC2CCB">
      <w:pPr>
        <w:rPr>
          <w:rFonts w:asciiTheme="minorHAnsi" w:eastAsiaTheme="majorEastAsia" w:hAnsiTheme="minorHAnsi" w:cs="Arial"/>
          <w:bCs/>
          <w:color w:val="365F91" w:themeColor="accent1" w:themeShade="BF"/>
          <w:sz w:val="28"/>
          <w:szCs w:val="28"/>
        </w:rPr>
      </w:pPr>
      <w:sdt>
        <w:sdtPr>
          <w:rPr>
            <w:noProof/>
          </w:rPr>
          <w:id w:val="245688626"/>
          <w:picture/>
        </w:sdtPr>
        <w:sdtEndPr/>
        <w:sdtContent>
          <w:r w:rsidR="00FA462A" w:rsidRPr="00FA462A">
            <w:rPr>
              <w:noProof/>
            </w:rPr>
            <w:drawing>
              <wp:inline distT="0" distB="0" distL="0" distR="0" wp14:anchorId="5FF687EE" wp14:editId="0FC99646">
                <wp:extent cx="4275455" cy="31242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275455" cy="3124200"/>
                        </a:xfrm>
                        <a:prstGeom prst="rect">
                          <a:avLst/>
                        </a:prstGeom>
                      </pic:spPr>
                    </pic:pic>
                  </a:graphicData>
                </a:graphic>
              </wp:inline>
            </w:drawing>
          </w:r>
        </w:sdtContent>
      </w:sdt>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00149972"/>
      <w:r w:rsidRPr="00D574A8">
        <w:rPr>
          <w:rFonts w:asciiTheme="minorHAnsi" w:hAnsiTheme="minorHAnsi" w:cs="Arial"/>
          <w:color w:val="0070C0"/>
          <w:sz w:val="28"/>
        </w:rPr>
        <w:lastRenderedPageBreak/>
        <w:t>3.    Requirements</w:t>
      </w:r>
      <w:bookmarkEnd w:id="16"/>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00149973"/>
      <w:r w:rsidRPr="00D574A8">
        <w:rPr>
          <w:rFonts w:asciiTheme="minorHAnsi" w:hAnsiTheme="minorHAnsi" w:cs="Arial"/>
          <w:i w:val="0"/>
          <w:color w:val="0070C0"/>
          <w:sz w:val="24"/>
          <w:szCs w:val="24"/>
        </w:rPr>
        <w:t>3.1    Functional Requirements</w:t>
      </w:r>
      <w:bookmarkStart w:id="19" w:name="_Toc439994696"/>
      <w:bookmarkEnd w:id="17"/>
      <w:bookmarkEnd w:id="18"/>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37FFB30D"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3E6FF5">
              <w:rPr>
                <w:rFonts w:ascii="Calibri" w:eastAsia="Times New Roman" w:hAnsi="Calibri"/>
                <w:color w:val="000000"/>
                <w:sz w:val="22"/>
              </w:rPr>
              <w:t>.2015</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14:paraId="4C237814" w14:textId="4AEC31E1" w:rsidR="00894772" w:rsidRDefault="003E6FF5" w:rsidP="003E6FF5">
                <w:pPr>
                  <w:spacing w:after="0" w:line="240" w:lineRule="auto"/>
                  <w:rPr>
                    <w:rFonts w:ascii="Calibri" w:eastAsia="Times New Roman" w:hAnsi="Calibri"/>
                    <w:color w:val="auto"/>
                    <w:sz w:val="22"/>
                  </w:rPr>
                </w:pPr>
                <w:r>
                  <w:rPr>
                    <w:rFonts w:ascii="Calibri" w:eastAsia="Times New Roman" w:hAnsi="Calibri"/>
                    <w:color w:val="auto"/>
                    <w:sz w:val="22"/>
                  </w:rPr>
                  <w:t>Remove HL7 Nulls</w:t>
                </w: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4C237815" w14:textId="60DB39E9" w:rsidR="00894772" w:rsidRDefault="003E6FF5" w:rsidP="003E6FF5">
                <w:pPr>
                  <w:spacing w:after="0" w:line="240" w:lineRule="auto"/>
                  <w:rPr>
                    <w:rFonts w:ascii="Calibri" w:eastAsia="Times New Roman" w:hAnsi="Calibri"/>
                    <w:color w:val="auto"/>
                    <w:sz w:val="22"/>
                  </w:rPr>
                </w:pPr>
                <w:r>
                  <w:rPr>
                    <w:rFonts w:ascii="Calibri" w:eastAsia="Times New Roman" w:hAnsi="Calibri"/>
                    <w:color w:val="auto"/>
                    <w:sz w:val="22"/>
                  </w:rPr>
                  <w:t>Whenever the vendor sends a HL7 null convert it to a blank. This is done so that Soarain will not eliminate the data from the patient database.</w:t>
                </w:r>
              </w:p>
            </w:tc>
          </w:sdtContent>
        </w:sdt>
      </w:tr>
      <w:tr w:rsidR="003E6FF5" w14:paraId="6D313171" w14:textId="77777777" w:rsidTr="00B85976">
        <w:trPr>
          <w:trHeight w:val="495"/>
        </w:trPr>
        <w:tc>
          <w:tcPr>
            <w:tcW w:w="1905" w:type="dxa"/>
            <w:tcBorders>
              <w:top w:val="nil"/>
              <w:left w:val="nil"/>
              <w:bottom w:val="nil"/>
              <w:right w:val="nil"/>
            </w:tcBorders>
            <w:shd w:val="clear" w:color="000000" w:fill="F2F2F2"/>
            <w:noWrap/>
          </w:tcPr>
          <w:p w14:paraId="096EF6D3" w14:textId="058434CE" w:rsidR="003E6FF5" w:rsidRDefault="003E6FF5" w:rsidP="009A1D0B">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00FFB47A" w14:textId="28755321" w:rsidR="003E6FF5" w:rsidRDefault="003E6FF5" w:rsidP="003E6FF5">
            <w:pPr>
              <w:spacing w:after="0" w:line="240" w:lineRule="auto"/>
              <w:rPr>
                <w:rFonts w:ascii="Calibri" w:eastAsia="Times New Roman" w:hAnsi="Calibri"/>
                <w:color w:val="auto"/>
                <w:sz w:val="22"/>
              </w:rPr>
            </w:pPr>
            <w:r>
              <w:rPr>
                <w:rFonts w:ascii="Calibri" w:eastAsia="Times New Roman" w:hAnsi="Calibri"/>
                <w:color w:val="auto"/>
                <w:sz w:val="22"/>
              </w:rPr>
              <w:t xml:space="preserve">Insure  Soarian Vendor Mnemonic  is used </w:t>
            </w:r>
          </w:p>
        </w:tc>
        <w:tc>
          <w:tcPr>
            <w:tcW w:w="6138" w:type="dxa"/>
            <w:tcBorders>
              <w:top w:val="nil"/>
              <w:left w:val="nil"/>
              <w:bottom w:val="nil"/>
              <w:right w:val="nil"/>
            </w:tcBorders>
            <w:shd w:val="clear" w:color="auto" w:fill="auto"/>
          </w:tcPr>
          <w:p w14:paraId="6CBB6C28" w14:textId="0485B455" w:rsidR="003E6FF5" w:rsidRDefault="003E6FF5" w:rsidP="003E6FF5">
            <w:pPr>
              <w:spacing w:after="0" w:line="240" w:lineRule="auto"/>
              <w:rPr>
                <w:rFonts w:ascii="Calibri" w:eastAsia="Times New Roman" w:hAnsi="Calibri"/>
                <w:color w:val="auto"/>
                <w:sz w:val="22"/>
              </w:rPr>
            </w:pPr>
            <w:r>
              <w:rPr>
                <w:rFonts w:ascii="Calibri" w:eastAsia="Times New Roman" w:hAnsi="Calibri"/>
                <w:color w:val="auto"/>
                <w:sz w:val="22"/>
              </w:rPr>
              <w:t>Insure that the correct mnemonic for the vendor is passed in the MSH sending application field. (Vendor mnemonic is passed as an argument to the translation script and not hard coded)</w:t>
            </w:r>
          </w:p>
        </w:tc>
      </w:tr>
      <w:tr w:rsidR="003E6FF5" w14:paraId="303426F1" w14:textId="77777777" w:rsidTr="00B85976">
        <w:trPr>
          <w:trHeight w:val="495"/>
        </w:trPr>
        <w:tc>
          <w:tcPr>
            <w:tcW w:w="1905" w:type="dxa"/>
            <w:tcBorders>
              <w:top w:val="nil"/>
              <w:left w:val="nil"/>
              <w:bottom w:val="nil"/>
              <w:right w:val="nil"/>
            </w:tcBorders>
            <w:shd w:val="clear" w:color="000000" w:fill="F2F2F2"/>
            <w:noWrap/>
          </w:tcPr>
          <w:p w14:paraId="1DA49E2B" w14:textId="705870F3" w:rsidR="003E6FF5" w:rsidRDefault="003E6FF5" w:rsidP="009A1D0B">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3</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4F54ABB1" w14:textId="6C98DAE3" w:rsidR="003E6FF5" w:rsidRDefault="003E6FF5" w:rsidP="003E6FF5">
            <w:pPr>
              <w:spacing w:after="0" w:line="240" w:lineRule="auto"/>
              <w:rPr>
                <w:rFonts w:ascii="Calibri" w:eastAsia="Times New Roman" w:hAnsi="Calibri"/>
                <w:color w:val="auto"/>
                <w:sz w:val="22"/>
              </w:rPr>
            </w:pPr>
            <w:r>
              <w:rPr>
                <w:rFonts w:ascii="Calibri" w:eastAsia="Times New Roman" w:hAnsi="Calibri"/>
                <w:color w:val="auto"/>
                <w:sz w:val="22"/>
              </w:rPr>
              <w:t>Insure Correct Soarian Facility Mnemonic is Sent</w:t>
            </w:r>
          </w:p>
        </w:tc>
        <w:tc>
          <w:tcPr>
            <w:tcW w:w="6138" w:type="dxa"/>
            <w:tcBorders>
              <w:top w:val="nil"/>
              <w:left w:val="nil"/>
              <w:bottom w:val="nil"/>
              <w:right w:val="nil"/>
            </w:tcBorders>
            <w:shd w:val="clear" w:color="auto" w:fill="auto"/>
          </w:tcPr>
          <w:p w14:paraId="7E4B777E" w14:textId="4A49992A" w:rsidR="003E6FF5" w:rsidRDefault="003E6FF5" w:rsidP="003E6FF5">
            <w:pPr>
              <w:spacing w:after="0" w:line="240" w:lineRule="auto"/>
              <w:rPr>
                <w:rFonts w:ascii="Calibri" w:eastAsia="Times New Roman" w:hAnsi="Calibri"/>
                <w:color w:val="auto"/>
                <w:sz w:val="22"/>
              </w:rPr>
            </w:pPr>
            <w:r>
              <w:rPr>
                <w:rFonts w:ascii="Calibri" w:eastAsia="Times New Roman" w:hAnsi="Calibri"/>
                <w:color w:val="auto"/>
                <w:sz w:val="22"/>
              </w:rPr>
              <w:t>Insure that the Soarian mnemonic is passed instead of the facility mnemonic the vendor is sending. (The facility mnemonic is passed as an argument to the translation and not hard coded)</w:t>
            </w:r>
          </w:p>
        </w:tc>
      </w:tr>
      <w:tr w:rsidR="003C6F99" w14:paraId="4A60E246" w14:textId="77777777" w:rsidTr="00B85976">
        <w:trPr>
          <w:trHeight w:val="495"/>
        </w:trPr>
        <w:tc>
          <w:tcPr>
            <w:tcW w:w="1905" w:type="dxa"/>
            <w:tcBorders>
              <w:top w:val="nil"/>
              <w:left w:val="nil"/>
              <w:bottom w:val="nil"/>
              <w:right w:val="nil"/>
            </w:tcBorders>
            <w:shd w:val="clear" w:color="000000" w:fill="F2F2F2"/>
            <w:noWrap/>
          </w:tcPr>
          <w:p w14:paraId="53944539" w14:textId="342DBF4C" w:rsidR="003C6F99" w:rsidRDefault="003C6F99" w:rsidP="009A1D0B">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7A3089C6" w14:textId="13590EFA" w:rsidR="003C6F99" w:rsidRDefault="003C6F99" w:rsidP="003E6FF5">
            <w:pPr>
              <w:spacing w:after="0" w:line="240" w:lineRule="auto"/>
              <w:rPr>
                <w:rFonts w:ascii="Calibri" w:eastAsia="Times New Roman" w:hAnsi="Calibri"/>
                <w:color w:val="auto"/>
                <w:sz w:val="22"/>
              </w:rPr>
            </w:pPr>
            <w:r>
              <w:rPr>
                <w:rFonts w:ascii="Calibri" w:eastAsia="Times New Roman" w:hAnsi="Calibri"/>
                <w:color w:val="auto"/>
                <w:sz w:val="22"/>
              </w:rPr>
              <w:t xml:space="preserve">Format Patient IDs to Soarian standards </w:t>
            </w:r>
          </w:p>
        </w:tc>
        <w:tc>
          <w:tcPr>
            <w:tcW w:w="6138" w:type="dxa"/>
            <w:tcBorders>
              <w:top w:val="nil"/>
              <w:left w:val="nil"/>
              <w:bottom w:val="nil"/>
              <w:right w:val="nil"/>
            </w:tcBorders>
            <w:shd w:val="clear" w:color="auto" w:fill="auto"/>
          </w:tcPr>
          <w:p w14:paraId="1E40DB39" w14:textId="77777777" w:rsidR="003C6F99" w:rsidRDefault="003C6F99" w:rsidP="003E6FF5">
            <w:pPr>
              <w:spacing w:after="0" w:line="240" w:lineRule="auto"/>
              <w:rPr>
                <w:rFonts w:ascii="Calibri" w:eastAsia="Times New Roman" w:hAnsi="Calibri"/>
                <w:color w:val="auto"/>
                <w:sz w:val="22"/>
              </w:rPr>
            </w:pPr>
            <w:r>
              <w:rPr>
                <w:rFonts w:ascii="Calibri" w:eastAsia="Times New Roman" w:hAnsi="Calibri"/>
                <w:color w:val="auto"/>
                <w:sz w:val="22"/>
              </w:rPr>
              <w:t>Insure that the correct assigning authority is utilized</w:t>
            </w:r>
          </w:p>
          <w:p w14:paraId="33226A9D" w14:textId="7E886B4B" w:rsidR="003C6F99" w:rsidRDefault="003C6F99" w:rsidP="003E6FF5">
            <w:pPr>
              <w:spacing w:after="0" w:line="240" w:lineRule="auto"/>
              <w:rPr>
                <w:rFonts w:ascii="Calibri" w:eastAsia="Times New Roman" w:hAnsi="Calibri"/>
                <w:color w:val="auto"/>
                <w:sz w:val="22"/>
              </w:rPr>
            </w:pPr>
            <w:r>
              <w:rPr>
                <w:rFonts w:ascii="Calibri" w:eastAsia="Times New Roman" w:hAnsi="Calibri"/>
                <w:color w:val="auto"/>
                <w:sz w:val="22"/>
              </w:rPr>
              <w:t>2444444</w:t>
            </w:r>
            <w:r w:rsidRPr="003C6F99">
              <w:rPr>
                <w:rFonts w:ascii="Calibri" w:eastAsia="Times New Roman" w:hAnsi="Calibri"/>
                <w:color w:val="auto"/>
                <w:sz w:val="22"/>
              </w:rPr>
              <w:t>443^^^</w:t>
            </w:r>
            <w:r w:rsidRPr="003C6F99">
              <w:rPr>
                <w:rFonts w:ascii="Calibri" w:eastAsia="Times New Roman" w:hAnsi="Calibri"/>
                <w:color w:val="auto"/>
                <w:sz w:val="22"/>
                <w:highlight w:val="yellow"/>
              </w:rPr>
              <w:t>900000</w:t>
            </w:r>
            <w:r w:rsidRPr="003C6F99">
              <w:rPr>
                <w:rFonts w:ascii="Calibri" w:eastAsia="Times New Roman" w:hAnsi="Calibri"/>
                <w:color w:val="auto"/>
                <w:sz w:val="22"/>
              </w:rPr>
              <w:t>^</w:t>
            </w:r>
            <w:r w:rsidRPr="003C6F99">
              <w:rPr>
                <w:rFonts w:ascii="Calibri" w:eastAsia="Times New Roman" w:hAnsi="Calibri"/>
                <w:color w:val="auto"/>
                <w:sz w:val="22"/>
                <w:highlight w:val="yellow"/>
              </w:rPr>
              <w:t>PN</w:t>
            </w:r>
            <w:r>
              <w:rPr>
                <w:rFonts w:ascii="Calibri" w:eastAsia="Times New Roman" w:hAnsi="Calibri"/>
                <w:color w:val="auto"/>
                <w:sz w:val="22"/>
              </w:rPr>
              <w:t xml:space="preserve"> and </w:t>
            </w:r>
            <w:r w:rsidRPr="003C6F99">
              <w:rPr>
                <w:rFonts w:ascii="Calibri" w:eastAsia="Times New Roman" w:hAnsi="Calibri"/>
                <w:color w:val="auto"/>
                <w:sz w:val="22"/>
              </w:rPr>
              <w:t>1102354770^^^</w:t>
            </w:r>
            <w:r w:rsidRPr="003C6F99">
              <w:rPr>
                <w:rFonts w:ascii="Calibri" w:eastAsia="Times New Roman" w:hAnsi="Calibri"/>
                <w:color w:val="auto"/>
                <w:sz w:val="22"/>
                <w:highlight w:val="yellow"/>
              </w:rPr>
              <w:t>504</w:t>
            </w:r>
            <w:r w:rsidRPr="003C6F99">
              <w:rPr>
                <w:rFonts w:ascii="Calibri" w:eastAsia="Times New Roman" w:hAnsi="Calibri"/>
                <w:color w:val="auto"/>
                <w:sz w:val="22"/>
              </w:rPr>
              <w:t>^</w:t>
            </w:r>
            <w:r w:rsidRPr="003C6F99">
              <w:rPr>
                <w:rFonts w:ascii="Calibri" w:eastAsia="Times New Roman" w:hAnsi="Calibri"/>
                <w:color w:val="auto"/>
                <w:sz w:val="22"/>
                <w:highlight w:val="yellow"/>
              </w:rPr>
              <w:t>VCD</w:t>
            </w:r>
          </w:p>
        </w:tc>
      </w:tr>
      <w:tr w:rsidR="003C6F99" w14:paraId="5BB567C0" w14:textId="77777777" w:rsidTr="00B85976">
        <w:trPr>
          <w:trHeight w:val="495"/>
        </w:trPr>
        <w:tc>
          <w:tcPr>
            <w:tcW w:w="1905" w:type="dxa"/>
            <w:tcBorders>
              <w:top w:val="nil"/>
              <w:left w:val="nil"/>
              <w:bottom w:val="nil"/>
              <w:right w:val="nil"/>
            </w:tcBorders>
            <w:shd w:val="clear" w:color="000000" w:fill="F2F2F2"/>
            <w:noWrap/>
          </w:tcPr>
          <w:p w14:paraId="75E328D1" w14:textId="595A2483" w:rsidR="003C6F99" w:rsidRDefault="003C6F99" w:rsidP="009A1D0B">
            <w:pPr>
              <w:spacing w:after="0" w:line="240" w:lineRule="auto"/>
              <w:rPr>
                <w:rFonts w:ascii="Calibri" w:eastAsia="Times New Roman" w:hAnsi="Calibri"/>
                <w:color w:val="000000"/>
                <w:sz w:val="22"/>
              </w:rPr>
            </w:pPr>
            <w:r>
              <w:rPr>
                <w:rFonts w:ascii="Calibri" w:eastAsia="Times New Roman" w:hAnsi="Calibri"/>
                <w:color w:val="000000"/>
                <w:sz w:val="22"/>
              </w:rPr>
              <w:t>FR2015.5.0</w:t>
            </w:r>
          </w:p>
        </w:tc>
        <w:tc>
          <w:tcPr>
            <w:tcW w:w="2880" w:type="dxa"/>
            <w:tcBorders>
              <w:top w:val="nil"/>
              <w:left w:val="nil"/>
              <w:bottom w:val="nil"/>
              <w:right w:val="nil"/>
            </w:tcBorders>
          </w:tcPr>
          <w:p w14:paraId="26A1CC45" w14:textId="0631DDF0" w:rsidR="003C6F99" w:rsidRDefault="00876BB4" w:rsidP="003E6FF5">
            <w:pPr>
              <w:spacing w:after="0" w:line="240" w:lineRule="auto"/>
              <w:rPr>
                <w:rFonts w:ascii="Calibri" w:eastAsia="Times New Roman" w:hAnsi="Calibri"/>
                <w:color w:val="auto"/>
                <w:sz w:val="22"/>
              </w:rPr>
            </w:pPr>
            <w:r>
              <w:rPr>
                <w:rFonts w:ascii="Calibri" w:eastAsia="Times New Roman" w:hAnsi="Calibri"/>
                <w:color w:val="auto"/>
                <w:sz w:val="22"/>
              </w:rPr>
              <w:t>Remove all leading zeros from identifiers if they are sent</w:t>
            </w:r>
          </w:p>
        </w:tc>
        <w:tc>
          <w:tcPr>
            <w:tcW w:w="6138" w:type="dxa"/>
            <w:tcBorders>
              <w:top w:val="nil"/>
              <w:left w:val="nil"/>
              <w:bottom w:val="nil"/>
              <w:right w:val="nil"/>
            </w:tcBorders>
            <w:shd w:val="clear" w:color="auto" w:fill="auto"/>
          </w:tcPr>
          <w:p w14:paraId="28262DBD" w14:textId="57FDAF23" w:rsidR="003C6F99" w:rsidRDefault="00876BB4" w:rsidP="003E6FF5">
            <w:pPr>
              <w:spacing w:after="0" w:line="240" w:lineRule="auto"/>
              <w:rPr>
                <w:rFonts w:ascii="Calibri" w:eastAsia="Times New Roman" w:hAnsi="Calibri"/>
                <w:color w:val="auto"/>
                <w:sz w:val="22"/>
              </w:rPr>
            </w:pPr>
            <w:r>
              <w:rPr>
                <w:rFonts w:ascii="Calibri" w:eastAsia="Times New Roman" w:hAnsi="Calibri"/>
                <w:color w:val="auto"/>
                <w:sz w:val="22"/>
              </w:rPr>
              <w:t xml:space="preserve">The MRN, ECD, Trans ID, etc… </w:t>
            </w:r>
          </w:p>
        </w:tc>
      </w:tr>
      <w:tr w:rsidR="00876BB4" w14:paraId="2088AF9A" w14:textId="77777777" w:rsidTr="00B85976">
        <w:trPr>
          <w:trHeight w:val="495"/>
        </w:trPr>
        <w:tc>
          <w:tcPr>
            <w:tcW w:w="1905" w:type="dxa"/>
            <w:tcBorders>
              <w:top w:val="nil"/>
              <w:left w:val="nil"/>
              <w:bottom w:val="nil"/>
              <w:right w:val="nil"/>
            </w:tcBorders>
            <w:shd w:val="clear" w:color="000000" w:fill="F2F2F2"/>
            <w:noWrap/>
          </w:tcPr>
          <w:p w14:paraId="37CAADE4" w14:textId="39B662EC" w:rsidR="00876BB4" w:rsidRDefault="00876BB4" w:rsidP="009A1D0B">
            <w:pPr>
              <w:spacing w:after="0" w:line="240" w:lineRule="auto"/>
              <w:rPr>
                <w:rFonts w:ascii="Calibri" w:eastAsia="Times New Roman" w:hAnsi="Calibri"/>
                <w:color w:val="000000"/>
                <w:sz w:val="22"/>
              </w:rPr>
            </w:pPr>
            <w:r>
              <w:rPr>
                <w:rFonts w:ascii="Calibri" w:eastAsia="Times New Roman" w:hAnsi="Calibri"/>
                <w:color w:val="000000"/>
                <w:sz w:val="22"/>
              </w:rPr>
              <w:t>FR2015.6.0</w:t>
            </w:r>
          </w:p>
        </w:tc>
        <w:tc>
          <w:tcPr>
            <w:tcW w:w="2880" w:type="dxa"/>
            <w:tcBorders>
              <w:top w:val="nil"/>
              <w:left w:val="nil"/>
              <w:bottom w:val="nil"/>
              <w:right w:val="nil"/>
            </w:tcBorders>
          </w:tcPr>
          <w:p w14:paraId="757DD51F" w14:textId="7DA0C056" w:rsidR="00876BB4" w:rsidRDefault="00442E78" w:rsidP="003E6FF5">
            <w:pPr>
              <w:spacing w:after="0" w:line="240" w:lineRule="auto"/>
              <w:rPr>
                <w:rFonts w:ascii="Calibri" w:eastAsia="Times New Roman" w:hAnsi="Calibri"/>
                <w:color w:val="auto"/>
                <w:sz w:val="22"/>
              </w:rPr>
            </w:pPr>
            <w:r>
              <w:rPr>
                <w:rFonts w:ascii="Calibri" w:eastAsia="Times New Roman" w:hAnsi="Calibri"/>
                <w:color w:val="auto"/>
                <w:sz w:val="22"/>
              </w:rPr>
              <w:t>Unique Transaction ID</w:t>
            </w:r>
          </w:p>
        </w:tc>
        <w:tc>
          <w:tcPr>
            <w:tcW w:w="6138" w:type="dxa"/>
            <w:tcBorders>
              <w:top w:val="nil"/>
              <w:left w:val="nil"/>
              <w:bottom w:val="nil"/>
              <w:right w:val="nil"/>
            </w:tcBorders>
            <w:shd w:val="clear" w:color="auto" w:fill="auto"/>
          </w:tcPr>
          <w:p w14:paraId="77660988" w14:textId="49672E19" w:rsidR="00876BB4" w:rsidRDefault="00442E78" w:rsidP="003E6FF5">
            <w:pPr>
              <w:spacing w:after="0" w:line="240" w:lineRule="auto"/>
              <w:rPr>
                <w:rFonts w:ascii="Calibri" w:eastAsia="Times New Roman" w:hAnsi="Calibri"/>
                <w:color w:val="auto"/>
                <w:sz w:val="22"/>
              </w:rPr>
            </w:pPr>
            <w:r>
              <w:rPr>
                <w:rFonts w:ascii="Calibri" w:eastAsia="Times New Roman" w:hAnsi="Calibri"/>
                <w:color w:val="auto"/>
                <w:sz w:val="22"/>
              </w:rPr>
              <w:t>Insure that the transaction ID is unique to a particular message (Created coding to append the trans ID with epoch time stamp with an accuracy down to milliseconds)</w:t>
            </w:r>
          </w:p>
        </w:tc>
      </w:tr>
      <w:tr w:rsidR="00442E78" w14:paraId="3598D4D3" w14:textId="77777777" w:rsidTr="00B85976">
        <w:trPr>
          <w:trHeight w:val="495"/>
        </w:trPr>
        <w:tc>
          <w:tcPr>
            <w:tcW w:w="1905" w:type="dxa"/>
            <w:tcBorders>
              <w:top w:val="nil"/>
              <w:left w:val="nil"/>
              <w:bottom w:val="nil"/>
              <w:right w:val="nil"/>
            </w:tcBorders>
            <w:shd w:val="clear" w:color="000000" w:fill="F2F2F2"/>
            <w:noWrap/>
          </w:tcPr>
          <w:p w14:paraId="6E223B42" w14:textId="43296ACF" w:rsidR="00442E78" w:rsidRDefault="00442E78" w:rsidP="009A1D0B">
            <w:pPr>
              <w:spacing w:after="0" w:line="240" w:lineRule="auto"/>
              <w:rPr>
                <w:rFonts w:ascii="Calibri" w:eastAsia="Times New Roman" w:hAnsi="Calibri"/>
                <w:color w:val="000000"/>
                <w:sz w:val="22"/>
              </w:rPr>
            </w:pPr>
            <w:r>
              <w:rPr>
                <w:rFonts w:ascii="Calibri" w:eastAsia="Times New Roman" w:hAnsi="Calibri"/>
                <w:color w:val="000000"/>
                <w:sz w:val="22"/>
              </w:rPr>
              <w:t>FR2015.7.0</w:t>
            </w:r>
          </w:p>
        </w:tc>
        <w:tc>
          <w:tcPr>
            <w:tcW w:w="2880" w:type="dxa"/>
            <w:tcBorders>
              <w:top w:val="nil"/>
              <w:left w:val="nil"/>
              <w:bottom w:val="nil"/>
              <w:right w:val="nil"/>
            </w:tcBorders>
          </w:tcPr>
          <w:p w14:paraId="32484372" w14:textId="26F35DF8" w:rsidR="00442E78" w:rsidRDefault="00442E78" w:rsidP="003E6FF5">
            <w:pPr>
              <w:spacing w:after="0" w:line="240" w:lineRule="auto"/>
              <w:rPr>
                <w:rFonts w:ascii="Calibri" w:eastAsia="Times New Roman" w:hAnsi="Calibri"/>
                <w:color w:val="auto"/>
                <w:sz w:val="22"/>
              </w:rPr>
            </w:pPr>
            <w:r>
              <w:rPr>
                <w:rFonts w:ascii="Calibri" w:eastAsia="Times New Roman" w:hAnsi="Calibri"/>
                <w:color w:val="auto"/>
                <w:sz w:val="22"/>
              </w:rPr>
              <w:t>Insure Soarain transaction type values comply with expectations</w:t>
            </w:r>
          </w:p>
        </w:tc>
        <w:tc>
          <w:tcPr>
            <w:tcW w:w="6138" w:type="dxa"/>
            <w:tcBorders>
              <w:top w:val="nil"/>
              <w:left w:val="nil"/>
              <w:bottom w:val="nil"/>
              <w:right w:val="nil"/>
            </w:tcBorders>
            <w:shd w:val="clear" w:color="auto" w:fill="auto"/>
          </w:tcPr>
          <w:p w14:paraId="1950389E" w14:textId="644EDBE3" w:rsidR="00442E78" w:rsidRDefault="00442E78" w:rsidP="003E6FF5">
            <w:pPr>
              <w:spacing w:after="0" w:line="240" w:lineRule="auto"/>
              <w:rPr>
                <w:rFonts w:ascii="Calibri" w:eastAsia="Times New Roman" w:hAnsi="Calibri"/>
                <w:color w:val="auto"/>
                <w:sz w:val="22"/>
              </w:rPr>
            </w:pPr>
            <w:r>
              <w:rPr>
                <w:rFonts w:ascii="Calibri" w:eastAsia="Times New Roman" w:hAnsi="Calibri"/>
                <w:color w:val="auto"/>
                <w:sz w:val="22"/>
              </w:rPr>
              <w:t>Need to insure that transaction type values are either CG (Charge) or CD (Credit) as expected by Soarian</w:t>
            </w:r>
          </w:p>
        </w:tc>
      </w:tr>
      <w:tr w:rsidR="00442E78" w14:paraId="6ECE4A9C" w14:textId="77777777" w:rsidTr="00B85976">
        <w:trPr>
          <w:trHeight w:val="495"/>
        </w:trPr>
        <w:tc>
          <w:tcPr>
            <w:tcW w:w="1905" w:type="dxa"/>
            <w:tcBorders>
              <w:top w:val="nil"/>
              <w:left w:val="nil"/>
              <w:bottom w:val="nil"/>
              <w:right w:val="nil"/>
            </w:tcBorders>
            <w:shd w:val="clear" w:color="000000" w:fill="F2F2F2"/>
            <w:noWrap/>
          </w:tcPr>
          <w:p w14:paraId="584954AF" w14:textId="548FB720" w:rsidR="00442E78" w:rsidRDefault="00442E78" w:rsidP="009A1D0B">
            <w:pPr>
              <w:spacing w:after="0" w:line="240" w:lineRule="auto"/>
              <w:rPr>
                <w:rFonts w:ascii="Calibri" w:eastAsia="Times New Roman" w:hAnsi="Calibri"/>
                <w:color w:val="000000"/>
                <w:sz w:val="22"/>
              </w:rPr>
            </w:pPr>
            <w:r>
              <w:rPr>
                <w:rFonts w:ascii="Calibri" w:eastAsia="Times New Roman" w:hAnsi="Calibri"/>
                <w:color w:val="000000"/>
                <w:sz w:val="22"/>
              </w:rPr>
              <w:t>FR2015.8.0</w:t>
            </w:r>
          </w:p>
        </w:tc>
        <w:tc>
          <w:tcPr>
            <w:tcW w:w="2880" w:type="dxa"/>
            <w:tcBorders>
              <w:top w:val="nil"/>
              <w:left w:val="nil"/>
              <w:bottom w:val="nil"/>
              <w:right w:val="nil"/>
            </w:tcBorders>
          </w:tcPr>
          <w:p w14:paraId="1042B1CB" w14:textId="50518381" w:rsidR="00442E78" w:rsidRDefault="00442E78" w:rsidP="003E6FF5">
            <w:pPr>
              <w:spacing w:after="0" w:line="240" w:lineRule="auto"/>
              <w:rPr>
                <w:rFonts w:ascii="Calibri" w:eastAsia="Times New Roman" w:hAnsi="Calibri"/>
                <w:color w:val="auto"/>
                <w:sz w:val="22"/>
              </w:rPr>
            </w:pPr>
            <w:r>
              <w:rPr>
                <w:rFonts w:ascii="Calibri" w:eastAsia="Times New Roman" w:hAnsi="Calibri"/>
                <w:color w:val="auto"/>
                <w:sz w:val="22"/>
              </w:rPr>
              <w:t xml:space="preserve">Remove Dashes from quantity values </w:t>
            </w:r>
          </w:p>
        </w:tc>
        <w:tc>
          <w:tcPr>
            <w:tcW w:w="6138" w:type="dxa"/>
            <w:tcBorders>
              <w:top w:val="nil"/>
              <w:left w:val="nil"/>
              <w:bottom w:val="nil"/>
              <w:right w:val="nil"/>
            </w:tcBorders>
            <w:shd w:val="clear" w:color="auto" w:fill="auto"/>
          </w:tcPr>
          <w:p w14:paraId="69AB61A8" w14:textId="622EC5C7" w:rsidR="00442E78" w:rsidRDefault="00442E78" w:rsidP="003E6FF5">
            <w:pPr>
              <w:spacing w:after="0" w:line="240" w:lineRule="auto"/>
              <w:rPr>
                <w:rFonts w:ascii="Calibri" w:eastAsia="Times New Roman" w:hAnsi="Calibri"/>
                <w:color w:val="auto"/>
                <w:sz w:val="22"/>
              </w:rPr>
            </w:pPr>
            <w:r>
              <w:rPr>
                <w:rFonts w:ascii="Calibri" w:eastAsia="Times New Roman" w:hAnsi="Calibri"/>
                <w:color w:val="auto"/>
                <w:sz w:val="22"/>
              </w:rPr>
              <w:t xml:space="preserve">Removed dashes if they exist and replace them with nothing </w:t>
            </w:r>
          </w:p>
        </w:tc>
      </w:tr>
      <w:tr w:rsidR="00442E78" w14:paraId="4FD89E3E" w14:textId="77777777" w:rsidTr="00B85976">
        <w:trPr>
          <w:trHeight w:val="495"/>
        </w:trPr>
        <w:tc>
          <w:tcPr>
            <w:tcW w:w="1905" w:type="dxa"/>
            <w:tcBorders>
              <w:top w:val="nil"/>
              <w:left w:val="nil"/>
              <w:bottom w:val="nil"/>
              <w:right w:val="nil"/>
            </w:tcBorders>
            <w:shd w:val="clear" w:color="000000" w:fill="F2F2F2"/>
            <w:noWrap/>
          </w:tcPr>
          <w:p w14:paraId="112FFA06" w14:textId="2FA0B817" w:rsidR="00442E78" w:rsidRDefault="00442E78" w:rsidP="009A1D0B">
            <w:pPr>
              <w:spacing w:after="0" w:line="240" w:lineRule="auto"/>
              <w:rPr>
                <w:rFonts w:ascii="Calibri" w:eastAsia="Times New Roman" w:hAnsi="Calibri"/>
                <w:color w:val="000000"/>
                <w:sz w:val="22"/>
              </w:rPr>
            </w:pPr>
            <w:r>
              <w:rPr>
                <w:rFonts w:ascii="Calibri" w:eastAsia="Times New Roman" w:hAnsi="Calibri"/>
                <w:color w:val="000000"/>
                <w:sz w:val="22"/>
              </w:rPr>
              <w:t>FR2015.9.0</w:t>
            </w:r>
          </w:p>
        </w:tc>
        <w:tc>
          <w:tcPr>
            <w:tcW w:w="2880" w:type="dxa"/>
            <w:tcBorders>
              <w:top w:val="nil"/>
              <w:left w:val="nil"/>
              <w:bottom w:val="nil"/>
              <w:right w:val="nil"/>
            </w:tcBorders>
          </w:tcPr>
          <w:p w14:paraId="78976F8C" w14:textId="04908001" w:rsidR="00442E78" w:rsidRDefault="00442E78" w:rsidP="003E6FF5">
            <w:pPr>
              <w:spacing w:after="0" w:line="240" w:lineRule="auto"/>
              <w:rPr>
                <w:rFonts w:ascii="Calibri" w:eastAsia="Times New Roman" w:hAnsi="Calibri"/>
                <w:color w:val="auto"/>
                <w:sz w:val="22"/>
              </w:rPr>
            </w:pPr>
            <w:r>
              <w:rPr>
                <w:rFonts w:ascii="Calibri" w:eastAsia="Times New Roman" w:hAnsi="Calibri"/>
                <w:color w:val="auto"/>
                <w:sz w:val="22"/>
              </w:rPr>
              <w:t>Remove patient location</w:t>
            </w:r>
          </w:p>
        </w:tc>
        <w:tc>
          <w:tcPr>
            <w:tcW w:w="6138" w:type="dxa"/>
            <w:tcBorders>
              <w:top w:val="nil"/>
              <w:left w:val="nil"/>
              <w:bottom w:val="nil"/>
              <w:right w:val="nil"/>
            </w:tcBorders>
            <w:shd w:val="clear" w:color="auto" w:fill="auto"/>
          </w:tcPr>
          <w:p w14:paraId="649F56FA" w14:textId="368B66E1" w:rsidR="00442E78" w:rsidRDefault="00442E78" w:rsidP="003E6FF5">
            <w:pPr>
              <w:spacing w:after="0" w:line="240" w:lineRule="auto"/>
              <w:rPr>
                <w:rFonts w:ascii="Calibri" w:eastAsia="Times New Roman" w:hAnsi="Calibri"/>
                <w:color w:val="auto"/>
                <w:sz w:val="22"/>
              </w:rPr>
            </w:pPr>
            <w:r>
              <w:rPr>
                <w:rFonts w:ascii="Calibri" w:eastAsia="Times New Roman" w:hAnsi="Calibri"/>
                <w:color w:val="auto"/>
                <w:sz w:val="22"/>
              </w:rPr>
              <w:t>Patient location is blanked out from the Pv1</w:t>
            </w:r>
          </w:p>
        </w:tc>
      </w:tr>
      <w:tr w:rsidR="00442E78" w14:paraId="333F6DAA" w14:textId="77777777" w:rsidTr="00B85976">
        <w:trPr>
          <w:trHeight w:val="495"/>
        </w:trPr>
        <w:tc>
          <w:tcPr>
            <w:tcW w:w="1905" w:type="dxa"/>
            <w:tcBorders>
              <w:top w:val="nil"/>
              <w:left w:val="nil"/>
              <w:bottom w:val="nil"/>
              <w:right w:val="nil"/>
            </w:tcBorders>
            <w:shd w:val="clear" w:color="000000" w:fill="F2F2F2"/>
            <w:noWrap/>
          </w:tcPr>
          <w:p w14:paraId="08F08A6F" w14:textId="5A4A8F8C" w:rsidR="00442E78" w:rsidRDefault="00442E78" w:rsidP="009A1D0B">
            <w:pPr>
              <w:spacing w:after="0" w:line="240" w:lineRule="auto"/>
              <w:rPr>
                <w:rFonts w:ascii="Calibri" w:eastAsia="Times New Roman" w:hAnsi="Calibri"/>
                <w:color w:val="000000"/>
                <w:sz w:val="22"/>
              </w:rPr>
            </w:pPr>
            <w:r>
              <w:rPr>
                <w:rFonts w:ascii="Calibri" w:eastAsia="Times New Roman" w:hAnsi="Calibri"/>
                <w:color w:val="000000"/>
                <w:sz w:val="22"/>
              </w:rPr>
              <w:t>FR2015.10.0</w:t>
            </w:r>
          </w:p>
        </w:tc>
        <w:tc>
          <w:tcPr>
            <w:tcW w:w="2880" w:type="dxa"/>
            <w:tcBorders>
              <w:top w:val="nil"/>
              <w:left w:val="nil"/>
              <w:bottom w:val="nil"/>
              <w:right w:val="nil"/>
            </w:tcBorders>
          </w:tcPr>
          <w:p w14:paraId="0EFB7EC6" w14:textId="7971D3FC" w:rsidR="00442E78" w:rsidRDefault="00442E78" w:rsidP="003E6FF5">
            <w:pPr>
              <w:spacing w:after="0" w:line="240" w:lineRule="auto"/>
              <w:rPr>
                <w:rFonts w:ascii="Calibri" w:eastAsia="Times New Roman" w:hAnsi="Calibri"/>
                <w:color w:val="auto"/>
                <w:sz w:val="22"/>
              </w:rPr>
            </w:pPr>
            <w:r>
              <w:rPr>
                <w:rFonts w:ascii="Calibri" w:eastAsia="Times New Roman" w:hAnsi="Calibri"/>
                <w:color w:val="auto"/>
                <w:sz w:val="22"/>
              </w:rPr>
              <w:t>Truncate FT1 to length of 16 fields</w:t>
            </w:r>
          </w:p>
        </w:tc>
        <w:tc>
          <w:tcPr>
            <w:tcW w:w="6138" w:type="dxa"/>
            <w:tcBorders>
              <w:top w:val="nil"/>
              <w:left w:val="nil"/>
              <w:bottom w:val="nil"/>
              <w:right w:val="nil"/>
            </w:tcBorders>
            <w:shd w:val="clear" w:color="auto" w:fill="auto"/>
          </w:tcPr>
          <w:p w14:paraId="613B191E" w14:textId="4D8D2E49" w:rsidR="00442E78" w:rsidRDefault="00807323" w:rsidP="003E6FF5">
            <w:pPr>
              <w:spacing w:after="0" w:line="240" w:lineRule="auto"/>
              <w:rPr>
                <w:rFonts w:ascii="Calibri" w:eastAsia="Times New Roman" w:hAnsi="Calibri"/>
                <w:color w:val="auto"/>
                <w:sz w:val="22"/>
              </w:rPr>
            </w:pPr>
            <w:r>
              <w:rPr>
                <w:rFonts w:ascii="Calibri" w:eastAsia="Times New Roman" w:hAnsi="Calibri"/>
                <w:color w:val="auto"/>
                <w:sz w:val="22"/>
              </w:rPr>
              <w:t>Fields outside of this range cause issues with Soarian</w:t>
            </w:r>
          </w:p>
        </w:tc>
      </w:tr>
      <w:tr w:rsidR="00442E78" w14:paraId="183D195E" w14:textId="77777777" w:rsidTr="00B85976">
        <w:trPr>
          <w:trHeight w:val="495"/>
        </w:trPr>
        <w:tc>
          <w:tcPr>
            <w:tcW w:w="1905" w:type="dxa"/>
            <w:tcBorders>
              <w:top w:val="nil"/>
              <w:left w:val="nil"/>
              <w:bottom w:val="nil"/>
              <w:right w:val="nil"/>
            </w:tcBorders>
            <w:shd w:val="clear" w:color="000000" w:fill="F2F2F2"/>
            <w:noWrap/>
          </w:tcPr>
          <w:p w14:paraId="41082922" w14:textId="77777777" w:rsidR="00442E78" w:rsidRDefault="00442E78" w:rsidP="009A1D0B">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711EC6C7" w14:textId="77777777" w:rsidR="00442E78" w:rsidRDefault="00442E78" w:rsidP="003E6FF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44BCC0CC" w14:textId="77777777" w:rsidR="00442E78" w:rsidRDefault="00442E78" w:rsidP="003E6FF5">
            <w:pPr>
              <w:spacing w:after="0" w:line="240" w:lineRule="auto"/>
              <w:rPr>
                <w:rFonts w:ascii="Calibri" w:eastAsia="Times New Roman" w:hAnsi="Calibri"/>
                <w:color w:val="auto"/>
                <w:sz w:val="22"/>
              </w:rPr>
            </w:pPr>
          </w:p>
        </w:tc>
      </w:tr>
    </w:tbl>
    <w:p w14:paraId="4C237817" w14:textId="600B9026" w:rsidR="00894772" w:rsidRDefault="00894772" w:rsidP="004D01FE">
      <w:pPr>
        <w:pStyle w:val="template"/>
        <w:spacing w:line="20" w:lineRule="atLeast"/>
        <w:rPr>
          <w:rFonts w:asciiTheme="minorHAnsi" w:hAnsiTheme="minorHAnsi" w:cs="Arial"/>
          <w:i w:val="0"/>
        </w:rPr>
      </w:pPr>
    </w:p>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0149974"/>
      <w:r w:rsidRPr="00D574A8">
        <w:rPr>
          <w:rFonts w:asciiTheme="minorHAnsi" w:hAnsiTheme="minorHAnsi" w:cs="Arial"/>
          <w:i w:val="0"/>
          <w:color w:val="0070C0"/>
          <w:sz w:val="24"/>
          <w:szCs w:val="24"/>
        </w:rPr>
        <w:lastRenderedPageBreak/>
        <w:t>3.2    Non-Functional Requirements</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EndPr/>
          <w:sdtContent>
            <w:tc>
              <w:tcPr>
                <w:tcW w:w="2880" w:type="dxa"/>
                <w:tcBorders>
                  <w:top w:val="nil"/>
                  <w:left w:val="nil"/>
                  <w:bottom w:val="nil"/>
                  <w:right w:val="nil"/>
                </w:tcBorders>
              </w:tcPr>
              <w:p w14:paraId="4C23782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EndPr/>
          <w:sdtContent>
            <w:tc>
              <w:tcPr>
                <w:tcW w:w="6138" w:type="dxa"/>
                <w:tcBorders>
                  <w:top w:val="nil"/>
                  <w:left w:val="nil"/>
                  <w:bottom w:val="nil"/>
                  <w:right w:val="nil"/>
                </w:tcBorders>
                <w:shd w:val="clear" w:color="auto" w:fill="auto"/>
              </w:tcPr>
              <w:p w14:paraId="4C237826"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00149975"/>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4C237834" w14:textId="77777777" w:rsidR="009F64CD" w:rsidRDefault="009F64CD" w:rsidP="00805EC2"/>
    <w:p w14:paraId="4C237835" w14:textId="48444E2C" w:rsidR="009F64CD" w:rsidRPr="0085436E" w:rsidRDefault="009F64CD" w:rsidP="009F64CD">
      <w:pPr>
        <w:pStyle w:val="Heading3"/>
        <w:rPr>
          <w:b w:val="0"/>
          <w:color w:val="0070C0"/>
          <w:sz w:val="24"/>
          <w:szCs w:val="24"/>
        </w:rPr>
      </w:pPr>
      <w:bookmarkStart w:id="22" w:name="_Toc500149976"/>
      <w:r w:rsidRPr="0085436E">
        <w:rPr>
          <w:b w:val="0"/>
          <w:color w:val="0070C0"/>
          <w:sz w:val="24"/>
          <w:szCs w:val="24"/>
        </w:rPr>
        <w:t>3.3.1    Inbound to the BayCare Cloverleaf</w:t>
      </w:r>
      <w:r w:rsidR="00894344">
        <w:rPr>
          <w:b w:val="0"/>
          <w:color w:val="0070C0"/>
          <w:sz w:val="24"/>
          <w:szCs w:val="24"/>
        </w:rPr>
        <w:t xml:space="preserve"> From Varian</w:t>
      </w:r>
      <w:bookmarkEnd w:id="22"/>
    </w:p>
    <w:sdt>
      <w:sdtPr>
        <w:id w:val="-1767608992"/>
        <w:placeholder>
          <w:docPart w:val="8E1C37759C61455FB2B3D02EA2575F46"/>
        </w:placeholder>
      </w:sdtPr>
      <w:sdtEndPr/>
      <w:sdtContent>
        <w:p w14:paraId="4C237836" w14:textId="525D3653" w:rsidR="009F64CD" w:rsidRPr="0085436E" w:rsidRDefault="00B26046" w:rsidP="000D61C3">
          <w:pPr>
            <w:pStyle w:val="ListParagraph"/>
            <w:numPr>
              <w:ilvl w:val="0"/>
              <w:numId w:val="24"/>
            </w:numPr>
          </w:pPr>
          <w:r>
            <w:t>TCP MLLP Server Connection</w:t>
          </w:r>
        </w:p>
      </w:sdtContent>
    </w:sdt>
    <w:p w14:paraId="4C237837" w14:textId="77777777" w:rsidR="009F64CD" w:rsidRPr="0085436E" w:rsidRDefault="009F64CD" w:rsidP="00805EC2"/>
    <w:p w14:paraId="4C23783E" w14:textId="2F96D3B3" w:rsidR="00A12775" w:rsidRPr="0085436E" w:rsidRDefault="00B26046" w:rsidP="00A12775">
      <w:pPr>
        <w:pStyle w:val="Heading3"/>
        <w:rPr>
          <w:b w:val="0"/>
          <w:sz w:val="24"/>
          <w:szCs w:val="24"/>
        </w:rPr>
      </w:pPr>
      <w:bookmarkStart w:id="23" w:name="_Toc500149977"/>
      <w:r>
        <w:rPr>
          <w:b w:val="0"/>
          <w:sz w:val="24"/>
          <w:szCs w:val="24"/>
        </w:rPr>
        <w:t>3.3.2</w:t>
      </w:r>
      <w:r w:rsidR="00A12775" w:rsidRPr="0085436E">
        <w:rPr>
          <w:b w:val="0"/>
          <w:sz w:val="24"/>
          <w:szCs w:val="24"/>
        </w:rPr>
        <w:t xml:space="preserve">    Outbound to the </w:t>
      </w:r>
      <w:r w:rsidR="00894344">
        <w:rPr>
          <w:b w:val="0"/>
          <w:sz w:val="24"/>
          <w:szCs w:val="24"/>
        </w:rPr>
        <w:t>Soarian</w:t>
      </w:r>
      <w:bookmarkEnd w:id="23"/>
    </w:p>
    <w:sdt>
      <w:sdtPr>
        <w:id w:val="-1632089767"/>
      </w:sdtPr>
      <w:sdtEndPr/>
      <w:sdtContent>
        <w:sdt>
          <w:sdtPr>
            <w:id w:val="945121933"/>
          </w:sdtPr>
          <w:sdtEndPr/>
          <w:sdtContent>
            <w:p w14:paraId="4C23783F" w14:textId="2D514AD0" w:rsidR="00A12775" w:rsidRPr="0085436E" w:rsidRDefault="00B26046" w:rsidP="00B26046">
              <w:pPr>
                <w:pStyle w:val="ListParagraph"/>
                <w:numPr>
                  <w:ilvl w:val="0"/>
                  <w:numId w:val="24"/>
                </w:numPr>
              </w:pPr>
              <w:r>
                <w:t>TCP MLLP Server Connection</w:t>
              </w:r>
            </w:p>
          </w:sdtContent>
        </w:sdt>
      </w:sdtContent>
    </w:sdt>
    <w:p w14:paraId="4C237840" w14:textId="77777777" w:rsidR="00DB6D60" w:rsidRPr="0085436E" w:rsidRDefault="00DB6D60" w:rsidP="00DB6D60">
      <w:pPr>
        <w:pStyle w:val="Heading3"/>
        <w:rPr>
          <w:b w:val="0"/>
          <w:color w:val="0070C0"/>
          <w:sz w:val="24"/>
          <w:szCs w:val="24"/>
        </w:rPr>
      </w:pPr>
    </w:p>
    <w:p w14:paraId="4C237852" w14:textId="77777777" w:rsidR="009F64CD" w:rsidRDefault="009F64CD" w:rsidP="00805EC2"/>
    <w:p w14:paraId="22AFD5F2" w14:textId="77777777" w:rsidR="00B26046" w:rsidRDefault="00B26046" w:rsidP="00805EC2"/>
    <w:p w14:paraId="4EAF6A39" w14:textId="77777777" w:rsidR="00B26046" w:rsidRDefault="00B26046" w:rsidP="00805EC2"/>
    <w:p w14:paraId="597403AD" w14:textId="77777777" w:rsidR="00AC2CCB" w:rsidRDefault="00AC2CCB">
      <w:pPr>
        <w:rPr>
          <w:rFonts w:asciiTheme="minorHAnsi" w:eastAsiaTheme="majorEastAsia" w:hAnsiTheme="minorHAnsi" w:cs="Arial"/>
          <w:bCs/>
          <w:color w:val="0070C0"/>
          <w:sz w:val="28"/>
          <w:szCs w:val="28"/>
        </w:rPr>
      </w:pPr>
      <w:bookmarkStart w:id="24" w:name="_Toc367260181"/>
      <w:r>
        <w:rPr>
          <w:rFonts w:asciiTheme="minorHAnsi" w:hAnsiTheme="minorHAnsi" w:cs="Arial"/>
          <w:color w:val="0070C0"/>
          <w:sz w:val="28"/>
        </w:rPr>
        <w:br w:type="page"/>
      </w:r>
    </w:p>
    <w:p w14:paraId="4C237853" w14:textId="0CC4155B" w:rsidR="00805EC2" w:rsidRDefault="00805EC2" w:rsidP="00805EC2">
      <w:pPr>
        <w:pStyle w:val="Heading1"/>
        <w:spacing w:after="240" w:line="240" w:lineRule="atLeast"/>
        <w:rPr>
          <w:rFonts w:asciiTheme="minorHAnsi" w:hAnsiTheme="minorHAnsi" w:cs="Arial"/>
          <w:color w:val="0070C0"/>
          <w:sz w:val="28"/>
        </w:rPr>
      </w:pPr>
      <w:bookmarkStart w:id="25" w:name="_Toc500149978"/>
      <w:r w:rsidRPr="0073057F">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4"/>
      <w:bookmarkEnd w:id="25"/>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6" w:name="_Toc500149979"/>
      <w:r>
        <w:rPr>
          <w:rFonts w:asciiTheme="minorHAnsi" w:hAnsiTheme="minorHAnsi" w:cs="Arial"/>
          <w:i w:val="0"/>
          <w:color w:val="0070C0"/>
          <w:sz w:val="24"/>
          <w:szCs w:val="24"/>
        </w:rPr>
        <w:t>4.1 Messaging Format</w:t>
      </w:r>
      <w:bookmarkEnd w:id="26"/>
    </w:p>
    <w:p w14:paraId="4C237855" w14:textId="77777777" w:rsidR="00856E7C" w:rsidRPr="003E31D0" w:rsidRDefault="00856E7C" w:rsidP="00856E7C">
      <w:pPr>
        <w:rPr>
          <w:rFonts w:asciiTheme="minorHAnsi" w:hAnsiTheme="minorHAnsi" w:cs="Arial"/>
          <w:color w:val="auto"/>
          <w:sz w:val="22"/>
        </w:rPr>
      </w:pPr>
    </w:p>
    <w:p w14:paraId="4C237856" w14:textId="77777777" w:rsidR="00856E7C" w:rsidRPr="00856E7C" w:rsidRDefault="00856E7C" w:rsidP="00856E7C"/>
    <w:p w14:paraId="4C237857" w14:textId="77777777" w:rsidR="00856E7C" w:rsidRPr="00172896" w:rsidRDefault="00856E7C" w:rsidP="00856E7C">
      <w:pPr>
        <w:pStyle w:val="Heading3"/>
        <w:rPr>
          <w:b w:val="0"/>
          <w:sz w:val="24"/>
          <w:szCs w:val="24"/>
        </w:rPr>
      </w:pPr>
      <w:bookmarkStart w:id="27" w:name="_Toc500149980"/>
      <w:r w:rsidRPr="00172896">
        <w:rPr>
          <w:b w:val="0"/>
          <w:sz w:val="24"/>
          <w:szCs w:val="24"/>
        </w:rPr>
        <w:t>4.1.1     Segments</w:t>
      </w:r>
      <w:bookmarkEnd w:id="27"/>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A" w14:textId="77777777" w:rsidR="00856E7C" w:rsidRDefault="00856E7C" w:rsidP="00856E7C">
      <w:pPr>
        <w:pStyle w:val="NoSpacing"/>
        <w:ind w:firstLine="720"/>
      </w:pPr>
      <w:r>
        <w:t>EVN</w:t>
      </w:r>
    </w:p>
    <w:p w14:paraId="4C23785B" w14:textId="77777777" w:rsidR="00856E7C" w:rsidRDefault="00856E7C" w:rsidP="00856E7C">
      <w:pPr>
        <w:pStyle w:val="NoSpacing"/>
        <w:ind w:firstLine="720"/>
      </w:pPr>
      <w:r>
        <w:t>PID</w:t>
      </w:r>
    </w:p>
    <w:p w14:paraId="4C23785D" w14:textId="1EBF95D2" w:rsidR="00856E7C" w:rsidRDefault="003F6133" w:rsidP="00856E7C">
      <w:pPr>
        <w:pStyle w:val="NoSpacing"/>
        <w:ind w:firstLine="720"/>
      </w:pPr>
      <w:r>
        <w:t xml:space="preserve"> </w:t>
      </w:r>
      <w:r w:rsidR="00856E7C">
        <w:t>[PV1]</w:t>
      </w:r>
    </w:p>
    <w:p w14:paraId="031EC40E" w14:textId="4E540189" w:rsidR="00F13460" w:rsidRDefault="00F13460" w:rsidP="00856E7C">
      <w:pPr>
        <w:pStyle w:val="NoSpacing"/>
        <w:ind w:firstLine="720"/>
      </w:pPr>
      <w:r>
        <w:t>[PV2]</w:t>
      </w:r>
    </w:p>
    <w:p w14:paraId="47FC14E5" w14:textId="59E1DB25" w:rsidR="00F13460" w:rsidRDefault="00F13460" w:rsidP="00856E7C">
      <w:pPr>
        <w:pStyle w:val="NoSpacing"/>
        <w:ind w:firstLine="720"/>
      </w:pPr>
      <w:r>
        <w:t>{FT1}</w:t>
      </w:r>
    </w:p>
    <w:p w14:paraId="4C237861" w14:textId="697E5AA2" w:rsidR="00856E7C" w:rsidRPr="00AE346A" w:rsidRDefault="00856E7C" w:rsidP="00856E7C">
      <w:pPr>
        <w:pStyle w:val="NoSpacing"/>
        <w:ind w:firstLine="720"/>
      </w:pPr>
    </w:p>
    <w:p w14:paraId="4C237862" w14:textId="77777777" w:rsidR="00856E7C" w:rsidRDefault="00856E7C"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1F5FF0B9" w14:textId="045E3BC3" w:rsidR="00F13460" w:rsidRDefault="00F13460" w:rsidP="00164F02">
      <w:pPr>
        <w:spacing w:after="0"/>
        <w:ind w:firstLine="720"/>
        <w:rPr>
          <w:i/>
        </w:rPr>
      </w:pPr>
      <w:r>
        <w:rPr>
          <w:i/>
        </w:rPr>
        <w:t>PV2 – Additional Demographics</w:t>
      </w:r>
    </w:p>
    <w:p w14:paraId="11D41574" w14:textId="0156DC43" w:rsidR="00F13460" w:rsidRDefault="00F13460" w:rsidP="00164F02">
      <w:pPr>
        <w:spacing w:after="0"/>
        <w:ind w:firstLine="720"/>
        <w:rPr>
          <w:i/>
        </w:rPr>
      </w:pPr>
      <w:r>
        <w:rPr>
          <w:i/>
        </w:rPr>
        <w:t>FT1 – Financial Transaction</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77777777" w:rsidR="00805EC2" w:rsidRPr="00172896" w:rsidRDefault="00805EC2" w:rsidP="00856E7C">
      <w:pPr>
        <w:pStyle w:val="Heading3"/>
        <w:rPr>
          <w:b w:val="0"/>
          <w:sz w:val="24"/>
          <w:szCs w:val="24"/>
        </w:rPr>
      </w:pPr>
      <w:bookmarkStart w:id="28" w:name="_Toc367260182"/>
      <w:bookmarkStart w:id="29" w:name="_Toc500149981"/>
      <w:r w:rsidRPr="00172896">
        <w:rPr>
          <w:b w:val="0"/>
          <w:sz w:val="24"/>
          <w:szCs w:val="24"/>
        </w:rPr>
        <w:t>4.1</w:t>
      </w:r>
      <w:r w:rsidR="00856E7C" w:rsidRPr="00172896">
        <w:rPr>
          <w:b w:val="0"/>
          <w:i/>
          <w:sz w:val="24"/>
          <w:szCs w:val="24"/>
        </w:rPr>
        <w:t>.</w:t>
      </w:r>
      <w:r w:rsidR="00856E7C" w:rsidRPr="00AC2CCB">
        <w:rPr>
          <w:b w:val="0"/>
          <w:sz w:val="24"/>
          <w:szCs w:val="24"/>
        </w:rPr>
        <w:t>2</w:t>
      </w:r>
      <w:r w:rsidRPr="00172896">
        <w:rPr>
          <w:b w:val="0"/>
          <w:sz w:val="24"/>
          <w:szCs w:val="24"/>
        </w:rPr>
        <w:t xml:space="preserve">     Messaging </w:t>
      </w:r>
      <w:bookmarkEnd w:id="28"/>
      <w:r w:rsidR="00856E7C" w:rsidRPr="00172896">
        <w:rPr>
          <w:b w:val="0"/>
          <w:sz w:val="24"/>
          <w:szCs w:val="24"/>
        </w:rPr>
        <w:t>Event Types</w:t>
      </w:r>
      <w:bookmarkEnd w:id="29"/>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C237874" w14:textId="77777777" w:rsidTr="009A1D0B">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9A1D0B">
        <w:tc>
          <w:tcPr>
            <w:tcW w:w="1475" w:type="dxa"/>
          </w:tcPr>
          <w:p w14:paraId="4C237875" w14:textId="6F37383E" w:rsidR="00805EC2" w:rsidRPr="00FB14A7" w:rsidRDefault="00322306" w:rsidP="009A1D0B">
            <w:pPr>
              <w:spacing w:after="200" w:line="276" w:lineRule="auto"/>
              <w:rPr>
                <w:rFonts w:asciiTheme="minorHAnsi" w:hAnsiTheme="minorHAnsi" w:cs="Arial"/>
              </w:rPr>
            </w:pPr>
            <w:r>
              <w:rPr>
                <w:rFonts w:asciiTheme="minorHAnsi" w:hAnsiTheme="minorHAnsi" w:cs="Arial"/>
              </w:rPr>
              <w:t>DFT^P03</w:t>
            </w:r>
          </w:p>
        </w:tc>
        <w:tc>
          <w:tcPr>
            <w:tcW w:w="2432" w:type="dxa"/>
          </w:tcPr>
          <w:p w14:paraId="4C237876" w14:textId="4E37084D" w:rsidR="00805EC2" w:rsidRPr="00FB14A7" w:rsidRDefault="003F6133" w:rsidP="009A1D0B">
            <w:pPr>
              <w:spacing w:after="200" w:line="276" w:lineRule="auto"/>
              <w:rPr>
                <w:rFonts w:asciiTheme="minorHAnsi" w:hAnsiTheme="minorHAnsi" w:cs="Arial"/>
              </w:rPr>
            </w:pPr>
            <w:r>
              <w:rPr>
                <w:rFonts w:asciiTheme="minorHAnsi" w:hAnsiTheme="minorHAnsi" w:cs="Arial"/>
              </w:rPr>
              <w:t>Post detailed financial transaction</w:t>
            </w:r>
            <w:r w:rsidR="003C6F99">
              <w:rPr>
                <w:rFonts w:asciiTheme="minorHAnsi" w:hAnsiTheme="minorHAnsi" w:cs="Arial"/>
              </w:rPr>
              <w:t>(s)</w:t>
            </w:r>
            <w:r>
              <w:rPr>
                <w:rFonts w:asciiTheme="minorHAnsi" w:hAnsiTheme="minorHAnsi" w:cs="Arial"/>
              </w:rPr>
              <w:t xml:space="preserve"> </w:t>
            </w:r>
          </w:p>
        </w:tc>
      </w:tr>
      <w:tr w:rsidR="00CB3178" w:rsidRPr="00FB14A7" w14:paraId="4C23787A" w14:textId="77777777" w:rsidTr="009A1D0B">
        <w:tc>
          <w:tcPr>
            <w:tcW w:w="1475" w:type="dxa"/>
          </w:tcPr>
          <w:p w14:paraId="4C237878" w14:textId="77777777" w:rsidR="00CB3178" w:rsidRPr="00FB14A7" w:rsidRDefault="00CB3178" w:rsidP="009A1D0B">
            <w:pPr>
              <w:rPr>
                <w:rFonts w:asciiTheme="minorHAnsi" w:hAnsiTheme="minorHAnsi" w:cs="Arial"/>
              </w:rPr>
            </w:pPr>
          </w:p>
        </w:tc>
        <w:tc>
          <w:tcPr>
            <w:tcW w:w="2432" w:type="dxa"/>
          </w:tcPr>
          <w:p w14:paraId="4C237879" w14:textId="77777777" w:rsidR="00CB3178" w:rsidRPr="00FB14A7" w:rsidRDefault="00CB3178" w:rsidP="009A1D0B">
            <w:pPr>
              <w:rPr>
                <w:rFonts w:asciiTheme="minorHAnsi" w:hAnsiTheme="minorHAnsi" w:cs="Arial"/>
              </w:rPr>
            </w:pPr>
          </w:p>
        </w:tc>
      </w:tr>
      <w:tr w:rsidR="00805EC2" w:rsidRPr="00FB14A7" w14:paraId="4C23787D" w14:textId="77777777" w:rsidTr="009A1D0B">
        <w:tc>
          <w:tcPr>
            <w:tcW w:w="1475" w:type="dxa"/>
          </w:tcPr>
          <w:p w14:paraId="4C23787B" w14:textId="77777777" w:rsidR="00805EC2" w:rsidRPr="00FB14A7" w:rsidRDefault="00805EC2" w:rsidP="009A1D0B">
            <w:pPr>
              <w:rPr>
                <w:rFonts w:asciiTheme="minorHAnsi" w:hAnsiTheme="minorHAnsi" w:cs="Arial"/>
              </w:rPr>
            </w:pPr>
          </w:p>
        </w:tc>
        <w:tc>
          <w:tcPr>
            <w:tcW w:w="2432" w:type="dxa"/>
          </w:tcPr>
          <w:p w14:paraId="4C23787C" w14:textId="77777777" w:rsidR="00805EC2" w:rsidRPr="00FB14A7" w:rsidRDefault="00805EC2" w:rsidP="009A1D0B">
            <w:pPr>
              <w:rPr>
                <w:rFonts w:asciiTheme="minorHAnsi" w:hAnsiTheme="minorHAnsi" w:cs="Arial"/>
              </w:rPr>
            </w:pPr>
          </w:p>
        </w:tc>
      </w:tr>
    </w:tbl>
    <w:p w14:paraId="4C23787E" w14:textId="77777777" w:rsidR="00805EC2" w:rsidRDefault="00805EC2" w:rsidP="00805EC2">
      <w:pPr>
        <w:rPr>
          <w:rFonts w:asciiTheme="minorHAnsi" w:hAnsiTheme="minorHAnsi" w:cs="Arial"/>
        </w:rPr>
      </w:pPr>
    </w:p>
    <w:p w14:paraId="2F67EF64" w14:textId="77777777" w:rsidR="003F6133" w:rsidRDefault="003F6133" w:rsidP="00805EC2">
      <w:pPr>
        <w:rPr>
          <w:rFonts w:asciiTheme="minorHAnsi" w:hAnsiTheme="minorHAnsi" w:cs="Arial"/>
        </w:rPr>
      </w:pPr>
    </w:p>
    <w:p w14:paraId="41579071" w14:textId="77777777" w:rsidR="003F6133" w:rsidRDefault="003F6133" w:rsidP="00805EC2">
      <w:pPr>
        <w:rPr>
          <w:rFonts w:asciiTheme="minorHAnsi" w:hAnsiTheme="minorHAnsi" w:cs="Arial"/>
        </w:rPr>
      </w:pPr>
    </w:p>
    <w:p w14:paraId="4C23787F" w14:textId="77777777" w:rsidR="00D5373E" w:rsidRDefault="00D5373E" w:rsidP="00D5373E">
      <w:pPr>
        <w:pStyle w:val="Heading3"/>
        <w:rPr>
          <w:b w:val="0"/>
          <w:sz w:val="24"/>
          <w:szCs w:val="24"/>
        </w:rPr>
      </w:pPr>
      <w:bookmarkStart w:id="30" w:name="_Toc500149982"/>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0"/>
    </w:p>
    <w:sdt>
      <w:sdtPr>
        <w:rPr>
          <w:rFonts w:asciiTheme="minorHAnsi" w:hAnsiTheme="minorHAnsi"/>
          <w:sz w:val="22"/>
        </w:rPr>
        <w:id w:val="969093869"/>
        <w:placeholder>
          <w:docPart w:val="DefaultPlaceholder_1082065158"/>
        </w:placeholder>
      </w:sdtPr>
      <w:sdtEndPr/>
      <w:sdtContent>
        <w:p w14:paraId="4C237880" w14:textId="77777777"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4C237881" w14:textId="469666AC" w:rsidR="003A6F3A" w:rsidRDefault="003F6133" w:rsidP="003F6133">
      <w:pPr>
        <w:pStyle w:val="NoSpacing"/>
      </w:pPr>
      <w:r>
        <w:t>tpsHL7VenToSoarfDft.tcl</w:t>
      </w:r>
    </w:p>
    <w:p w14:paraId="3C70987A" w14:textId="1362A383" w:rsidR="003F6133" w:rsidRDefault="003F6133" w:rsidP="003F6133">
      <w:pPr>
        <w:pStyle w:val="NoSpacing"/>
      </w:pPr>
      <w:r>
        <w:t>- uses utilities1.1 and soarfFunctions1.0 packages</w:t>
      </w:r>
    </w:p>
    <w:p w14:paraId="4C237882" w14:textId="77777777" w:rsidR="003A6F3A" w:rsidRPr="00D5373E" w:rsidRDefault="00D5373E" w:rsidP="00D5373E">
      <w:pPr>
        <w:pStyle w:val="Heading3"/>
        <w:rPr>
          <w:b w:val="0"/>
          <w:sz w:val="24"/>
          <w:szCs w:val="24"/>
        </w:rPr>
      </w:pPr>
      <w:bookmarkStart w:id="31" w:name="_Toc500149983"/>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1"/>
    </w:p>
    <w:sdt>
      <w:sdtPr>
        <w:rPr>
          <w:rFonts w:asciiTheme="minorHAnsi" w:hAnsiTheme="minorHAnsi"/>
          <w:sz w:val="22"/>
        </w:rPr>
        <w:id w:val="1742128504"/>
        <w:placeholder>
          <w:docPart w:val="DefaultPlaceholder_1082065158"/>
        </w:placeholder>
      </w:sdtPr>
      <w:sdtEndPr/>
      <w:sdtContent>
        <w:p w14:paraId="72B0DEC1" w14:textId="77777777" w:rsidR="003F6133" w:rsidRDefault="003F6133" w:rsidP="00805EC2">
          <w:pPr>
            <w:rPr>
              <w:rFonts w:asciiTheme="minorHAnsi" w:hAnsiTheme="minorHAnsi"/>
              <w:sz w:val="22"/>
            </w:rPr>
          </w:pPr>
          <w:r>
            <w:rPr>
              <w:rFonts w:asciiTheme="minorHAnsi" w:hAnsiTheme="minorHAnsi"/>
              <w:sz w:val="22"/>
            </w:rPr>
            <w:t>Production = soarf_chrg_prod</w:t>
          </w:r>
        </w:p>
        <w:p w14:paraId="4C237883" w14:textId="5F3C7905" w:rsidR="003A6F3A" w:rsidRDefault="003F6133" w:rsidP="00805EC2">
          <w:pPr>
            <w:rPr>
              <w:rFonts w:asciiTheme="minorHAnsi" w:hAnsiTheme="minorHAnsi" w:cs="Arial"/>
            </w:rPr>
          </w:pPr>
          <w:r>
            <w:rPr>
              <w:rFonts w:asciiTheme="minorHAnsi" w:hAnsiTheme="minorHAnsi"/>
              <w:sz w:val="22"/>
            </w:rPr>
            <w:t>Test = soarf_charge_20</w:t>
          </w:r>
        </w:p>
      </w:sdtContent>
    </w:sdt>
    <w:p w14:paraId="4C237884" w14:textId="77777777" w:rsidR="003A6F3A" w:rsidRDefault="003A6F3A" w:rsidP="00805EC2">
      <w:pPr>
        <w:rPr>
          <w:rFonts w:asciiTheme="minorHAnsi" w:hAnsiTheme="minorHAnsi" w:cs="Arial"/>
        </w:rPr>
      </w:pPr>
    </w:p>
    <w:p w14:paraId="4C237885" w14:textId="77777777" w:rsidR="00B75A1B" w:rsidRDefault="00B75A1B" w:rsidP="00805EC2">
      <w:pPr>
        <w:rPr>
          <w:rFonts w:asciiTheme="minorHAnsi" w:hAnsiTheme="minorHAnsi" w:cs="Arial"/>
        </w:rPr>
      </w:pPr>
    </w:p>
    <w:p w14:paraId="4C237886" w14:textId="77777777" w:rsidR="003A6F3A" w:rsidRDefault="003A6F3A"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32" w:name="_Toc370205141"/>
      <w:bookmarkStart w:id="33" w:name="_Toc500149984"/>
      <w:r w:rsidRPr="00B75A1B">
        <w:rPr>
          <w:i w:val="0"/>
          <w:color w:val="0070C0"/>
        </w:rPr>
        <w:t>4.2     Data Transformation Requirements</w:t>
      </w:r>
      <w:bookmarkEnd w:id="32"/>
      <w:bookmarkEnd w:id="33"/>
    </w:p>
    <w:p w14:paraId="4C23788A" w14:textId="77777777" w:rsidR="00856E7C" w:rsidRPr="00856E7C" w:rsidRDefault="00856E7C" w:rsidP="00856E7C"/>
    <w:tbl>
      <w:tblPr>
        <w:tblW w:w="5073" w:type="pct"/>
        <w:tblInd w:w="-5" w:type="dxa"/>
        <w:tblLayout w:type="fixed"/>
        <w:tblLook w:val="04A0" w:firstRow="1" w:lastRow="0" w:firstColumn="1" w:lastColumn="0" w:noHBand="0" w:noVBand="1"/>
      </w:tblPr>
      <w:tblGrid>
        <w:gridCol w:w="3542"/>
        <w:gridCol w:w="1144"/>
        <w:gridCol w:w="1054"/>
        <w:gridCol w:w="1144"/>
        <w:gridCol w:w="967"/>
        <w:gridCol w:w="3086"/>
      </w:tblGrid>
      <w:tr w:rsidR="00856E7C" w:rsidRPr="00FB14A7" w14:paraId="4C237891" w14:textId="77777777" w:rsidTr="00AC2CCB">
        <w:trPr>
          <w:trHeight w:val="630"/>
        </w:trPr>
        <w:tc>
          <w:tcPr>
            <w:tcW w:w="1618" w:type="pct"/>
            <w:tcBorders>
              <w:top w:val="single" w:sz="12" w:space="0" w:color="auto"/>
              <w:left w:val="single" w:sz="4" w:space="0" w:color="auto"/>
              <w:bottom w:val="single" w:sz="12" w:space="0" w:color="auto"/>
              <w:right w:val="single" w:sz="12" w:space="0" w:color="auto"/>
            </w:tcBorders>
            <w:shd w:val="clear" w:color="auto" w:fill="00B0F0"/>
            <w:hideMark/>
          </w:tcPr>
          <w:p w14:paraId="4C23788B"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3" w:type="pct"/>
            <w:tcBorders>
              <w:top w:val="single" w:sz="12" w:space="0" w:color="auto"/>
              <w:left w:val="nil"/>
              <w:bottom w:val="single" w:sz="12" w:space="0" w:color="auto"/>
              <w:right w:val="single" w:sz="12" w:space="0" w:color="auto"/>
            </w:tcBorders>
            <w:shd w:val="clear" w:color="auto" w:fill="00B0F0"/>
            <w:hideMark/>
          </w:tcPr>
          <w:p w14:paraId="4C23788C"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2" w:type="pct"/>
            <w:tcBorders>
              <w:top w:val="single" w:sz="12" w:space="0" w:color="auto"/>
              <w:left w:val="nil"/>
              <w:bottom w:val="single" w:sz="12" w:space="0" w:color="auto"/>
              <w:right w:val="single" w:sz="12" w:space="0" w:color="auto"/>
            </w:tcBorders>
            <w:shd w:val="clear" w:color="auto" w:fill="00B0F0"/>
            <w:hideMark/>
          </w:tcPr>
          <w:p w14:paraId="4C23788D"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3" w:type="pct"/>
            <w:tcBorders>
              <w:top w:val="single" w:sz="12" w:space="0" w:color="auto"/>
              <w:left w:val="nil"/>
              <w:bottom w:val="single" w:sz="12" w:space="0" w:color="auto"/>
              <w:right w:val="single" w:sz="12" w:space="0" w:color="auto"/>
            </w:tcBorders>
            <w:shd w:val="clear" w:color="auto" w:fill="00B0F0"/>
            <w:hideMark/>
          </w:tcPr>
          <w:p w14:paraId="4C23788E"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2" w:type="pct"/>
            <w:tcBorders>
              <w:top w:val="single" w:sz="12" w:space="0" w:color="auto"/>
              <w:left w:val="nil"/>
              <w:bottom w:val="single" w:sz="12" w:space="0" w:color="auto"/>
              <w:right w:val="single" w:sz="12" w:space="0" w:color="auto"/>
            </w:tcBorders>
            <w:shd w:val="clear" w:color="auto" w:fill="00B0F0"/>
            <w:hideMark/>
          </w:tcPr>
          <w:p w14:paraId="4C23788F"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10" w:type="pct"/>
            <w:tcBorders>
              <w:top w:val="single" w:sz="12" w:space="0" w:color="auto"/>
              <w:left w:val="nil"/>
              <w:bottom w:val="single" w:sz="12" w:space="0" w:color="auto"/>
              <w:right w:val="single" w:sz="12" w:space="0" w:color="auto"/>
            </w:tcBorders>
            <w:shd w:val="clear" w:color="auto" w:fill="00B0F0"/>
            <w:hideMark/>
          </w:tcPr>
          <w:p w14:paraId="4C237890"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4C237898" w14:textId="77777777" w:rsidTr="00AC2CCB">
        <w:trPr>
          <w:trHeight w:val="582"/>
        </w:trPr>
        <w:tc>
          <w:tcPr>
            <w:tcW w:w="1618" w:type="pct"/>
            <w:tcBorders>
              <w:top w:val="nil"/>
              <w:left w:val="single" w:sz="4" w:space="0" w:color="auto"/>
              <w:bottom w:val="single" w:sz="4" w:space="0" w:color="auto"/>
              <w:right w:val="single" w:sz="4" w:space="0" w:color="auto"/>
            </w:tcBorders>
            <w:shd w:val="clear" w:color="auto" w:fill="auto"/>
            <w:vAlign w:val="center"/>
          </w:tcPr>
          <w:p w14:paraId="4C237892" w14:textId="63D0BE15" w:rsidR="00856E7C" w:rsidRPr="00FB14A7" w:rsidRDefault="00D32785"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Message Header</w:t>
            </w:r>
          </w:p>
        </w:tc>
        <w:tc>
          <w:tcPr>
            <w:tcW w:w="523" w:type="pct"/>
            <w:tcBorders>
              <w:top w:val="nil"/>
              <w:left w:val="nil"/>
              <w:bottom w:val="single" w:sz="4" w:space="0" w:color="auto"/>
              <w:right w:val="single" w:sz="4" w:space="0" w:color="auto"/>
            </w:tcBorders>
            <w:shd w:val="clear" w:color="auto" w:fill="auto"/>
            <w:vAlign w:val="center"/>
          </w:tcPr>
          <w:p w14:paraId="4C237893" w14:textId="60A444EF" w:rsidR="00856E7C" w:rsidRPr="00D32785" w:rsidRDefault="00D32785" w:rsidP="00D32785">
            <w:pPr>
              <w:spacing w:after="0" w:line="240" w:lineRule="auto"/>
              <w:rPr>
                <w:rFonts w:asciiTheme="minorHAnsi" w:eastAsia="Times New Roman" w:hAnsiTheme="minorHAnsi" w:cs="Times New Roman"/>
                <w:color w:val="000000"/>
                <w:sz w:val="22"/>
              </w:rPr>
            </w:pPr>
            <w:r w:rsidRPr="00D32785">
              <w:rPr>
                <w:rFonts w:asciiTheme="minorHAnsi" w:eastAsia="Times New Roman" w:hAnsiTheme="minorHAnsi" w:cs="Times New Roman"/>
                <w:color w:val="000000"/>
                <w:sz w:val="22"/>
              </w:rPr>
              <w:t>MSH</w:t>
            </w:r>
          </w:p>
        </w:tc>
        <w:tc>
          <w:tcPr>
            <w:tcW w:w="482" w:type="pct"/>
            <w:tcBorders>
              <w:top w:val="nil"/>
              <w:left w:val="nil"/>
              <w:bottom w:val="single" w:sz="4" w:space="0" w:color="auto"/>
              <w:right w:val="single" w:sz="4" w:space="0" w:color="auto"/>
            </w:tcBorders>
            <w:shd w:val="clear" w:color="auto" w:fill="auto"/>
            <w:vAlign w:val="center"/>
          </w:tcPr>
          <w:p w14:paraId="4C237894" w14:textId="18F57AB0" w:rsidR="00856E7C" w:rsidRPr="00FB14A7" w:rsidRDefault="00D32785" w:rsidP="00D3278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tcBorders>
              <w:top w:val="nil"/>
              <w:left w:val="nil"/>
              <w:bottom w:val="single" w:sz="4" w:space="0" w:color="auto"/>
              <w:right w:val="single" w:sz="4" w:space="0" w:color="auto"/>
            </w:tcBorders>
            <w:shd w:val="clear" w:color="auto" w:fill="auto"/>
            <w:vAlign w:val="center"/>
          </w:tcPr>
          <w:p w14:paraId="4C237895"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442" w:type="pct"/>
            <w:tcBorders>
              <w:top w:val="nil"/>
              <w:left w:val="nil"/>
              <w:bottom w:val="single" w:sz="4" w:space="0" w:color="auto"/>
              <w:right w:val="single" w:sz="4" w:space="0" w:color="auto"/>
            </w:tcBorders>
            <w:shd w:val="clear" w:color="auto" w:fill="auto"/>
            <w:vAlign w:val="center"/>
          </w:tcPr>
          <w:p w14:paraId="4C237896"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1410" w:type="pct"/>
            <w:tcBorders>
              <w:top w:val="nil"/>
              <w:left w:val="nil"/>
              <w:bottom w:val="single" w:sz="4" w:space="0" w:color="auto"/>
              <w:right w:val="single" w:sz="4" w:space="0" w:color="auto"/>
            </w:tcBorders>
            <w:shd w:val="clear" w:color="auto" w:fill="auto"/>
            <w:vAlign w:val="center"/>
          </w:tcPr>
          <w:p w14:paraId="4C237897" w14:textId="4A1B52DA" w:rsidR="00856E7C" w:rsidRPr="00FB14A7" w:rsidRDefault="0008019D"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All Data Passed as R</w:t>
            </w:r>
            <w:r w:rsidR="00D32785">
              <w:rPr>
                <w:rFonts w:asciiTheme="minorHAnsi" w:eastAsia="Times New Roman" w:hAnsiTheme="minorHAnsi" w:cs="Times New Roman"/>
                <w:color w:val="000000"/>
                <w:sz w:val="22"/>
              </w:rPr>
              <w:t>eceived</w:t>
            </w:r>
          </w:p>
        </w:tc>
      </w:tr>
      <w:tr w:rsidR="00856E7C" w:rsidRPr="00FB14A7" w14:paraId="4C23789F"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729898FB" w:rsidR="00856E7C" w:rsidRPr="00FB14A7" w:rsidRDefault="0008019D"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Application</w:t>
            </w:r>
          </w:p>
        </w:tc>
        <w:tc>
          <w:tcPr>
            <w:tcW w:w="523" w:type="pct"/>
            <w:tcBorders>
              <w:top w:val="single" w:sz="4" w:space="0" w:color="auto"/>
              <w:left w:val="nil"/>
              <w:bottom w:val="single" w:sz="4" w:space="0" w:color="auto"/>
              <w:right w:val="single" w:sz="4" w:space="0" w:color="auto"/>
            </w:tcBorders>
            <w:shd w:val="clear" w:color="auto" w:fill="auto"/>
            <w:vAlign w:val="center"/>
          </w:tcPr>
          <w:p w14:paraId="4C23789A" w14:textId="25380EB2" w:rsidR="00856E7C" w:rsidRPr="00D32785" w:rsidRDefault="0008019D"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MSH.5</w:t>
            </w:r>
          </w:p>
        </w:tc>
        <w:tc>
          <w:tcPr>
            <w:tcW w:w="482" w:type="pct"/>
            <w:tcBorders>
              <w:top w:val="single" w:sz="4" w:space="0" w:color="auto"/>
              <w:left w:val="nil"/>
              <w:bottom w:val="single" w:sz="4" w:space="0" w:color="auto"/>
              <w:right w:val="single" w:sz="4" w:space="0" w:color="auto"/>
            </w:tcBorders>
            <w:shd w:val="clear" w:color="auto" w:fill="auto"/>
            <w:vAlign w:val="center"/>
          </w:tcPr>
          <w:p w14:paraId="4C23789B" w14:textId="77777777" w:rsidR="00856E7C" w:rsidRPr="00FB14A7" w:rsidRDefault="00856E7C"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4C23789C"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4C23789D"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4C23789E" w14:textId="154646DF" w:rsidR="00856E7C" w:rsidRPr="00FB14A7" w:rsidRDefault="0008019D"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Vendor mnemonic: Z085</w:t>
            </w:r>
          </w:p>
        </w:tc>
      </w:tr>
      <w:tr w:rsidR="00D32785" w:rsidRPr="00FB14A7" w14:paraId="65A20D38"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3BF1A8D0" w14:textId="231E29DC" w:rsidR="00D32785" w:rsidRPr="00FB14A7" w:rsidRDefault="0008019D"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Facility</w:t>
            </w:r>
          </w:p>
        </w:tc>
        <w:tc>
          <w:tcPr>
            <w:tcW w:w="523" w:type="pct"/>
            <w:tcBorders>
              <w:top w:val="single" w:sz="4" w:space="0" w:color="auto"/>
              <w:left w:val="nil"/>
              <w:bottom w:val="single" w:sz="4" w:space="0" w:color="auto"/>
              <w:right w:val="single" w:sz="4" w:space="0" w:color="auto"/>
            </w:tcBorders>
            <w:shd w:val="clear" w:color="auto" w:fill="auto"/>
            <w:vAlign w:val="center"/>
          </w:tcPr>
          <w:p w14:paraId="40E6071C" w14:textId="44198C0A" w:rsidR="00D32785" w:rsidRPr="00D32785" w:rsidRDefault="0008019D"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MSH.6</w:t>
            </w:r>
          </w:p>
        </w:tc>
        <w:tc>
          <w:tcPr>
            <w:tcW w:w="482" w:type="pct"/>
            <w:tcBorders>
              <w:top w:val="single" w:sz="4" w:space="0" w:color="auto"/>
              <w:left w:val="nil"/>
              <w:bottom w:val="single" w:sz="4" w:space="0" w:color="auto"/>
              <w:right w:val="single" w:sz="4" w:space="0" w:color="auto"/>
            </w:tcBorders>
            <w:shd w:val="clear" w:color="auto" w:fill="auto"/>
            <w:vAlign w:val="center"/>
          </w:tcPr>
          <w:p w14:paraId="53AB84F4" w14:textId="77777777" w:rsidR="00D32785" w:rsidRPr="00FB14A7" w:rsidRDefault="00D32785"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76185EED" w14:textId="77777777" w:rsidR="00D32785" w:rsidRPr="00FB14A7" w:rsidRDefault="00D32785"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1FFEA595" w14:textId="77777777" w:rsidR="00D32785" w:rsidRPr="00FB14A7" w:rsidRDefault="00D32785"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072305CC" w14:textId="5738A8AC" w:rsidR="00D32785" w:rsidRPr="00FB14A7" w:rsidRDefault="0008019D"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Facility mnemonic</w:t>
            </w:r>
          </w:p>
        </w:tc>
      </w:tr>
      <w:tr w:rsidR="00D32785" w:rsidRPr="00FB14A7" w14:paraId="716E9FB4"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2B226311" w14:textId="23CD6AA9" w:rsidR="00D32785" w:rsidRPr="00FB14A7" w:rsidRDefault="0008019D"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Event Segment</w:t>
            </w:r>
          </w:p>
        </w:tc>
        <w:tc>
          <w:tcPr>
            <w:tcW w:w="523" w:type="pct"/>
            <w:tcBorders>
              <w:top w:val="single" w:sz="4" w:space="0" w:color="auto"/>
              <w:left w:val="nil"/>
              <w:bottom w:val="single" w:sz="4" w:space="0" w:color="auto"/>
              <w:right w:val="single" w:sz="4" w:space="0" w:color="auto"/>
            </w:tcBorders>
            <w:shd w:val="clear" w:color="auto" w:fill="auto"/>
            <w:vAlign w:val="center"/>
          </w:tcPr>
          <w:p w14:paraId="613F4363" w14:textId="77777777" w:rsidR="00D32785" w:rsidRPr="00D32785" w:rsidRDefault="00D32785" w:rsidP="00D32785">
            <w:pPr>
              <w:spacing w:after="0" w:line="240" w:lineRule="auto"/>
              <w:rPr>
                <w:rFonts w:asciiTheme="minorHAnsi" w:eastAsia="Times New Roman" w:hAnsiTheme="minorHAnsi" w:cs="Times New Roman"/>
                <w:color w:val="000000"/>
                <w:sz w:val="22"/>
              </w:rPr>
            </w:pPr>
          </w:p>
        </w:tc>
        <w:tc>
          <w:tcPr>
            <w:tcW w:w="482" w:type="pct"/>
            <w:tcBorders>
              <w:top w:val="single" w:sz="4" w:space="0" w:color="auto"/>
              <w:left w:val="nil"/>
              <w:bottom w:val="single" w:sz="4" w:space="0" w:color="auto"/>
              <w:right w:val="single" w:sz="4" w:space="0" w:color="auto"/>
            </w:tcBorders>
            <w:shd w:val="clear" w:color="auto" w:fill="auto"/>
            <w:vAlign w:val="center"/>
          </w:tcPr>
          <w:p w14:paraId="5309205B" w14:textId="77777777" w:rsidR="00D32785" w:rsidRPr="00FB14A7" w:rsidRDefault="00D32785"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02B1269" w14:textId="77777777" w:rsidR="00D32785" w:rsidRPr="00FB14A7" w:rsidRDefault="00D32785"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F6E0755" w14:textId="77777777" w:rsidR="00D32785" w:rsidRPr="00FB14A7" w:rsidRDefault="00D32785"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2B1C22C5" w14:textId="1A81A81E" w:rsidR="00D32785" w:rsidRPr="00FB14A7" w:rsidRDefault="0008019D"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All Data Passed as Received</w:t>
            </w:r>
          </w:p>
        </w:tc>
      </w:tr>
      <w:tr w:rsidR="0008019D" w:rsidRPr="00FB14A7" w14:paraId="0C39AAC2"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7EFA5ADB" w14:textId="30BEC483" w:rsidR="0008019D" w:rsidRPr="00FB14A7" w:rsidRDefault="0008019D"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Identifier Segment</w:t>
            </w:r>
          </w:p>
        </w:tc>
        <w:tc>
          <w:tcPr>
            <w:tcW w:w="523" w:type="pct"/>
            <w:tcBorders>
              <w:top w:val="single" w:sz="4" w:space="0" w:color="auto"/>
              <w:left w:val="nil"/>
              <w:bottom w:val="single" w:sz="4" w:space="0" w:color="auto"/>
              <w:right w:val="single" w:sz="4" w:space="0" w:color="auto"/>
            </w:tcBorders>
            <w:shd w:val="clear" w:color="auto" w:fill="auto"/>
            <w:vAlign w:val="center"/>
          </w:tcPr>
          <w:p w14:paraId="657C7B11" w14:textId="77777777" w:rsidR="0008019D" w:rsidRPr="00D32785" w:rsidRDefault="0008019D" w:rsidP="00D32785">
            <w:pPr>
              <w:spacing w:after="0" w:line="240" w:lineRule="auto"/>
              <w:rPr>
                <w:rFonts w:asciiTheme="minorHAnsi" w:eastAsia="Times New Roman" w:hAnsiTheme="minorHAnsi" w:cs="Times New Roman"/>
                <w:color w:val="000000"/>
                <w:sz w:val="22"/>
              </w:rPr>
            </w:pPr>
          </w:p>
        </w:tc>
        <w:tc>
          <w:tcPr>
            <w:tcW w:w="482" w:type="pct"/>
            <w:tcBorders>
              <w:top w:val="single" w:sz="4" w:space="0" w:color="auto"/>
              <w:left w:val="nil"/>
              <w:bottom w:val="single" w:sz="4" w:space="0" w:color="auto"/>
              <w:right w:val="single" w:sz="4" w:space="0" w:color="auto"/>
            </w:tcBorders>
            <w:shd w:val="clear" w:color="auto" w:fill="auto"/>
            <w:vAlign w:val="center"/>
          </w:tcPr>
          <w:p w14:paraId="738A3096" w14:textId="77777777" w:rsidR="0008019D" w:rsidRPr="00FB14A7" w:rsidRDefault="0008019D"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1776DC89" w14:textId="77777777" w:rsidR="0008019D" w:rsidRPr="00FB14A7" w:rsidRDefault="0008019D"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45F738C7" w14:textId="77777777" w:rsidR="0008019D" w:rsidRPr="00FB14A7" w:rsidRDefault="0008019D"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1DE993EC" w14:textId="0E9DA6C7" w:rsidR="0008019D" w:rsidRPr="0008019D" w:rsidRDefault="0008019D" w:rsidP="0008019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All Data Passed as R</w:t>
            </w:r>
            <w:r w:rsidRPr="0008019D">
              <w:rPr>
                <w:rFonts w:asciiTheme="minorHAnsi" w:eastAsia="Times New Roman" w:hAnsiTheme="minorHAnsi" w:cs="Times New Roman"/>
                <w:color w:val="000000"/>
                <w:sz w:val="22"/>
              </w:rPr>
              <w:t>eceived with the following exceptions:</w:t>
            </w:r>
          </w:p>
          <w:p w14:paraId="384A0F4C" w14:textId="24DC943C" w:rsidR="0008019D" w:rsidRPr="0008019D" w:rsidRDefault="0008019D" w:rsidP="0008019D">
            <w:pPr>
              <w:pStyle w:val="ListParagraph"/>
              <w:numPr>
                <w:ilvl w:val="0"/>
                <w:numId w:val="24"/>
              </w:numPr>
              <w:rPr>
                <w:rFonts w:asciiTheme="minorHAnsi" w:hAnsiTheme="minorHAnsi"/>
                <w:color w:val="000000"/>
                <w:sz w:val="22"/>
              </w:rPr>
            </w:pPr>
            <w:r w:rsidRPr="0008019D">
              <w:rPr>
                <w:rFonts w:asciiTheme="minorHAnsi" w:hAnsiTheme="minorHAnsi"/>
                <w:color w:val="000000"/>
                <w:sz w:val="22"/>
              </w:rPr>
              <w:t>Remove all HL7 nulls</w:t>
            </w:r>
          </w:p>
        </w:tc>
      </w:tr>
      <w:tr w:rsidR="00684801" w:rsidRPr="00FB14A7" w14:paraId="6C9F1438"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723E3792" w14:textId="198C25B6" w:rsidR="00684801" w:rsidRPr="00FB14A7" w:rsidRDefault="00684801"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(Internal)</w:t>
            </w:r>
          </w:p>
        </w:tc>
        <w:tc>
          <w:tcPr>
            <w:tcW w:w="523" w:type="pct"/>
            <w:tcBorders>
              <w:top w:val="single" w:sz="4" w:space="0" w:color="auto"/>
              <w:left w:val="nil"/>
              <w:bottom w:val="single" w:sz="4" w:space="0" w:color="auto"/>
              <w:right w:val="single" w:sz="4" w:space="0" w:color="auto"/>
            </w:tcBorders>
            <w:shd w:val="clear" w:color="auto" w:fill="auto"/>
            <w:vAlign w:val="center"/>
          </w:tcPr>
          <w:p w14:paraId="57E6DC51" w14:textId="308F64F9" w:rsidR="00684801" w:rsidRPr="00D32785" w:rsidRDefault="00684801"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w:t>
            </w:r>
          </w:p>
        </w:tc>
        <w:tc>
          <w:tcPr>
            <w:tcW w:w="482" w:type="pct"/>
            <w:tcBorders>
              <w:top w:val="single" w:sz="4" w:space="0" w:color="auto"/>
              <w:left w:val="nil"/>
              <w:bottom w:val="single" w:sz="4" w:space="0" w:color="auto"/>
              <w:right w:val="single" w:sz="4" w:space="0" w:color="auto"/>
            </w:tcBorders>
            <w:shd w:val="clear" w:color="auto" w:fill="auto"/>
            <w:vAlign w:val="center"/>
          </w:tcPr>
          <w:p w14:paraId="4E9EFEFE" w14:textId="77777777" w:rsidR="00684801" w:rsidRPr="00FB14A7" w:rsidRDefault="00684801"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44A941DF" w14:textId="77777777" w:rsidR="00684801" w:rsidRPr="00FB14A7" w:rsidRDefault="00684801"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C50DB8F" w14:textId="77777777" w:rsidR="00684801" w:rsidRPr="00FB14A7" w:rsidRDefault="00684801"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3503C4BB" w14:textId="2258A6FD" w:rsidR="00684801" w:rsidRPr="00FB14A7" w:rsidRDefault="00684801" w:rsidP="00D32785">
            <w:pPr>
              <w:spacing w:after="0" w:line="240" w:lineRule="auto"/>
              <w:rPr>
                <w:rFonts w:asciiTheme="minorHAnsi" w:eastAsia="Times New Roman" w:hAnsiTheme="minorHAnsi" w:cs="Times New Roman"/>
                <w:color w:val="000000"/>
                <w:sz w:val="22"/>
              </w:rPr>
            </w:pPr>
            <w:r w:rsidRPr="00684801">
              <w:rPr>
                <w:rFonts w:asciiTheme="minorHAnsi" w:eastAsia="Times New Roman" w:hAnsiTheme="minorHAnsi" w:cs="Times New Roman"/>
                <w:color w:val="000000"/>
                <w:sz w:val="22"/>
              </w:rPr>
              <w:t>Patient ID (Internal) – Medical Record number formatted so Soarian can accept it</w:t>
            </w:r>
          </w:p>
        </w:tc>
      </w:tr>
      <w:tr w:rsidR="00377238" w:rsidRPr="00FB14A7" w14:paraId="3574F430"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2DD7A3D4" w14:textId="1F033225" w:rsidR="00377238" w:rsidRPr="00FB14A7" w:rsidRDefault="00377238"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w:t>
            </w:r>
          </w:p>
        </w:tc>
        <w:tc>
          <w:tcPr>
            <w:tcW w:w="523" w:type="pct"/>
            <w:tcBorders>
              <w:top w:val="single" w:sz="4" w:space="0" w:color="auto"/>
              <w:left w:val="nil"/>
              <w:bottom w:val="single" w:sz="4" w:space="0" w:color="auto"/>
              <w:right w:val="single" w:sz="4" w:space="0" w:color="auto"/>
            </w:tcBorders>
            <w:shd w:val="clear" w:color="auto" w:fill="auto"/>
            <w:vAlign w:val="center"/>
          </w:tcPr>
          <w:p w14:paraId="44B4BCAE" w14:textId="520EDB62" w:rsidR="00377238" w:rsidRPr="00D32785" w:rsidRDefault="00377238"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PID.18</w:t>
            </w:r>
          </w:p>
        </w:tc>
        <w:tc>
          <w:tcPr>
            <w:tcW w:w="482" w:type="pct"/>
            <w:tcBorders>
              <w:top w:val="single" w:sz="4" w:space="0" w:color="auto"/>
              <w:left w:val="nil"/>
              <w:bottom w:val="single" w:sz="4" w:space="0" w:color="auto"/>
              <w:right w:val="single" w:sz="4" w:space="0" w:color="auto"/>
            </w:tcBorders>
            <w:shd w:val="clear" w:color="auto" w:fill="auto"/>
            <w:vAlign w:val="center"/>
          </w:tcPr>
          <w:p w14:paraId="64B72FAF" w14:textId="77777777" w:rsidR="00377238" w:rsidRPr="00FB14A7" w:rsidRDefault="00377238"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62AD298F" w14:textId="77777777" w:rsidR="00377238" w:rsidRPr="00FB14A7" w:rsidRDefault="00377238"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8203CC0" w14:textId="77777777" w:rsidR="00377238" w:rsidRPr="00FB14A7" w:rsidRDefault="00377238"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77C75781" w14:textId="4CA3CA09" w:rsidR="00377238" w:rsidRPr="00FB14A7" w:rsidRDefault="00377238" w:rsidP="00D32785">
            <w:pPr>
              <w:spacing w:after="0" w:line="240" w:lineRule="auto"/>
              <w:rPr>
                <w:rFonts w:asciiTheme="minorHAnsi" w:eastAsia="Times New Roman" w:hAnsiTheme="minorHAnsi" w:cs="Times New Roman"/>
                <w:color w:val="000000"/>
                <w:sz w:val="22"/>
              </w:rPr>
            </w:pPr>
            <w:r w:rsidRPr="00377238">
              <w:rPr>
                <w:rFonts w:asciiTheme="minorHAnsi" w:eastAsia="Times New Roman" w:hAnsiTheme="minorHAnsi" w:cs="Times New Roman"/>
                <w:color w:val="000000"/>
                <w:sz w:val="22"/>
              </w:rPr>
              <w:t>Patient Account Number  (Visit/FIN Number - formatted so Soarian can accept it</w:t>
            </w:r>
          </w:p>
        </w:tc>
      </w:tr>
      <w:tr w:rsidR="00CF06F4" w:rsidRPr="00FB14A7" w14:paraId="255EAE52"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555BD70B" w14:textId="36F204AD" w:rsidR="00CF06F4" w:rsidRPr="00FB14A7" w:rsidRDefault="00CF06F4" w:rsidP="00CF06F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Financial Transaction</w:t>
            </w:r>
          </w:p>
        </w:tc>
        <w:tc>
          <w:tcPr>
            <w:tcW w:w="523" w:type="pct"/>
            <w:tcBorders>
              <w:top w:val="single" w:sz="4" w:space="0" w:color="auto"/>
              <w:left w:val="nil"/>
              <w:bottom w:val="single" w:sz="4" w:space="0" w:color="auto"/>
              <w:right w:val="single" w:sz="4" w:space="0" w:color="auto"/>
            </w:tcBorders>
            <w:shd w:val="clear" w:color="auto" w:fill="auto"/>
            <w:vAlign w:val="center"/>
          </w:tcPr>
          <w:p w14:paraId="3F55B6B5" w14:textId="77777777" w:rsidR="00CF06F4" w:rsidRPr="00D32785" w:rsidRDefault="00CF06F4" w:rsidP="00D32785">
            <w:pPr>
              <w:spacing w:after="0" w:line="240" w:lineRule="auto"/>
              <w:rPr>
                <w:rFonts w:asciiTheme="minorHAnsi" w:eastAsia="Times New Roman" w:hAnsiTheme="minorHAnsi" w:cs="Times New Roman"/>
                <w:color w:val="000000"/>
                <w:sz w:val="22"/>
              </w:rPr>
            </w:pPr>
          </w:p>
        </w:tc>
        <w:tc>
          <w:tcPr>
            <w:tcW w:w="482" w:type="pct"/>
            <w:tcBorders>
              <w:top w:val="single" w:sz="4" w:space="0" w:color="auto"/>
              <w:left w:val="nil"/>
              <w:bottom w:val="single" w:sz="4" w:space="0" w:color="auto"/>
              <w:right w:val="single" w:sz="4" w:space="0" w:color="auto"/>
            </w:tcBorders>
            <w:shd w:val="clear" w:color="auto" w:fill="auto"/>
            <w:vAlign w:val="center"/>
          </w:tcPr>
          <w:p w14:paraId="564F254E" w14:textId="77777777" w:rsidR="00CF06F4" w:rsidRPr="00FB14A7" w:rsidRDefault="00CF06F4"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3556FC3A" w14:textId="77777777" w:rsidR="00CF06F4" w:rsidRPr="00FB14A7" w:rsidRDefault="00CF06F4"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6516FD35" w14:textId="77777777" w:rsidR="00CF06F4" w:rsidRPr="00FB14A7" w:rsidRDefault="00CF06F4"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0DAB9BE0" w14:textId="77777777" w:rsidR="00CF06F4" w:rsidRPr="00CF06F4" w:rsidRDefault="00CF06F4" w:rsidP="00CF06F4">
            <w:pPr>
              <w:spacing w:after="0" w:line="240" w:lineRule="auto"/>
              <w:rPr>
                <w:rFonts w:asciiTheme="minorHAnsi" w:eastAsia="Times New Roman" w:hAnsiTheme="minorHAnsi" w:cs="Times New Roman"/>
                <w:color w:val="000000"/>
                <w:sz w:val="22"/>
              </w:rPr>
            </w:pPr>
            <w:r w:rsidRPr="00CF06F4">
              <w:rPr>
                <w:rFonts w:asciiTheme="minorHAnsi" w:eastAsia="Times New Roman" w:hAnsiTheme="minorHAnsi" w:cs="Times New Roman"/>
                <w:color w:val="000000"/>
                <w:sz w:val="22"/>
              </w:rPr>
              <w:t>Pass only what is needed</w:t>
            </w:r>
          </w:p>
          <w:p w14:paraId="63057789" w14:textId="77777777" w:rsidR="00CF06F4" w:rsidRPr="00CF06F4" w:rsidRDefault="00CF06F4" w:rsidP="00CF06F4">
            <w:pPr>
              <w:pStyle w:val="ListParagraph"/>
              <w:numPr>
                <w:ilvl w:val="0"/>
                <w:numId w:val="25"/>
              </w:numPr>
              <w:ind w:left="342" w:hanging="180"/>
              <w:contextualSpacing/>
              <w:rPr>
                <w:rFonts w:asciiTheme="minorHAnsi" w:hAnsiTheme="minorHAnsi"/>
                <w:color w:val="000000"/>
                <w:sz w:val="22"/>
              </w:rPr>
            </w:pPr>
            <w:r w:rsidRPr="00CF06F4">
              <w:rPr>
                <w:rFonts w:asciiTheme="minorHAnsi" w:hAnsiTheme="minorHAnsi"/>
                <w:color w:val="000000"/>
                <w:sz w:val="22"/>
                <w:szCs w:val="22"/>
              </w:rPr>
              <w:t>Remove leading zeroes</w:t>
            </w:r>
          </w:p>
          <w:p w14:paraId="3DFCC6AD" w14:textId="63C7B136" w:rsidR="00CF06F4" w:rsidRPr="00FB14A7" w:rsidRDefault="00CF06F4" w:rsidP="00CF06F4">
            <w:pPr>
              <w:pStyle w:val="ListParagraph"/>
              <w:numPr>
                <w:ilvl w:val="0"/>
                <w:numId w:val="25"/>
              </w:numPr>
              <w:ind w:left="342" w:hanging="180"/>
              <w:contextualSpacing/>
              <w:rPr>
                <w:rFonts w:asciiTheme="minorHAnsi" w:hAnsiTheme="minorHAnsi"/>
                <w:color w:val="000000"/>
                <w:sz w:val="22"/>
              </w:rPr>
            </w:pPr>
            <w:r w:rsidRPr="00CF06F4">
              <w:rPr>
                <w:rFonts w:asciiTheme="minorHAnsi" w:hAnsiTheme="minorHAnsi"/>
                <w:color w:val="000000"/>
                <w:sz w:val="22"/>
              </w:rPr>
              <w:t>Remove all HL7 nulls</w:t>
            </w:r>
          </w:p>
        </w:tc>
      </w:tr>
      <w:tr w:rsidR="002E54A7" w:rsidRPr="00FB14A7" w14:paraId="56F5D9D5"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4045C553" w14:textId="6246B492" w:rsidR="002E54A7" w:rsidRPr="00FB14A7" w:rsidRDefault="002E54A7"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Transaction ID</w:t>
            </w:r>
          </w:p>
        </w:tc>
        <w:tc>
          <w:tcPr>
            <w:tcW w:w="523" w:type="pct"/>
            <w:tcBorders>
              <w:top w:val="single" w:sz="4" w:space="0" w:color="auto"/>
              <w:left w:val="nil"/>
              <w:bottom w:val="single" w:sz="4" w:space="0" w:color="auto"/>
              <w:right w:val="single" w:sz="4" w:space="0" w:color="auto"/>
            </w:tcBorders>
            <w:shd w:val="clear" w:color="auto" w:fill="auto"/>
            <w:vAlign w:val="center"/>
          </w:tcPr>
          <w:p w14:paraId="4FAFE40F" w14:textId="36602AD6" w:rsidR="002E54A7" w:rsidRPr="00D32785" w:rsidRDefault="002E54A7" w:rsidP="00924D2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FT1.2</w:t>
            </w:r>
          </w:p>
        </w:tc>
        <w:tc>
          <w:tcPr>
            <w:tcW w:w="482" w:type="pct"/>
            <w:tcBorders>
              <w:top w:val="single" w:sz="4" w:space="0" w:color="auto"/>
              <w:left w:val="nil"/>
              <w:bottom w:val="single" w:sz="4" w:space="0" w:color="auto"/>
              <w:right w:val="single" w:sz="4" w:space="0" w:color="auto"/>
            </w:tcBorders>
            <w:shd w:val="clear" w:color="auto" w:fill="auto"/>
            <w:vAlign w:val="center"/>
          </w:tcPr>
          <w:p w14:paraId="29CCE44C" w14:textId="77777777" w:rsidR="002E54A7" w:rsidRPr="00FB14A7" w:rsidRDefault="002E54A7" w:rsidP="00924D2B">
            <w:pPr>
              <w:spacing w:after="0" w:line="240" w:lineRule="auto"/>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345F1113"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3E1EDB19"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40C815B7" w14:textId="6A9DDA84" w:rsidR="002E54A7" w:rsidRPr="00FB14A7" w:rsidRDefault="002E54A7" w:rsidP="00D32785">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Transaction ID – has to be unique; append unique number so it never repeats</w:t>
            </w:r>
          </w:p>
        </w:tc>
      </w:tr>
      <w:tr w:rsidR="002E54A7" w:rsidRPr="00FB14A7" w14:paraId="6278DEF9"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30B29DBE" w14:textId="28CCCAB0" w:rsidR="002E54A7" w:rsidRPr="00FB14A7" w:rsidRDefault="002E54A7" w:rsidP="00D32785">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lastRenderedPageBreak/>
              <w:t>Transaction Date</w:t>
            </w:r>
          </w:p>
        </w:tc>
        <w:tc>
          <w:tcPr>
            <w:tcW w:w="523" w:type="pct"/>
            <w:tcBorders>
              <w:top w:val="single" w:sz="4" w:space="0" w:color="auto"/>
              <w:left w:val="nil"/>
              <w:bottom w:val="single" w:sz="4" w:space="0" w:color="auto"/>
              <w:right w:val="single" w:sz="4" w:space="0" w:color="auto"/>
            </w:tcBorders>
            <w:shd w:val="clear" w:color="auto" w:fill="auto"/>
            <w:vAlign w:val="center"/>
          </w:tcPr>
          <w:p w14:paraId="4F5A41F0" w14:textId="4A59A52E" w:rsidR="002E54A7" w:rsidRPr="00D32785" w:rsidRDefault="002E54A7"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FT1.4</w:t>
            </w:r>
          </w:p>
        </w:tc>
        <w:tc>
          <w:tcPr>
            <w:tcW w:w="482" w:type="pct"/>
            <w:tcBorders>
              <w:top w:val="single" w:sz="4" w:space="0" w:color="auto"/>
              <w:left w:val="nil"/>
              <w:bottom w:val="single" w:sz="4" w:space="0" w:color="auto"/>
              <w:right w:val="single" w:sz="4" w:space="0" w:color="auto"/>
            </w:tcBorders>
            <w:shd w:val="clear" w:color="auto" w:fill="auto"/>
            <w:vAlign w:val="center"/>
          </w:tcPr>
          <w:p w14:paraId="54A06BB4" w14:textId="77777777" w:rsidR="002E54A7" w:rsidRPr="00FB14A7" w:rsidRDefault="002E54A7"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950B83A"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18B848C3"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70CC2373" w14:textId="185B8D24" w:rsidR="002E54A7" w:rsidRPr="00FB14A7" w:rsidRDefault="002E54A7" w:rsidP="00D32785">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Transaction Date – only passing time and date</w:t>
            </w:r>
          </w:p>
        </w:tc>
      </w:tr>
      <w:tr w:rsidR="002E54A7" w:rsidRPr="00FB14A7" w14:paraId="2C07FBFF"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0F31BEA1" w14:textId="53888213" w:rsidR="002E54A7" w:rsidRPr="00FB14A7" w:rsidRDefault="002E54A7" w:rsidP="00D32785">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Transaction Posting Date</w:t>
            </w:r>
          </w:p>
        </w:tc>
        <w:tc>
          <w:tcPr>
            <w:tcW w:w="523" w:type="pct"/>
            <w:tcBorders>
              <w:top w:val="single" w:sz="4" w:space="0" w:color="auto"/>
              <w:left w:val="nil"/>
              <w:bottom w:val="single" w:sz="4" w:space="0" w:color="auto"/>
              <w:right w:val="single" w:sz="4" w:space="0" w:color="auto"/>
            </w:tcBorders>
            <w:shd w:val="clear" w:color="auto" w:fill="auto"/>
            <w:vAlign w:val="center"/>
          </w:tcPr>
          <w:p w14:paraId="026ADFAA" w14:textId="115C0610" w:rsidR="002E54A7" w:rsidRPr="00D32785" w:rsidRDefault="002E54A7"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FT1.5</w:t>
            </w:r>
          </w:p>
        </w:tc>
        <w:tc>
          <w:tcPr>
            <w:tcW w:w="482" w:type="pct"/>
            <w:tcBorders>
              <w:top w:val="single" w:sz="4" w:space="0" w:color="auto"/>
              <w:left w:val="nil"/>
              <w:bottom w:val="single" w:sz="4" w:space="0" w:color="auto"/>
              <w:right w:val="single" w:sz="4" w:space="0" w:color="auto"/>
            </w:tcBorders>
            <w:shd w:val="clear" w:color="auto" w:fill="auto"/>
            <w:vAlign w:val="center"/>
          </w:tcPr>
          <w:p w14:paraId="59132093" w14:textId="77777777" w:rsidR="002E54A7" w:rsidRPr="00FB14A7" w:rsidRDefault="002E54A7"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4DD57A80"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11C95BD7"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74D50AB0" w14:textId="620EAD99" w:rsidR="002E54A7" w:rsidRPr="00FB14A7" w:rsidRDefault="002E54A7" w:rsidP="00D32785">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Transaction Posting Date – only passing time and date</w:t>
            </w:r>
          </w:p>
        </w:tc>
      </w:tr>
      <w:tr w:rsidR="002E54A7" w:rsidRPr="00FB14A7" w14:paraId="3550D2D2"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495B3B6E" w14:textId="36F2FF53" w:rsidR="002E54A7" w:rsidRPr="00FB14A7" w:rsidRDefault="002E54A7" w:rsidP="00D32785">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Transaction Type (CREDIT or DEBIT)</w:t>
            </w:r>
          </w:p>
        </w:tc>
        <w:tc>
          <w:tcPr>
            <w:tcW w:w="523" w:type="pct"/>
            <w:tcBorders>
              <w:top w:val="single" w:sz="4" w:space="0" w:color="auto"/>
              <w:left w:val="nil"/>
              <w:bottom w:val="single" w:sz="4" w:space="0" w:color="auto"/>
              <w:right w:val="single" w:sz="4" w:space="0" w:color="auto"/>
            </w:tcBorders>
            <w:shd w:val="clear" w:color="auto" w:fill="auto"/>
            <w:vAlign w:val="center"/>
          </w:tcPr>
          <w:p w14:paraId="4C03C3FA" w14:textId="4FF7DEB4" w:rsidR="002E54A7" w:rsidRPr="00D32785" w:rsidRDefault="002E54A7"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FT1.6</w:t>
            </w:r>
          </w:p>
        </w:tc>
        <w:tc>
          <w:tcPr>
            <w:tcW w:w="482" w:type="pct"/>
            <w:tcBorders>
              <w:top w:val="single" w:sz="4" w:space="0" w:color="auto"/>
              <w:left w:val="nil"/>
              <w:bottom w:val="single" w:sz="4" w:space="0" w:color="auto"/>
              <w:right w:val="single" w:sz="4" w:space="0" w:color="auto"/>
            </w:tcBorders>
            <w:shd w:val="clear" w:color="auto" w:fill="auto"/>
            <w:vAlign w:val="center"/>
          </w:tcPr>
          <w:p w14:paraId="47821F91" w14:textId="77777777" w:rsidR="002E54A7" w:rsidRPr="00FB14A7" w:rsidRDefault="002E54A7"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6601DE08"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0AFC95F"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494DFB63" w14:textId="77777777" w:rsidR="002E54A7" w:rsidRPr="002E54A7" w:rsidRDefault="002E54A7" w:rsidP="002E54A7">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Transaction Type:  Charge Type Code</w:t>
            </w:r>
          </w:p>
          <w:p w14:paraId="574C15B1" w14:textId="77777777" w:rsidR="002E54A7" w:rsidRPr="002E54A7" w:rsidRDefault="002E54A7" w:rsidP="002E54A7">
            <w:pPr>
              <w:pStyle w:val="ListParagraph"/>
              <w:numPr>
                <w:ilvl w:val="0"/>
                <w:numId w:val="26"/>
              </w:numPr>
              <w:ind w:left="342" w:hanging="180"/>
              <w:contextualSpacing/>
              <w:rPr>
                <w:rFonts w:asciiTheme="minorHAnsi" w:hAnsiTheme="minorHAnsi"/>
                <w:color w:val="000000"/>
                <w:sz w:val="22"/>
              </w:rPr>
            </w:pPr>
            <w:r w:rsidRPr="002E54A7">
              <w:rPr>
                <w:rFonts w:asciiTheme="minorHAnsi" w:hAnsiTheme="minorHAnsi"/>
                <w:color w:val="000000"/>
                <w:sz w:val="22"/>
                <w:szCs w:val="22"/>
              </w:rPr>
              <w:t>Charge = CG</w:t>
            </w:r>
          </w:p>
          <w:p w14:paraId="22CD3401" w14:textId="1CE91D77" w:rsidR="002E54A7" w:rsidRPr="00FB14A7" w:rsidRDefault="002E54A7" w:rsidP="002E54A7">
            <w:pPr>
              <w:pStyle w:val="ListParagraph"/>
              <w:numPr>
                <w:ilvl w:val="0"/>
                <w:numId w:val="26"/>
              </w:numPr>
              <w:ind w:left="342" w:hanging="180"/>
              <w:contextualSpacing/>
              <w:rPr>
                <w:rFonts w:asciiTheme="minorHAnsi" w:hAnsiTheme="minorHAnsi"/>
                <w:color w:val="000000"/>
                <w:sz w:val="22"/>
              </w:rPr>
            </w:pPr>
            <w:r w:rsidRPr="002E54A7">
              <w:rPr>
                <w:rFonts w:asciiTheme="minorHAnsi" w:hAnsiTheme="minorHAnsi"/>
                <w:color w:val="000000"/>
                <w:sz w:val="22"/>
              </w:rPr>
              <w:t>Credit = CD</w:t>
            </w:r>
          </w:p>
        </w:tc>
      </w:tr>
      <w:tr w:rsidR="002E54A7" w:rsidRPr="00FB14A7" w14:paraId="0BF4A0CA"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1E6B12E2" w14:textId="2339E6A0" w:rsidR="002E54A7" w:rsidRPr="00FB14A7" w:rsidRDefault="002E54A7" w:rsidP="00D32785">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Transaction Code</w:t>
            </w:r>
          </w:p>
        </w:tc>
        <w:tc>
          <w:tcPr>
            <w:tcW w:w="523" w:type="pct"/>
            <w:tcBorders>
              <w:top w:val="single" w:sz="4" w:space="0" w:color="auto"/>
              <w:left w:val="nil"/>
              <w:bottom w:val="single" w:sz="4" w:space="0" w:color="auto"/>
              <w:right w:val="single" w:sz="4" w:space="0" w:color="auto"/>
            </w:tcBorders>
            <w:shd w:val="clear" w:color="auto" w:fill="auto"/>
            <w:vAlign w:val="center"/>
          </w:tcPr>
          <w:p w14:paraId="0CC02AF1" w14:textId="4AF34FD4" w:rsidR="002E54A7" w:rsidRPr="00D32785" w:rsidRDefault="002E54A7"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FT1.7</w:t>
            </w:r>
          </w:p>
        </w:tc>
        <w:tc>
          <w:tcPr>
            <w:tcW w:w="482" w:type="pct"/>
            <w:tcBorders>
              <w:top w:val="single" w:sz="4" w:space="0" w:color="auto"/>
              <w:left w:val="nil"/>
              <w:bottom w:val="single" w:sz="4" w:space="0" w:color="auto"/>
              <w:right w:val="single" w:sz="4" w:space="0" w:color="auto"/>
            </w:tcBorders>
            <w:shd w:val="clear" w:color="auto" w:fill="auto"/>
            <w:vAlign w:val="center"/>
          </w:tcPr>
          <w:p w14:paraId="433C13ED" w14:textId="77777777" w:rsidR="002E54A7" w:rsidRPr="00FB14A7" w:rsidRDefault="002E54A7"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72D543A9"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7A919F0E"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64FF4258" w14:textId="77777777" w:rsidR="002E54A7" w:rsidRPr="002E54A7" w:rsidRDefault="002E54A7" w:rsidP="002E54A7">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Transaction Code</w:t>
            </w:r>
          </w:p>
          <w:p w14:paraId="3F8FD53F" w14:textId="2FA12514" w:rsidR="002E54A7" w:rsidRPr="002E54A7" w:rsidRDefault="002E54A7" w:rsidP="002E54A7">
            <w:pPr>
              <w:pStyle w:val="ListParagraph"/>
              <w:numPr>
                <w:ilvl w:val="0"/>
                <w:numId w:val="27"/>
              </w:numPr>
              <w:ind w:left="333" w:hanging="220"/>
              <w:rPr>
                <w:rFonts w:asciiTheme="minorHAnsi" w:hAnsiTheme="minorHAnsi"/>
                <w:color w:val="000000"/>
                <w:sz w:val="22"/>
              </w:rPr>
            </w:pPr>
            <w:r w:rsidRPr="002E54A7">
              <w:rPr>
                <w:rFonts w:asciiTheme="minorHAnsi" w:hAnsiTheme="minorHAnsi"/>
                <w:color w:val="000000"/>
                <w:sz w:val="22"/>
              </w:rPr>
              <w:t>Facility ID added in subcomponent 3</w:t>
            </w:r>
          </w:p>
        </w:tc>
      </w:tr>
      <w:tr w:rsidR="002E54A7" w:rsidRPr="00FB14A7" w14:paraId="2E100AE4"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42C92320" w14:textId="7F5148EF" w:rsidR="002E54A7" w:rsidRPr="00FB14A7" w:rsidRDefault="002E54A7" w:rsidP="00D32785">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Transaction Quantity</w:t>
            </w:r>
          </w:p>
        </w:tc>
        <w:tc>
          <w:tcPr>
            <w:tcW w:w="523" w:type="pct"/>
            <w:tcBorders>
              <w:top w:val="single" w:sz="4" w:space="0" w:color="auto"/>
              <w:left w:val="nil"/>
              <w:bottom w:val="single" w:sz="4" w:space="0" w:color="auto"/>
              <w:right w:val="single" w:sz="4" w:space="0" w:color="auto"/>
            </w:tcBorders>
            <w:shd w:val="clear" w:color="auto" w:fill="auto"/>
            <w:vAlign w:val="center"/>
          </w:tcPr>
          <w:p w14:paraId="39554FE0" w14:textId="4093B2F9" w:rsidR="002E54A7" w:rsidRPr="00D32785" w:rsidRDefault="002E54A7"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FT1.10</w:t>
            </w:r>
          </w:p>
        </w:tc>
        <w:tc>
          <w:tcPr>
            <w:tcW w:w="482" w:type="pct"/>
            <w:tcBorders>
              <w:top w:val="single" w:sz="4" w:space="0" w:color="auto"/>
              <w:left w:val="nil"/>
              <w:bottom w:val="single" w:sz="4" w:space="0" w:color="auto"/>
              <w:right w:val="single" w:sz="4" w:space="0" w:color="auto"/>
            </w:tcBorders>
            <w:shd w:val="clear" w:color="auto" w:fill="auto"/>
            <w:vAlign w:val="center"/>
          </w:tcPr>
          <w:p w14:paraId="18E628A2" w14:textId="77777777" w:rsidR="002E54A7" w:rsidRPr="00FB14A7" w:rsidRDefault="002E54A7"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50B183AD"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45155FDC"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600B56DB" w14:textId="629D3FB6" w:rsidR="002E54A7" w:rsidRPr="00FB14A7" w:rsidRDefault="002E54A7" w:rsidP="00D32785">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Transaction Quantity (if there is a dash, remove it)</w:t>
            </w:r>
          </w:p>
        </w:tc>
      </w:tr>
      <w:tr w:rsidR="002E54A7" w:rsidRPr="00FB14A7" w14:paraId="26F00D9B" w14:textId="77777777" w:rsidTr="00AC2CCB">
        <w:trPr>
          <w:trHeight w:val="530"/>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387EA5EB" w14:textId="6C67FD98" w:rsidR="002E54A7" w:rsidRPr="00FB14A7" w:rsidRDefault="002E54A7" w:rsidP="00D32785">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Assigned Patient Location</w:t>
            </w:r>
          </w:p>
        </w:tc>
        <w:tc>
          <w:tcPr>
            <w:tcW w:w="523" w:type="pct"/>
            <w:tcBorders>
              <w:top w:val="single" w:sz="4" w:space="0" w:color="auto"/>
              <w:left w:val="nil"/>
              <w:bottom w:val="single" w:sz="4" w:space="0" w:color="auto"/>
              <w:right w:val="single" w:sz="4" w:space="0" w:color="auto"/>
            </w:tcBorders>
            <w:shd w:val="clear" w:color="auto" w:fill="auto"/>
            <w:vAlign w:val="center"/>
          </w:tcPr>
          <w:p w14:paraId="6DB00115" w14:textId="5BB475C8" w:rsidR="002E54A7" w:rsidRPr="00D32785" w:rsidRDefault="002E54A7"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FT1.16</w:t>
            </w:r>
          </w:p>
        </w:tc>
        <w:tc>
          <w:tcPr>
            <w:tcW w:w="482" w:type="pct"/>
            <w:tcBorders>
              <w:top w:val="single" w:sz="4" w:space="0" w:color="auto"/>
              <w:left w:val="nil"/>
              <w:bottom w:val="single" w:sz="4" w:space="0" w:color="auto"/>
              <w:right w:val="single" w:sz="4" w:space="0" w:color="auto"/>
            </w:tcBorders>
            <w:shd w:val="clear" w:color="auto" w:fill="auto"/>
            <w:vAlign w:val="center"/>
          </w:tcPr>
          <w:p w14:paraId="1426853B" w14:textId="77777777" w:rsidR="002E54A7" w:rsidRPr="00FB14A7" w:rsidRDefault="002E54A7" w:rsidP="00D32785">
            <w:pPr>
              <w:spacing w:after="0" w:line="240" w:lineRule="auto"/>
              <w:jc w:val="center"/>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4D1F2FD"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563A37C" w14:textId="77777777" w:rsidR="002E54A7" w:rsidRPr="00FB14A7" w:rsidRDefault="002E54A7" w:rsidP="00D32785">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7A83A223" w14:textId="5CFA9A65" w:rsidR="002E54A7" w:rsidRPr="00FB14A7" w:rsidRDefault="002E54A7" w:rsidP="00D32785">
            <w:pPr>
              <w:spacing w:after="0" w:line="240" w:lineRule="auto"/>
              <w:rPr>
                <w:rFonts w:asciiTheme="minorHAnsi" w:eastAsia="Times New Roman" w:hAnsiTheme="minorHAnsi" w:cs="Times New Roman"/>
                <w:color w:val="000000"/>
                <w:sz w:val="22"/>
              </w:rPr>
            </w:pPr>
            <w:r w:rsidRPr="002E54A7">
              <w:rPr>
                <w:rFonts w:asciiTheme="minorHAnsi" w:eastAsia="Times New Roman" w:hAnsiTheme="minorHAnsi" w:cs="Times New Roman"/>
                <w:color w:val="000000"/>
                <w:sz w:val="22"/>
              </w:rPr>
              <w:t>Assigned Patient Location (blank out if it’s passed)</w:t>
            </w:r>
          </w:p>
        </w:tc>
      </w:tr>
    </w:tbl>
    <w:p w14:paraId="4C2378A0" w14:textId="77777777" w:rsidR="008F225E" w:rsidRDefault="008F225E" w:rsidP="00F01E3D"/>
    <w:p w14:paraId="4C2378A3" w14:textId="77777777" w:rsidR="005E05C9" w:rsidRPr="00B75A1B" w:rsidRDefault="005E05C9" w:rsidP="005E05C9">
      <w:pPr>
        <w:pStyle w:val="Heading2"/>
        <w:rPr>
          <w:i w:val="0"/>
          <w:color w:val="0070C0"/>
        </w:rPr>
      </w:pPr>
      <w:bookmarkStart w:id="34" w:name="_Toc500149985"/>
      <w:r w:rsidRPr="00B75A1B">
        <w:rPr>
          <w:i w:val="0"/>
          <w:color w:val="0070C0"/>
        </w:rPr>
        <w:t>4</w:t>
      </w:r>
      <w:r>
        <w:rPr>
          <w:i w:val="0"/>
          <w:color w:val="0070C0"/>
        </w:rPr>
        <w:t>.3</w:t>
      </w:r>
      <w:r w:rsidRPr="00B75A1B">
        <w:rPr>
          <w:i w:val="0"/>
          <w:color w:val="0070C0"/>
        </w:rPr>
        <w:t xml:space="preserve">     </w:t>
      </w:r>
      <w:r>
        <w:rPr>
          <w:i w:val="0"/>
          <w:color w:val="0070C0"/>
        </w:rPr>
        <w:t>Sample Message</w:t>
      </w:r>
      <w:bookmarkEnd w:id="34"/>
    </w:p>
    <w:p w14:paraId="4C2378A4" w14:textId="77777777" w:rsidR="005E05C9" w:rsidRDefault="005E05C9" w:rsidP="00F01E3D"/>
    <w:p w14:paraId="084152F7" w14:textId="51894944" w:rsidR="00FA462A" w:rsidRPr="00FA462A" w:rsidRDefault="00FA462A" w:rsidP="00F01E3D">
      <w:pPr>
        <w:rPr>
          <w:color w:val="auto"/>
        </w:rPr>
      </w:pPr>
      <w:r w:rsidRPr="00FA462A">
        <w:rPr>
          <w:color w:val="auto"/>
        </w:rPr>
        <w:t>Inbound to Cloverleaf from Varian:</w:t>
      </w:r>
    </w:p>
    <w:p w14:paraId="024E8092" w14:textId="77777777" w:rsidR="00FA462A" w:rsidRPr="00FA462A" w:rsidRDefault="00FA462A" w:rsidP="00FA462A">
      <w:pPr>
        <w:spacing w:after="0"/>
        <w:rPr>
          <w:b/>
          <w:color w:val="auto"/>
          <w:szCs w:val="20"/>
        </w:rPr>
      </w:pPr>
      <w:r w:rsidRPr="00FA462A">
        <w:rPr>
          <w:b/>
          <w:color w:val="auto"/>
          <w:szCs w:val="20"/>
        </w:rPr>
        <w:t>MSH|^~\&amp;|VARIAN||SOARF||201509232100||DFT^P03|000208291|P|2.3|||AL|NE|||</w:t>
      </w:r>
    </w:p>
    <w:p w14:paraId="172865A4" w14:textId="77777777" w:rsidR="00FA462A" w:rsidRPr="00FA462A" w:rsidRDefault="00FA462A" w:rsidP="00FA462A">
      <w:pPr>
        <w:spacing w:after="0"/>
        <w:rPr>
          <w:b/>
          <w:color w:val="auto"/>
        </w:rPr>
      </w:pPr>
      <w:r w:rsidRPr="00FA462A">
        <w:rPr>
          <w:b/>
          <w:color w:val="auto"/>
        </w:rPr>
        <w:t>EVN|P03|201509232100^S||||</w:t>
      </w:r>
    </w:p>
    <w:p w14:paraId="36CAC95C" w14:textId="7F3DB4ED" w:rsidR="00FA462A" w:rsidRPr="00FA462A" w:rsidRDefault="003C6F99" w:rsidP="00FA462A">
      <w:pPr>
        <w:spacing w:after="0"/>
        <w:rPr>
          <w:b/>
          <w:color w:val="auto"/>
        </w:rPr>
      </w:pPr>
      <w:r>
        <w:rPr>
          <w:b/>
          <w:color w:val="auto"/>
        </w:rPr>
        <w:t>PID|1||21088888</w:t>
      </w:r>
      <w:r w:rsidR="00FA462A" w:rsidRPr="00FA462A">
        <w:rPr>
          <w:b/>
          <w:color w:val="auto"/>
        </w:rPr>
        <w:t>8||</w:t>
      </w:r>
      <w:r>
        <w:rPr>
          <w:b/>
          <w:color w:val="auto"/>
        </w:rPr>
        <w:t>Doe</w:t>
      </w:r>
      <w:r w:rsidR="00FA462A" w:rsidRPr="00FA462A">
        <w:rPr>
          <w:b/>
          <w:color w:val="auto"/>
        </w:rPr>
        <w:t>^</w:t>
      </w:r>
      <w:r>
        <w:rPr>
          <w:b/>
          <w:color w:val="auto"/>
        </w:rPr>
        <w:t>Jane</w:t>
      </w:r>
      <w:r w:rsidR="00FA462A" w:rsidRPr="00FA462A">
        <w:rPr>
          <w:b/>
          <w:color w:val="auto"/>
        </w:rPr>
        <w:t>^""</w:t>
      </w:r>
      <w:r>
        <w:rPr>
          <w:b/>
          <w:color w:val="auto"/>
        </w:rPr>
        <w:t>|""|19600617|Female|""|White|4111</w:t>
      </w:r>
      <w:r w:rsidR="00FA462A" w:rsidRPr="00FA462A">
        <w:rPr>
          <w:b/>
          <w:color w:val="auto"/>
        </w:rPr>
        <w:t xml:space="preserve"> W Henry Ave^""^</w:t>
      </w:r>
      <w:r>
        <w:rPr>
          <w:b/>
          <w:color w:val="auto"/>
        </w:rPr>
        <w:t>Dade City</w:t>
      </w:r>
      <w:r w:rsidR="00FA462A" w:rsidRPr="00FA462A">
        <w:rPr>
          <w:b/>
          <w:color w:val="auto"/>
        </w:rPr>
        <w:t>^Florida^33614^United States^Home^^""^||8138102417^</w:t>
      </w:r>
      <w:r>
        <w:rPr>
          <w:b/>
          <w:color w:val="auto"/>
        </w:rPr>
        <w:t>^^""|""|""|Divorced|""|110109999</w:t>
      </w:r>
      <w:r w:rsidR="00FA462A" w:rsidRPr="00FA462A">
        <w:rPr>
          <w:b/>
          <w:color w:val="auto"/>
        </w:rPr>
        <w:t>9||||""|||||||""|""</w:t>
      </w:r>
    </w:p>
    <w:p w14:paraId="4D8C2294" w14:textId="77777777" w:rsidR="00FA462A" w:rsidRPr="00FA462A" w:rsidRDefault="00FA462A" w:rsidP="00FA462A">
      <w:pPr>
        <w:spacing w:after="0"/>
        <w:rPr>
          <w:b/>
          <w:color w:val="auto"/>
        </w:rPr>
      </w:pPr>
      <w:r w:rsidRPr="00FA462A">
        <w:rPr>
          <w:b/>
          <w:color w:val="auto"/>
        </w:rPr>
        <w:t>PV1|1|0||||||||||||||||||||||||||||||||||||||||||||||||||</w:t>
      </w:r>
    </w:p>
    <w:p w14:paraId="10EEC960" w14:textId="77777777" w:rsidR="00FA462A" w:rsidRPr="00FA462A" w:rsidRDefault="00FA462A" w:rsidP="00FA462A">
      <w:pPr>
        <w:spacing w:after="0"/>
        <w:rPr>
          <w:b/>
          <w:color w:val="auto"/>
          <w:szCs w:val="20"/>
        </w:rPr>
      </w:pPr>
      <w:r w:rsidRPr="00FA462A">
        <w:rPr>
          <w:b/>
          <w:color w:val="auto"/>
          <w:szCs w:val="20"/>
        </w:rPr>
        <w:t>FT1|1|439552|00096RK7K2|201509231537^S|20150923^D|Charge|3610025^Physics QA^77336^""|||1||||||||||||||||""</w:t>
      </w:r>
    </w:p>
    <w:p w14:paraId="096DBA1B" w14:textId="77777777" w:rsidR="00FA462A" w:rsidRDefault="00FA462A" w:rsidP="00F01E3D"/>
    <w:p w14:paraId="1ACC9D08" w14:textId="517CEACA" w:rsidR="00FA462A" w:rsidRDefault="00FA462A" w:rsidP="00F01E3D">
      <w:pPr>
        <w:rPr>
          <w:color w:val="auto"/>
        </w:rPr>
      </w:pPr>
      <w:r w:rsidRPr="00FA462A">
        <w:rPr>
          <w:color w:val="auto"/>
        </w:rPr>
        <w:t>Outbound from Cloverleaf to Soarian:</w:t>
      </w:r>
    </w:p>
    <w:p w14:paraId="1B5DA594" w14:textId="77777777" w:rsidR="00FA462A" w:rsidRPr="00FA462A" w:rsidRDefault="00FA462A" w:rsidP="00FA462A">
      <w:pPr>
        <w:spacing w:after="0"/>
        <w:rPr>
          <w:b/>
          <w:color w:val="auto"/>
        </w:rPr>
      </w:pPr>
      <w:r w:rsidRPr="00FA462A">
        <w:rPr>
          <w:b/>
          <w:color w:val="auto"/>
        </w:rPr>
        <w:t>MSH|^~\&amp;|VARIAN||Z085|2078|201509232100||DFT^P03|000208291|P|2.3|||AL|NE</w:t>
      </w:r>
    </w:p>
    <w:p w14:paraId="392660E3" w14:textId="77777777" w:rsidR="00FA462A" w:rsidRPr="00FA462A" w:rsidRDefault="00FA462A" w:rsidP="00FA462A">
      <w:pPr>
        <w:spacing w:after="0"/>
        <w:rPr>
          <w:b/>
          <w:color w:val="auto"/>
        </w:rPr>
      </w:pPr>
      <w:r w:rsidRPr="00FA462A">
        <w:rPr>
          <w:b/>
          <w:color w:val="auto"/>
        </w:rPr>
        <w:t>EVN|P03|201509232100^S</w:t>
      </w:r>
    </w:p>
    <w:p w14:paraId="4BEA1024" w14:textId="2AC25DF4" w:rsidR="00FA462A" w:rsidRPr="00FA462A" w:rsidRDefault="00FA462A" w:rsidP="00FA462A">
      <w:pPr>
        <w:spacing w:after="0"/>
        <w:rPr>
          <w:b/>
          <w:color w:val="auto"/>
        </w:rPr>
      </w:pPr>
      <w:r w:rsidRPr="00FA462A">
        <w:rPr>
          <w:b/>
          <w:color w:val="auto"/>
        </w:rPr>
        <w:t>PI</w:t>
      </w:r>
      <w:r w:rsidR="003C6F99">
        <w:rPr>
          <w:b/>
          <w:color w:val="auto"/>
        </w:rPr>
        <w:t>D|1||210888888</w:t>
      </w:r>
      <w:r w:rsidRPr="00FA462A">
        <w:rPr>
          <w:b/>
          <w:color w:val="auto"/>
        </w:rPr>
        <w:t>8^^^900000^PN||</w:t>
      </w:r>
      <w:r w:rsidR="003C6F99">
        <w:rPr>
          <w:b/>
          <w:color w:val="auto"/>
        </w:rPr>
        <w:t>Doe</w:t>
      </w:r>
      <w:r w:rsidRPr="00FA462A">
        <w:rPr>
          <w:b/>
          <w:color w:val="auto"/>
        </w:rPr>
        <w:t>^</w:t>
      </w:r>
      <w:r w:rsidR="003C6F99">
        <w:rPr>
          <w:b/>
          <w:color w:val="auto"/>
        </w:rPr>
        <w:t>Jane^||19600617|Female||White|4111</w:t>
      </w:r>
      <w:r w:rsidRPr="00FA462A">
        <w:rPr>
          <w:b/>
          <w:color w:val="auto"/>
        </w:rPr>
        <w:t xml:space="preserve"> W Henry Ave^^</w:t>
      </w:r>
      <w:r w:rsidR="003C6F99">
        <w:rPr>
          <w:b/>
          <w:color w:val="auto"/>
        </w:rPr>
        <w:t>Dade Cirty</w:t>
      </w:r>
      <w:r w:rsidRPr="00FA462A">
        <w:rPr>
          <w:b/>
          <w:color w:val="auto"/>
        </w:rPr>
        <w:t>^Florida^33614^United States^Home^^^||813</w:t>
      </w:r>
      <w:r w:rsidR="003C6F99">
        <w:rPr>
          <w:b/>
          <w:color w:val="auto"/>
        </w:rPr>
        <w:t>8102417^^^|||Divorced||110109999</w:t>
      </w:r>
      <w:r w:rsidRPr="00FA462A">
        <w:rPr>
          <w:b/>
          <w:color w:val="auto"/>
        </w:rPr>
        <w:t>9^^^504^VCD</w:t>
      </w:r>
    </w:p>
    <w:p w14:paraId="724B0BD0" w14:textId="77777777" w:rsidR="00FA462A" w:rsidRPr="00FA462A" w:rsidRDefault="00FA462A" w:rsidP="00FA462A">
      <w:pPr>
        <w:spacing w:after="0"/>
        <w:rPr>
          <w:b/>
          <w:color w:val="auto"/>
        </w:rPr>
      </w:pPr>
      <w:r w:rsidRPr="00FA462A">
        <w:rPr>
          <w:b/>
          <w:color w:val="auto"/>
        </w:rPr>
        <w:t>FT1|1|439552-52578477||201509231537|20150923|CG|3610025^^2078|||1</w:t>
      </w:r>
    </w:p>
    <w:p w14:paraId="404826EB" w14:textId="77777777" w:rsidR="00FA462A" w:rsidRPr="00FA462A" w:rsidRDefault="00FA462A" w:rsidP="00F01E3D">
      <w:pPr>
        <w:rPr>
          <w:color w:val="auto"/>
        </w:rPr>
      </w:pPr>
    </w:p>
    <w:p w14:paraId="40AE7997" w14:textId="77777777" w:rsidR="00FA462A" w:rsidRDefault="00FA462A" w:rsidP="00F01E3D"/>
    <w:p w14:paraId="18E38393" w14:textId="77777777" w:rsidR="00FA462A" w:rsidRDefault="00FA462A" w:rsidP="00F01E3D"/>
    <w:p w14:paraId="4C2378A5" w14:textId="77777777" w:rsidR="005E05C9" w:rsidRDefault="005E05C9" w:rsidP="00F01E3D"/>
    <w:p w14:paraId="4C2378A6" w14:textId="77777777" w:rsidR="005E05C9" w:rsidRDefault="005E05C9" w:rsidP="00F01E3D"/>
    <w:p w14:paraId="4C2378A7" w14:textId="77777777" w:rsidR="005E05C9" w:rsidRDefault="005E05C9" w:rsidP="00F01E3D"/>
    <w:p w14:paraId="4C2378B1"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5" w:name="_Toc367260185"/>
      <w:bookmarkStart w:id="36" w:name="_Toc500149986"/>
      <w:r>
        <w:rPr>
          <w:rFonts w:asciiTheme="minorHAnsi" w:hAnsiTheme="minorHAnsi" w:cs="Arial"/>
          <w:b/>
          <w:color w:val="0070C0"/>
          <w:szCs w:val="36"/>
        </w:rPr>
        <w:lastRenderedPageBreak/>
        <w:t xml:space="preserve">5. </w:t>
      </w:r>
      <w:r w:rsidRPr="0073057F">
        <w:rPr>
          <w:rFonts w:asciiTheme="minorHAnsi" w:hAnsiTheme="minorHAnsi" w:cs="Arial"/>
          <w:b/>
          <w:color w:val="0070C0"/>
          <w:szCs w:val="36"/>
        </w:rPr>
        <w:t>Testing</w:t>
      </w:r>
      <w:bookmarkEnd w:id="35"/>
      <w:bookmarkEnd w:id="36"/>
    </w:p>
    <w:p w14:paraId="4C2378B2" w14:textId="77777777" w:rsidR="00805EC2" w:rsidRPr="00093690" w:rsidRDefault="00805EC2" w:rsidP="00093690">
      <w:pPr>
        <w:pStyle w:val="Heading2"/>
        <w:rPr>
          <w:i w:val="0"/>
          <w:sz w:val="24"/>
          <w:szCs w:val="24"/>
        </w:rPr>
      </w:pPr>
      <w:bookmarkStart w:id="37" w:name="_Toc367260186"/>
      <w:bookmarkStart w:id="38" w:name="_Toc500149987"/>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38"/>
      <w:r w:rsidRPr="00093690">
        <w:rPr>
          <w:i w:val="0"/>
          <w:sz w:val="24"/>
          <w:szCs w:val="24"/>
        </w:rPr>
        <w:t xml:space="preserve"> </w:t>
      </w:r>
      <w:bookmarkEnd w:id="37"/>
    </w:p>
    <w:tbl>
      <w:tblPr>
        <w:tblStyle w:val="TableGrid"/>
        <w:tblW w:w="0" w:type="auto"/>
        <w:tblLook w:val="04A0" w:firstRow="1" w:lastRow="0" w:firstColumn="1" w:lastColumn="0" w:noHBand="0" w:noVBand="1"/>
      </w:tblPr>
      <w:tblGrid>
        <w:gridCol w:w="4788"/>
        <w:gridCol w:w="4788"/>
      </w:tblGrid>
      <w:tr w:rsidR="00805EC2" w:rsidRPr="00FB14A7" w14:paraId="4C2378B5" w14:textId="77777777" w:rsidTr="009A1D0B">
        <w:tc>
          <w:tcPr>
            <w:tcW w:w="4788" w:type="dxa"/>
            <w:shd w:val="clear" w:color="auto" w:fill="00B0F0"/>
          </w:tcPr>
          <w:p w14:paraId="4C2378B3"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4C2378B4"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4C2378B8" w14:textId="77777777" w:rsidTr="009A1D0B">
        <w:tc>
          <w:tcPr>
            <w:tcW w:w="4788" w:type="dxa"/>
          </w:tcPr>
          <w:p w14:paraId="4C2378B6" w14:textId="40933B5B" w:rsidR="00805EC2" w:rsidRPr="00FB14A7" w:rsidRDefault="00805EC2" w:rsidP="009A1D0B">
            <w:pPr>
              <w:spacing w:after="200" w:line="276" w:lineRule="auto"/>
              <w:rPr>
                <w:rFonts w:asciiTheme="minorHAnsi" w:hAnsiTheme="minorHAnsi" w:cs="Arial"/>
              </w:rPr>
            </w:pPr>
          </w:p>
        </w:tc>
        <w:tc>
          <w:tcPr>
            <w:tcW w:w="4788" w:type="dxa"/>
          </w:tcPr>
          <w:p w14:paraId="4C2378B7" w14:textId="77777777" w:rsidR="00805EC2" w:rsidRPr="00FB14A7" w:rsidRDefault="00805EC2" w:rsidP="009A1D0B">
            <w:pPr>
              <w:spacing w:after="200" w:line="276" w:lineRule="auto"/>
              <w:rPr>
                <w:rFonts w:asciiTheme="minorHAnsi" w:hAnsiTheme="minorHAnsi" w:cs="Arial"/>
              </w:rPr>
            </w:pPr>
          </w:p>
        </w:tc>
      </w:tr>
      <w:tr w:rsidR="00805EC2" w:rsidRPr="00FB14A7" w14:paraId="4C2378BB" w14:textId="77777777" w:rsidTr="009A1D0B">
        <w:tc>
          <w:tcPr>
            <w:tcW w:w="4788" w:type="dxa"/>
          </w:tcPr>
          <w:p w14:paraId="4C2378B9" w14:textId="77777777" w:rsidR="00805EC2" w:rsidRPr="00FB14A7" w:rsidRDefault="00805EC2" w:rsidP="009A1D0B">
            <w:pPr>
              <w:spacing w:after="200" w:line="276" w:lineRule="auto"/>
              <w:rPr>
                <w:rFonts w:asciiTheme="minorHAnsi" w:hAnsiTheme="minorHAnsi" w:cs="Arial"/>
              </w:rPr>
            </w:pPr>
          </w:p>
        </w:tc>
        <w:tc>
          <w:tcPr>
            <w:tcW w:w="4788" w:type="dxa"/>
          </w:tcPr>
          <w:p w14:paraId="4C2378BA" w14:textId="77777777" w:rsidR="00805EC2" w:rsidRPr="00FB14A7" w:rsidRDefault="00805EC2" w:rsidP="009A1D0B">
            <w:pPr>
              <w:spacing w:after="200" w:line="276" w:lineRule="auto"/>
              <w:rPr>
                <w:rFonts w:asciiTheme="minorHAnsi" w:hAnsiTheme="minorHAnsi" w:cs="Arial"/>
              </w:rPr>
            </w:pPr>
          </w:p>
        </w:tc>
      </w:tr>
      <w:tr w:rsidR="00805EC2" w:rsidRPr="00FB14A7" w14:paraId="4C2378BE" w14:textId="77777777" w:rsidTr="009A1D0B">
        <w:trPr>
          <w:trHeight w:val="458"/>
        </w:trPr>
        <w:tc>
          <w:tcPr>
            <w:tcW w:w="4788" w:type="dxa"/>
          </w:tcPr>
          <w:p w14:paraId="4C2378BC" w14:textId="77777777" w:rsidR="00805EC2" w:rsidRPr="00FB14A7" w:rsidRDefault="00805EC2" w:rsidP="009A1D0B">
            <w:pPr>
              <w:rPr>
                <w:rFonts w:asciiTheme="minorHAnsi" w:hAnsiTheme="minorHAnsi"/>
              </w:rPr>
            </w:pPr>
          </w:p>
        </w:tc>
        <w:tc>
          <w:tcPr>
            <w:tcW w:w="4788" w:type="dxa"/>
          </w:tcPr>
          <w:p w14:paraId="4C2378BD" w14:textId="77777777" w:rsidR="00805EC2" w:rsidRPr="00FB14A7" w:rsidRDefault="00805EC2" w:rsidP="009A1D0B">
            <w:pPr>
              <w:rPr>
                <w:rFonts w:asciiTheme="minorHAnsi" w:hAnsiTheme="minorHAnsi" w:cs="Arial"/>
              </w:rPr>
            </w:pPr>
          </w:p>
        </w:tc>
      </w:tr>
      <w:tr w:rsidR="00805EC2" w:rsidRPr="00FB14A7" w14:paraId="4C2378C1" w14:textId="77777777" w:rsidTr="009A1D0B">
        <w:trPr>
          <w:trHeight w:val="458"/>
        </w:trPr>
        <w:tc>
          <w:tcPr>
            <w:tcW w:w="4788" w:type="dxa"/>
          </w:tcPr>
          <w:p w14:paraId="4C2378BF" w14:textId="77777777" w:rsidR="00805EC2" w:rsidRPr="00FB14A7" w:rsidRDefault="00805EC2" w:rsidP="009A1D0B">
            <w:pPr>
              <w:spacing w:after="200" w:line="276" w:lineRule="auto"/>
              <w:rPr>
                <w:rFonts w:asciiTheme="minorHAnsi" w:hAnsiTheme="minorHAnsi" w:cs="Arial"/>
              </w:rPr>
            </w:pPr>
          </w:p>
        </w:tc>
        <w:tc>
          <w:tcPr>
            <w:tcW w:w="4788" w:type="dxa"/>
          </w:tcPr>
          <w:p w14:paraId="4C2378C0" w14:textId="77777777" w:rsidR="00805EC2" w:rsidRPr="00FB14A7" w:rsidRDefault="00805EC2" w:rsidP="009A1D0B">
            <w:pPr>
              <w:rPr>
                <w:rFonts w:asciiTheme="minorHAnsi" w:hAnsiTheme="minorHAnsi" w:cs="Arial"/>
              </w:rPr>
            </w:pPr>
          </w:p>
        </w:tc>
      </w:tr>
      <w:tr w:rsidR="00805EC2" w:rsidRPr="00FB14A7" w14:paraId="4C2378C4" w14:textId="77777777" w:rsidTr="009A1D0B">
        <w:trPr>
          <w:trHeight w:val="458"/>
        </w:trPr>
        <w:tc>
          <w:tcPr>
            <w:tcW w:w="4788" w:type="dxa"/>
          </w:tcPr>
          <w:p w14:paraId="4C2378C2" w14:textId="77777777" w:rsidR="00805EC2" w:rsidRPr="00FB14A7" w:rsidRDefault="00805EC2" w:rsidP="009A1D0B">
            <w:pPr>
              <w:spacing w:after="200" w:line="276" w:lineRule="auto"/>
              <w:rPr>
                <w:rFonts w:asciiTheme="minorHAnsi" w:hAnsiTheme="minorHAnsi" w:cs="Arial"/>
              </w:rPr>
            </w:pPr>
          </w:p>
        </w:tc>
        <w:tc>
          <w:tcPr>
            <w:tcW w:w="4788" w:type="dxa"/>
          </w:tcPr>
          <w:p w14:paraId="4C2378C3" w14:textId="77777777" w:rsidR="00805EC2" w:rsidRPr="00FB14A7" w:rsidRDefault="00805EC2" w:rsidP="009A1D0B">
            <w:pPr>
              <w:rPr>
                <w:rFonts w:asciiTheme="minorHAnsi" w:hAnsiTheme="minorHAnsi" w:cs="Arial"/>
              </w:rPr>
            </w:pPr>
          </w:p>
        </w:tc>
      </w:tr>
    </w:tbl>
    <w:p w14:paraId="4C2378C5" w14:textId="77777777" w:rsidR="00805EC2" w:rsidRPr="00FB14A7" w:rsidRDefault="00805EC2" w:rsidP="00805EC2">
      <w:pPr>
        <w:pStyle w:val="Heading1"/>
        <w:spacing w:after="240" w:line="240" w:lineRule="atLeast"/>
        <w:rPr>
          <w:rFonts w:asciiTheme="minorHAnsi" w:hAnsiTheme="minorHAnsi" w:cs="Arial"/>
          <w:sz w:val="28"/>
        </w:rPr>
      </w:pPr>
    </w:p>
    <w:p w14:paraId="4C2378C6" w14:textId="77777777" w:rsidR="00805EC2" w:rsidRPr="00093690" w:rsidRDefault="00805EC2" w:rsidP="00093690">
      <w:pPr>
        <w:pStyle w:val="Heading2"/>
        <w:rPr>
          <w:i w:val="0"/>
          <w:sz w:val="24"/>
          <w:szCs w:val="24"/>
        </w:rPr>
      </w:pPr>
      <w:bookmarkStart w:id="39" w:name="_Toc367260187"/>
      <w:bookmarkStart w:id="40" w:name="_Toc500149988"/>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39"/>
      <w:bookmarkEnd w:id="40"/>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4C2378C9" w14:textId="77777777" w:rsidTr="009A1D0B">
        <w:tc>
          <w:tcPr>
            <w:tcW w:w="4788" w:type="dxa"/>
            <w:shd w:val="clear" w:color="auto" w:fill="00B0F0"/>
          </w:tcPr>
          <w:p w14:paraId="4C2378C7"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4C2378C8"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4C2378CC" w14:textId="77777777" w:rsidTr="009A1D0B">
        <w:tc>
          <w:tcPr>
            <w:tcW w:w="4788" w:type="dxa"/>
          </w:tcPr>
          <w:p w14:paraId="4C2378CA" w14:textId="047CBE0A" w:rsidR="00805EC2" w:rsidRPr="00FB14A7" w:rsidRDefault="00805EC2" w:rsidP="009A1D0B">
            <w:pPr>
              <w:spacing w:after="200" w:line="276" w:lineRule="auto"/>
              <w:rPr>
                <w:rFonts w:asciiTheme="minorHAnsi" w:hAnsiTheme="minorHAnsi" w:cs="Arial"/>
              </w:rPr>
            </w:pPr>
          </w:p>
        </w:tc>
        <w:tc>
          <w:tcPr>
            <w:tcW w:w="4788" w:type="dxa"/>
          </w:tcPr>
          <w:p w14:paraId="4C2378CB" w14:textId="77777777" w:rsidR="00805EC2" w:rsidRPr="00FB14A7" w:rsidRDefault="00805EC2" w:rsidP="009A1D0B">
            <w:pPr>
              <w:spacing w:after="200" w:line="276" w:lineRule="auto"/>
              <w:rPr>
                <w:rFonts w:asciiTheme="minorHAnsi" w:hAnsiTheme="minorHAnsi" w:cs="Arial"/>
              </w:rPr>
            </w:pPr>
          </w:p>
        </w:tc>
      </w:tr>
      <w:tr w:rsidR="00805EC2" w:rsidRPr="00FB14A7" w14:paraId="4C2378CF" w14:textId="77777777" w:rsidTr="009A1D0B">
        <w:tc>
          <w:tcPr>
            <w:tcW w:w="4788" w:type="dxa"/>
          </w:tcPr>
          <w:p w14:paraId="4C2378CD" w14:textId="17EC42D3" w:rsidR="00805EC2" w:rsidRPr="00FB14A7" w:rsidRDefault="00805EC2" w:rsidP="009A1D0B">
            <w:pPr>
              <w:spacing w:after="200" w:line="276" w:lineRule="auto"/>
              <w:rPr>
                <w:rFonts w:asciiTheme="minorHAnsi" w:hAnsiTheme="minorHAnsi" w:cs="Arial"/>
              </w:rPr>
            </w:pPr>
          </w:p>
        </w:tc>
        <w:tc>
          <w:tcPr>
            <w:tcW w:w="4788" w:type="dxa"/>
          </w:tcPr>
          <w:p w14:paraId="4C2378CE" w14:textId="77777777" w:rsidR="00805EC2" w:rsidRPr="00FB14A7" w:rsidRDefault="00805EC2" w:rsidP="009A1D0B">
            <w:pPr>
              <w:spacing w:after="200" w:line="276" w:lineRule="auto"/>
              <w:rPr>
                <w:rFonts w:asciiTheme="minorHAnsi" w:hAnsiTheme="minorHAnsi" w:cs="Arial"/>
              </w:rPr>
            </w:pPr>
          </w:p>
        </w:tc>
      </w:tr>
      <w:tr w:rsidR="00805EC2" w:rsidRPr="00FB14A7" w14:paraId="4C2378D2" w14:textId="77777777" w:rsidTr="009A1D0B">
        <w:trPr>
          <w:trHeight w:val="458"/>
        </w:trPr>
        <w:tc>
          <w:tcPr>
            <w:tcW w:w="4788" w:type="dxa"/>
          </w:tcPr>
          <w:p w14:paraId="4C2378D0" w14:textId="77777777" w:rsidR="00805EC2" w:rsidRPr="00FB14A7" w:rsidRDefault="00805EC2" w:rsidP="009A1D0B">
            <w:pPr>
              <w:rPr>
                <w:rFonts w:asciiTheme="minorHAnsi" w:hAnsiTheme="minorHAnsi"/>
              </w:rPr>
            </w:pPr>
          </w:p>
        </w:tc>
        <w:tc>
          <w:tcPr>
            <w:tcW w:w="4788" w:type="dxa"/>
          </w:tcPr>
          <w:p w14:paraId="4C2378D1" w14:textId="77777777" w:rsidR="00805EC2" w:rsidRPr="00FB14A7" w:rsidRDefault="00805EC2" w:rsidP="009A1D0B">
            <w:pPr>
              <w:rPr>
                <w:rFonts w:asciiTheme="minorHAnsi" w:hAnsiTheme="minorHAnsi" w:cs="Arial"/>
              </w:rPr>
            </w:pPr>
          </w:p>
        </w:tc>
      </w:tr>
      <w:tr w:rsidR="00805EC2" w:rsidRPr="00FB14A7" w14:paraId="4C2378D5" w14:textId="77777777" w:rsidTr="009A1D0B">
        <w:trPr>
          <w:trHeight w:val="458"/>
        </w:trPr>
        <w:tc>
          <w:tcPr>
            <w:tcW w:w="4788" w:type="dxa"/>
          </w:tcPr>
          <w:p w14:paraId="4C2378D3" w14:textId="77777777" w:rsidR="00805EC2" w:rsidRPr="00FB14A7" w:rsidRDefault="00805EC2" w:rsidP="009A1D0B">
            <w:pPr>
              <w:spacing w:after="200" w:line="276" w:lineRule="auto"/>
              <w:rPr>
                <w:rFonts w:asciiTheme="minorHAnsi" w:hAnsiTheme="minorHAnsi" w:cs="Arial"/>
              </w:rPr>
            </w:pPr>
          </w:p>
        </w:tc>
        <w:tc>
          <w:tcPr>
            <w:tcW w:w="4788" w:type="dxa"/>
          </w:tcPr>
          <w:p w14:paraId="4C2378D4" w14:textId="77777777" w:rsidR="00805EC2" w:rsidRPr="00FB14A7" w:rsidRDefault="00805EC2" w:rsidP="009A1D0B">
            <w:pPr>
              <w:rPr>
                <w:rFonts w:asciiTheme="minorHAnsi" w:hAnsiTheme="minorHAnsi" w:cs="Arial"/>
              </w:rPr>
            </w:pPr>
          </w:p>
        </w:tc>
      </w:tr>
      <w:tr w:rsidR="00805EC2" w:rsidRPr="00FB14A7" w14:paraId="4C2378D8" w14:textId="77777777" w:rsidTr="009A1D0B">
        <w:trPr>
          <w:trHeight w:val="458"/>
        </w:trPr>
        <w:tc>
          <w:tcPr>
            <w:tcW w:w="4788" w:type="dxa"/>
          </w:tcPr>
          <w:p w14:paraId="4C2378D6" w14:textId="77777777" w:rsidR="00805EC2" w:rsidRPr="00FB14A7" w:rsidRDefault="00805EC2" w:rsidP="009A1D0B">
            <w:pPr>
              <w:spacing w:after="200" w:line="276" w:lineRule="auto"/>
              <w:rPr>
                <w:rFonts w:asciiTheme="minorHAnsi" w:hAnsiTheme="minorHAnsi" w:cs="Arial"/>
              </w:rPr>
            </w:pPr>
          </w:p>
        </w:tc>
        <w:tc>
          <w:tcPr>
            <w:tcW w:w="4788" w:type="dxa"/>
          </w:tcPr>
          <w:p w14:paraId="4C2378D7" w14:textId="77777777" w:rsidR="00805EC2" w:rsidRPr="00FB14A7" w:rsidRDefault="00805EC2" w:rsidP="009A1D0B">
            <w:pPr>
              <w:rPr>
                <w:rFonts w:asciiTheme="minorHAnsi" w:hAnsiTheme="minorHAnsi" w:cs="Arial"/>
              </w:rPr>
            </w:pPr>
          </w:p>
        </w:tc>
      </w:tr>
      <w:tr w:rsidR="00805EC2" w:rsidRPr="00FB14A7" w14:paraId="4C2378DB" w14:textId="77777777" w:rsidTr="009A1D0B">
        <w:trPr>
          <w:trHeight w:val="458"/>
        </w:trPr>
        <w:tc>
          <w:tcPr>
            <w:tcW w:w="4788" w:type="dxa"/>
          </w:tcPr>
          <w:p w14:paraId="4C2378D9" w14:textId="77777777" w:rsidR="00805EC2" w:rsidRPr="00FB14A7" w:rsidRDefault="00805EC2" w:rsidP="009A1D0B">
            <w:pPr>
              <w:rPr>
                <w:rFonts w:asciiTheme="minorHAnsi" w:hAnsiTheme="minorHAnsi"/>
              </w:rPr>
            </w:pPr>
          </w:p>
        </w:tc>
        <w:tc>
          <w:tcPr>
            <w:tcW w:w="4788" w:type="dxa"/>
          </w:tcPr>
          <w:p w14:paraId="4C2378DA" w14:textId="77777777" w:rsidR="00805EC2" w:rsidRPr="00FB14A7" w:rsidRDefault="00805EC2" w:rsidP="009A1D0B">
            <w:pPr>
              <w:rPr>
                <w:rFonts w:asciiTheme="minorHAnsi" w:hAnsiTheme="minorHAnsi" w:cs="Arial"/>
              </w:rPr>
            </w:pPr>
          </w:p>
        </w:tc>
      </w:tr>
    </w:tbl>
    <w:p w14:paraId="4C2378DC" w14:textId="77777777" w:rsidR="00805EC2" w:rsidRDefault="00805EC2" w:rsidP="00F01E3D">
      <w:bookmarkStart w:id="41" w:name="_Toc311801147"/>
    </w:p>
    <w:p w14:paraId="4C2378DD"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2" w:name="_Toc367260188"/>
      <w:bookmarkStart w:id="43" w:name="_Toc500149989"/>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1"/>
      <w:bookmarkEnd w:id="42"/>
      <w:bookmarkEnd w:id="43"/>
    </w:p>
    <w:p w14:paraId="4C2378DE"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4C2378E3"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DF"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0" w14:textId="77777777" w:rsidR="00805EC2" w:rsidRPr="004E7A3E" w:rsidRDefault="00805EC2"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1"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2"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4C2378E8"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8E4" w14:textId="77777777" w:rsidR="00805EC2" w:rsidRPr="004E7A3E"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8E5"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8E6"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8E7" w14:textId="77777777" w:rsidR="00805EC2" w:rsidRPr="004E7A3E" w:rsidRDefault="00805EC2" w:rsidP="009A1D0B">
            <w:pPr>
              <w:spacing w:after="0" w:line="240" w:lineRule="auto"/>
              <w:rPr>
                <w:rFonts w:asciiTheme="minorHAnsi" w:eastAsia="Times New Roman" w:hAnsiTheme="minorHAnsi" w:cs="Arial"/>
                <w:color w:val="000000"/>
                <w:sz w:val="22"/>
              </w:rPr>
            </w:pPr>
          </w:p>
        </w:tc>
      </w:tr>
      <w:tr w:rsidR="00805EC2" w:rsidRPr="004E7A3E" w14:paraId="4C2378ED"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8E9" w14:textId="77777777" w:rsidR="00805EC2"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4C2378EA"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8EB"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8EC" w14:textId="77777777" w:rsidR="00805EC2" w:rsidRPr="004E7A3E" w:rsidRDefault="00805EC2" w:rsidP="009A1D0B">
            <w:pPr>
              <w:spacing w:after="0" w:line="240" w:lineRule="auto"/>
              <w:rPr>
                <w:rFonts w:asciiTheme="minorHAnsi" w:eastAsia="Times New Roman" w:hAnsiTheme="minorHAnsi" w:cs="Arial"/>
                <w:color w:val="000000"/>
                <w:sz w:val="22"/>
              </w:rPr>
            </w:pPr>
          </w:p>
        </w:tc>
      </w:tr>
    </w:tbl>
    <w:p w14:paraId="4C2378EE"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4C2378EF" w14:textId="77777777" w:rsidR="00742A38" w:rsidRPr="00742A38" w:rsidRDefault="00742A38" w:rsidP="00742A38"/>
    <w:p w14:paraId="4C2378F0" w14:textId="61109911"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4" w:name="_Toc500149990"/>
      <w:r w:rsidRPr="00D574A8">
        <w:rPr>
          <w:rFonts w:asciiTheme="minorHAnsi" w:hAnsiTheme="minorHAnsi" w:cs="Arial"/>
          <w:i w:val="0"/>
          <w:color w:val="0070C0"/>
          <w:sz w:val="24"/>
          <w:szCs w:val="24"/>
        </w:rPr>
        <w:lastRenderedPageBreak/>
        <w:t>5.</w:t>
      </w:r>
      <w:r w:rsidR="00AC2CCB">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4"/>
      <w:r w:rsidR="0045678F" w:rsidRPr="00D574A8">
        <w:rPr>
          <w:rFonts w:asciiTheme="minorHAnsi" w:hAnsiTheme="minorHAnsi" w:cs="Arial"/>
          <w:i w:val="0"/>
          <w:color w:val="0070C0"/>
          <w:sz w:val="24"/>
          <w:szCs w:val="24"/>
        </w:rPr>
        <w:t xml:space="preserve"> </w:t>
      </w:r>
    </w:p>
    <w:p w14:paraId="4C2378F1"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DefaultPlaceholder_1082065158"/>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4C2378F2" w14:textId="77777777" w:rsidR="00BD6161" w:rsidRDefault="00BD6161" w:rsidP="00BD6161"/>
    <w:p w14:paraId="4C2378F3"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5" w:name="_Toc500149991"/>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5"/>
    </w:p>
    <w:p w14:paraId="4C2378F4"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4C2378F9"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5"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6" w14:textId="77777777" w:rsidR="00D574A8" w:rsidRPr="004E7A3E" w:rsidRDefault="00D574A8"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7"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8"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4C2378FE"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8FA" w14:textId="77777777" w:rsidR="00D574A8" w:rsidRPr="004E7A3E" w:rsidRDefault="001168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8FB"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8FC"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8FD" w14:textId="77777777" w:rsidR="00D574A8" w:rsidRPr="004E7A3E" w:rsidRDefault="00D574A8" w:rsidP="009A1D0B">
            <w:pPr>
              <w:spacing w:after="0" w:line="240" w:lineRule="auto"/>
              <w:rPr>
                <w:rFonts w:asciiTheme="minorHAnsi" w:eastAsia="Times New Roman" w:hAnsiTheme="minorHAnsi" w:cs="Arial"/>
                <w:color w:val="000000"/>
                <w:sz w:val="22"/>
              </w:rPr>
            </w:pPr>
          </w:p>
        </w:tc>
      </w:tr>
      <w:tr w:rsidR="00315EDE" w:rsidRPr="004E7A3E" w14:paraId="4C237903"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8FF" w14:textId="77777777" w:rsidR="00315EDE" w:rsidRDefault="00315EDE"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900"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901"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902" w14:textId="77777777" w:rsidR="00315EDE" w:rsidRPr="004E7A3E" w:rsidRDefault="00315EDE" w:rsidP="009A1D0B">
            <w:pPr>
              <w:spacing w:after="0" w:line="240" w:lineRule="auto"/>
              <w:rPr>
                <w:rFonts w:asciiTheme="minorHAnsi" w:eastAsia="Times New Roman" w:hAnsiTheme="minorHAnsi" w:cs="Arial"/>
                <w:color w:val="000000"/>
                <w:sz w:val="22"/>
              </w:rPr>
            </w:pPr>
          </w:p>
        </w:tc>
      </w:tr>
      <w:tr w:rsidR="00D574A8" w:rsidRPr="004E7A3E" w14:paraId="4C237908"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904"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905"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906"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907" w14:textId="77777777" w:rsidR="00D574A8" w:rsidRPr="004E7A3E" w:rsidRDefault="00D574A8" w:rsidP="009A1D0B">
            <w:pPr>
              <w:spacing w:after="0" w:line="240" w:lineRule="auto"/>
              <w:rPr>
                <w:rFonts w:asciiTheme="minorHAnsi" w:eastAsia="Times New Roman" w:hAnsiTheme="minorHAnsi" w:cs="Arial"/>
                <w:color w:val="000000"/>
                <w:sz w:val="22"/>
              </w:rPr>
            </w:pPr>
          </w:p>
        </w:tc>
      </w:tr>
    </w:tbl>
    <w:p w14:paraId="4C23791A"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46" w:name="_Toc500149992"/>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46"/>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DefaultPlaceholder_1082065158"/>
        </w:placeholder>
      </w:sdtPr>
      <w:sdtEndPr/>
      <w:sdtContent>
        <w:p w14:paraId="4C23791B" w14:textId="77777777" w:rsidR="00E81FA0" w:rsidRDefault="00E81FA0" w:rsidP="00E81FA0">
          <w:pPr>
            <w:tabs>
              <w:tab w:val="left" w:pos="9540"/>
            </w:tabs>
            <w:rPr>
              <w:rFonts w:asciiTheme="minorHAnsi" w:hAnsiTheme="minorHAnsi" w:cs="Arial"/>
              <w:color w:val="auto"/>
              <w:sz w:val="22"/>
            </w:rPr>
          </w:pPr>
          <w:r>
            <w:rPr>
              <w:rFonts w:asciiTheme="minorHAnsi" w:hAnsiTheme="minorHAnsi" w:cs="Arial"/>
              <w:color w:val="auto"/>
              <w:sz w:val="22"/>
            </w:rPr>
            <w:t xml:space="preserve">Provide the detail as to how to </w:t>
          </w:r>
          <w:r w:rsidR="00A9786E">
            <w:rPr>
              <w:rFonts w:asciiTheme="minorHAnsi" w:hAnsiTheme="minorHAnsi" w:cs="Arial"/>
              <w:color w:val="auto"/>
              <w:sz w:val="22"/>
            </w:rPr>
            <w:t xml:space="preserve">deploy </w:t>
          </w:r>
          <w:r>
            <w:rPr>
              <w:rFonts w:asciiTheme="minorHAnsi" w:hAnsiTheme="minorHAnsi" w:cs="Arial"/>
              <w:color w:val="auto"/>
              <w:sz w:val="22"/>
            </w:rPr>
            <w:t xml:space="preserve">the solution defined in the IDBB from both the </w:t>
          </w:r>
          <w:r w:rsidR="00B10841">
            <w:rPr>
              <w:rFonts w:asciiTheme="minorHAnsi" w:hAnsiTheme="minorHAnsi" w:cs="Arial"/>
              <w:color w:val="auto"/>
              <w:sz w:val="22"/>
            </w:rPr>
            <w:t>BAYCARE</w:t>
          </w:r>
          <w:r w:rsidR="00315EDE">
            <w:rPr>
              <w:rFonts w:asciiTheme="minorHAnsi" w:hAnsiTheme="minorHAnsi" w:cs="Arial"/>
              <w:color w:val="auto"/>
              <w:sz w:val="22"/>
            </w:rPr>
            <w:t xml:space="preserve"> and vendor perspective.</w:t>
          </w:r>
        </w:p>
      </w:sdtContent>
    </w:sdt>
    <w:bookmarkEnd w:id="19"/>
    <w:p w14:paraId="4BC1B512" w14:textId="77777777" w:rsidR="009A1D0B" w:rsidRDefault="009A1D0B" w:rsidP="0085436E">
      <w:pPr>
        <w:pStyle w:val="Heading2"/>
        <w:numPr>
          <w:ilvl w:val="1"/>
          <w:numId w:val="0"/>
        </w:numPr>
        <w:spacing w:before="280" w:after="280" w:line="240" w:lineRule="atLeast"/>
        <w:rPr>
          <w:rFonts w:asciiTheme="minorHAnsi" w:hAnsiTheme="minorHAnsi" w:cs="Arial"/>
          <w:i w:val="0"/>
          <w:color w:val="0070C0"/>
          <w:sz w:val="24"/>
          <w:szCs w:val="24"/>
        </w:rPr>
      </w:pPr>
    </w:p>
    <w:p w14:paraId="7F7FB787" w14:textId="0EE7E015" w:rsidR="0085436E" w:rsidRDefault="0085436E" w:rsidP="0085436E">
      <w:pPr>
        <w:pStyle w:val="Heading2"/>
        <w:numPr>
          <w:ilvl w:val="1"/>
          <w:numId w:val="0"/>
        </w:numPr>
        <w:spacing w:before="280" w:after="280" w:line="240" w:lineRule="atLeast"/>
        <w:rPr>
          <w:rFonts w:asciiTheme="minorHAnsi" w:hAnsiTheme="minorHAnsi" w:cs="Arial"/>
          <w:i w:val="0"/>
          <w:color w:val="0070C0"/>
          <w:sz w:val="24"/>
          <w:szCs w:val="24"/>
        </w:rPr>
      </w:pPr>
      <w:bookmarkStart w:id="47" w:name="_Toc500149993"/>
      <w:r>
        <w:rPr>
          <w:rFonts w:asciiTheme="minorHAnsi" w:hAnsiTheme="minorHAnsi" w:cs="Arial"/>
          <w:i w:val="0"/>
          <w:color w:val="0070C0"/>
          <w:sz w:val="24"/>
          <w:szCs w:val="24"/>
        </w:rPr>
        <w:t>6</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1</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Alerts</w:t>
      </w:r>
      <w:bookmarkEnd w:id="47"/>
    </w:p>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2B2EDC6C" w14:textId="3EA55B8F"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12C1DCB2"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2B1DD5E7"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2A3C4D4"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4C23791C" w14:textId="77777777" w:rsidR="00D97B4D" w:rsidRDefault="00D97B4D" w:rsidP="0018506A">
      <w:pPr>
        <w:pStyle w:val="Heading1"/>
        <w:rPr>
          <w:rFonts w:asciiTheme="minorHAnsi" w:hAnsiTheme="minorHAnsi" w:cs="Arial"/>
          <w:color w:val="0070C0"/>
          <w:sz w:val="28"/>
        </w:rPr>
      </w:pPr>
    </w:p>
    <w:p w14:paraId="4C23791D" w14:textId="77777777" w:rsidR="00D97B4D" w:rsidRDefault="00D97B4D" w:rsidP="0018506A">
      <w:pPr>
        <w:pStyle w:val="Heading1"/>
        <w:rPr>
          <w:rFonts w:asciiTheme="minorHAnsi" w:hAnsiTheme="minorHAnsi" w:cs="Arial"/>
          <w:color w:val="0070C0"/>
          <w:sz w:val="28"/>
        </w:rPr>
      </w:pPr>
    </w:p>
    <w:p w14:paraId="4C23791E" w14:textId="77777777" w:rsidR="00D97B4D" w:rsidRDefault="00D97B4D" w:rsidP="00D97B4D"/>
    <w:p w14:paraId="4C23791F" w14:textId="77777777" w:rsidR="00D97B4D" w:rsidRDefault="00D97B4D" w:rsidP="00D97B4D"/>
    <w:p w14:paraId="4C237920" w14:textId="77777777" w:rsidR="00D97B4D" w:rsidRDefault="00D97B4D" w:rsidP="00D97B4D"/>
    <w:p w14:paraId="4C237921" w14:textId="77777777" w:rsidR="00D97B4D" w:rsidRDefault="00D97B4D" w:rsidP="00D97B4D"/>
    <w:p w14:paraId="4C237922" w14:textId="77777777" w:rsidR="00D97B4D" w:rsidRDefault="00D97B4D" w:rsidP="00D97B4D"/>
    <w:p w14:paraId="4C237932" w14:textId="77777777" w:rsidR="00856E7C" w:rsidRPr="00D574A8" w:rsidRDefault="00856E7C" w:rsidP="00856E7C">
      <w:pPr>
        <w:pStyle w:val="Heading1"/>
        <w:rPr>
          <w:rFonts w:asciiTheme="minorHAnsi" w:hAnsiTheme="minorHAnsi" w:cs="Arial"/>
          <w:color w:val="0070C0"/>
          <w:sz w:val="28"/>
        </w:rPr>
      </w:pPr>
      <w:bookmarkStart w:id="48" w:name="_Toc500149994"/>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4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4C" w14:textId="77777777" w:rsidR="0018506A" w:rsidRDefault="0018506A" w:rsidP="00D97B4D"/>
    <w:p w14:paraId="4C23794D" w14:textId="77777777" w:rsidR="0018506A" w:rsidRDefault="0018506A" w:rsidP="00D97B4D"/>
    <w:p w14:paraId="4C237960" w14:textId="77777777" w:rsidR="00265972" w:rsidRPr="00D574A8" w:rsidRDefault="0018506A" w:rsidP="00265972">
      <w:pPr>
        <w:pStyle w:val="Heading1"/>
        <w:rPr>
          <w:rFonts w:asciiTheme="minorHAnsi" w:hAnsiTheme="minorHAnsi" w:cs="Arial"/>
          <w:color w:val="0070C0"/>
          <w:sz w:val="28"/>
        </w:rPr>
      </w:pPr>
      <w:bookmarkStart w:id="49" w:name="_Toc500149995"/>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49"/>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77777777" w:rsidR="00350DBA" w:rsidRDefault="00350DBA" w:rsidP="00350DBA"/>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7E" w14:textId="77777777" w:rsidR="007E10AE" w:rsidRDefault="007E10AE" w:rsidP="004F2D6E">
      <w:pPr>
        <w:pStyle w:val="template"/>
        <w:rPr>
          <w:rFonts w:asciiTheme="minorHAnsi" w:hAnsiTheme="minorHAnsi" w:cs="Arial"/>
          <w:i w:val="0"/>
        </w:rPr>
      </w:pPr>
    </w:p>
    <w:p w14:paraId="4C23797F" w14:textId="77777777" w:rsidR="007E10AE" w:rsidRDefault="007E10AE" w:rsidP="004F2D6E">
      <w:pPr>
        <w:pStyle w:val="template"/>
        <w:rPr>
          <w:rFonts w:asciiTheme="minorHAnsi" w:hAnsiTheme="minorHAnsi" w:cs="Arial"/>
          <w:i w:val="0"/>
        </w:rPr>
      </w:pPr>
    </w:p>
    <w:p w14:paraId="4C237980" w14:textId="77777777" w:rsidR="007E10AE" w:rsidRDefault="007E10AE" w:rsidP="004F2D6E">
      <w:pPr>
        <w:pStyle w:val="template"/>
        <w:rPr>
          <w:rFonts w:asciiTheme="minorHAnsi" w:hAnsiTheme="minorHAnsi" w:cs="Arial"/>
          <w:i w:val="0"/>
        </w:rPr>
      </w:pPr>
    </w:p>
    <w:p w14:paraId="4C237981" w14:textId="77777777" w:rsidR="007E10AE" w:rsidRDefault="007E10AE" w:rsidP="004F2D6E">
      <w:pPr>
        <w:pStyle w:val="template"/>
        <w:rPr>
          <w:rFonts w:asciiTheme="minorHAnsi" w:hAnsiTheme="minorHAnsi" w:cs="Arial"/>
          <w:i w:val="0"/>
        </w:rPr>
      </w:pPr>
    </w:p>
    <w:p w14:paraId="4C237982" w14:textId="77777777" w:rsidR="007E10AE" w:rsidRDefault="007E10AE" w:rsidP="004F2D6E">
      <w:pPr>
        <w:pStyle w:val="template"/>
        <w:rPr>
          <w:rFonts w:asciiTheme="minorHAnsi" w:hAnsiTheme="minorHAnsi" w:cs="Arial"/>
          <w:i w:val="0"/>
        </w:rPr>
      </w:pPr>
    </w:p>
    <w:p w14:paraId="4C237983" w14:textId="77777777" w:rsidR="007E10AE" w:rsidRDefault="007E10AE" w:rsidP="004F2D6E">
      <w:pPr>
        <w:pStyle w:val="template"/>
        <w:rPr>
          <w:rFonts w:asciiTheme="minorHAnsi" w:hAnsiTheme="minorHAnsi" w:cs="Arial"/>
          <w:i w:val="0"/>
        </w:rPr>
      </w:pPr>
    </w:p>
    <w:p w14:paraId="4C237984" w14:textId="77777777" w:rsidR="007E10AE" w:rsidRDefault="007E10AE" w:rsidP="004F2D6E">
      <w:pPr>
        <w:pStyle w:val="template"/>
        <w:rPr>
          <w:rFonts w:asciiTheme="minorHAnsi" w:hAnsiTheme="minorHAnsi" w:cs="Arial"/>
          <w:i w:val="0"/>
        </w:rPr>
      </w:pPr>
    </w:p>
    <w:p w14:paraId="4C237985" w14:textId="77777777" w:rsidR="007E10AE" w:rsidRDefault="007E10AE" w:rsidP="004F2D6E">
      <w:pPr>
        <w:pStyle w:val="template"/>
        <w:rPr>
          <w:rFonts w:asciiTheme="minorHAnsi" w:hAnsiTheme="minorHAnsi" w:cs="Arial"/>
          <w:i w:val="0"/>
        </w:rPr>
      </w:pPr>
    </w:p>
    <w:p w14:paraId="4C237986" w14:textId="77777777" w:rsidR="007E10AE" w:rsidRP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14"/>
      <w:footerReference w:type="default" r:id="rId15"/>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FAA18" w14:textId="77777777" w:rsidR="00DC5C00" w:rsidRDefault="00DC5C00" w:rsidP="007C4E0F">
      <w:pPr>
        <w:spacing w:after="0" w:line="240" w:lineRule="auto"/>
      </w:pPr>
      <w:r>
        <w:separator/>
      </w:r>
    </w:p>
  </w:endnote>
  <w:endnote w:type="continuationSeparator" w:id="0">
    <w:p w14:paraId="1E0F9CC9" w14:textId="77777777" w:rsidR="00DC5C00" w:rsidRDefault="00DC5C00"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37995" w14:textId="77777777" w:rsidR="00B26046" w:rsidRDefault="00B26046">
    <w:pPr>
      <w:pStyle w:val="Footer"/>
    </w:pPr>
  </w:p>
  <w:p w14:paraId="4C237996" w14:textId="77777777" w:rsidR="00B26046" w:rsidRDefault="00B26046">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77777777" w:rsidR="00B26046" w:rsidRPr="00E32F93" w:rsidRDefault="00B26046"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AC2CCB">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77777777" w:rsidR="00B26046" w:rsidRPr="00E32F93" w:rsidRDefault="00B26046"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AC2CCB">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B26046" w:rsidRPr="00E32F93" w:rsidRDefault="00B26046">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B26046" w:rsidRPr="00E32F93" w:rsidRDefault="00B26046">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BF2F7"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3C76C" w14:textId="77777777" w:rsidR="00DC5C00" w:rsidRDefault="00DC5C00" w:rsidP="007C4E0F">
      <w:pPr>
        <w:spacing w:after="0" w:line="240" w:lineRule="auto"/>
      </w:pPr>
      <w:r>
        <w:separator/>
      </w:r>
    </w:p>
  </w:footnote>
  <w:footnote w:type="continuationSeparator" w:id="0">
    <w:p w14:paraId="5CC14A73" w14:textId="77777777" w:rsidR="00DC5C00" w:rsidRDefault="00DC5C00"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37992" w14:textId="77777777" w:rsidR="00B26046" w:rsidRDefault="00B26046"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B26046" w:rsidRPr="00AB08CB" w:rsidRDefault="00B26046"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B26046" w:rsidRPr="00AB08CB" w:rsidRDefault="00B26046"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B26046" w:rsidRPr="001A2714" w:rsidRDefault="00B26046"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B26046" w:rsidRPr="001A2714" w:rsidRDefault="00B26046"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B26046" w:rsidRDefault="00B26046" w:rsidP="00D91BE0">
    <w:pPr>
      <w:pStyle w:val="Header"/>
      <w:ind w:left="-360" w:right="-360"/>
    </w:pPr>
    <w:r>
      <w:t xml:space="preserve">     </w:t>
    </w:r>
  </w:p>
  <w:p w14:paraId="4C237994" w14:textId="77777777" w:rsidR="00B26046" w:rsidRDefault="00B260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AC4986"/>
    <w:multiLevelType w:val="hybridMultilevel"/>
    <w:tmpl w:val="9F02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A226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B7071"/>
    <w:multiLevelType w:val="hybridMultilevel"/>
    <w:tmpl w:val="DDEE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A3D05"/>
    <w:multiLevelType w:val="hybridMultilevel"/>
    <w:tmpl w:val="831064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2"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6"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0"/>
  </w:num>
  <w:num w:numId="4">
    <w:abstractNumId w:val="12"/>
  </w:num>
  <w:num w:numId="5">
    <w:abstractNumId w:val="9"/>
  </w:num>
  <w:num w:numId="6">
    <w:abstractNumId w:val="4"/>
  </w:num>
  <w:num w:numId="7">
    <w:abstractNumId w:val="3"/>
  </w:num>
  <w:num w:numId="8">
    <w:abstractNumId w:val="20"/>
  </w:num>
  <w:num w:numId="9">
    <w:abstractNumId w:val="16"/>
  </w:num>
  <w:num w:numId="10">
    <w:abstractNumId w:val="25"/>
  </w:num>
  <w:num w:numId="11">
    <w:abstractNumId w:val="1"/>
  </w:num>
  <w:num w:numId="12">
    <w:abstractNumId w:val="26"/>
  </w:num>
  <w:num w:numId="13">
    <w:abstractNumId w:val="17"/>
  </w:num>
  <w:num w:numId="14">
    <w:abstractNumId w:val="22"/>
  </w:num>
  <w:num w:numId="15">
    <w:abstractNumId w:val="7"/>
  </w:num>
  <w:num w:numId="16">
    <w:abstractNumId w:val="14"/>
  </w:num>
  <w:num w:numId="17">
    <w:abstractNumId w:val="5"/>
  </w:num>
  <w:num w:numId="18">
    <w:abstractNumId w:val="6"/>
  </w:num>
  <w:num w:numId="19">
    <w:abstractNumId w:val="24"/>
  </w:num>
  <w:num w:numId="20">
    <w:abstractNumId w:val="8"/>
  </w:num>
  <w:num w:numId="21">
    <w:abstractNumId w:val="18"/>
  </w:num>
  <w:num w:numId="22">
    <w:abstractNumId w:val="23"/>
  </w:num>
  <w:num w:numId="23">
    <w:abstractNumId w:val="15"/>
  </w:num>
  <w:num w:numId="24">
    <w:abstractNumId w:val="10"/>
  </w:num>
  <w:num w:numId="25">
    <w:abstractNumId w:val="21"/>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019D"/>
    <w:rsid w:val="00080CDC"/>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1D09"/>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E54A7"/>
    <w:rsid w:val="002F015C"/>
    <w:rsid w:val="002F0263"/>
    <w:rsid w:val="002F08B9"/>
    <w:rsid w:val="002F41BF"/>
    <w:rsid w:val="002F5B5E"/>
    <w:rsid w:val="00302065"/>
    <w:rsid w:val="00310A87"/>
    <w:rsid w:val="00311796"/>
    <w:rsid w:val="00315EDE"/>
    <w:rsid w:val="00320263"/>
    <w:rsid w:val="00322054"/>
    <w:rsid w:val="00322306"/>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64325"/>
    <w:rsid w:val="003707EC"/>
    <w:rsid w:val="0037390F"/>
    <w:rsid w:val="00373F08"/>
    <w:rsid w:val="00373F34"/>
    <w:rsid w:val="00375CD6"/>
    <w:rsid w:val="00375D69"/>
    <w:rsid w:val="00377238"/>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6802"/>
    <w:rsid w:val="003C6F99"/>
    <w:rsid w:val="003D01E1"/>
    <w:rsid w:val="003D0F2D"/>
    <w:rsid w:val="003D176E"/>
    <w:rsid w:val="003D1BE5"/>
    <w:rsid w:val="003D2DA4"/>
    <w:rsid w:val="003D2DB4"/>
    <w:rsid w:val="003D3405"/>
    <w:rsid w:val="003D3C9F"/>
    <w:rsid w:val="003E31D0"/>
    <w:rsid w:val="003E6FF5"/>
    <w:rsid w:val="003F0654"/>
    <w:rsid w:val="003F11C1"/>
    <w:rsid w:val="003F29BD"/>
    <w:rsid w:val="003F48F6"/>
    <w:rsid w:val="003F6133"/>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2E78"/>
    <w:rsid w:val="00443741"/>
    <w:rsid w:val="004451F8"/>
    <w:rsid w:val="00445D20"/>
    <w:rsid w:val="00445EF8"/>
    <w:rsid w:val="004463AA"/>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14"/>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1788F"/>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3AC"/>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4D3A"/>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22C"/>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151B"/>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801"/>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07323"/>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6BB4"/>
    <w:rsid w:val="0087734C"/>
    <w:rsid w:val="008835C4"/>
    <w:rsid w:val="00886FC7"/>
    <w:rsid w:val="00892620"/>
    <w:rsid w:val="00894344"/>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4D2B"/>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BED"/>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2CCB"/>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2565E"/>
    <w:rsid w:val="00B26046"/>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49FE"/>
    <w:rsid w:val="00C05A42"/>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66"/>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03C"/>
    <w:rsid w:val="00CE5A50"/>
    <w:rsid w:val="00CE64BB"/>
    <w:rsid w:val="00CE6835"/>
    <w:rsid w:val="00CE79FB"/>
    <w:rsid w:val="00CF06F4"/>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2785"/>
    <w:rsid w:val="00D356C9"/>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6AB"/>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C5C00"/>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1752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3460"/>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62A"/>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C23777F"/>
  <w15:docId w15:val="{30232002-E47A-4691-8049-F6734D58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572A5D"/>
    <w:rsid w:val="0070189F"/>
    <w:rsid w:val="00B534D0"/>
    <w:rsid w:val="00BD5A31"/>
    <w:rsid w:val="00BE12B4"/>
    <w:rsid w:val="00C07BE3"/>
    <w:rsid w:val="00C5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9DD3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89F"/>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584E3C25E36A474792EC3A1DCE6A0BAE">
    <w:name w:val="584E3C25E36A474792EC3A1DCE6A0BAE"/>
    <w:rsid w:val="007018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D9222979-A773-48FD-B2E4-F9C9CB406B21}"/>
</file>

<file path=customXml/itemProps3.xml><?xml version="1.0" encoding="utf-8"?>
<ds:datastoreItem xmlns:ds="http://schemas.openxmlformats.org/officeDocument/2006/customXml" ds:itemID="{C51CDE43-598C-479C-BC54-3B3C3CECAE7C}">
  <ds:schemaRefs>
    <ds:schemaRef ds:uri="Microsoft.SharePoint.Taxonomy.ContentTypeSync"/>
  </ds:schemaRefs>
</ds:datastoreItem>
</file>

<file path=customXml/itemProps4.xml><?xml version="1.0" encoding="utf-8"?>
<ds:datastoreItem xmlns:ds="http://schemas.openxmlformats.org/officeDocument/2006/customXml" ds:itemID="{0D490982-7262-42FA-A742-FBAEDA49A9F9}">
  <ds:schemaRefs>
    <ds:schemaRef ds:uri="http://purl.org/dc/elements/1.1/"/>
    <ds:schemaRef ds:uri="http://purl.org/dc/terms/"/>
    <ds:schemaRef ds:uri="http://schemas.microsoft.com/office/2006/documentManagement/types"/>
    <ds:schemaRef ds:uri="http://purl.org/dc/dcmitype/"/>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5.xml><?xml version="1.0" encoding="utf-8"?>
<ds:datastoreItem xmlns:ds="http://schemas.openxmlformats.org/officeDocument/2006/customXml" ds:itemID="{CBE291FF-5842-4AD9-98F4-B79A9F721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DFT_Varian Aria_Soarian Reqs</vt:lpstr>
    </vt:vector>
  </TitlesOfParts>
  <Company>HCA</Company>
  <LinksUpToDate>false</LinksUpToDate>
  <CharactersWithSpaces>12358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DFT_Varian Aria_Soarian Reqs</dc:title>
  <dc:subject>IDBB</dc:subject>
  <dc:creator>Tracey Liverman</dc:creator>
  <cp:lastModifiedBy>Whitley, Lois</cp:lastModifiedBy>
  <cp:revision>3</cp:revision>
  <cp:lastPrinted>2013-10-28T16:55:00Z</cp:lastPrinted>
  <dcterms:created xsi:type="dcterms:W3CDTF">2017-07-26T16:52:00Z</dcterms:created>
  <dcterms:modified xsi:type="dcterms:W3CDTF">2017-12-04T16:24:00Z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