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E196A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DE2F8457613406797DD644E89110C12"/>
        </w:placeholder>
      </w:sdtPr>
      <w:sdtEndPr/>
      <w:sdtContent>
        <w:p w14:paraId="789E196B" w14:textId="338692F2" w:rsidR="00F5255D" w:rsidRPr="0071451A" w:rsidRDefault="00C13018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Cerner</w:t>
          </w:r>
          <w:r w:rsidR="00C049F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FB78BC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ORM </w:t>
          </w:r>
          <w:r w:rsidR="00C55C9B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t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o </w:t>
          </w:r>
          <w:r w:rsidR="00FB78BC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Soarian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FB78BC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ADT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DE2F8457613406797DD644E89110C12"/>
        </w:placeholder>
      </w:sdtPr>
      <w:sdtEndPr/>
      <w:sdtContent>
        <w:p w14:paraId="789E196C" w14:textId="794904DD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FB78B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C55C9B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789E196D" w14:textId="0A442781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DE2F8457613406797DD644E89110C12"/>
          </w:placeholder>
        </w:sdtPr>
        <w:sdtEndPr/>
        <w:sdtContent>
          <w:r w:rsidR="00FB78B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Whitley, Art Schwartz and Hope Kaczmarczyk</w:t>
          </w:r>
        </w:sdtContent>
      </w:sdt>
    </w:p>
    <w:p w14:paraId="789E196E" w14:textId="5EB7540C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DD58F127C55B4A31A98C46D90AA14018"/>
          </w:placeholder>
          <w:date w:fullDate="2019-07-2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55C9B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7</w:t>
          </w:r>
          <w:r w:rsidR="00FB78BC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/2</w:t>
          </w:r>
          <w:r w:rsidR="00C55C9B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4</w:t>
          </w:r>
          <w:r w:rsidR="00FB78BC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/201</w:t>
          </w:r>
          <w:r w:rsidR="00C55C9B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9</w:t>
          </w:r>
        </w:sdtContent>
      </w:sdt>
    </w:p>
    <w:p w14:paraId="789E196F" w14:textId="77777777" w:rsidR="00982A41" w:rsidRDefault="00982A41">
      <w:r>
        <w:br w:type="page"/>
      </w:r>
    </w:p>
    <w:p w14:paraId="5726E657" w14:textId="71FC04E5" w:rsidR="0028562D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4857888" w:history="1">
        <w:r w:rsidR="0028562D" w:rsidRPr="00491A6A">
          <w:rPr>
            <w:rStyle w:val="Hyperlink"/>
          </w:rPr>
          <w:t>Document Control</w:t>
        </w:r>
        <w:r w:rsidR="0028562D">
          <w:rPr>
            <w:webHidden/>
          </w:rPr>
          <w:tab/>
        </w:r>
        <w:r w:rsidR="0028562D">
          <w:rPr>
            <w:webHidden/>
          </w:rPr>
          <w:fldChar w:fldCharType="begin"/>
        </w:r>
        <w:r w:rsidR="0028562D">
          <w:rPr>
            <w:webHidden/>
          </w:rPr>
          <w:instrText xml:space="preserve"> PAGEREF _Toc14857888 \h </w:instrText>
        </w:r>
        <w:r w:rsidR="0028562D">
          <w:rPr>
            <w:webHidden/>
          </w:rPr>
        </w:r>
        <w:r w:rsidR="0028562D">
          <w:rPr>
            <w:webHidden/>
          </w:rPr>
          <w:fldChar w:fldCharType="separate"/>
        </w:r>
        <w:r w:rsidR="0028562D">
          <w:rPr>
            <w:webHidden/>
          </w:rPr>
          <w:t>3</w:t>
        </w:r>
        <w:r w:rsidR="0028562D">
          <w:rPr>
            <w:webHidden/>
          </w:rPr>
          <w:fldChar w:fldCharType="end"/>
        </w:r>
      </w:hyperlink>
    </w:p>
    <w:p w14:paraId="0A5F721D" w14:textId="13DA6D4E" w:rsidR="0028562D" w:rsidRDefault="00A8547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857889" w:history="1">
        <w:r w:rsidR="0028562D" w:rsidRPr="00491A6A">
          <w:rPr>
            <w:rStyle w:val="Hyperlink"/>
            <w:rFonts w:cs="Arial"/>
            <w:noProof/>
          </w:rPr>
          <w:t>Resources</w:t>
        </w:r>
        <w:r w:rsidR="0028562D">
          <w:rPr>
            <w:noProof/>
            <w:webHidden/>
          </w:rPr>
          <w:tab/>
        </w:r>
        <w:r w:rsidR="0028562D">
          <w:rPr>
            <w:noProof/>
            <w:webHidden/>
          </w:rPr>
          <w:fldChar w:fldCharType="begin"/>
        </w:r>
        <w:r w:rsidR="0028562D">
          <w:rPr>
            <w:noProof/>
            <w:webHidden/>
          </w:rPr>
          <w:instrText xml:space="preserve"> PAGEREF _Toc14857889 \h </w:instrText>
        </w:r>
        <w:r w:rsidR="0028562D">
          <w:rPr>
            <w:noProof/>
            <w:webHidden/>
          </w:rPr>
        </w:r>
        <w:r w:rsidR="0028562D">
          <w:rPr>
            <w:noProof/>
            <w:webHidden/>
          </w:rPr>
          <w:fldChar w:fldCharType="separate"/>
        </w:r>
        <w:r w:rsidR="0028562D">
          <w:rPr>
            <w:noProof/>
            <w:webHidden/>
          </w:rPr>
          <w:t>3</w:t>
        </w:r>
        <w:r w:rsidR="0028562D">
          <w:rPr>
            <w:noProof/>
            <w:webHidden/>
          </w:rPr>
          <w:fldChar w:fldCharType="end"/>
        </w:r>
      </w:hyperlink>
    </w:p>
    <w:p w14:paraId="0AA976EA" w14:textId="6D3CC5F9" w:rsidR="0028562D" w:rsidRDefault="00A8547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857890" w:history="1">
        <w:r w:rsidR="0028562D" w:rsidRPr="00491A6A">
          <w:rPr>
            <w:rStyle w:val="Hyperlink"/>
            <w:rFonts w:cs="Arial"/>
            <w:noProof/>
          </w:rPr>
          <w:t>Project Distribution List</w:t>
        </w:r>
        <w:r w:rsidR="0028562D">
          <w:rPr>
            <w:noProof/>
            <w:webHidden/>
          </w:rPr>
          <w:tab/>
        </w:r>
        <w:r w:rsidR="0028562D">
          <w:rPr>
            <w:noProof/>
            <w:webHidden/>
          </w:rPr>
          <w:fldChar w:fldCharType="begin"/>
        </w:r>
        <w:r w:rsidR="0028562D">
          <w:rPr>
            <w:noProof/>
            <w:webHidden/>
          </w:rPr>
          <w:instrText xml:space="preserve"> PAGEREF _Toc14857890 \h </w:instrText>
        </w:r>
        <w:r w:rsidR="0028562D">
          <w:rPr>
            <w:noProof/>
            <w:webHidden/>
          </w:rPr>
        </w:r>
        <w:r w:rsidR="0028562D">
          <w:rPr>
            <w:noProof/>
            <w:webHidden/>
          </w:rPr>
          <w:fldChar w:fldCharType="separate"/>
        </w:r>
        <w:r w:rsidR="0028562D">
          <w:rPr>
            <w:noProof/>
            <w:webHidden/>
          </w:rPr>
          <w:t>3</w:t>
        </w:r>
        <w:r w:rsidR="0028562D">
          <w:rPr>
            <w:noProof/>
            <w:webHidden/>
          </w:rPr>
          <w:fldChar w:fldCharType="end"/>
        </w:r>
      </w:hyperlink>
    </w:p>
    <w:p w14:paraId="2243A136" w14:textId="75B39B4F" w:rsidR="0028562D" w:rsidRDefault="00A8547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857891" w:history="1">
        <w:r w:rsidR="0028562D" w:rsidRPr="00491A6A">
          <w:rPr>
            <w:rStyle w:val="Hyperlink"/>
            <w:rFonts w:cs="Arial"/>
            <w:noProof/>
          </w:rPr>
          <w:t>Document Version Control</w:t>
        </w:r>
        <w:r w:rsidR="0028562D">
          <w:rPr>
            <w:noProof/>
            <w:webHidden/>
          </w:rPr>
          <w:tab/>
        </w:r>
        <w:r w:rsidR="0028562D">
          <w:rPr>
            <w:noProof/>
            <w:webHidden/>
          </w:rPr>
          <w:fldChar w:fldCharType="begin"/>
        </w:r>
        <w:r w:rsidR="0028562D">
          <w:rPr>
            <w:noProof/>
            <w:webHidden/>
          </w:rPr>
          <w:instrText xml:space="preserve"> PAGEREF _Toc14857891 \h </w:instrText>
        </w:r>
        <w:r w:rsidR="0028562D">
          <w:rPr>
            <w:noProof/>
            <w:webHidden/>
          </w:rPr>
        </w:r>
        <w:r w:rsidR="0028562D">
          <w:rPr>
            <w:noProof/>
            <w:webHidden/>
          </w:rPr>
          <w:fldChar w:fldCharType="separate"/>
        </w:r>
        <w:r w:rsidR="0028562D">
          <w:rPr>
            <w:noProof/>
            <w:webHidden/>
          </w:rPr>
          <w:t>3</w:t>
        </w:r>
        <w:r w:rsidR="0028562D">
          <w:rPr>
            <w:noProof/>
            <w:webHidden/>
          </w:rPr>
          <w:fldChar w:fldCharType="end"/>
        </w:r>
      </w:hyperlink>
    </w:p>
    <w:p w14:paraId="178C62EC" w14:textId="233B7809" w:rsidR="0028562D" w:rsidRDefault="00A8547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857892" w:history="1">
        <w:r w:rsidR="0028562D" w:rsidRPr="00491A6A">
          <w:rPr>
            <w:rStyle w:val="Hyperlink"/>
            <w:rFonts w:cs="Arial"/>
          </w:rPr>
          <w:t>1.    Introduction</w:t>
        </w:r>
        <w:r w:rsidR="0028562D">
          <w:rPr>
            <w:webHidden/>
          </w:rPr>
          <w:tab/>
        </w:r>
        <w:r w:rsidR="0028562D">
          <w:rPr>
            <w:webHidden/>
          </w:rPr>
          <w:fldChar w:fldCharType="begin"/>
        </w:r>
        <w:r w:rsidR="0028562D">
          <w:rPr>
            <w:webHidden/>
          </w:rPr>
          <w:instrText xml:space="preserve"> PAGEREF _Toc14857892 \h </w:instrText>
        </w:r>
        <w:r w:rsidR="0028562D">
          <w:rPr>
            <w:webHidden/>
          </w:rPr>
        </w:r>
        <w:r w:rsidR="0028562D">
          <w:rPr>
            <w:webHidden/>
          </w:rPr>
          <w:fldChar w:fldCharType="separate"/>
        </w:r>
        <w:r w:rsidR="0028562D">
          <w:rPr>
            <w:webHidden/>
          </w:rPr>
          <w:t>4</w:t>
        </w:r>
        <w:r w:rsidR="0028562D">
          <w:rPr>
            <w:webHidden/>
          </w:rPr>
          <w:fldChar w:fldCharType="end"/>
        </w:r>
      </w:hyperlink>
    </w:p>
    <w:p w14:paraId="7FBBA417" w14:textId="38C680F4" w:rsidR="0028562D" w:rsidRDefault="00A8547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857893" w:history="1">
        <w:r w:rsidR="0028562D" w:rsidRPr="00491A6A">
          <w:rPr>
            <w:rStyle w:val="Hyperlink"/>
            <w:rFonts w:cs="Arial"/>
            <w:noProof/>
          </w:rPr>
          <w:t>1.1    Purpose</w:t>
        </w:r>
        <w:r w:rsidR="0028562D">
          <w:rPr>
            <w:noProof/>
            <w:webHidden/>
          </w:rPr>
          <w:tab/>
        </w:r>
        <w:r w:rsidR="0028562D">
          <w:rPr>
            <w:noProof/>
            <w:webHidden/>
          </w:rPr>
          <w:fldChar w:fldCharType="begin"/>
        </w:r>
        <w:r w:rsidR="0028562D">
          <w:rPr>
            <w:noProof/>
            <w:webHidden/>
          </w:rPr>
          <w:instrText xml:space="preserve"> PAGEREF _Toc14857893 \h </w:instrText>
        </w:r>
        <w:r w:rsidR="0028562D">
          <w:rPr>
            <w:noProof/>
            <w:webHidden/>
          </w:rPr>
        </w:r>
        <w:r w:rsidR="0028562D">
          <w:rPr>
            <w:noProof/>
            <w:webHidden/>
          </w:rPr>
          <w:fldChar w:fldCharType="separate"/>
        </w:r>
        <w:r w:rsidR="0028562D">
          <w:rPr>
            <w:noProof/>
            <w:webHidden/>
          </w:rPr>
          <w:t>4</w:t>
        </w:r>
        <w:r w:rsidR="0028562D">
          <w:rPr>
            <w:noProof/>
            <w:webHidden/>
          </w:rPr>
          <w:fldChar w:fldCharType="end"/>
        </w:r>
      </w:hyperlink>
    </w:p>
    <w:p w14:paraId="5C92F493" w14:textId="483A1CB6" w:rsidR="0028562D" w:rsidRDefault="00A8547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857894" w:history="1">
        <w:r w:rsidR="0028562D" w:rsidRPr="00491A6A">
          <w:rPr>
            <w:rStyle w:val="Hyperlink"/>
            <w:rFonts w:cs="Arial"/>
            <w:noProof/>
          </w:rPr>
          <w:t>1.2    Project Scope</w:t>
        </w:r>
        <w:r w:rsidR="0028562D">
          <w:rPr>
            <w:noProof/>
            <w:webHidden/>
          </w:rPr>
          <w:tab/>
        </w:r>
        <w:r w:rsidR="0028562D">
          <w:rPr>
            <w:noProof/>
            <w:webHidden/>
          </w:rPr>
          <w:fldChar w:fldCharType="begin"/>
        </w:r>
        <w:r w:rsidR="0028562D">
          <w:rPr>
            <w:noProof/>
            <w:webHidden/>
          </w:rPr>
          <w:instrText xml:space="preserve"> PAGEREF _Toc14857894 \h </w:instrText>
        </w:r>
        <w:r w:rsidR="0028562D">
          <w:rPr>
            <w:noProof/>
            <w:webHidden/>
          </w:rPr>
        </w:r>
        <w:r w:rsidR="0028562D">
          <w:rPr>
            <w:noProof/>
            <w:webHidden/>
          </w:rPr>
          <w:fldChar w:fldCharType="separate"/>
        </w:r>
        <w:r w:rsidR="0028562D">
          <w:rPr>
            <w:noProof/>
            <w:webHidden/>
          </w:rPr>
          <w:t>4</w:t>
        </w:r>
        <w:r w:rsidR="0028562D">
          <w:rPr>
            <w:noProof/>
            <w:webHidden/>
          </w:rPr>
          <w:fldChar w:fldCharType="end"/>
        </w:r>
      </w:hyperlink>
    </w:p>
    <w:p w14:paraId="0CBD8CBD" w14:textId="02940A22" w:rsidR="0028562D" w:rsidRDefault="00A8547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857895" w:history="1">
        <w:r w:rsidR="0028562D" w:rsidRPr="00491A6A">
          <w:rPr>
            <w:rStyle w:val="Hyperlink"/>
            <w:rFonts w:cs="Arial"/>
            <w:noProof/>
          </w:rPr>
          <w:t>1.3    Terminology Standards</w:t>
        </w:r>
        <w:r w:rsidR="0028562D">
          <w:rPr>
            <w:noProof/>
            <w:webHidden/>
          </w:rPr>
          <w:tab/>
        </w:r>
        <w:r w:rsidR="0028562D">
          <w:rPr>
            <w:noProof/>
            <w:webHidden/>
          </w:rPr>
          <w:fldChar w:fldCharType="begin"/>
        </w:r>
        <w:r w:rsidR="0028562D">
          <w:rPr>
            <w:noProof/>
            <w:webHidden/>
          </w:rPr>
          <w:instrText xml:space="preserve"> PAGEREF _Toc14857895 \h </w:instrText>
        </w:r>
        <w:r w:rsidR="0028562D">
          <w:rPr>
            <w:noProof/>
            <w:webHidden/>
          </w:rPr>
        </w:r>
        <w:r w:rsidR="0028562D">
          <w:rPr>
            <w:noProof/>
            <w:webHidden/>
          </w:rPr>
          <w:fldChar w:fldCharType="separate"/>
        </w:r>
        <w:r w:rsidR="0028562D">
          <w:rPr>
            <w:noProof/>
            <w:webHidden/>
          </w:rPr>
          <w:t>4</w:t>
        </w:r>
        <w:r w:rsidR="0028562D">
          <w:rPr>
            <w:noProof/>
            <w:webHidden/>
          </w:rPr>
          <w:fldChar w:fldCharType="end"/>
        </w:r>
      </w:hyperlink>
    </w:p>
    <w:p w14:paraId="5ECCE043" w14:textId="436BFEE1" w:rsidR="0028562D" w:rsidRDefault="00A8547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857896" w:history="1">
        <w:r w:rsidR="0028562D" w:rsidRPr="00491A6A">
          <w:rPr>
            <w:rStyle w:val="Hyperlink"/>
            <w:rFonts w:cs="Arial"/>
          </w:rPr>
          <w:t>1.3.1 Acronyms</w:t>
        </w:r>
        <w:r w:rsidR="0028562D">
          <w:rPr>
            <w:webHidden/>
          </w:rPr>
          <w:tab/>
        </w:r>
        <w:r w:rsidR="0028562D">
          <w:rPr>
            <w:webHidden/>
          </w:rPr>
          <w:fldChar w:fldCharType="begin"/>
        </w:r>
        <w:r w:rsidR="0028562D">
          <w:rPr>
            <w:webHidden/>
          </w:rPr>
          <w:instrText xml:space="preserve"> PAGEREF _Toc14857896 \h </w:instrText>
        </w:r>
        <w:r w:rsidR="0028562D">
          <w:rPr>
            <w:webHidden/>
          </w:rPr>
        </w:r>
        <w:r w:rsidR="0028562D">
          <w:rPr>
            <w:webHidden/>
          </w:rPr>
          <w:fldChar w:fldCharType="separate"/>
        </w:r>
        <w:r w:rsidR="0028562D">
          <w:rPr>
            <w:webHidden/>
          </w:rPr>
          <w:t>4</w:t>
        </w:r>
        <w:r w:rsidR="0028562D">
          <w:rPr>
            <w:webHidden/>
          </w:rPr>
          <w:fldChar w:fldCharType="end"/>
        </w:r>
      </w:hyperlink>
    </w:p>
    <w:p w14:paraId="74C44D9E" w14:textId="21C806E7" w:rsidR="0028562D" w:rsidRDefault="00A8547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857897" w:history="1">
        <w:r w:rsidR="0028562D" w:rsidRPr="00491A6A">
          <w:rPr>
            <w:rStyle w:val="Hyperlink"/>
            <w:rFonts w:cs="Arial"/>
          </w:rPr>
          <w:t>1.3.2 Glossary</w:t>
        </w:r>
        <w:r w:rsidR="0028562D">
          <w:rPr>
            <w:webHidden/>
          </w:rPr>
          <w:tab/>
        </w:r>
        <w:r w:rsidR="0028562D">
          <w:rPr>
            <w:webHidden/>
          </w:rPr>
          <w:fldChar w:fldCharType="begin"/>
        </w:r>
        <w:r w:rsidR="0028562D">
          <w:rPr>
            <w:webHidden/>
          </w:rPr>
          <w:instrText xml:space="preserve"> PAGEREF _Toc14857897 \h </w:instrText>
        </w:r>
        <w:r w:rsidR="0028562D">
          <w:rPr>
            <w:webHidden/>
          </w:rPr>
        </w:r>
        <w:r w:rsidR="0028562D">
          <w:rPr>
            <w:webHidden/>
          </w:rPr>
          <w:fldChar w:fldCharType="separate"/>
        </w:r>
        <w:r w:rsidR="0028562D">
          <w:rPr>
            <w:webHidden/>
          </w:rPr>
          <w:t>4</w:t>
        </w:r>
        <w:r w:rsidR="0028562D">
          <w:rPr>
            <w:webHidden/>
          </w:rPr>
          <w:fldChar w:fldCharType="end"/>
        </w:r>
      </w:hyperlink>
    </w:p>
    <w:p w14:paraId="29E29A17" w14:textId="57C92C7B" w:rsidR="0028562D" w:rsidRDefault="00A8547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857898" w:history="1">
        <w:r w:rsidR="0028562D" w:rsidRPr="00491A6A">
          <w:rPr>
            <w:rStyle w:val="Hyperlink"/>
            <w:rFonts w:cs="Arial"/>
            <w:noProof/>
          </w:rPr>
          <w:t>1.4   Document References</w:t>
        </w:r>
        <w:r w:rsidR="0028562D">
          <w:rPr>
            <w:noProof/>
            <w:webHidden/>
          </w:rPr>
          <w:tab/>
        </w:r>
        <w:r w:rsidR="0028562D">
          <w:rPr>
            <w:noProof/>
            <w:webHidden/>
          </w:rPr>
          <w:fldChar w:fldCharType="begin"/>
        </w:r>
        <w:r w:rsidR="0028562D">
          <w:rPr>
            <w:noProof/>
            <w:webHidden/>
          </w:rPr>
          <w:instrText xml:space="preserve"> PAGEREF _Toc14857898 \h </w:instrText>
        </w:r>
        <w:r w:rsidR="0028562D">
          <w:rPr>
            <w:noProof/>
            <w:webHidden/>
          </w:rPr>
        </w:r>
        <w:r w:rsidR="0028562D">
          <w:rPr>
            <w:noProof/>
            <w:webHidden/>
          </w:rPr>
          <w:fldChar w:fldCharType="separate"/>
        </w:r>
        <w:r w:rsidR="0028562D">
          <w:rPr>
            <w:noProof/>
            <w:webHidden/>
          </w:rPr>
          <w:t>4</w:t>
        </w:r>
        <w:r w:rsidR="0028562D">
          <w:rPr>
            <w:noProof/>
            <w:webHidden/>
          </w:rPr>
          <w:fldChar w:fldCharType="end"/>
        </w:r>
      </w:hyperlink>
    </w:p>
    <w:p w14:paraId="753E2936" w14:textId="0D89F651" w:rsidR="0028562D" w:rsidRDefault="00A8547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857899" w:history="1">
        <w:r w:rsidR="0028562D" w:rsidRPr="00491A6A">
          <w:rPr>
            <w:rStyle w:val="Hyperlink"/>
          </w:rPr>
          <w:t>2.  Diagram</w:t>
        </w:r>
        <w:r w:rsidR="0028562D">
          <w:rPr>
            <w:webHidden/>
          </w:rPr>
          <w:tab/>
        </w:r>
        <w:r w:rsidR="0028562D">
          <w:rPr>
            <w:webHidden/>
          </w:rPr>
          <w:fldChar w:fldCharType="begin"/>
        </w:r>
        <w:r w:rsidR="0028562D">
          <w:rPr>
            <w:webHidden/>
          </w:rPr>
          <w:instrText xml:space="preserve"> PAGEREF _Toc14857899 \h </w:instrText>
        </w:r>
        <w:r w:rsidR="0028562D">
          <w:rPr>
            <w:webHidden/>
          </w:rPr>
        </w:r>
        <w:r w:rsidR="0028562D">
          <w:rPr>
            <w:webHidden/>
          </w:rPr>
          <w:fldChar w:fldCharType="separate"/>
        </w:r>
        <w:r w:rsidR="0028562D">
          <w:rPr>
            <w:webHidden/>
          </w:rPr>
          <w:t>5</w:t>
        </w:r>
        <w:r w:rsidR="0028562D">
          <w:rPr>
            <w:webHidden/>
          </w:rPr>
          <w:fldChar w:fldCharType="end"/>
        </w:r>
      </w:hyperlink>
    </w:p>
    <w:p w14:paraId="6CBFFA0B" w14:textId="512F2296" w:rsidR="0028562D" w:rsidRDefault="00A8547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857900" w:history="1">
        <w:r w:rsidR="0028562D" w:rsidRPr="00491A6A">
          <w:rPr>
            <w:rStyle w:val="Hyperlink"/>
            <w:rFonts w:cs="Arial"/>
          </w:rPr>
          <w:t>3.    Requirements</w:t>
        </w:r>
        <w:r w:rsidR="0028562D">
          <w:rPr>
            <w:webHidden/>
          </w:rPr>
          <w:tab/>
        </w:r>
        <w:r w:rsidR="0028562D">
          <w:rPr>
            <w:webHidden/>
          </w:rPr>
          <w:fldChar w:fldCharType="begin"/>
        </w:r>
        <w:r w:rsidR="0028562D">
          <w:rPr>
            <w:webHidden/>
          </w:rPr>
          <w:instrText xml:space="preserve"> PAGEREF _Toc14857900 \h </w:instrText>
        </w:r>
        <w:r w:rsidR="0028562D">
          <w:rPr>
            <w:webHidden/>
          </w:rPr>
        </w:r>
        <w:r w:rsidR="0028562D">
          <w:rPr>
            <w:webHidden/>
          </w:rPr>
          <w:fldChar w:fldCharType="separate"/>
        </w:r>
        <w:r w:rsidR="0028562D">
          <w:rPr>
            <w:webHidden/>
          </w:rPr>
          <w:t>6</w:t>
        </w:r>
        <w:r w:rsidR="0028562D">
          <w:rPr>
            <w:webHidden/>
          </w:rPr>
          <w:fldChar w:fldCharType="end"/>
        </w:r>
      </w:hyperlink>
    </w:p>
    <w:p w14:paraId="1BE87AE6" w14:textId="3288CAD7" w:rsidR="0028562D" w:rsidRDefault="00A8547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857901" w:history="1">
        <w:r w:rsidR="0028562D" w:rsidRPr="00491A6A">
          <w:rPr>
            <w:rStyle w:val="Hyperlink"/>
            <w:rFonts w:cs="Arial"/>
            <w:noProof/>
          </w:rPr>
          <w:t>3.1    Functional Requirements</w:t>
        </w:r>
        <w:r w:rsidR="0028562D">
          <w:rPr>
            <w:noProof/>
            <w:webHidden/>
          </w:rPr>
          <w:tab/>
        </w:r>
        <w:r w:rsidR="0028562D">
          <w:rPr>
            <w:noProof/>
            <w:webHidden/>
          </w:rPr>
          <w:fldChar w:fldCharType="begin"/>
        </w:r>
        <w:r w:rsidR="0028562D">
          <w:rPr>
            <w:noProof/>
            <w:webHidden/>
          </w:rPr>
          <w:instrText xml:space="preserve"> PAGEREF _Toc14857901 \h </w:instrText>
        </w:r>
        <w:r w:rsidR="0028562D">
          <w:rPr>
            <w:noProof/>
            <w:webHidden/>
          </w:rPr>
        </w:r>
        <w:r w:rsidR="0028562D">
          <w:rPr>
            <w:noProof/>
            <w:webHidden/>
          </w:rPr>
          <w:fldChar w:fldCharType="separate"/>
        </w:r>
        <w:r w:rsidR="0028562D">
          <w:rPr>
            <w:noProof/>
            <w:webHidden/>
          </w:rPr>
          <w:t>6</w:t>
        </w:r>
        <w:r w:rsidR="0028562D">
          <w:rPr>
            <w:noProof/>
            <w:webHidden/>
          </w:rPr>
          <w:fldChar w:fldCharType="end"/>
        </w:r>
      </w:hyperlink>
    </w:p>
    <w:p w14:paraId="40BF899E" w14:textId="58DCEE16" w:rsidR="0028562D" w:rsidRDefault="00A8547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857902" w:history="1">
        <w:r w:rsidR="0028562D" w:rsidRPr="00491A6A">
          <w:rPr>
            <w:rStyle w:val="Hyperlink"/>
            <w:rFonts w:cs="Arial"/>
            <w:noProof/>
          </w:rPr>
          <w:t>3.2    Non-Functional Requirements</w:t>
        </w:r>
        <w:r w:rsidR="0028562D">
          <w:rPr>
            <w:noProof/>
            <w:webHidden/>
          </w:rPr>
          <w:tab/>
        </w:r>
        <w:r w:rsidR="0028562D">
          <w:rPr>
            <w:noProof/>
            <w:webHidden/>
          </w:rPr>
          <w:fldChar w:fldCharType="begin"/>
        </w:r>
        <w:r w:rsidR="0028562D">
          <w:rPr>
            <w:noProof/>
            <w:webHidden/>
          </w:rPr>
          <w:instrText xml:space="preserve"> PAGEREF _Toc14857902 \h </w:instrText>
        </w:r>
        <w:r w:rsidR="0028562D">
          <w:rPr>
            <w:noProof/>
            <w:webHidden/>
          </w:rPr>
        </w:r>
        <w:r w:rsidR="0028562D">
          <w:rPr>
            <w:noProof/>
            <w:webHidden/>
          </w:rPr>
          <w:fldChar w:fldCharType="separate"/>
        </w:r>
        <w:r w:rsidR="0028562D">
          <w:rPr>
            <w:noProof/>
            <w:webHidden/>
          </w:rPr>
          <w:t>6</w:t>
        </w:r>
        <w:r w:rsidR="0028562D">
          <w:rPr>
            <w:noProof/>
            <w:webHidden/>
          </w:rPr>
          <w:fldChar w:fldCharType="end"/>
        </w:r>
      </w:hyperlink>
    </w:p>
    <w:p w14:paraId="0F0F57DB" w14:textId="4698BA99" w:rsidR="0028562D" w:rsidRDefault="00A8547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857903" w:history="1">
        <w:r w:rsidR="0028562D" w:rsidRPr="00491A6A">
          <w:rPr>
            <w:rStyle w:val="Hyperlink"/>
            <w:rFonts w:cs="Arial"/>
            <w:noProof/>
          </w:rPr>
          <w:t>3.3    Messaging Protocols</w:t>
        </w:r>
        <w:r w:rsidR="0028562D">
          <w:rPr>
            <w:noProof/>
            <w:webHidden/>
          </w:rPr>
          <w:tab/>
        </w:r>
        <w:r w:rsidR="0028562D">
          <w:rPr>
            <w:noProof/>
            <w:webHidden/>
          </w:rPr>
          <w:fldChar w:fldCharType="begin"/>
        </w:r>
        <w:r w:rsidR="0028562D">
          <w:rPr>
            <w:noProof/>
            <w:webHidden/>
          </w:rPr>
          <w:instrText xml:space="preserve"> PAGEREF _Toc14857903 \h </w:instrText>
        </w:r>
        <w:r w:rsidR="0028562D">
          <w:rPr>
            <w:noProof/>
            <w:webHidden/>
          </w:rPr>
        </w:r>
        <w:r w:rsidR="0028562D">
          <w:rPr>
            <w:noProof/>
            <w:webHidden/>
          </w:rPr>
          <w:fldChar w:fldCharType="separate"/>
        </w:r>
        <w:r w:rsidR="0028562D">
          <w:rPr>
            <w:noProof/>
            <w:webHidden/>
          </w:rPr>
          <w:t>6</w:t>
        </w:r>
        <w:r w:rsidR="0028562D">
          <w:rPr>
            <w:noProof/>
            <w:webHidden/>
          </w:rPr>
          <w:fldChar w:fldCharType="end"/>
        </w:r>
      </w:hyperlink>
    </w:p>
    <w:p w14:paraId="5AAA1DC9" w14:textId="76C48290" w:rsidR="0028562D" w:rsidRDefault="00A8547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857904" w:history="1">
        <w:r w:rsidR="0028562D" w:rsidRPr="00491A6A">
          <w:rPr>
            <w:rStyle w:val="Hyperlink"/>
          </w:rPr>
          <w:t>3.3.1    Inbound to the BayCare Cloverleaf From Cerner</w:t>
        </w:r>
        <w:r w:rsidR="0028562D">
          <w:rPr>
            <w:webHidden/>
          </w:rPr>
          <w:tab/>
        </w:r>
        <w:r w:rsidR="0028562D">
          <w:rPr>
            <w:webHidden/>
          </w:rPr>
          <w:fldChar w:fldCharType="begin"/>
        </w:r>
        <w:r w:rsidR="0028562D">
          <w:rPr>
            <w:webHidden/>
          </w:rPr>
          <w:instrText xml:space="preserve"> PAGEREF _Toc14857904 \h </w:instrText>
        </w:r>
        <w:r w:rsidR="0028562D">
          <w:rPr>
            <w:webHidden/>
          </w:rPr>
        </w:r>
        <w:r w:rsidR="0028562D">
          <w:rPr>
            <w:webHidden/>
          </w:rPr>
          <w:fldChar w:fldCharType="separate"/>
        </w:r>
        <w:r w:rsidR="0028562D">
          <w:rPr>
            <w:webHidden/>
          </w:rPr>
          <w:t>7</w:t>
        </w:r>
        <w:r w:rsidR="0028562D">
          <w:rPr>
            <w:webHidden/>
          </w:rPr>
          <w:fldChar w:fldCharType="end"/>
        </w:r>
      </w:hyperlink>
    </w:p>
    <w:p w14:paraId="4B458ED2" w14:textId="49926D1F" w:rsidR="0028562D" w:rsidRDefault="00A8547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857905" w:history="1">
        <w:r w:rsidR="0028562D" w:rsidRPr="00491A6A">
          <w:rPr>
            <w:rStyle w:val="Hyperlink"/>
          </w:rPr>
          <w:t>3.3.2    Outbound to MARBELLA</w:t>
        </w:r>
        <w:r w:rsidR="0028562D">
          <w:rPr>
            <w:webHidden/>
          </w:rPr>
          <w:tab/>
        </w:r>
        <w:r w:rsidR="0028562D">
          <w:rPr>
            <w:webHidden/>
          </w:rPr>
          <w:fldChar w:fldCharType="begin"/>
        </w:r>
        <w:r w:rsidR="0028562D">
          <w:rPr>
            <w:webHidden/>
          </w:rPr>
          <w:instrText xml:space="preserve"> PAGEREF _Toc14857905 \h </w:instrText>
        </w:r>
        <w:r w:rsidR="0028562D">
          <w:rPr>
            <w:webHidden/>
          </w:rPr>
        </w:r>
        <w:r w:rsidR="0028562D">
          <w:rPr>
            <w:webHidden/>
          </w:rPr>
          <w:fldChar w:fldCharType="separate"/>
        </w:r>
        <w:r w:rsidR="0028562D">
          <w:rPr>
            <w:webHidden/>
          </w:rPr>
          <w:t>7</w:t>
        </w:r>
        <w:r w:rsidR="0028562D">
          <w:rPr>
            <w:webHidden/>
          </w:rPr>
          <w:fldChar w:fldCharType="end"/>
        </w:r>
      </w:hyperlink>
    </w:p>
    <w:p w14:paraId="4684F038" w14:textId="38759E4C" w:rsidR="0028562D" w:rsidRDefault="00A8547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857906" w:history="1">
        <w:r w:rsidR="0028562D" w:rsidRPr="00491A6A">
          <w:rPr>
            <w:rStyle w:val="Hyperlink"/>
            <w:rFonts w:cs="Arial"/>
          </w:rPr>
          <w:t>4.    HL7 Messaging</w:t>
        </w:r>
        <w:r w:rsidR="0028562D">
          <w:rPr>
            <w:webHidden/>
          </w:rPr>
          <w:tab/>
        </w:r>
        <w:r w:rsidR="0028562D">
          <w:rPr>
            <w:webHidden/>
          </w:rPr>
          <w:fldChar w:fldCharType="begin"/>
        </w:r>
        <w:r w:rsidR="0028562D">
          <w:rPr>
            <w:webHidden/>
          </w:rPr>
          <w:instrText xml:space="preserve"> PAGEREF _Toc14857906 \h </w:instrText>
        </w:r>
        <w:r w:rsidR="0028562D">
          <w:rPr>
            <w:webHidden/>
          </w:rPr>
        </w:r>
        <w:r w:rsidR="0028562D">
          <w:rPr>
            <w:webHidden/>
          </w:rPr>
          <w:fldChar w:fldCharType="separate"/>
        </w:r>
        <w:r w:rsidR="0028562D">
          <w:rPr>
            <w:webHidden/>
          </w:rPr>
          <w:t>7</w:t>
        </w:r>
        <w:r w:rsidR="0028562D">
          <w:rPr>
            <w:webHidden/>
          </w:rPr>
          <w:fldChar w:fldCharType="end"/>
        </w:r>
      </w:hyperlink>
    </w:p>
    <w:p w14:paraId="75007DB1" w14:textId="1F013DEA" w:rsidR="0028562D" w:rsidRDefault="00A8547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857907" w:history="1">
        <w:r w:rsidR="0028562D" w:rsidRPr="00491A6A">
          <w:rPr>
            <w:rStyle w:val="Hyperlink"/>
            <w:rFonts w:cs="Arial"/>
            <w:noProof/>
          </w:rPr>
          <w:t>4.1 Messaging Format</w:t>
        </w:r>
        <w:r w:rsidR="0028562D">
          <w:rPr>
            <w:noProof/>
            <w:webHidden/>
          </w:rPr>
          <w:tab/>
        </w:r>
        <w:r w:rsidR="0028562D">
          <w:rPr>
            <w:noProof/>
            <w:webHidden/>
          </w:rPr>
          <w:fldChar w:fldCharType="begin"/>
        </w:r>
        <w:r w:rsidR="0028562D">
          <w:rPr>
            <w:noProof/>
            <w:webHidden/>
          </w:rPr>
          <w:instrText xml:space="preserve"> PAGEREF _Toc14857907 \h </w:instrText>
        </w:r>
        <w:r w:rsidR="0028562D">
          <w:rPr>
            <w:noProof/>
            <w:webHidden/>
          </w:rPr>
        </w:r>
        <w:r w:rsidR="0028562D">
          <w:rPr>
            <w:noProof/>
            <w:webHidden/>
          </w:rPr>
          <w:fldChar w:fldCharType="separate"/>
        </w:r>
        <w:r w:rsidR="0028562D">
          <w:rPr>
            <w:noProof/>
            <w:webHidden/>
          </w:rPr>
          <w:t>7</w:t>
        </w:r>
        <w:r w:rsidR="0028562D">
          <w:rPr>
            <w:noProof/>
            <w:webHidden/>
          </w:rPr>
          <w:fldChar w:fldCharType="end"/>
        </w:r>
      </w:hyperlink>
    </w:p>
    <w:p w14:paraId="2EE2D7FA" w14:textId="76A3B871" w:rsidR="0028562D" w:rsidRDefault="00A8547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857908" w:history="1">
        <w:r w:rsidR="0028562D" w:rsidRPr="00491A6A">
          <w:rPr>
            <w:rStyle w:val="Hyperlink"/>
          </w:rPr>
          <w:t>4.1.1     Segments</w:t>
        </w:r>
        <w:r w:rsidR="0028562D">
          <w:rPr>
            <w:webHidden/>
          </w:rPr>
          <w:tab/>
        </w:r>
        <w:r w:rsidR="0028562D">
          <w:rPr>
            <w:webHidden/>
          </w:rPr>
          <w:fldChar w:fldCharType="begin"/>
        </w:r>
        <w:r w:rsidR="0028562D">
          <w:rPr>
            <w:webHidden/>
          </w:rPr>
          <w:instrText xml:space="preserve"> PAGEREF _Toc14857908 \h </w:instrText>
        </w:r>
        <w:r w:rsidR="0028562D">
          <w:rPr>
            <w:webHidden/>
          </w:rPr>
        </w:r>
        <w:r w:rsidR="0028562D">
          <w:rPr>
            <w:webHidden/>
          </w:rPr>
          <w:fldChar w:fldCharType="separate"/>
        </w:r>
        <w:r w:rsidR="0028562D">
          <w:rPr>
            <w:webHidden/>
          </w:rPr>
          <w:t>7</w:t>
        </w:r>
        <w:r w:rsidR="0028562D">
          <w:rPr>
            <w:webHidden/>
          </w:rPr>
          <w:fldChar w:fldCharType="end"/>
        </w:r>
      </w:hyperlink>
    </w:p>
    <w:p w14:paraId="4F846238" w14:textId="1ED118D4" w:rsidR="0028562D" w:rsidRDefault="00A8547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857909" w:history="1">
        <w:r w:rsidR="0028562D" w:rsidRPr="00491A6A">
          <w:rPr>
            <w:rStyle w:val="Hyperlink"/>
          </w:rPr>
          <w:t>4.1</w:t>
        </w:r>
        <w:r w:rsidR="0028562D" w:rsidRPr="00491A6A">
          <w:rPr>
            <w:rStyle w:val="Hyperlink"/>
            <w:i/>
          </w:rPr>
          <w:t>.</w:t>
        </w:r>
        <w:r w:rsidR="0028562D" w:rsidRPr="00491A6A">
          <w:rPr>
            <w:rStyle w:val="Hyperlink"/>
          </w:rPr>
          <w:t>2     Messaging Event Types</w:t>
        </w:r>
        <w:r w:rsidR="0028562D">
          <w:rPr>
            <w:webHidden/>
          </w:rPr>
          <w:tab/>
        </w:r>
        <w:r w:rsidR="0028562D">
          <w:rPr>
            <w:webHidden/>
          </w:rPr>
          <w:fldChar w:fldCharType="begin"/>
        </w:r>
        <w:r w:rsidR="0028562D">
          <w:rPr>
            <w:webHidden/>
          </w:rPr>
          <w:instrText xml:space="preserve"> PAGEREF _Toc14857909 \h </w:instrText>
        </w:r>
        <w:r w:rsidR="0028562D">
          <w:rPr>
            <w:webHidden/>
          </w:rPr>
        </w:r>
        <w:r w:rsidR="0028562D">
          <w:rPr>
            <w:webHidden/>
          </w:rPr>
          <w:fldChar w:fldCharType="separate"/>
        </w:r>
        <w:r w:rsidR="0028562D">
          <w:rPr>
            <w:webHidden/>
          </w:rPr>
          <w:t>8</w:t>
        </w:r>
        <w:r w:rsidR="0028562D">
          <w:rPr>
            <w:webHidden/>
          </w:rPr>
          <w:fldChar w:fldCharType="end"/>
        </w:r>
      </w:hyperlink>
    </w:p>
    <w:p w14:paraId="24B8D45D" w14:textId="039E9D0A" w:rsidR="0028562D" w:rsidRDefault="00A8547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857910" w:history="1">
        <w:r w:rsidR="0028562D" w:rsidRPr="00491A6A">
          <w:rPr>
            <w:rStyle w:val="Hyperlink"/>
          </w:rPr>
          <w:t>4.1</w:t>
        </w:r>
        <w:r w:rsidR="0028562D" w:rsidRPr="00491A6A">
          <w:rPr>
            <w:rStyle w:val="Hyperlink"/>
            <w:i/>
          </w:rPr>
          <w:t>.</w:t>
        </w:r>
        <w:r w:rsidR="0028562D" w:rsidRPr="00491A6A">
          <w:rPr>
            <w:rStyle w:val="Hyperlink"/>
          </w:rPr>
          <w:t>3    Cloverleaf Configuration Files</w:t>
        </w:r>
        <w:r w:rsidR="0028562D">
          <w:rPr>
            <w:webHidden/>
          </w:rPr>
          <w:tab/>
        </w:r>
        <w:r w:rsidR="0028562D">
          <w:rPr>
            <w:webHidden/>
          </w:rPr>
          <w:fldChar w:fldCharType="begin"/>
        </w:r>
        <w:r w:rsidR="0028562D">
          <w:rPr>
            <w:webHidden/>
          </w:rPr>
          <w:instrText xml:space="preserve"> PAGEREF _Toc14857910 \h </w:instrText>
        </w:r>
        <w:r w:rsidR="0028562D">
          <w:rPr>
            <w:webHidden/>
          </w:rPr>
        </w:r>
        <w:r w:rsidR="0028562D">
          <w:rPr>
            <w:webHidden/>
          </w:rPr>
          <w:fldChar w:fldCharType="separate"/>
        </w:r>
        <w:r w:rsidR="0028562D">
          <w:rPr>
            <w:webHidden/>
          </w:rPr>
          <w:t>8</w:t>
        </w:r>
        <w:r w:rsidR="0028562D">
          <w:rPr>
            <w:webHidden/>
          </w:rPr>
          <w:fldChar w:fldCharType="end"/>
        </w:r>
      </w:hyperlink>
    </w:p>
    <w:p w14:paraId="61B7BB57" w14:textId="1B1090E0" w:rsidR="0028562D" w:rsidRDefault="00A8547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857911" w:history="1">
        <w:r w:rsidR="0028562D" w:rsidRPr="00491A6A">
          <w:rPr>
            <w:rStyle w:val="Hyperlink"/>
          </w:rPr>
          <w:t>4.1.4    Cloverleaf Site Location</w:t>
        </w:r>
        <w:r w:rsidR="0028562D">
          <w:rPr>
            <w:webHidden/>
          </w:rPr>
          <w:tab/>
        </w:r>
        <w:r w:rsidR="0028562D">
          <w:rPr>
            <w:webHidden/>
          </w:rPr>
          <w:fldChar w:fldCharType="begin"/>
        </w:r>
        <w:r w:rsidR="0028562D">
          <w:rPr>
            <w:webHidden/>
          </w:rPr>
          <w:instrText xml:space="preserve"> PAGEREF _Toc14857911 \h </w:instrText>
        </w:r>
        <w:r w:rsidR="0028562D">
          <w:rPr>
            <w:webHidden/>
          </w:rPr>
        </w:r>
        <w:r w:rsidR="0028562D">
          <w:rPr>
            <w:webHidden/>
          </w:rPr>
          <w:fldChar w:fldCharType="separate"/>
        </w:r>
        <w:r w:rsidR="0028562D">
          <w:rPr>
            <w:webHidden/>
          </w:rPr>
          <w:t>8</w:t>
        </w:r>
        <w:r w:rsidR="0028562D">
          <w:rPr>
            <w:webHidden/>
          </w:rPr>
          <w:fldChar w:fldCharType="end"/>
        </w:r>
      </w:hyperlink>
    </w:p>
    <w:p w14:paraId="609AE45A" w14:textId="2DFA39A9" w:rsidR="0028562D" w:rsidRDefault="00A8547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857912" w:history="1">
        <w:r w:rsidR="0028562D" w:rsidRPr="00491A6A">
          <w:rPr>
            <w:rStyle w:val="Hyperlink"/>
            <w:noProof/>
          </w:rPr>
          <w:t>4.2     Data Transformation Requirements</w:t>
        </w:r>
        <w:r w:rsidR="0028562D">
          <w:rPr>
            <w:noProof/>
            <w:webHidden/>
          </w:rPr>
          <w:tab/>
        </w:r>
        <w:r w:rsidR="0028562D">
          <w:rPr>
            <w:noProof/>
            <w:webHidden/>
          </w:rPr>
          <w:fldChar w:fldCharType="begin"/>
        </w:r>
        <w:r w:rsidR="0028562D">
          <w:rPr>
            <w:noProof/>
            <w:webHidden/>
          </w:rPr>
          <w:instrText xml:space="preserve"> PAGEREF _Toc14857912 \h </w:instrText>
        </w:r>
        <w:r w:rsidR="0028562D">
          <w:rPr>
            <w:noProof/>
            <w:webHidden/>
          </w:rPr>
        </w:r>
        <w:r w:rsidR="0028562D">
          <w:rPr>
            <w:noProof/>
            <w:webHidden/>
          </w:rPr>
          <w:fldChar w:fldCharType="separate"/>
        </w:r>
        <w:r w:rsidR="0028562D">
          <w:rPr>
            <w:noProof/>
            <w:webHidden/>
          </w:rPr>
          <w:t>9</w:t>
        </w:r>
        <w:r w:rsidR="0028562D">
          <w:rPr>
            <w:noProof/>
            <w:webHidden/>
          </w:rPr>
          <w:fldChar w:fldCharType="end"/>
        </w:r>
      </w:hyperlink>
    </w:p>
    <w:p w14:paraId="3137322E" w14:textId="594F11AC" w:rsidR="0028562D" w:rsidRDefault="00A8547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857913" w:history="1">
        <w:r w:rsidR="0028562D" w:rsidRPr="00491A6A">
          <w:rPr>
            <w:rStyle w:val="Hyperlink"/>
            <w:noProof/>
          </w:rPr>
          <w:t>4.3     Sample Message</w:t>
        </w:r>
        <w:r w:rsidR="0028562D">
          <w:rPr>
            <w:noProof/>
            <w:webHidden/>
          </w:rPr>
          <w:tab/>
        </w:r>
        <w:r w:rsidR="0028562D">
          <w:rPr>
            <w:noProof/>
            <w:webHidden/>
          </w:rPr>
          <w:fldChar w:fldCharType="begin"/>
        </w:r>
        <w:r w:rsidR="0028562D">
          <w:rPr>
            <w:noProof/>
            <w:webHidden/>
          </w:rPr>
          <w:instrText xml:space="preserve"> PAGEREF _Toc14857913 \h </w:instrText>
        </w:r>
        <w:r w:rsidR="0028562D">
          <w:rPr>
            <w:noProof/>
            <w:webHidden/>
          </w:rPr>
        </w:r>
        <w:r w:rsidR="0028562D">
          <w:rPr>
            <w:noProof/>
            <w:webHidden/>
          </w:rPr>
          <w:fldChar w:fldCharType="separate"/>
        </w:r>
        <w:r w:rsidR="0028562D">
          <w:rPr>
            <w:noProof/>
            <w:webHidden/>
          </w:rPr>
          <w:t>10</w:t>
        </w:r>
        <w:r w:rsidR="0028562D">
          <w:rPr>
            <w:noProof/>
            <w:webHidden/>
          </w:rPr>
          <w:fldChar w:fldCharType="end"/>
        </w:r>
      </w:hyperlink>
    </w:p>
    <w:p w14:paraId="2D8CCE40" w14:textId="01EEB392" w:rsidR="0028562D" w:rsidRDefault="00A8547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857914" w:history="1">
        <w:r w:rsidR="0028562D" w:rsidRPr="00491A6A">
          <w:rPr>
            <w:rStyle w:val="Hyperlink"/>
            <w:rFonts w:cs="Arial"/>
          </w:rPr>
          <w:t>Appendix A: Risks and Concerns</w:t>
        </w:r>
        <w:r w:rsidR="0028562D">
          <w:rPr>
            <w:webHidden/>
          </w:rPr>
          <w:tab/>
        </w:r>
        <w:r w:rsidR="0028562D">
          <w:rPr>
            <w:webHidden/>
          </w:rPr>
          <w:fldChar w:fldCharType="begin"/>
        </w:r>
        <w:r w:rsidR="0028562D">
          <w:rPr>
            <w:webHidden/>
          </w:rPr>
          <w:instrText xml:space="preserve"> PAGEREF _Toc14857914 \h </w:instrText>
        </w:r>
        <w:r w:rsidR="0028562D">
          <w:rPr>
            <w:webHidden/>
          </w:rPr>
        </w:r>
        <w:r w:rsidR="0028562D">
          <w:rPr>
            <w:webHidden/>
          </w:rPr>
          <w:fldChar w:fldCharType="separate"/>
        </w:r>
        <w:r w:rsidR="0028562D">
          <w:rPr>
            <w:webHidden/>
          </w:rPr>
          <w:t>11</w:t>
        </w:r>
        <w:r w:rsidR="0028562D">
          <w:rPr>
            <w:webHidden/>
          </w:rPr>
          <w:fldChar w:fldCharType="end"/>
        </w:r>
      </w:hyperlink>
    </w:p>
    <w:p w14:paraId="0DD1484B" w14:textId="13C67E0F" w:rsidR="0028562D" w:rsidRDefault="00A8547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857915" w:history="1">
        <w:r w:rsidR="0028562D" w:rsidRPr="00491A6A">
          <w:rPr>
            <w:rStyle w:val="Hyperlink"/>
            <w:rFonts w:cs="Arial"/>
          </w:rPr>
          <w:t>Appendix B: Issues List</w:t>
        </w:r>
        <w:r w:rsidR="0028562D">
          <w:rPr>
            <w:webHidden/>
          </w:rPr>
          <w:tab/>
        </w:r>
        <w:r w:rsidR="0028562D">
          <w:rPr>
            <w:webHidden/>
          </w:rPr>
          <w:fldChar w:fldCharType="begin"/>
        </w:r>
        <w:r w:rsidR="0028562D">
          <w:rPr>
            <w:webHidden/>
          </w:rPr>
          <w:instrText xml:space="preserve"> PAGEREF _Toc14857915 \h </w:instrText>
        </w:r>
        <w:r w:rsidR="0028562D">
          <w:rPr>
            <w:webHidden/>
          </w:rPr>
        </w:r>
        <w:r w:rsidR="0028562D">
          <w:rPr>
            <w:webHidden/>
          </w:rPr>
          <w:fldChar w:fldCharType="separate"/>
        </w:r>
        <w:r w:rsidR="0028562D">
          <w:rPr>
            <w:webHidden/>
          </w:rPr>
          <w:t>11</w:t>
        </w:r>
        <w:r w:rsidR="0028562D">
          <w:rPr>
            <w:webHidden/>
          </w:rPr>
          <w:fldChar w:fldCharType="end"/>
        </w:r>
      </w:hyperlink>
    </w:p>
    <w:p w14:paraId="789E198C" w14:textId="08419612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89E198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14857888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789E198E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14857889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4180"/>
        <w:gridCol w:w="3939"/>
      </w:tblGrid>
      <w:tr w:rsidR="00004732" w:rsidRPr="00FB14A7" w14:paraId="789E1992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8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9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9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516603" w:rsidRPr="00FB14A7" w14:paraId="789E1997" w14:textId="77777777" w:rsidTr="00FF65B0">
        <w:trPr>
          <w:trHeight w:val="538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3" w14:textId="5551F597" w:rsidR="00516603" w:rsidRPr="00FB14A7" w:rsidRDefault="00FB78BC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6695B" w14:textId="77777777" w:rsidR="00516603" w:rsidRDefault="00516603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  <w:p w14:paraId="789E1995" w14:textId="400361B6" w:rsidR="00FB78BC" w:rsidRPr="00FB14A7" w:rsidRDefault="00FB78BC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Sr. Integration Analyst, BayCare EIT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6" w14:textId="7749A997" w:rsidR="00516603" w:rsidRPr="00FB14A7" w:rsidRDefault="00FB78BC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Art.schwartz@baycare.org</w:t>
            </w:r>
          </w:p>
        </w:tc>
      </w:tr>
      <w:tr w:rsidR="00516603" w:rsidRPr="00FB14A7" w14:paraId="789E19A9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6" w14:textId="263FFF41" w:rsidR="00516603" w:rsidRPr="00FB14A7" w:rsidRDefault="00FB78BC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Hope Kaczmarczyk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7" w14:textId="55E74987" w:rsidR="00516603" w:rsidRPr="00FB14A7" w:rsidRDefault="00FB78BC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Sr. I</w:t>
            </w:r>
            <w:r w:rsidR="00F31518">
              <w:rPr>
                <w:rFonts w:asciiTheme="minorHAnsi" w:eastAsia="Times New Roman" w:hAnsiTheme="minorHAnsi" w:cs="Arial"/>
                <w:color w:val="000000"/>
                <w:sz w:val="22"/>
              </w:rPr>
              <w:t>ntegration Analyst, Baycare EIT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FSI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8" w14:textId="38347FF6" w:rsidR="00516603" w:rsidRPr="00FB14A7" w:rsidRDefault="00FB78BC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Hope.kaczmarczyk@baycare.org</w:t>
            </w:r>
          </w:p>
        </w:tc>
      </w:tr>
      <w:tr w:rsidR="00516603" w:rsidRPr="00FB14A7" w14:paraId="789E19AD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A" w14:textId="5CBFF695" w:rsidR="00516603" w:rsidRPr="00FB14A7" w:rsidRDefault="00B17DFB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Mary Oswald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B" w14:textId="3282489B" w:rsidR="00516603" w:rsidRPr="00FB14A7" w:rsidRDefault="00B17DFB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 resource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C" w14:textId="355CF4C9" w:rsidR="00516603" w:rsidRPr="00FB14A7" w:rsidRDefault="00B17DFB" w:rsidP="00B17DF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Mary.Oswald@baycare.org</w:t>
            </w:r>
          </w:p>
        </w:tc>
      </w:tr>
      <w:tr w:rsidR="00516603" w:rsidRPr="00FB14A7" w14:paraId="789E19B1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E" w14:textId="1AB5C9E3" w:rsidR="00516603" w:rsidRPr="00FB14A7" w:rsidRDefault="00B17DFB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Heidi Spriggs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F" w14:textId="277DB546" w:rsidR="00516603" w:rsidRPr="00FB14A7" w:rsidRDefault="00B17DFB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Soarian Resource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B0" w14:textId="7276B8BD" w:rsidR="00516603" w:rsidRPr="00FB14A7" w:rsidRDefault="00B17DFB" w:rsidP="00B17DF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Heidi.Spriggs@baycare.org</w:t>
            </w:r>
          </w:p>
        </w:tc>
      </w:tr>
      <w:tr w:rsidR="00516603" w:rsidRPr="00FB14A7" w14:paraId="789E19B5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B2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B3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B4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89E19B6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89E19B7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14857890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789E19B8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89E19B9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14857891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789E19BA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89E19BF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B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B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B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B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516603" w:rsidRPr="004E7A3E" w14:paraId="789E19C4" w14:textId="77777777" w:rsidTr="0051660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0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1" w14:textId="7AEB8465" w:rsidR="00516603" w:rsidRPr="004E7A3E" w:rsidRDefault="003023C5" w:rsidP="0030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8</w:t>
            </w:r>
            <w:r w:rsidR="00C13018">
              <w:rPr>
                <w:rFonts w:asciiTheme="minorHAnsi" w:eastAsia="Times New Roman" w:hAnsiTheme="minorHAnsi" w:cs="Arial"/>
                <w:color w:val="000000"/>
                <w:sz w:val="22"/>
              </w:rPr>
              <w:t>/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</w:t>
            </w:r>
            <w:r w:rsidR="00C13018">
              <w:rPr>
                <w:rFonts w:asciiTheme="minorHAnsi" w:eastAsia="Times New Roman" w:hAnsiTheme="minorHAnsi" w:cs="Arial"/>
                <w:color w:val="000000"/>
                <w:sz w:val="22"/>
              </w:rPr>
              <w:t>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2" w14:textId="422DF8CA" w:rsidR="00516603" w:rsidRPr="004E7A3E" w:rsidRDefault="003023C5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Lois Whitley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3" w14:textId="77777777" w:rsidR="00516603" w:rsidRPr="004E7A3E" w:rsidRDefault="00F31518" w:rsidP="00F3151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riginal document</w:t>
            </w:r>
          </w:p>
        </w:tc>
      </w:tr>
      <w:tr w:rsidR="00516603" w:rsidRPr="004E7A3E" w14:paraId="789E19C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5" w14:textId="219B32D5" w:rsidR="00516603" w:rsidRPr="00CF2307" w:rsidRDefault="00C55C9B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6" w14:textId="16565BF8" w:rsidR="00516603" w:rsidRDefault="00C55C9B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07/24/2019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7" w14:textId="4E3A1B32" w:rsidR="00516603" w:rsidRDefault="00C55C9B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8" w14:textId="04EEB691" w:rsidR="00516603" w:rsidRDefault="00C55C9B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to include filter changes from the Cerner Model interface consolidateion project</w:t>
            </w:r>
          </w:p>
        </w:tc>
      </w:tr>
      <w:tr w:rsidR="00516603" w:rsidRPr="004E7A3E" w14:paraId="789E19C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A" w14:textId="77777777" w:rsidR="00516603" w:rsidRPr="00CF230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B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C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D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16603" w:rsidRPr="004E7A3E" w14:paraId="789E19D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19CF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19D0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19D1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19D2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789E19D4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89E19D5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14857892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89E19D6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1485789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DE2F8457613406797DD644E89110C12"/>
        </w:placeholder>
      </w:sdtPr>
      <w:sdtEndPr/>
      <w:sdtContent>
        <w:p w14:paraId="257B99E2" w14:textId="7BAD0695" w:rsidR="00C13018" w:rsidRDefault="004463AA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</w:t>
          </w:r>
          <w:r w:rsidR="00A94BED">
            <w:rPr>
              <w:rFonts w:asciiTheme="minorHAnsi" w:hAnsiTheme="minorHAnsi" w:cs="Arial"/>
              <w:i w:val="0"/>
            </w:rPr>
            <w:t>his document</w:t>
          </w:r>
          <w:r>
            <w:rPr>
              <w:rFonts w:asciiTheme="minorHAnsi" w:hAnsiTheme="minorHAnsi" w:cs="Arial"/>
              <w:i w:val="0"/>
            </w:rPr>
            <w:t xml:space="preserve"> is to</w:t>
          </w:r>
          <w:r w:rsidR="00A94BED">
            <w:rPr>
              <w:rFonts w:asciiTheme="minorHAnsi" w:hAnsiTheme="minorHAnsi" w:cs="Arial"/>
              <w:i w:val="0"/>
            </w:rPr>
            <w:t xml:space="preserve"> describe the </w:t>
          </w:r>
          <w:r w:rsidR="00B94369">
            <w:rPr>
              <w:rFonts w:asciiTheme="minorHAnsi" w:hAnsiTheme="minorHAnsi" w:cs="Arial"/>
              <w:i w:val="0"/>
            </w:rPr>
            <w:t>Orders (ORM)</w:t>
          </w:r>
          <w:r w:rsidR="00A94BED">
            <w:rPr>
              <w:rFonts w:asciiTheme="minorHAnsi" w:hAnsiTheme="minorHAnsi" w:cs="Arial"/>
              <w:i w:val="0"/>
            </w:rPr>
            <w:t xml:space="preserve"> Interface </w:t>
          </w:r>
          <w:r w:rsidR="00574D3A">
            <w:rPr>
              <w:rFonts w:asciiTheme="minorHAnsi" w:hAnsiTheme="minorHAnsi" w:cs="Arial"/>
              <w:i w:val="0"/>
            </w:rPr>
            <w:t xml:space="preserve">going from </w:t>
          </w:r>
          <w:r w:rsidR="00C13018">
            <w:rPr>
              <w:rFonts w:asciiTheme="minorHAnsi" w:hAnsiTheme="minorHAnsi" w:cs="Arial"/>
              <w:i w:val="0"/>
            </w:rPr>
            <w:t>Cerner Millennium</w:t>
          </w:r>
          <w:r w:rsidR="00F31518">
            <w:rPr>
              <w:rFonts w:asciiTheme="minorHAnsi" w:hAnsiTheme="minorHAnsi" w:cs="Arial"/>
              <w:i w:val="0"/>
            </w:rPr>
            <w:t xml:space="preserve"> to </w:t>
          </w:r>
          <w:r w:rsidR="00B94369">
            <w:rPr>
              <w:rFonts w:asciiTheme="minorHAnsi" w:hAnsiTheme="minorHAnsi" w:cs="Arial"/>
              <w:i w:val="0"/>
            </w:rPr>
            <w:t>Soarian as an Admission, Discharge, Transfer (ADT) message</w:t>
          </w:r>
          <w:r w:rsidR="00F31518">
            <w:rPr>
              <w:rFonts w:asciiTheme="minorHAnsi" w:hAnsiTheme="minorHAnsi" w:cs="Arial"/>
              <w:i w:val="0"/>
            </w:rPr>
            <w:t>.</w:t>
          </w:r>
        </w:p>
        <w:p w14:paraId="0E2B9C1D" w14:textId="77777777" w:rsidR="00C13018" w:rsidRDefault="00C13018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789E19D8" w14:textId="2E3D4BC6" w:rsidR="00C53B6B" w:rsidRDefault="00C13018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ultimate goal of this interface is to </w:t>
          </w:r>
          <w:r w:rsidR="00B61AFE">
            <w:rPr>
              <w:rFonts w:asciiTheme="minorHAnsi" w:hAnsiTheme="minorHAnsi" w:cs="Arial"/>
              <w:i w:val="0"/>
            </w:rPr>
            <w:t>change the</w:t>
          </w:r>
          <w:r w:rsidR="004460C5">
            <w:rPr>
              <w:rFonts w:asciiTheme="minorHAnsi" w:hAnsiTheme="minorHAnsi" w:cs="Arial"/>
              <w:i w:val="0"/>
            </w:rPr>
            <w:t xml:space="preserve"> attending doctor for a patient in Soarian</w:t>
          </w:r>
          <w:r w:rsidR="00E52C9E">
            <w:rPr>
              <w:rFonts w:asciiTheme="minorHAnsi" w:hAnsiTheme="minorHAnsi" w:cs="Arial"/>
              <w:i w:val="0"/>
            </w:rPr>
            <w:t xml:space="preserve"> and in </w:t>
          </w:r>
          <w:r w:rsidR="005110FD">
            <w:rPr>
              <w:rFonts w:asciiTheme="minorHAnsi" w:hAnsiTheme="minorHAnsi" w:cs="Arial"/>
              <w:i w:val="0"/>
            </w:rPr>
            <w:t>C</w:t>
          </w:r>
          <w:r w:rsidR="00E52C9E">
            <w:rPr>
              <w:rFonts w:asciiTheme="minorHAnsi" w:hAnsiTheme="minorHAnsi" w:cs="Arial"/>
              <w:i w:val="0"/>
            </w:rPr>
            <w:t>erner</w:t>
          </w:r>
          <w:r w:rsidR="004460C5">
            <w:rPr>
              <w:rFonts w:asciiTheme="minorHAnsi" w:hAnsiTheme="minorHAnsi" w:cs="Arial"/>
              <w:i w:val="0"/>
            </w:rPr>
            <w:t xml:space="preserve">.  </w:t>
          </w:r>
          <w:r>
            <w:rPr>
              <w:rFonts w:asciiTheme="minorHAnsi" w:hAnsiTheme="minorHAnsi" w:cs="Arial"/>
              <w:i w:val="0"/>
            </w:rPr>
            <w:t xml:space="preserve">When an order </w:t>
          </w:r>
          <w:r w:rsidR="00B61AFE">
            <w:rPr>
              <w:rFonts w:asciiTheme="minorHAnsi" w:hAnsiTheme="minorHAnsi" w:cs="Arial"/>
              <w:i w:val="0"/>
            </w:rPr>
            <w:t>to change the attending doctor</w:t>
          </w:r>
          <w:r>
            <w:rPr>
              <w:rFonts w:asciiTheme="minorHAnsi" w:hAnsiTheme="minorHAnsi" w:cs="Arial"/>
              <w:i w:val="0"/>
            </w:rPr>
            <w:t xml:space="preserve"> is entered in Cerner on a given patient, the Cloverleaf engine receives the ORM message and transforms it into an ADT message that is sent to </w:t>
          </w:r>
          <w:r w:rsidR="00B61AFE">
            <w:rPr>
              <w:rFonts w:asciiTheme="minorHAnsi" w:hAnsiTheme="minorHAnsi" w:cs="Arial"/>
              <w:i w:val="0"/>
            </w:rPr>
            <w:t>Soarian</w:t>
          </w:r>
          <w:r>
            <w:rPr>
              <w:rFonts w:asciiTheme="minorHAnsi" w:hAnsiTheme="minorHAnsi" w:cs="Arial"/>
              <w:i w:val="0"/>
            </w:rPr>
            <w:t>. Upon receiving this</w:t>
          </w:r>
          <w:r w:rsidR="0080622D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 xml:space="preserve">specific </w:t>
          </w:r>
          <w:r w:rsidR="0080622D">
            <w:rPr>
              <w:rFonts w:asciiTheme="minorHAnsi" w:hAnsiTheme="minorHAnsi" w:cs="Arial"/>
              <w:i w:val="0"/>
            </w:rPr>
            <w:t xml:space="preserve">ADT </w:t>
          </w:r>
          <w:r>
            <w:rPr>
              <w:rFonts w:asciiTheme="minorHAnsi" w:hAnsiTheme="minorHAnsi" w:cs="Arial"/>
              <w:i w:val="0"/>
            </w:rPr>
            <w:t xml:space="preserve">message, </w:t>
          </w:r>
          <w:r w:rsidR="00B61AFE">
            <w:rPr>
              <w:rFonts w:asciiTheme="minorHAnsi" w:hAnsiTheme="minorHAnsi" w:cs="Arial"/>
              <w:i w:val="0"/>
            </w:rPr>
            <w:t>Soarian</w:t>
          </w:r>
          <w:r>
            <w:rPr>
              <w:rFonts w:asciiTheme="minorHAnsi" w:hAnsiTheme="minorHAnsi" w:cs="Arial"/>
              <w:i w:val="0"/>
            </w:rPr>
            <w:t xml:space="preserve"> will update the patient’s record in the application</w:t>
          </w:r>
          <w:r w:rsidR="00B61AFE">
            <w:rPr>
              <w:rFonts w:asciiTheme="minorHAnsi" w:hAnsiTheme="minorHAnsi" w:cs="Arial"/>
              <w:i w:val="0"/>
            </w:rPr>
            <w:t xml:space="preserve"> with the new attending doctor</w:t>
          </w:r>
          <w:r>
            <w:rPr>
              <w:rFonts w:asciiTheme="minorHAnsi" w:hAnsiTheme="minorHAnsi" w:cs="Arial"/>
              <w:i w:val="0"/>
            </w:rPr>
            <w:t>.</w:t>
          </w:r>
        </w:p>
      </w:sdtContent>
    </w:sdt>
    <w:p w14:paraId="789E19D9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789E19DA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1485789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p w14:paraId="789E19DB" w14:textId="45D08A68" w:rsidR="009666CA" w:rsidRPr="004E7A3E" w:rsidRDefault="00A85477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DE2F8457613406797DD644E89110C12"/>
          </w:placeholder>
        </w:sdtPr>
        <w:sdtEndPr/>
        <w:sdtContent>
          <w:r w:rsidR="00574D3A">
            <w:rPr>
              <w:rFonts w:asciiTheme="minorHAnsi" w:hAnsiTheme="minorHAnsi" w:cs="Arial"/>
              <w:i w:val="0"/>
            </w:rPr>
            <w:t xml:space="preserve">The scope of this project </w:t>
          </w:r>
          <w:r w:rsidR="00E92FFD">
            <w:rPr>
              <w:rFonts w:asciiTheme="minorHAnsi" w:hAnsiTheme="minorHAnsi" w:cs="Arial"/>
              <w:i w:val="0"/>
            </w:rPr>
            <w:t xml:space="preserve">is to </w:t>
          </w:r>
          <w:r w:rsidR="00B61AFE">
            <w:rPr>
              <w:rFonts w:asciiTheme="minorHAnsi" w:hAnsiTheme="minorHAnsi" w:cs="Arial"/>
              <w:i w:val="0"/>
            </w:rPr>
            <w:t>create a</w:t>
          </w:r>
          <w:r w:rsidR="0080622D">
            <w:rPr>
              <w:rFonts w:asciiTheme="minorHAnsi" w:hAnsiTheme="minorHAnsi" w:cs="Arial"/>
              <w:i w:val="0"/>
            </w:rPr>
            <w:t xml:space="preserve">n ORM interface from Cerner to </w:t>
          </w:r>
          <w:r w:rsidR="00B61AFE">
            <w:rPr>
              <w:rFonts w:asciiTheme="minorHAnsi" w:hAnsiTheme="minorHAnsi" w:cs="Arial"/>
              <w:i w:val="0"/>
            </w:rPr>
            <w:t xml:space="preserve">Soarian that will transform the ORM messages </w:t>
          </w:r>
          <w:r w:rsidR="0080622D">
            <w:rPr>
              <w:rFonts w:asciiTheme="minorHAnsi" w:hAnsiTheme="minorHAnsi" w:cs="Arial"/>
              <w:i w:val="0"/>
            </w:rPr>
            <w:t>into ADT by Cloverleaf.</w:t>
          </w:r>
        </w:sdtContent>
      </w:sdt>
    </w:p>
    <w:p w14:paraId="789E19DC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789E19DD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789E19DE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1485789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789E19DF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1485789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DE2F8457613406797DD644E89110C12"/>
        </w:placeholder>
      </w:sdtPr>
      <w:sdtEndPr/>
      <w:sdtContent>
        <w:p w14:paraId="789E19E0" w14:textId="77777777" w:rsidR="00574D3A" w:rsidRDefault="00E92FFD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– Admission, Discharge, Transfer: mainly demographic and patient location data </w:t>
          </w:r>
        </w:p>
        <w:p w14:paraId="789E19E1" w14:textId="2A7D08BC" w:rsidR="008F1EDB" w:rsidRPr="004E7A3E" w:rsidRDefault="0080622D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ORM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Order Message </w:t>
          </w:r>
        </w:p>
      </w:sdtContent>
    </w:sdt>
    <w:p w14:paraId="789E19E2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1485789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DE2F8457613406797DD644E89110C12"/>
        </w:placeholder>
      </w:sdtPr>
      <w:sdtEndPr/>
      <w:sdtContent>
        <w:p w14:paraId="789E19E3" w14:textId="77777777" w:rsidR="008F1EDB" w:rsidRPr="004E7A3E" w:rsidRDefault="001F710C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C05A42">
            <w:rPr>
              <w:rFonts w:asciiTheme="minorHAnsi" w:hAnsiTheme="minorHAnsi" w:cs="Arial"/>
              <w:b/>
              <w:color w:val="auto"/>
              <w:sz w:val="22"/>
            </w:rPr>
            <w:t xml:space="preserve"> Event </w:t>
          </w:r>
          <w:r w:rsidR="00C05A42">
            <w:rPr>
              <w:rFonts w:asciiTheme="minorHAnsi" w:hAnsiTheme="minorHAnsi" w:cs="Arial"/>
              <w:color w:val="auto"/>
              <w:sz w:val="22"/>
            </w:rPr>
            <w:t>– Trigger event as</w:t>
          </w:r>
          <w:r>
            <w:rPr>
              <w:rFonts w:asciiTheme="minorHAnsi" w:hAnsiTheme="minorHAnsi" w:cs="Arial"/>
              <w:color w:val="auto"/>
              <w:sz w:val="22"/>
            </w:rPr>
            <w:t>sociated with a patient event: registration, admission, discharge, transfer, update…</w:t>
          </w:r>
        </w:p>
      </w:sdtContent>
    </w:sdt>
    <w:p w14:paraId="789E19E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1485789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DE2F8457613406797DD644E89110C12"/>
        </w:placeholder>
      </w:sdtPr>
      <w:sdtEndPr/>
      <w:sdtContent>
        <w:p w14:paraId="789E19E5" w14:textId="71424C2B" w:rsidR="000F27FC" w:rsidRDefault="000F27FC" w:rsidP="000F27FC">
          <w:pPr>
            <w:pStyle w:val="template"/>
            <w:rPr>
              <w:i w:val="0"/>
            </w:rPr>
          </w:pPr>
        </w:p>
        <w:p w14:paraId="10DF7D5D" w14:textId="77777777" w:rsidR="000F27FC" w:rsidRDefault="00A85477" w:rsidP="000F27FC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789E19E8" w14:textId="693AD3E2" w:rsidR="004308CF" w:rsidRPr="000F27FC" w:rsidRDefault="004308CF" w:rsidP="000F27FC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  <w:color w:val="0070C0"/>
          <w:sz w:val="24"/>
          <w:szCs w:val="24"/>
        </w:rPr>
        <w:br w:type="page"/>
      </w:r>
    </w:p>
    <w:p w14:paraId="789E19E9" w14:textId="77777777" w:rsidR="00DF00D2" w:rsidRPr="004844EB" w:rsidRDefault="00A26462" w:rsidP="004844EB">
      <w:pPr>
        <w:pStyle w:val="Heading1"/>
        <w:rPr>
          <w:rFonts w:asciiTheme="minorHAnsi" w:hAnsiTheme="minorHAnsi"/>
          <w:sz w:val="28"/>
        </w:rPr>
      </w:pPr>
      <w:bookmarkStart w:id="14" w:name="_Toc14857899"/>
      <w:r w:rsidRPr="004844EB">
        <w:rPr>
          <w:rFonts w:asciiTheme="minorHAnsi" w:hAnsiTheme="minorHAnsi"/>
          <w:sz w:val="28"/>
        </w:rPr>
        <w:lastRenderedPageBreak/>
        <w:t>2.</w:t>
      </w:r>
      <w:r w:rsidR="00F03186" w:rsidRPr="004844EB">
        <w:rPr>
          <w:rFonts w:asciiTheme="minorHAnsi" w:hAnsiTheme="minorHAnsi"/>
          <w:sz w:val="28"/>
        </w:rPr>
        <w:t xml:space="preserve">  </w:t>
      </w:r>
      <w:r w:rsidR="00DF00D2" w:rsidRPr="004844EB">
        <w:rPr>
          <w:rFonts w:asciiTheme="minorHAnsi" w:hAnsiTheme="minorHAnsi"/>
          <w:sz w:val="28"/>
        </w:rPr>
        <w:t>Diagram</w:t>
      </w:r>
      <w:bookmarkEnd w:id="14"/>
    </w:p>
    <w:p w14:paraId="789E19EA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DE2F8457613406797DD644E89110C12"/>
        </w:placeholder>
      </w:sdtPr>
      <w:sdtEndPr/>
      <w:sdtContent>
        <w:p w14:paraId="789E19EB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789E19EC" w14:textId="77777777" w:rsidR="005212A4" w:rsidRDefault="000A7794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789E1BAE" wp14:editId="6D0D7140">
            <wp:extent cx="7038975" cy="3200400"/>
            <wp:effectExtent l="19050" t="0" r="9525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789E19ED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14857900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5"/>
    </w:p>
    <w:p w14:paraId="789E19EE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1485790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789E19EF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DE2F8457613406797DD644E89110C12"/>
        </w:placeholder>
      </w:sdtPr>
      <w:sdtEndPr/>
      <w:sdtContent>
        <w:p w14:paraId="789E19F0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89E19F4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9F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9F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9F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89E19F8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9F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9E19F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9F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89E19F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9E19F9" w14:textId="7B389790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3E65C1">
              <w:rPr>
                <w:rFonts w:ascii="Calibri" w:eastAsia="Times New Roman" w:hAnsi="Calibri"/>
                <w:color w:val="000000"/>
                <w:sz w:val="22"/>
              </w:rPr>
              <w:t>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1865820271CE40A1B9DBAE244443CEBA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89E19FA" w14:textId="335F90B1" w:rsidR="00894772" w:rsidRDefault="003E65C1" w:rsidP="00363DC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.</w:t>
                </w:r>
                <w:r w:rsidR="005F1FC9">
                  <w:rPr>
                    <w:rFonts w:asciiTheme="minorHAnsi" w:hAnsiTheme="minorHAnsi"/>
                    <w:color w:val="000000"/>
                    <w:sz w:val="22"/>
                  </w:rPr>
                  <w:t xml:space="preserve"> Admit date and time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412CA8BA31F74D02AF7463A44A1125BE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89E19FB" w14:textId="41AC3287" w:rsidR="00F017B8" w:rsidRDefault="00055C12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r w:rsidR="005F1FC9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In EVN put </w:t>
                </w:r>
                <w:r w:rsidR="005F1FC9">
                  <w:rPr>
                    <w:rFonts w:asciiTheme="minorHAnsi" w:hAnsiTheme="minorHAnsi"/>
                    <w:color w:val="000000"/>
                    <w:sz w:val="22"/>
                  </w:rPr>
                  <w:t>Admit date and time not date of message</w:t>
                </w:r>
              </w:p>
              <w:p w14:paraId="6D4A2F49" w14:textId="77777777" w:rsidR="00055C12" w:rsidRDefault="00055C12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789E19FC" w14:textId="77777777" w:rsidR="00894772" w:rsidRDefault="00894772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3C6F99" w14:paraId="789E1A0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89E1A08" w14:textId="648D8982" w:rsidR="003C6F99" w:rsidRDefault="00055C12" w:rsidP="00C55C9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</w:t>
            </w:r>
            <w:r w:rsidR="00C55C9B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="003C6F99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C55C9B"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="003C6F99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C55C9B">
              <w:rPr>
                <w:rFonts w:ascii="Calibri" w:eastAsia="Times New Roman" w:hAnsi="Calibri"/>
                <w:color w:val="000000"/>
                <w:sz w:val="22"/>
              </w:rPr>
              <w:t>12.1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9E1A09" w14:textId="22881957" w:rsidR="003C6F99" w:rsidRDefault="00C55C9B" w:rsidP="00C55C9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tpsAdvHL7Filter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A0B" w14:textId="0D16B68F" w:rsidR="00DD1430" w:rsidRDefault="00C55C9B" w:rsidP="00363DC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Continue messages where OBR.4 = ‘</w:t>
            </w:r>
            <w:r w:rsidRPr="00C55C9B">
              <w:rPr>
                <w:rFonts w:ascii="Calibri" w:eastAsia="Times New Roman" w:hAnsi="Calibri"/>
                <w:color w:val="auto"/>
                <w:sz w:val="22"/>
              </w:rPr>
              <w:t>Consult to Physician</w:t>
            </w:r>
            <w:r>
              <w:rPr>
                <w:rFonts w:ascii="Calibri" w:eastAsia="Times New Roman" w:hAnsi="Calibri"/>
                <w:color w:val="auto"/>
                <w:sz w:val="22"/>
              </w:rPr>
              <w:t>’ for 1st  route</w:t>
            </w:r>
          </w:p>
        </w:tc>
      </w:tr>
      <w:tr w:rsidR="00C55C9B" w14:paraId="789E1A1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89E1A0D" w14:textId="1F6B8D20" w:rsidR="00C55C9B" w:rsidRDefault="00C55C9B" w:rsidP="00C55C9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12.2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9E1A0E" w14:textId="487DF025" w:rsidR="00C55C9B" w:rsidRDefault="00C55C9B" w:rsidP="00C55C9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tpsAdvHL7Filter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A0F" w14:textId="4D718847" w:rsidR="00C55C9B" w:rsidRDefault="00C55C9B" w:rsidP="00C55C9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Continue messages where OBR.4 = ‘</w:t>
            </w:r>
            <w:r w:rsidRPr="00C55C9B">
              <w:rPr>
                <w:rFonts w:ascii="Calibri" w:eastAsia="Times New Roman" w:hAnsi="Calibri"/>
                <w:color w:val="auto"/>
                <w:sz w:val="22"/>
              </w:rPr>
              <w:t>Change Attending Physician</w:t>
            </w:r>
            <w:r>
              <w:rPr>
                <w:rFonts w:ascii="Calibri" w:eastAsia="Times New Roman" w:hAnsi="Calibri"/>
                <w:color w:val="auto"/>
                <w:sz w:val="22"/>
              </w:rPr>
              <w:t>’ for 2</w:t>
            </w:r>
            <w:r w:rsidRPr="00C55C9B">
              <w:rPr>
                <w:rFonts w:ascii="Calibri" w:eastAsia="Times New Roman" w:hAnsi="Calibri"/>
                <w:color w:val="auto"/>
                <w:sz w:val="22"/>
                <w:vertAlign w:val="superscript"/>
              </w:rPr>
              <w:t>nd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route</w:t>
            </w:r>
          </w:p>
        </w:tc>
      </w:tr>
    </w:tbl>
    <w:p w14:paraId="789E1A11" w14:textId="762B0F6C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6CFB8969" w14:textId="5B64C9B5" w:rsidR="009D05B9" w:rsidRDefault="009D05B9" w:rsidP="00D22BAF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No FSI Component</w:t>
      </w:r>
      <w:bookmarkStart w:id="19" w:name="_GoBack"/>
      <w:bookmarkEnd w:id="19"/>
    </w:p>
    <w:p w14:paraId="789E1A12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485790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DE2F8457613406797DD644E89110C12"/>
        </w:placeholder>
      </w:sdtPr>
      <w:sdtEndPr/>
      <w:sdtContent>
        <w:p w14:paraId="789E1A13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89E1A17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A14" w14:textId="33AD4CC0" w:rsidR="00894772" w:rsidRPr="00446162" w:rsidRDefault="00894772" w:rsidP="00BE171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E171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A1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A1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89E1A1B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A1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9E1A1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A1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89E1A1F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9E1A1C" w14:textId="4EF17BA1" w:rsidR="00894772" w:rsidRDefault="00BE171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NFR.2018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DD29AA7AC7D455D85063E0C56771545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89E1A1D" w14:textId="0A0AAEA1" w:rsidR="00894772" w:rsidRDefault="00363DC6" w:rsidP="00363DC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C1D87CD24ADD49D687B2B30A9E83A355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89E1A1E" w14:textId="02D5C8B0" w:rsidR="00894772" w:rsidRDefault="00363DC6" w:rsidP="00363DC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89E1A20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789E1A21" w14:textId="77777777" w:rsidR="00805EC2" w:rsidRDefault="00805EC2" w:rsidP="00805EC2"/>
    <w:p w14:paraId="789E1A22" w14:textId="77777777" w:rsidR="00856E7C" w:rsidRDefault="00856E7C" w:rsidP="00805EC2"/>
    <w:p w14:paraId="789E1A28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4857903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89E1A29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789E1A2A" w14:textId="6F3E6736" w:rsidR="00757916" w:rsidRDefault="00757916">
      <w:r>
        <w:br w:type="page"/>
      </w:r>
    </w:p>
    <w:p w14:paraId="789E1A2B" w14:textId="041E818E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14857904"/>
      <w:r w:rsidRPr="0085436E">
        <w:rPr>
          <w:b w:val="0"/>
          <w:color w:val="0070C0"/>
          <w:sz w:val="24"/>
          <w:szCs w:val="24"/>
        </w:rPr>
        <w:lastRenderedPageBreak/>
        <w:t>3.3.1    Inbound to the BayCare Cloverleaf</w:t>
      </w:r>
      <w:r w:rsidR="00894344">
        <w:rPr>
          <w:b w:val="0"/>
          <w:color w:val="0070C0"/>
          <w:sz w:val="24"/>
          <w:szCs w:val="24"/>
        </w:rPr>
        <w:t xml:space="preserve"> From </w:t>
      </w:r>
      <w:r w:rsidR="00E306FB">
        <w:rPr>
          <w:b w:val="0"/>
          <w:color w:val="0070C0"/>
          <w:sz w:val="24"/>
          <w:szCs w:val="24"/>
        </w:rPr>
        <w:t>Cerner</w:t>
      </w:r>
      <w:bookmarkEnd w:id="22"/>
    </w:p>
    <w:sdt>
      <w:sdtPr>
        <w:id w:val="-1767608992"/>
        <w:placeholder>
          <w:docPart w:val="8ED2105B0A534E11818A0E84A98DFA4D"/>
        </w:placeholder>
      </w:sdtPr>
      <w:sdtEndPr/>
      <w:sdtContent>
        <w:p w14:paraId="789E1A2C" w14:textId="77777777" w:rsidR="009F64CD" w:rsidRPr="0085436E" w:rsidRDefault="00B26046" w:rsidP="000D61C3">
          <w:pPr>
            <w:pStyle w:val="ListParagraph"/>
            <w:numPr>
              <w:ilvl w:val="0"/>
              <w:numId w:val="24"/>
            </w:numPr>
          </w:pPr>
          <w:r>
            <w:t>TCP MLLP Server Connection</w:t>
          </w:r>
        </w:p>
      </w:sdtContent>
    </w:sdt>
    <w:p w14:paraId="789E1A2D" w14:textId="77777777" w:rsidR="009F64CD" w:rsidRPr="0085436E" w:rsidRDefault="009F64CD" w:rsidP="00805EC2"/>
    <w:p w14:paraId="789E1A2E" w14:textId="77777777" w:rsidR="00A12775" w:rsidRPr="0085436E" w:rsidRDefault="00B26046" w:rsidP="00A12775">
      <w:pPr>
        <w:pStyle w:val="Heading3"/>
        <w:rPr>
          <w:b w:val="0"/>
          <w:sz w:val="24"/>
          <w:szCs w:val="24"/>
        </w:rPr>
      </w:pPr>
      <w:bookmarkStart w:id="23" w:name="_Toc14857905"/>
      <w:r>
        <w:rPr>
          <w:b w:val="0"/>
          <w:sz w:val="24"/>
          <w:szCs w:val="24"/>
        </w:rPr>
        <w:t>3.3.2</w:t>
      </w:r>
      <w:r w:rsidR="00A12775" w:rsidRPr="0085436E">
        <w:rPr>
          <w:b w:val="0"/>
          <w:sz w:val="24"/>
          <w:szCs w:val="24"/>
        </w:rPr>
        <w:t xml:space="preserve">    Outbound </w:t>
      </w:r>
      <w:r w:rsidR="005B66CB">
        <w:rPr>
          <w:b w:val="0"/>
          <w:sz w:val="24"/>
          <w:szCs w:val="24"/>
        </w:rPr>
        <w:t>to MARBELLA</w:t>
      </w:r>
      <w:bookmarkEnd w:id="23"/>
    </w:p>
    <w:sdt>
      <w:sdtPr>
        <w:id w:val="-1632089767"/>
      </w:sdtPr>
      <w:sdtEndPr/>
      <w:sdtContent>
        <w:sdt>
          <w:sdtPr>
            <w:id w:val="945121933"/>
          </w:sdtPr>
          <w:sdtEndPr/>
          <w:sdtContent>
            <w:p w14:paraId="789E1A2F" w14:textId="21812F89" w:rsidR="00A12775" w:rsidRPr="0085436E" w:rsidRDefault="005B66CB" w:rsidP="00B26046">
              <w:pPr>
                <w:pStyle w:val="ListParagraph"/>
                <w:numPr>
                  <w:ilvl w:val="0"/>
                  <w:numId w:val="24"/>
                </w:numPr>
              </w:pPr>
              <w:r>
                <w:t>TCP MLLP Client</w:t>
              </w:r>
              <w:r w:rsidR="00B26046">
                <w:t xml:space="preserve"> Connection</w:t>
              </w:r>
              <w:r w:rsidR="001C2B5E">
                <w:t xml:space="preserve"> (using the same outbound connection as the Soarian ADT interface)</w:t>
              </w:r>
            </w:p>
          </w:sdtContent>
        </w:sdt>
      </w:sdtContent>
    </w:sdt>
    <w:p w14:paraId="789E1A30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789E1A32" w14:textId="77777777" w:rsidR="00B26046" w:rsidRDefault="00B26046" w:rsidP="00805EC2"/>
    <w:p w14:paraId="789E1A33" w14:textId="77777777" w:rsidR="00B26046" w:rsidRDefault="00B26046" w:rsidP="00805EC2"/>
    <w:p w14:paraId="789E1A34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14857906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789E1A35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1485790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789E1A36" w14:textId="77777777" w:rsidR="00856E7C" w:rsidRPr="00856E7C" w:rsidRDefault="00856E7C" w:rsidP="00856E7C"/>
    <w:p w14:paraId="789E1A3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14857908"/>
      <w:r w:rsidRPr="00172896">
        <w:rPr>
          <w:b w:val="0"/>
          <w:sz w:val="24"/>
          <w:szCs w:val="24"/>
        </w:rPr>
        <w:t>4.1.1     Segments</w:t>
      </w:r>
      <w:bookmarkEnd w:id="27"/>
    </w:p>
    <w:p w14:paraId="789E1A3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89E1A3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89E1A3A" w14:textId="77777777" w:rsidR="00856E7C" w:rsidRDefault="00856E7C" w:rsidP="00856E7C">
      <w:pPr>
        <w:pStyle w:val="NoSpacing"/>
        <w:ind w:firstLine="720"/>
      </w:pPr>
      <w:r>
        <w:t>EVN</w:t>
      </w:r>
    </w:p>
    <w:p w14:paraId="789E1A3B" w14:textId="77777777" w:rsidR="00856E7C" w:rsidRDefault="00856E7C" w:rsidP="00856E7C">
      <w:pPr>
        <w:pStyle w:val="NoSpacing"/>
        <w:ind w:firstLine="720"/>
      </w:pPr>
      <w:r>
        <w:t>PID</w:t>
      </w:r>
    </w:p>
    <w:p w14:paraId="789E1A3C" w14:textId="6AAA7317" w:rsidR="00856E7C" w:rsidRDefault="00A17200" w:rsidP="00856E7C">
      <w:pPr>
        <w:pStyle w:val="NoSpacing"/>
        <w:ind w:firstLine="720"/>
      </w:pPr>
      <w:r>
        <w:t>PV1</w:t>
      </w:r>
    </w:p>
    <w:p w14:paraId="280E3C55" w14:textId="71F5CC09" w:rsidR="00A1794E" w:rsidRDefault="00A1794E" w:rsidP="00856E7C">
      <w:pPr>
        <w:pStyle w:val="NoSpacing"/>
        <w:ind w:firstLine="720"/>
      </w:pPr>
      <w:r>
        <w:t>PV2</w:t>
      </w:r>
    </w:p>
    <w:p w14:paraId="7DA16BF4" w14:textId="79011F13" w:rsidR="00A1794E" w:rsidRDefault="00A1794E" w:rsidP="00856E7C">
      <w:pPr>
        <w:pStyle w:val="NoSpacing"/>
        <w:ind w:firstLine="720"/>
      </w:pPr>
      <w:r>
        <w:t>ORC</w:t>
      </w:r>
    </w:p>
    <w:p w14:paraId="3B122133" w14:textId="19A403B4" w:rsidR="00A1794E" w:rsidRDefault="00A1794E" w:rsidP="00856E7C">
      <w:pPr>
        <w:pStyle w:val="NoSpacing"/>
        <w:ind w:firstLine="720"/>
      </w:pPr>
      <w:r>
        <w:t>OBR</w:t>
      </w:r>
    </w:p>
    <w:p w14:paraId="789E1A3D" w14:textId="77777777" w:rsidR="00F13460" w:rsidRDefault="00F13460" w:rsidP="00856E7C">
      <w:pPr>
        <w:pStyle w:val="NoSpacing"/>
        <w:ind w:firstLine="720"/>
      </w:pPr>
    </w:p>
    <w:p w14:paraId="789E1A3E" w14:textId="77777777" w:rsidR="00F13460" w:rsidRDefault="00F13460" w:rsidP="00856E7C">
      <w:pPr>
        <w:pStyle w:val="NoSpacing"/>
        <w:ind w:firstLine="720"/>
      </w:pPr>
    </w:p>
    <w:p w14:paraId="789E1A3F" w14:textId="77777777" w:rsidR="00856E7C" w:rsidRPr="00AE346A" w:rsidRDefault="00856E7C" w:rsidP="00856E7C">
      <w:pPr>
        <w:pStyle w:val="NoSpacing"/>
        <w:ind w:firstLine="720"/>
      </w:pPr>
    </w:p>
    <w:p w14:paraId="789E1A40" w14:textId="77777777" w:rsidR="00856E7C" w:rsidRDefault="00856E7C" w:rsidP="00164F02">
      <w:pPr>
        <w:spacing w:after="0"/>
      </w:pPr>
    </w:p>
    <w:p w14:paraId="789E1A41" w14:textId="77777777" w:rsidR="00164F02" w:rsidRPr="00A1794E" w:rsidRDefault="00164F02" w:rsidP="00164F02">
      <w:pPr>
        <w:spacing w:after="0"/>
        <w:rPr>
          <w:i/>
          <w:color w:val="000000" w:themeColor="text1"/>
        </w:rPr>
      </w:pPr>
      <w:r w:rsidRPr="00A1794E">
        <w:rPr>
          <w:i/>
          <w:color w:val="000000" w:themeColor="text1"/>
        </w:rPr>
        <w:t>Message Construction Notes:</w:t>
      </w:r>
    </w:p>
    <w:p w14:paraId="789E1A42" w14:textId="77777777" w:rsidR="00856E7C" w:rsidRPr="00A1794E" w:rsidRDefault="00164F02" w:rsidP="00164F02">
      <w:pPr>
        <w:spacing w:after="0"/>
        <w:ind w:firstLine="720"/>
        <w:rPr>
          <w:i/>
          <w:color w:val="000000" w:themeColor="text1"/>
        </w:rPr>
      </w:pPr>
      <w:r w:rsidRPr="00A1794E">
        <w:rPr>
          <w:i/>
          <w:color w:val="000000" w:themeColor="text1"/>
        </w:rPr>
        <w:t xml:space="preserve"> [Square Brackets] – Optional</w:t>
      </w:r>
    </w:p>
    <w:p w14:paraId="789E1A43" w14:textId="77777777" w:rsidR="00164F02" w:rsidRPr="00A1794E" w:rsidRDefault="00164F02" w:rsidP="00164F02">
      <w:pPr>
        <w:spacing w:after="0"/>
        <w:ind w:firstLine="720"/>
        <w:rPr>
          <w:i/>
          <w:color w:val="000000" w:themeColor="text1"/>
        </w:rPr>
      </w:pPr>
      <w:r w:rsidRPr="00A1794E">
        <w:rPr>
          <w:i/>
          <w:color w:val="000000" w:themeColor="text1"/>
        </w:rPr>
        <w:t>{Curly Brackets} – Repeatable</w:t>
      </w:r>
    </w:p>
    <w:p w14:paraId="789E1A44" w14:textId="77777777" w:rsidR="00164F02" w:rsidRPr="00A1794E" w:rsidRDefault="00164F02" w:rsidP="00164F02">
      <w:pPr>
        <w:spacing w:after="0"/>
        <w:ind w:firstLine="720"/>
        <w:rPr>
          <w:i/>
          <w:color w:val="000000" w:themeColor="text1"/>
        </w:rPr>
      </w:pPr>
      <w:r w:rsidRPr="00A1794E">
        <w:rPr>
          <w:i/>
          <w:color w:val="000000" w:themeColor="text1"/>
        </w:rPr>
        <w:t>MSH – Message Header</w:t>
      </w:r>
    </w:p>
    <w:p w14:paraId="789E1A45" w14:textId="77777777" w:rsidR="00164F02" w:rsidRPr="00A1794E" w:rsidRDefault="00164F02" w:rsidP="00164F02">
      <w:pPr>
        <w:spacing w:after="0"/>
        <w:ind w:firstLine="720"/>
        <w:rPr>
          <w:i/>
          <w:color w:val="000000" w:themeColor="text1"/>
        </w:rPr>
      </w:pPr>
      <w:r w:rsidRPr="00A1794E">
        <w:rPr>
          <w:i/>
          <w:color w:val="000000" w:themeColor="text1"/>
        </w:rPr>
        <w:t>EVN – Event segment</w:t>
      </w:r>
    </w:p>
    <w:p w14:paraId="789E1A46" w14:textId="77777777" w:rsidR="00164F02" w:rsidRPr="00A1794E" w:rsidRDefault="00164F02" w:rsidP="00164F02">
      <w:pPr>
        <w:spacing w:after="0"/>
        <w:ind w:firstLine="720"/>
        <w:rPr>
          <w:i/>
          <w:color w:val="000000" w:themeColor="text1"/>
        </w:rPr>
      </w:pPr>
      <w:r w:rsidRPr="00A1794E">
        <w:rPr>
          <w:i/>
          <w:color w:val="000000" w:themeColor="text1"/>
        </w:rPr>
        <w:t>PID – Patient ID segment</w:t>
      </w:r>
    </w:p>
    <w:p w14:paraId="789E1A47" w14:textId="2DDF937E" w:rsidR="00164F02" w:rsidRDefault="00164F02" w:rsidP="00164F02">
      <w:pPr>
        <w:spacing w:after="0"/>
        <w:ind w:firstLine="720"/>
        <w:rPr>
          <w:i/>
          <w:color w:val="000000" w:themeColor="text1"/>
        </w:rPr>
      </w:pPr>
      <w:r w:rsidRPr="00A1794E">
        <w:rPr>
          <w:i/>
          <w:color w:val="000000" w:themeColor="text1"/>
        </w:rPr>
        <w:t>PV1 – Patient Visit segment</w:t>
      </w:r>
    </w:p>
    <w:p w14:paraId="752A0D8E" w14:textId="08A6F698" w:rsidR="00A1794E" w:rsidRDefault="00A1794E" w:rsidP="00164F02">
      <w:pPr>
        <w:spacing w:after="0"/>
        <w:ind w:firstLine="720"/>
        <w:rPr>
          <w:i/>
          <w:color w:val="000000" w:themeColor="text1"/>
        </w:rPr>
      </w:pPr>
      <w:r>
        <w:rPr>
          <w:i/>
          <w:color w:val="000000" w:themeColor="text1"/>
        </w:rPr>
        <w:t>PV2 – Patient Visit segment additional information</w:t>
      </w:r>
    </w:p>
    <w:p w14:paraId="084EEC08" w14:textId="2C6E7182" w:rsidR="00A1794E" w:rsidRDefault="00A1794E" w:rsidP="00164F02">
      <w:pPr>
        <w:spacing w:after="0"/>
        <w:ind w:firstLine="720"/>
        <w:rPr>
          <w:i/>
          <w:color w:val="000000" w:themeColor="text1"/>
        </w:rPr>
      </w:pPr>
      <w:r>
        <w:rPr>
          <w:i/>
          <w:color w:val="000000" w:themeColor="text1"/>
        </w:rPr>
        <w:t>ORC – Common Order segment</w:t>
      </w:r>
    </w:p>
    <w:p w14:paraId="24054F69" w14:textId="0457B45F" w:rsidR="00A1794E" w:rsidRPr="00A1794E" w:rsidRDefault="00A1794E" w:rsidP="00164F02">
      <w:pPr>
        <w:spacing w:after="0"/>
        <w:ind w:firstLine="720"/>
        <w:rPr>
          <w:i/>
          <w:color w:val="000000" w:themeColor="text1"/>
        </w:rPr>
      </w:pPr>
      <w:r>
        <w:rPr>
          <w:i/>
          <w:color w:val="000000" w:themeColor="text1"/>
        </w:rPr>
        <w:t>OBR – Observation Request segment</w:t>
      </w:r>
    </w:p>
    <w:p w14:paraId="789E1A48" w14:textId="77777777" w:rsidR="00164F02" w:rsidRPr="00856E7C" w:rsidRDefault="00164F02" w:rsidP="00856E7C">
      <w:r>
        <w:tab/>
      </w:r>
    </w:p>
    <w:p w14:paraId="71942C66" w14:textId="77777777" w:rsidR="009A61CF" w:rsidRDefault="009A61CF" w:rsidP="00856E7C">
      <w:pPr>
        <w:pStyle w:val="Heading3"/>
        <w:rPr>
          <w:b w:val="0"/>
          <w:sz w:val="24"/>
          <w:szCs w:val="24"/>
        </w:rPr>
      </w:pPr>
      <w:bookmarkStart w:id="28" w:name="_Toc367260182"/>
    </w:p>
    <w:p w14:paraId="789E1A49" w14:textId="07235583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9" w:name="_Toc14857909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A26462">
        <w:rPr>
          <w:b w:val="0"/>
          <w:sz w:val="24"/>
          <w:szCs w:val="24"/>
        </w:rPr>
        <w:t>2</w:t>
      </w:r>
      <w:r w:rsidRPr="00A26462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789E1A4A" w14:textId="77777777" w:rsidR="00946C8D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p w14:paraId="789E1A4B" w14:textId="279AD736" w:rsidR="009555E5" w:rsidRDefault="009A61CF" w:rsidP="009555E5">
      <w:pPr>
        <w:rPr>
          <w:color w:val="1A0157"/>
          <w:sz w:val="24"/>
          <w:szCs w:val="24"/>
        </w:rPr>
      </w:pPr>
      <w:r>
        <w:rPr>
          <w:rFonts w:eastAsia="Arial" w:cs="Arial"/>
          <w:color w:val="1A0157"/>
          <w:sz w:val="24"/>
          <w:szCs w:val="24"/>
        </w:rPr>
        <w:t xml:space="preserve">Supported </w:t>
      </w:r>
      <w:r w:rsidR="009555E5">
        <w:rPr>
          <w:rFonts w:eastAsia="Arial" w:cs="Arial"/>
          <w:color w:val="1A0157"/>
          <w:sz w:val="24"/>
          <w:szCs w:val="24"/>
        </w:rPr>
        <w:t>Events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542"/>
      </w:tblGrid>
      <w:tr w:rsidR="00805EC2" w:rsidRPr="00FB14A7" w14:paraId="789E1A4E" w14:textId="77777777" w:rsidTr="009555E5">
        <w:tc>
          <w:tcPr>
            <w:tcW w:w="1475" w:type="dxa"/>
            <w:shd w:val="clear" w:color="auto" w:fill="00B0F0"/>
          </w:tcPr>
          <w:p w14:paraId="789E1A4C" w14:textId="77777777" w:rsidR="00805EC2" w:rsidRPr="00A1794E" w:rsidRDefault="00805EC2" w:rsidP="009A1D0B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  <w:sz w:val="28"/>
                <w:szCs w:val="22"/>
              </w:rPr>
            </w:pPr>
            <w:r w:rsidRPr="00A1794E">
              <w:rPr>
                <w:rFonts w:asciiTheme="minorHAnsi" w:hAnsiTheme="minorHAnsi" w:cs="Arial"/>
                <w:color w:val="000000" w:themeColor="text1"/>
                <w:sz w:val="28"/>
                <w:szCs w:val="22"/>
              </w:rPr>
              <w:t>Event Type</w:t>
            </w:r>
          </w:p>
        </w:tc>
        <w:tc>
          <w:tcPr>
            <w:tcW w:w="3542" w:type="dxa"/>
            <w:shd w:val="clear" w:color="auto" w:fill="00B0F0"/>
          </w:tcPr>
          <w:p w14:paraId="789E1A4D" w14:textId="77777777" w:rsidR="00805EC2" w:rsidRPr="00A1794E" w:rsidRDefault="00805EC2" w:rsidP="009A1D0B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  <w:sz w:val="28"/>
                <w:szCs w:val="22"/>
              </w:rPr>
            </w:pPr>
            <w:r w:rsidRPr="00A1794E">
              <w:rPr>
                <w:rFonts w:asciiTheme="minorHAnsi" w:hAnsiTheme="minorHAnsi" w:cs="Arial"/>
                <w:color w:val="000000" w:themeColor="text1"/>
                <w:sz w:val="28"/>
                <w:szCs w:val="22"/>
              </w:rPr>
              <w:t>Description</w:t>
            </w:r>
          </w:p>
        </w:tc>
      </w:tr>
      <w:tr w:rsidR="00805EC2" w:rsidRPr="00FB14A7" w14:paraId="789E1A51" w14:textId="77777777" w:rsidTr="009555E5">
        <w:tc>
          <w:tcPr>
            <w:tcW w:w="1475" w:type="dxa"/>
          </w:tcPr>
          <w:p w14:paraId="789E1A4F" w14:textId="28EA848D" w:rsidR="00805EC2" w:rsidRPr="00A1794E" w:rsidRDefault="009A61CF" w:rsidP="009A1D0B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A1794E">
              <w:rPr>
                <w:rFonts w:eastAsia="Arial" w:cs="Arial"/>
                <w:color w:val="000000" w:themeColor="text1"/>
              </w:rPr>
              <w:t>ORM_O</w:t>
            </w:r>
            <w:r w:rsidR="009555E5" w:rsidRPr="00A1794E">
              <w:rPr>
                <w:rFonts w:eastAsia="Arial" w:cs="Arial"/>
                <w:color w:val="000000" w:themeColor="text1"/>
              </w:rPr>
              <w:t>01</w:t>
            </w:r>
          </w:p>
        </w:tc>
        <w:tc>
          <w:tcPr>
            <w:tcW w:w="3542" w:type="dxa"/>
          </w:tcPr>
          <w:p w14:paraId="789E1A50" w14:textId="0A46EEAD" w:rsidR="00805EC2" w:rsidRPr="00A1794E" w:rsidRDefault="009A61CF" w:rsidP="009A1D0B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A1794E">
              <w:rPr>
                <w:rFonts w:eastAsia="Arial" w:cs="Arial"/>
                <w:color w:val="000000" w:themeColor="text1"/>
              </w:rPr>
              <w:t>Order Message</w:t>
            </w:r>
          </w:p>
        </w:tc>
      </w:tr>
      <w:tr w:rsidR="009555E5" w:rsidRPr="00FB14A7" w14:paraId="789E1A63" w14:textId="77777777" w:rsidTr="009555E5">
        <w:trPr>
          <w:trHeight w:val="431"/>
        </w:trPr>
        <w:tc>
          <w:tcPr>
            <w:tcW w:w="1475" w:type="dxa"/>
          </w:tcPr>
          <w:p w14:paraId="789E1A61" w14:textId="073CEE70" w:rsidR="009555E5" w:rsidRPr="00A1794E" w:rsidRDefault="00862912" w:rsidP="009A1D0B">
            <w:pPr>
              <w:rPr>
                <w:rFonts w:eastAsia="Arial" w:cs="Arial"/>
                <w:color w:val="000000" w:themeColor="text1"/>
              </w:rPr>
            </w:pPr>
            <w:r w:rsidRPr="00A1794E">
              <w:rPr>
                <w:rFonts w:eastAsia="Arial" w:cs="Arial"/>
                <w:color w:val="000000" w:themeColor="text1"/>
              </w:rPr>
              <w:t>ADT_</w:t>
            </w:r>
            <w:r w:rsidR="009555E5" w:rsidRPr="00A1794E">
              <w:rPr>
                <w:rFonts w:eastAsia="Arial" w:cs="Arial"/>
                <w:color w:val="000000" w:themeColor="text1"/>
              </w:rPr>
              <w:t>A08</w:t>
            </w:r>
          </w:p>
        </w:tc>
        <w:tc>
          <w:tcPr>
            <w:tcW w:w="3542" w:type="dxa"/>
          </w:tcPr>
          <w:p w14:paraId="789E1A62" w14:textId="77777777" w:rsidR="009555E5" w:rsidRPr="00A1794E" w:rsidRDefault="009555E5" w:rsidP="009A1D0B">
            <w:pPr>
              <w:rPr>
                <w:rFonts w:eastAsia="Arial" w:cs="Arial"/>
                <w:color w:val="000000" w:themeColor="text1"/>
              </w:rPr>
            </w:pPr>
            <w:r w:rsidRPr="00A1794E">
              <w:rPr>
                <w:rFonts w:eastAsia="Arial" w:cs="Arial"/>
                <w:color w:val="000000" w:themeColor="text1"/>
              </w:rPr>
              <w:t>Update patient information</w:t>
            </w:r>
          </w:p>
        </w:tc>
      </w:tr>
    </w:tbl>
    <w:p w14:paraId="789E1A6D" w14:textId="77777777" w:rsidR="003F6133" w:rsidRDefault="003F6133" w:rsidP="00805EC2">
      <w:pPr>
        <w:rPr>
          <w:rFonts w:asciiTheme="minorHAnsi" w:hAnsiTheme="minorHAnsi" w:cs="Arial"/>
        </w:rPr>
      </w:pPr>
    </w:p>
    <w:p w14:paraId="789E1A6E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14857910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DE2F8457613406797DD644E89110C12"/>
        </w:placeholder>
      </w:sdtPr>
      <w:sdtEndPr/>
      <w:sdtContent>
        <w:p w14:paraId="789E1A6F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789E1A70" w14:textId="052EE75B" w:rsidR="003A6F3A" w:rsidRDefault="0090533B" w:rsidP="003F6133">
      <w:pPr>
        <w:pStyle w:val="NoSpacing"/>
      </w:pPr>
      <w:r>
        <w:t xml:space="preserve">HL7 Variants: </w:t>
      </w:r>
      <w:r w:rsidR="00C00579">
        <w:t xml:space="preserve">    </w:t>
      </w:r>
    </w:p>
    <w:p w14:paraId="789E1A71" w14:textId="315350CF" w:rsidR="003F6133" w:rsidRDefault="00C00579" w:rsidP="003F6133">
      <w:pPr>
        <w:pStyle w:val="NoSpacing"/>
      </w:pPr>
      <w:r>
        <w:t xml:space="preserve">Xlate:                  </w:t>
      </w:r>
    </w:p>
    <w:p w14:paraId="789E1A72" w14:textId="25B6ECCF" w:rsidR="00C00579" w:rsidRDefault="00C00579" w:rsidP="003F6133">
      <w:pPr>
        <w:pStyle w:val="NoSpacing"/>
      </w:pPr>
      <w:r>
        <w:t xml:space="preserve">TCL Script: </w:t>
      </w:r>
      <w:r w:rsidR="00F61C2C" w:rsidRPr="00F61C2C">
        <w:t>tpsCerToSoarfAtt</w:t>
      </w:r>
      <w:r w:rsidR="00F61C2C">
        <w:t xml:space="preserve"> – this script serves as the translate from cerner order to an ADT message for Soarian</w:t>
      </w:r>
      <w:r w:rsidR="00C55C9B">
        <w:t xml:space="preserve"> for changing attending providers</w:t>
      </w:r>
      <w:r>
        <w:t xml:space="preserve">    </w:t>
      </w:r>
    </w:p>
    <w:p w14:paraId="521D808B" w14:textId="77777777" w:rsidR="00C55C9B" w:rsidRDefault="00C55C9B" w:rsidP="003F6133">
      <w:pPr>
        <w:pStyle w:val="NoSpacing"/>
      </w:pPr>
    </w:p>
    <w:p w14:paraId="789E1A73" w14:textId="554EFBC4" w:rsidR="00611BC2" w:rsidRDefault="00C55C9B" w:rsidP="003F6133">
      <w:pPr>
        <w:pStyle w:val="NoSpacing"/>
      </w:pPr>
      <w:r>
        <w:t xml:space="preserve">TCL Script: </w:t>
      </w:r>
      <w:r w:rsidRPr="00F61C2C">
        <w:t>tpsCerToSoarf</w:t>
      </w:r>
      <w:r>
        <w:t xml:space="preserve">Consult – this script serves as the translate from cerner order to an ADT message for Soarian for consulting providers         </w:t>
      </w:r>
    </w:p>
    <w:p w14:paraId="789E1A74" w14:textId="77777777" w:rsidR="00611BC2" w:rsidRDefault="00611BC2" w:rsidP="003F6133">
      <w:pPr>
        <w:pStyle w:val="NoSpacing"/>
      </w:pPr>
    </w:p>
    <w:p w14:paraId="789E1A75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1485791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color w:val="000000" w:themeColor="text1"/>
          <w:sz w:val="22"/>
        </w:rPr>
        <w:id w:val="1742128504"/>
        <w:placeholder>
          <w:docPart w:val="DDE2F8457613406797DD644E89110C12"/>
        </w:placeholder>
      </w:sdtPr>
      <w:sdtEndPr/>
      <w:sdtContent>
        <w:p w14:paraId="789E1A76" w14:textId="7634C646" w:rsidR="003F6133" w:rsidRPr="00A1794E" w:rsidRDefault="00611BC2" w:rsidP="007819F3">
          <w:pPr>
            <w:spacing w:after="120"/>
            <w:rPr>
              <w:rFonts w:asciiTheme="minorHAnsi" w:hAnsiTheme="minorHAnsi"/>
              <w:color w:val="000000" w:themeColor="text1"/>
              <w:sz w:val="22"/>
            </w:rPr>
          </w:pPr>
          <w:r w:rsidRPr="00A1794E">
            <w:rPr>
              <w:rFonts w:asciiTheme="minorHAnsi" w:hAnsiTheme="minorHAnsi"/>
              <w:color w:val="000000" w:themeColor="text1"/>
              <w:sz w:val="22"/>
            </w:rPr>
            <w:t xml:space="preserve">Production = </w:t>
          </w:r>
          <w:r w:rsidR="000F27FC" w:rsidRPr="00A1794E">
            <w:rPr>
              <w:rFonts w:asciiTheme="minorHAnsi" w:hAnsiTheme="minorHAnsi"/>
              <w:color w:val="000000" w:themeColor="text1"/>
              <w:sz w:val="22"/>
            </w:rPr>
            <w:tab/>
            <w:t>cerner_orders_6</w:t>
          </w:r>
        </w:p>
        <w:p w14:paraId="463CFD63" w14:textId="1E35EB57" w:rsidR="000F27FC" w:rsidRPr="00A1794E" w:rsidRDefault="000F27FC" w:rsidP="007819F3">
          <w:pPr>
            <w:spacing w:after="120"/>
            <w:rPr>
              <w:rFonts w:asciiTheme="minorHAnsi" w:hAnsiTheme="minorHAnsi"/>
              <w:color w:val="000000" w:themeColor="text1"/>
              <w:sz w:val="22"/>
            </w:rPr>
          </w:pPr>
          <w:r w:rsidRPr="00A1794E">
            <w:rPr>
              <w:rFonts w:asciiTheme="minorHAnsi" w:hAnsiTheme="minorHAnsi"/>
              <w:color w:val="000000" w:themeColor="text1"/>
              <w:sz w:val="22"/>
            </w:rPr>
            <w:tab/>
          </w:r>
          <w:r w:rsidRPr="00A1794E">
            <w:rPr>
              <w:rFonts w:asciiTheme="minorHAnsi" w:hAnsiTheme="minorHAnsi"/>
              <w:color w:val="000000" w:themeColor="text1"/>
              <w:sz w:val="22"/>
            </w:rPr>
            <w:tab/>
          </w:r>
          <w:r w:rsidR="007819F3" w:rsidRPr="00A1794E">
            <w:rPr>
              <w:rFonts w:asciiTheme="minorHAnsi" w:hAnsiTheme="minorHAnsi"/>
              <w:color w:val="000000" w:themeColor="text1"/>
              <w:sz w:val="22"/>
            </w:rPr>
            <w:t>soarf_outbound_23</w:t>
          </w:r>
        </w:p>
        <w:p w14:paraId="431C001F" w14:textId="77777777" w:rsidR="007819F3" w:rsidRPr="00A1794E" w:rsidRDefault="007819F3" w:rsidP="007819F3">
          <w:pPr>
            <w:spacing w:after="120"/>
            <w:rPr>
              <w:rFonts w:asciiTheme="minorHAnsi" w:hAnsiTheme="minorHAnsi"/>
              <w:color w:val="000000" w:themeColor="text1"/>
              <w:sz w:val="22"/>
            </w:rPr>
          </w:pPr>
        </w:p>
        <w:p w14:paraId="7D4DD9AC" w14:textId="77777777" w:rsidR="007819F3" w:rsidRPr="00A1794E" w:rsidRDefault="003F6133" w:rsidP="007819F3">
          <w:pPr>
            <w:spacing w:after="120"/>
            <w:rPr>
              <w:rFonts w:asciiTheme="minorHAnsi" w:hAnsiTheme="minorHAnsi"/>
              <w:color w:val="000000" w:themeColor="text1"/>
              <w:sz w:val="22"/>
            </w:rPr>
          </w:pPr>
          <w:r w:rsidRPr="00A1794E">
            <w:rPr>
              <w:rFonts w:asciiTheme="minorHAnsi" w:hAnsiTheme="minorHAnsi"/>
              <w:color w:val="000000" w:themeColor="text1"/>
              <w:sz w:val="22"/>
            </w:rPr>
            <w:t xml:space="preserve">Test = </w:t>
          </w:r>
          <w:r w:rsidR="007819F3" w:rsidRPr="00A1794E">
            <w:rPr>
              <w:rFonts w:asciiTheme="minorHAnsi" w:hAnsiTheme="minorHAnsi"/>
              <w:color w:val="000000" w:themeColor="text1"/>
              <w:sz w:val="22"/>
            </w:rPr>
            <w:tab/>
          </w:r>
          <w:r w:rsidR="007819F3" w:rsidRPr="00A1794E">
            <w:rPr>
              <w:rFonts w:asciiTheme="minorHAnsi" w:hAnsiTheme="minorHAnsi"/>
              <w:color w:val="000000" w:themeColor="text1"/>
              <w:sz w:val="22"/>
            </w:rPr>
            <w:tab/>
            <w:t>cerner_orders_6</w:t>
          </w:r>
        </w:p>
        <w:p w14:paraId="789E1A77" w14:textId="5EC2A068" w:rsidR="003A6F3A" w:rsidRPr="00A1794E" w:rsidRDefault="007819F3" w:rsidP="007819F3">
          <w:pPr>
            <w:spacing w:after="120"/>
            <w:rPr>
              <w:rFonts w:asciiTheme="minorHAnsi" w:hAnsiTheme="minorHAnsi"/>
              <w:color w:val="000000" w:themeColor="text1"/>
              <w:sz w:val="22"/>
            </w:rPr>
          </w:pPr>
          <w:r w:rsidRPr="00A1794E">
            <w:rPr>
              <w:rFonts w:asciiTheme="minorHAnsi" w:hAnsiTheme="minorHAnsi"/>
              <w:color w:val="000000" w:themeColor="text1"/>
              <w:sz w:val="22"/>
            </w:rPr>
            <w:tab/>
          </w:r>
          <w:r w:rsidRPr="00A1794E">
            <w:rPr>
              <w:rFonts w:asciiTheme="minorHAnsi" w:hAnsiTheme="minorHAnsi"/>
              <w:color w:val="000000" w:themeColor="text1"/>
              <w:sz w:val="22"/>
            </w:rPr>
            <w:tab/>
            <w:t>soarf_outbound_23</w:t>
          </w:r>
        </w:p>
      </w:sdtContent>
    </w:sdt>
    <w:p w14:paraId="789E1A7A" w14:textId="4A6860AC" w:rsidR="00930DD7" w:rsidRDefault="00930DD7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789E1A8F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2" w:name="_Toc370205141"/>
      <w:bookmarkStart w:id="33" w:name="_Toc14857912"/>
      <w:r w:rsidRPr="00B75A1B">
        <w:rPr>
          <w:i w:val="0"/>
          <w:color w:val="0070C0"/>
        </w:rPr>
        <w:lastRenderedPageBreak/>
        <w:t>4.2     Data Transformation Requirements</w:t>
      </w:r>
      <w:bookmarkEnd w:id="32"/>
      <w:bookmarkEnd w:id="33"/>
    </w:p>
    <w:p w14:paraId="789E1A90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1144"/>
        <w:gridCol w:w="1054"/>
        <w:gridCol w:w="1144"/>
        <w:gridCol w:w="967"/>
        <w:gridCol w:w="3086"/>
      </w:tblGrid>
      <w:tr w:rsidR="00856E7C" w:rsidRPr="00FB14A7" w14:paraId="789E1A97" w14:textId="77777777" w:rsidTr="00FA5CB6">
        <w:trPr>
          <w:trHeight w:val="630"/>
          <w:tblHeader/>
        </w:trPr>
        <w:tc>
          <w:tcPr>
            <w:tcW w:w="161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1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2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3" w14:textId="77777777" w:rsidR="00856E7C" w:rsidRPr="00FB14A7" w:rsidRDefault="00E72F3B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R/O</w:t>
            </w:r>
            <w:r w:rsidR="00C51E19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/C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4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5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1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6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789E1A9E" w14:textId="77777777" w:rsidTr="00FA5CB6">
        <w:trPr>
          <w:trHeight w:val="582"/>
        </w:trPr>
        <w:tc>
          <w:tcPr>
            <w:tcW w:w="1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8" w14:textId="77777777" w:rsidR="00856E7C" w:rsidRPr="005D24E3" w:rsidRDefault="00D32785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Message Header</w:t>
            </w:r>
            <w:r w:rsidR="00C51E19"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9" w14:textId="77777777" w:rsidR="00856E7C" w:rsidRPr="00D32785" w:rsidRDefault="00D32785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32785">
              <w:rPr>
                <w:rFonts w:asciiTheme="minorHAnsi" w:eastAsia="Times New Roman" w:hAnsiTheme="minorHAnsi" w:cs="Times New Roman"/>
                <w:color w:val="000000"/>
                <w:sz w:val="22"/>
              </w:rPr>
              <w:t>MSH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A" w14:textId="77777777" w:rsidR="00856E7C" w:rsidRPr="00FB14A7" w:rsidRDefault="00E72F3B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B" w14:textId="77777777" w:rsidR="00856E7C" w:rsidRPr="00FB14A7" w:rsidRDefault="00856E7C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C" w14:textId="77777777" w:rsidR="00856E7C" w:rsidRPr="00FB14A7" w:rsidRDefault="00856E7C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D" w14:textId="77777777" w:rsidR="00856E7C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</w:p>
        </w:tc>
      </w:tr>
      <w:tr w:rsidR="00FA5CB6" w:rsidRPr="00FB14A7" w14:paraId="613A3A68" w14:textId="77777777" w:rsidTr="00FA5CB6">
        <w:trPr>
          <w:trHeight w:val="582"/>
        </w:trPr>
        <w:tc>
          <w:tcPr>
            <w:tcW w:w="1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A2408" w14:textId="77777777" w:rsidR="00FA5CB6" w:rsidRDefault="00FA5CB6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Application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5082C" w14:textId="77777777" w:rsidR="00FA5CB6" w:rsidRPr="00D32785" w:rsidRDefault="00FA5CB6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73B79" w14:textId="77777777" w:rsidR="00FA5CB6" w:rsidRDefault="00FA5CB6" w:rsidP="00B9436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99B3" w14:textId="77777777" w:rsidR="00FA5CB6" w:rsidRPr="00FB14A7" w:rsidRDefault="00FA5CB6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254E5" w14:textId="77777777" w:rsidR="00FA5CB6" w:rsidRPr="00FB14A7" w:rsidRDefault="00FA5CB6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FD279" w14:textId="77777777" w:rsidR="00FA5CB6" w:rsidRDefault="00FA5CB6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“CERNER”</w:t>
            </w:r>
          </w:p>
        </w:tc>
      </w:tr>
      <w:tr w:rsidR="00C51E19" w:rsidRPr="00FB14A7" w14:paraId="789E1AA5" w14:textId="77777777" w:rsidTr="00FA5CB6">
        <w:trPr>
          <w:trHeight w:val="582"/>
        </w:trPr>
        <w:tc>
          <w:tcPr>
            <w:tcW w:w="1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F" w14:textId="62780DA8" w:rsidR="00C51E19" w:rsidRDefault="00FA5CB6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Facility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0" w14:textId="2488180B" w:rsidR="00C51E19" w:rsidRPr="00D32785" w:rsidRDefault="00FA5CB6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1" w14:textId="7C5EA6D3" w:rsidR="00C51E19" w:rsidRDefault="007C22CB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2" w14:textId="77777777" w:rsidR="00C51E19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3" w14:textId="77777777" w:rsidR="00C51E19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4" w14:textId="09D95183" w:rsidR="00C51E19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C51E19" w:rsidRPr="00FB14A7" w14:paraId="789E1AAC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6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7" w14:textId="77777777" w:rsidR="00C51E19" w:rsidRPr="00D32785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8" w14:textId="77777777" w:rsidR="00C51E19" w:rsidRPr="00FB14A7" w:rsidRDefault="00E72F3B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9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A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B" w14:textId="707CB92A" w:rsidR="00C51E19" w:rsidRDefault="00C51E19" w:rsidP="00BD2B6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</w:t>
            </w:r>
            <w:r w:rsidR="00BD2B6D">
              <w:rPr>
                <w:rFonts w:asciiTheme="minorHAnsi" w:eastAsia="Times New Roman" w:hAnsiTheme="minorHAnsi" w:cs="Times New Roman"/>
                <w:color w:val="000000"/>
                <w:sz w:val="22"/>
              </w:rPr>
              <w:t>SOARF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”</w:t>
            </w:r>
          </w:p>
        </w:tc>
      </w:tr>
      <w:tr w:rsidR="00793A52" w:rsidRPr="00FB14A7" w14:paraId="4FA1B91E" w14:textId="77777777" w:rsidTr="00B94369">
        <w:trPr>
          <w:trHeight w:val="582"/>
        </w:trPr>
        <w:tc>
          <w:tcPr>
            <w:tcW w:w="1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7E8C8" w14:textId="7C543541" w:rsidR="00793A52" w:rsidRDefault="00BD2B6D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 of Message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9FAF3" w14:textId="03EC58D2" w:rsidR="00793A52" w:rsidRPr="00D32785" w:rsidRDefault="00BD2B6D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D2242" w14:textId="77777777" w:rsidR="00793A52" w:rsidRDefault="00793A52" w:rsidP="00B9436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7F99F" w14:textId="77777777" w:rsidR="00793A52" w:rsidRPr="00FB14A7" w:rsidRDefault="00793A52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12B7" w14:textId="77777777" w:rsidR="00793A52" w:rsidRPr="00FB14A7" w:rsidRDefault="00793A52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ADB08" w14:textId="10224A63" w:rsidR="00793A52" w:rsidRDefault="00B0194F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2C31F9" w:rsidRPr="00FB14A7" w14:paraId="163AC05E" w14:textId="77777777" w:rsidTr="00B94369">
        <w:trPr>
          <w:trHeight w:val="582"/>
        </w:trPr>
        <w:tc>
          <w:tcPr>
            <w:tcW w:w="1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28D0C" w14:textId="765079D8" w:rsidR="002C31F9" w:rsidRDefault="00793A52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Type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A0DA7" w14:textId="6749C5E9" w:rsidR="002C31F9" w:rsidRPr="00D32785" w:rsidRDefault="00793A52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AA917" w14:textId="7C0C1F0B" w:rsidR="002C31F9" w:rsidRDefault="007C22CB" w:rsidP="00B9436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C700" w14:textId="77777777" w:rsidR="002C31F9" w:rsidRPr="00FB14A7" w:rsidRDefault="002C31F9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175A" w14:textId="77777777" w:rsidR="002C31F9" w:rsidRPr="00FB14A7" w:rsidRDefault="002C31F9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CB50E" w14:textId="2C86481D" w:rsidR="002C31F9" w:rsidRDefault="00793A52" w:rsidP="00F61C2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Change to “</w:t>
            </w:r>
            <w:r w:rsidRPr="00793A52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ADT^A08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”. </w:t>
            </w:r>
          </w:p>
        </w:tc>
      </w:tr>
      <w:tr w:rsidR="00C51E19" w:rsidRPr="00FB14A7" w14:paraId="789E1AB3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D" w14:textId="668CB021" w:rsidR="00C51E19" w:rsidRPr="00FB14A7" w:rsidRDefault="00BE20E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Control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E" w14:textId="7226D1D4" w:rsidR="00C51E19" w:rsidRPr="00D32785" w:rsidRDefault="00C51E19" w:rsidP="00BE20E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MSH.1</w:t>
            </w:r>
            <w:r w:rsidR="00BE20E9">
              <w:rPr>
                <w:rFonts w:asciiTheme="minorHAnsi" w:eastAsia="Times New Roman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F" w14:textId="36985C20" w:rsidR="00C51E19" w:rsidRPr="00FB14A7" w:rsidRDefault="003C67DA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0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1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2" w14:textId="04F5DCE2" w:rsidR="00C51E19" w:rsidRPr="00FB14A7" w:rsidRDefault="00B0194F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E20E9" w:rsidRPr="00FB14A7" w14:paraId="1BB85A6F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1BA22" w14:textId="7188576F" w:rsidR="00BE20E9" w:rsidRPr="00793A52" w:rsidRDefault="00BE20E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BE20E9">
              <w:rPr>
                <w:rFonts w:asciiTheme="minorHAnsi" w:eastAsia="Times New Roman" w:hAnsiTheme="minorHAnsi" w:cs="Times New Roman"/>
                <w:color w:val="000000"/>
                <w:sz w:val="22"/>
              </w:rPr>
              <w:t>Processing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E5CEE" w14:textId="05DAB5E5" w:rsidR="00BE20E9" w:rsidRDefault="00BE20E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MSH.11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FECBD" w14:textId="587F7BE3" w:rsidR="00BE20E9" w:rsidRDefault="00BE20E9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E20E9">
              <w:rPr>
                <w:rFonts w:asciiTheme="minorHAnsi" w:eastAsia="Times New Roman" w:hAnsiTheme="minorHAnsi" w:cs="Times New Roman"/>
                <w:color w:val="C00000"/>
                <w:sz w:val="22"/>
              </w:rPr>
              <w:t>?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A01C0" w14:textId="77777777" w:rsidR="00BE20E9" w:rsidRPr="00FB14A7" w:rsidRDefault="00BE20E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1FC98" w14:textId="77777777" w:rsidR="00BE20E9" w:rsidRPr="00FB14A7" w:rsidRDefault="00BE20E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3FE87" w14:textId="0640CDD3" w:rsidR="00BE20E9" w:rsidRPr="00FB14A7" w:rsidRDefault="00B0194F" w:rsidP="00441D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61C2C" w:rsidRPr="00FB14A7" w14:paraId="063DF7D5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2993F" w14:textId="097E40EF" w:rsidR="00F61C2C" w:rsidRPr="00793A52" w:rsidRDefault="00F61C2C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Version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DAAFA" w14:textId="389F0889" w:rsidR="00F61C2C" w:rsidRDefault="00F61C2C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MSH.12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50F49" w14:textId="77777777" w:rsidR="00F61C2C" w:rsidRDefault="00F61C2C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854E2" w14:textId="77777777" w:rsidR="00F61C2C" w:rsidRPr="00FB14A7" w:rsidRDefault="00F61C2C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D5B8F" w14:textId="77777777" w:rsidR="00F61C2C" w:rsidRPr="00FB14A7" w:rsidRDefault="00F61C2C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67BA" w14:textId="36FE8A72" w:rsidR="00F61C2C" w:rsidRPr="00FB14A7" w:rsidRDefault="00F61C2C" w:rsidP="00441D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2.7</w:t>
            </w:r>
          </w:p>
        </w:tc>
      </w:tr>
      <w:tr w:rsidR="00C51E19" w:rsidRPr="00FB14A7" w14:paraId="789E1ABA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4" w14:textId="77777777" w:rsidR="00C51E19" w:rsidRPr="00793A52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793A52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Event 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5" w14:textId="77777777" w:rsidR="00C51E19" w:rsidRPr="00D32785" w:rsidRDefault="00023D40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6" w14:textId="77777777" w:rsidR="00C51E19" w:rsidRPr="00FB14A7" w:rsidRDefault="00023D40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7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8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9" w14:textId="47C38D91" w:rsidR="00C51E19" w:rsidRPr="00FB14A7" w:rsidRDefault="00C51E19" w:rsidP="00441D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793A52" w:rsidRPr="00FB14A7" w14:paraId="31B1C7C2" w14:textId="77777777" w:rsidTr="00B94369">
        <w:trPr>
          <w:trHeight w:val="582"/>
        </w:trPr>
        <w:tc>
          <w:tcPr>
            <w:tcW w:w="1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FF852" w14:textId="74B1D53A" w:rsidR="00793A52" w:rsidRDefault="00793A52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Type Code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6417A" w14:textId="224C6395" w:rsidR="00793A52" w:rsidRPr="00D32785" w:rsidRDefault="00793A52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EVN.1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A9713" w14:textId="77777777" w:rsidR="00793A52" w:rsidRDefault="00793A52" w:rsidP="00B9436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27EC2" w14:textId="77777777" w:rsidR="00793A52" w:rsidRPr="00FB14A7" w:rsidRDefault="00793A52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59D8F" w14:textId="77777777" w:rsidR="00793A52" w:rsidRPr="00FB14A7" w:rsidRDefault="00793A52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A62EC" w14:textId="30F31D20" w:rsidR="00793A52" w:rsidRDefault="00793A52" w:rsidP="00F61C2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Change to “</w:t>
            </w:r>
            <w:r w:rsidRPr="00793A52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A08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”. </w:t>
            </w:r>
          </w:p>
        </w:tc>
      </w:tr>
      <w:tr w:rsidR="003C67DA" w:rsidRPr="00FB14A7" w14:paraId="0DEC47AC" w14:textId="77777777" w:rsidTr="00B94369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0AC94" w14:textId="0218308C" w:rsidR="003C67DA" w:rsidRPr="00FB14A7" w:rsidRDefault="00BE20E9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Recorded Date/Time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99630" w14:textId="01111FA5" w:rsidR="003C67DA" w:rsidRPr="00D32785" w:rsidRDefault="003C67DA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382FB" w14:textId="68FD61D0" w:rsidR="003C67DA" w:rsidRPr="00FB14A7" w:rsidRDefault="003C67DA" w:rsidP="00B9436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4C555" w14:textId="77777777" w:rsidR="003C67DA" w:rsidRPr="00FB14A7" w:rsidRDefault="003C67DA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301CF" w14:textId="77777777" w:rsidR="003C67DA" w:rsidRPr="00FB14A7" w:rsidRDefault="003C67DA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910F4" w14:textId="31F7F4D7" w:rsidR="003C67DA" w:rsidRPr="00FB14A7" w:rsidRDefault="003C67DA" w:rsidP="00B9436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incoming MSH.7</w:t>
            </w:r>
          </w:p>
        </w:tc>
      </w:tr>
      <w:tr w:rsidR="00BE20E9" w:rsidRPr="00FB14A7" w14:paraId="447F8E53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90EEC" w14:textId="25C54259" w:rsidR="00BE20E9" w:rsidRPr="00BE20E9" w:rsidRDefault="00BE20E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E20E9">
              <w:rPr>
                <w:rFonts w:asciiTheme="minorHAnsi" w:eastAsia="Times New Roman" w:hAnsiTheme="minorHAnsi" w:cs="Times New Roman"/>
                <w:color w:val="000000"/>
                <w:sz w:val="22"/>
              </w:rPr>
              <w:t>Operator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E56CA" w14:textId="201CBA45" w:rsidR="00BE20E9" w:rsidRDefault="00BE20E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EVN.5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46251" w14:textId="77777777" w:rsidR="00BE20E9" w:rsidRDefault="00BE20E9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C9C95" w14:textId="77777777" w:rsidR="00BE20E9" w:rsidRPr="00FB14A7" w:rsidRDefault="00BE20E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FF431" w14:textId="77777777" w:rsidR="00BE20E9" w:rsidRPr="00FB14A7" w:rsidRDefault="00BE20E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7E381" w14:textId="667CEE1E" w:rsidR="00BE20E9" w:rsidRPr="00BE20E9" w:rsidRDefault="00BE20E9" w:rsidP="00BE20E9">
            <w:pPr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BE20E9" w:rsidRPr="00FB14A7" w14:paraId="131247F2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2C4E3" w14:textId="265E0C29" w:rsidR="00BE20E9" w:rsidRPr="00BE20E9" w:rsidRDefault="00BE20E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Occurred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EB58" w14:textId="0AF09ABA" w:rsidR="00BE20E9" w:rsidRDefault="00BE20E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EVN.6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C4F42" w14:textId="77777777" w:rsidR="00BE20E9" w:rsidRDefault="00BE20E9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6AFA" w14:textId="77777777" w:rsidR="00BE20E9" w:rsidRPr="00FB14A7" w:rsidRDefault="00BE20E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9DAF" w14:textId="77777777" w:rsidR="00BE20E9" w:rsidRPr="00FB14A7" w:rsidRDefault="00BE20E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32A7F" w14:textId="4803CF43" w:rsidR="00BE20E9" w:rsidRPr="00E85052" w:rsidRDefault="005F1FC9" w:rsidP="00E85052">
            <w:pPr>
              <w:rPr>
                <w:rFonts w:asciiTheme="minorHAnsi" w:hAnsiTheme="minorHAnsi"/>
                <w:color w:val="000000"/>
                <w:sz w:val="22"/>
              </w:rPr>
            </w:pPr>
            <w:r w:rsidRPr="00E85052">
              <w:rPr>
                <w:rFonts w:asciiTheme="minorHAnsi" w:hAnsiTheme="minorHAnsi"/>
                <w:color w:val="000000"/>
                <w:sz w:val="22"/>
              </w:rPr>
              <w:t>Admit date and time</w:t>
            </w:r>
          </w:p>
        </w:tc>
      </w:tr>
      <w:tr w:rsidR="00C51E19" w:rsidRPr="00FB14A7" w14:paraId="789E1AC1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B" w14:textId="77777777" w:rsidR="00C51E19" w:rsidRPr="005D24E3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Patient Identifier 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C" w14:textId="77777777" w:rsidR="00C51E19" w:rsidRPr="00D32785" w:rsidRDefault="00014CE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D" w14:textId="77777777" w:rsidR="00C51E19" w:rsidRPr="00FB14A7" w:rsidRDefault="00567F7E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E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F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0" w14:textId="77777777" w:rsidR="00C51E19" w:rsidRPr="0008019D" w:rsidRDefault="00C51E19" w:rsidP="00567F7E">
            <w:pPr>
              <w:pStyle w:val="ListParagraph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C51E19" w:rsidRPr="00FB14A7" w14:paraId="789E1AC8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2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 (Internal)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3" w14:textId="061637E0" w:rsidR="00C51E19" w:rsidRPr="00D32785" w:rsidRDefault="00C51E19" w:rsidP="0043008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</w:t>
            </w:r>
            <w:r w:rsidR="00430088"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4" w14:textId="77777777" w:rsidR="00C51E19" w:rsidRPr="00FB14A7" w:rsidRDefault="00567F7E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5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6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7" w14:textId="2908707D" w:rsidR="00C51E19" w:rsidRPr="00FB14A7" w:rsidRDefault="00430088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$CPI^^^900000^PN</w:t>
            </w:r>
          </w:p>
        </w:tc>
      </w:tr>
      <w:tr w:rsidR="00430088" w:rsidRPr="00FB14A7" w14:paraId="63BDFDB2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EA89C" w14:textId="2168E697" w:rsidR="00430088" w:rsidRDefault="00B0194F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DOB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74787" w14:textId="58B5A608" w:rsidR="00430088" w:rsidRDefault="00B0194F" w:rsidP="00B019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004BF" w14:textId="77777777" w:rsidR="00430088" w:rsidRDefault="00430088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2F337" w14:textId="77777777" w:rsidR="00430088" w:rsidRPr="00FB14A7" w:rsidRDefault="00430088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165" w14:textId="77777777" w:rsidR="00430088" w:rsidRPr="00FB14A7" w:rsidRDefault="00430088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BB8D1" w14:textId="4C5283FC" w:rsidR="00430088" w:rsidRDefault="00B0194F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430088" w:rsidRPr="00FB14A7" w14:paraId="37895A5A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BDE1A" w14:textId="69CF1762" w:rsidR="00430088" w:rsidRDefault="00B0194F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Gender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4831A" w14:textId="4D310E17" w:rsidR="00430088" w:rsidRDefault="00B0194F" w:rsidP="00B019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67FB8" w14:textId="77777777" w:rsidR="00430088" w:rsidRDefault="00430088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E98AC" w14:textId="77777777" w:rsidR="00430088" w:rsidRPr="00FB14A7" w:rsidRDefault="00430088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3EEBB" w14:textId="77777777" w:rsidR="00430088" w:rsidRPr="00FB14A7" w:rsidRDefault="00430088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A3328" w14:textId="5CA66949" w:rsidR="00430088" w:rsidRPr="00FB14A7" w:rsidRDefault="00B0194F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51E19" w:rsidRPr="00FB14A7" w14:paraId="789E1AF9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3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4" w14:textId="77777777" w:rsidR="00C51E19" w:rsidRPr="00D32785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5" w14:textId="77777777" w:rsidR="00C51E19" w:rsidRPr="00FB14A7" w:rsidRDefault="00213A50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6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7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8" w14:textId="426C89D7" w:rsidR="00C51E19" w:rsidRPr="00FB14A7" w:rsidRDefault="00430088" w:rsidP="0043008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$PTACCT^^^504^VCD</w:t>
            </w:r>
          </w:p>
        </w:tc>
      </w:tr>
      <w:tr w:rsidR="00C51E19" w:rsidRPr="00FB14A7" w14:paraId="789E1B08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2" w14:textId="77777777" w:rsidR="00C51E19" w:rsidRPr="00FE0BD0" w:rsidRDefault="003F6A0A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lastRenderedPageBreak/>
              <w:t>Patient Visit</w:t>
            </w:r>
            <w:r w:rsidR="00014CE3" w:rsidRPr="00FE0BD0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3" w14:textId="77777777" w:rsidR="00C51E19" w:rsidRPr="00D32785" w:rsidRDefault="00014CE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4" w14:textId="77777777" w:rsidR="00C51E19" w:rsidRPr="00FB14A7" w:rsidRDefault="00014CE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</w:t>
            </w:r>
            <w:r w:rsidR="008529C2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5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6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7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C51E19" w:rsidRPr="00FB14A7" w14:paraId="789E1B2B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5" w14:textId="77777777" w:rsidR="00C51E19" w:rsidRPr="00FB14A7" w:rsidRDefault="0028706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Attending Physician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6" w14:textId="77777777" w:rsidR="00C51E19" w:rsidRPr="00D32785" w:rsidRDefault="0028706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7" w14:textId="77777777" w:rsidR="00C51E19" w:rsidRPr="00FB14A7" w:rsidRDefault="00287063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8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9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A" w14:textId="21B672F2" w:rsidR="00C51E19" w:rsidRPr="00FB14A7" w:rsidRDefault="00021880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21880">
              <w:rPr>
                <w:rFonts w:asciiTheme="minorHAnsi" w:eastAsia="Times New Roman" w:hAnsiTheme="minorHAnsi" w:cs="Times New Roman"/>
                <w:color w:val="000000"/>
                <w:sz w:val="22"/>
              </w:rPr>
              <w:t>$attProvMSNum^^^^^^^^183^^^^PRN</w:t>
            </w:r>
          </w:p>
        </w:tc>
      </w:tr>
    </w:tbl>
    <w:p w14:paraId="789E1B4F" w14:textId="77777777" w:rsidR="008F225E" w:rsidRDefault="008F225E" w:rsidP="00F01E3D"/>
    <w:p w14:paraId="789E1B50" w14:textId="6F4E0E05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4" w:name="_Toc14857913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4"/>
    </w:p>
    <w:p w14:paraId="789E1B51" w14:textId="43A67417" w:rsidR="005E05C9" w:rsidRPr="00C55C9B" w:rsidRDefault="005E05C9" w:rsidP="00F01E3D">
      <w:pPr>
        <w:rPr>
          <w:b/>
          <w:color w:val="auto"/>
        </w:rPr>
      </w:pPr>
    </w:p>
    <w:p w14:paraId="63C07F67" w14:textId="07FD5782" w:rsidR="00C55C9B" w:rsidRPr="00C55C9B" w:rsidRDefault="00C55C9B" w:rsidP="00F01E3D">
      <w:pPr>
        <w:rPr>
          <w:b/>
          <w:color w:val="auto"/>
        </w:rPr>
      </w:pPr>
      <w:r w:rsidRPr="00C55C9B">
        <w:rPr>
          <w:b/>
          <w:color w:val="auto"/>
        </w:rPr>
        <w:t>CHANGE ATTENDING</w:t>
      </w:r>
    </w:p>
    <w:p w14:paraId="789E1B52" w14:textId="4AF9E45E" w:rsidR="00FA462A" w:rsidRPr="00FA462A" w:rsidRDefault="00FA462A" w:rsidP="00F01E3D">
      <w:pPr>
        <w:rPr>
          <w:color w:val="auto"/>
        </w:rPr>
      </w:pPr>
      <w:r w:rsidRPr="00B900FF">
        <w:rPr>
          <w:color w:val="auto"/>
          <w:highlight w:val="yellow"/>
        </w:rPr>
        <w:t xml:space="preserve">Inbound to Cloverleaf from </w:t>
      </w:r>
      <w:r w:rsidR="002A5FE9">
        <w:rPr>
          <w:color w:val="auto"/>
          <w:highlight w:val="yellow"/>
        </w:rPr>
        <w:t>Cerner</w:t>
      </w:r>
      <w:r w:rsidRPr="00B900FF">
        <w:rPr>
          <w:color w:val="auto"/>
          <w:highlight w:val="yellow"/>
        </w:rPr>
        <w:t>:</w:t>
      </w:r>
    </w:p>
    <w:p w14:paraId="1B3B4975" w14:textId="77777777" w:rsidR="004422BA" w:rsidRPr="004422BA" w:rsidRDefault="004422BA" w:rsidP="00C55C9B">
      <w:pPr>
        <w:spacing w:after="0"/>
        <w:rPr>
          <w:color w:val="000000" w:themeColor="text1"/>
        </w:rPr>
      </w:pPr>
      <w:r w:rsidRPr="004422BA">
        <w:rPr>
          <w:color w:val="000000" w:themeColor="text1"/>
        </w:rPr>
        <w:t>MSH|^~\&amp;|HNAM|CERNER|WHH|BAYCARE|20180725115453||ORM^O01|Q4160965525T5406748712|T|2.3||||||8859/1</w:t>
      </w:r>
    </w:p>
    <w:p w14:paraId="4C7DD582" w14:textId="77777777" w:rsidR="004422BA" w:rsidRPr="004422BA" w:rsidRDefault="004422BA" w:rsidP="00C55C9B">
      <w:pPr>
        <w:spacing w:after="0"/>
        <w:rPr>
          <w:color w:val="000000" w:themeColor="text1"/>
        </w:rPr>
      </w:pPr>
      <w:r w:rsidRPr="004422BA">
        <w:rPr>
          <w:color w:val="000000" w:themeColor="text1"/>
        </w:rPr>
        <w:t>PID|1|7000057627^^^BayCare MRN^MRN^SOARIAN|7000057627^^^BayCare MRN^MRN^SOARIAN~810068204^^^BayCare CMRN^Community Medical Record Number^SOARIAN||HEIDITEST^ERTEST^^^^^Current||19850521|F||W|2323 RED ST^^Saint Petersburg^FL^33707^^Home||(727)855-4545^PRN||ENG|S|Catholic|6000088465^^^BayCare FIN^FIN NBR^SOARIAN||||NOH|||0</w:t>
      </w:r>
    </w:p>
    <w:p w14:paraId="1274CB6C" w14:textId="77777777" w:rsidR="004422BA" w:rsidRPr="004422BA" w:rsidRDefault="004422BA" w:rsidP="00C55C9B">
      <w:pPr>
        <w:spacing w:after="0"/>
        <w:rPr>
          <w:color w:val="000000" w:themeColor="text1"/>
        </w:rPr>
      </w:pPr>
      <w:r w:rsidRPr="004422BA">
        <w:rPr>
          <w:color w:val="000000" w:themeColor="text1"/>
        </w:rPr>
        <w:t>PV1|1|I|MSU^548^01^WHH^^Bed(s)^WHH|R|||MS055144|||MED||||RP||N||I||M|||||||||||||||||||WHH||Active|||20180724145200</w:t>
      </w:r>
    </w:p>
    <w:p w14:paraId="25ACB6FE" w14:textId="77777777" w:rsidR="004422BA" w:rsidRPr="004422BA" w:rsidRDefault="004422BA" w:rsidP="00C55C9B">
      <w:pPr>
        <w:spacing w:after="0"/>
        <w:rPr>
          <w:color w:val="000000" w:themeColor="text1"/>
        </w:rPr>
      </w:pPr>
      <w:r w:rsidRPr="004422BA">
        <w:rPr>
          <w:color w:val="000000" w:themeColor="text1"/>
        </w:rPr>
        <w:t>PV2||Acute|^test|||||||0||||||||||||CONFID|^^6134996</w:t>
      </w:r>
    </w:p>
    <w:p w14:paraId="6DF4F00F" w14:textId="77777777" w:rsidR="004422BA" w:rsidRPr="004422BA" w:rsidRDefault="004422BA" w:rsidP="00C55C9B">
      <w:pPr>
        <w:spacing w:after="0"/>
        <w:rPr>
          <w:color w:val="000000" w:themeColor="text1"/>
        </w:rPr>
      </w:pPr>
      <w:r w:rsidRPr="004422BA">
        <w:rPr>
          <w:color w:val="000000" w:themeColor="text1"/>
        </w:rPr>
        <w:t>ORC|SN|13547772519^HNAM_ORDERID|||20||||20180725115349|^Barone^Cindy^^^^^^^Personnel|||||20180725115452|||Written^Written/Paper/Fax|^Barone^Cindy^^^^^^^Personnel</w:t>
      </w:r>
    </w:p>
    <w:p w14:paraId="68AA5BB8" w14:textId="54129C68" w:rsidR="004422BA" w:rsidRDefault="004422BA" w:rsidP="00C55C9B">
      <w:pPr>
        <w:spacing w:after="0"/>
        <w:rPr>
          <w:color w:val="000000" w:themeColor="text1"/>
        </w:rPr>
      </w:pPr>
      <w:r w:rsidRPr="004422BA">
        <w:rPr>
          <w:color w:val="000000" w:themeColor="text1"/>
        </w:rPr>
        <w:t>OBR|1|13547772519^HNAM_ORDERID||Change Attending Physician^Change Attending Physician||||||||||||||||||20180725115452||CD:3108736843|||1^^0^20180725115300</w:t>
      </w:r>
    </w:p>
    <w:p w14:paraId="69072CA0" w14:textId="77777777" w:rsidR="00C55C9B" w:rsidRPr="004422BA" w:rsidRDefault="00C55C9B" w:rsidP="00C55C9B">
      <w:pPr>
        <w:spacing w:after="0"/>
        <w:rPr>
          <w:color w:val="000000" w:themeColor="text1"/>
        </w:rPr>
      </w:pPr>
    </w:p>
    <w:p w14:paraId="789E1B62" w14:textId="65BBDB0D" w:rsidR="00FA462A" w:rsidRDefault="00FA462A" w:rsidP="00F01E3D">
      <w:pPr>
        <w:rPr>
          <w:color w:val="auto"/>
        </w:rPr>
      </w:pPr>
      <w:r w:rsidRPr="00B900FF">
        <w:rPr>
          <w:color w:val="auto"/>
          <w:highlight w:val="yellow"/>
        </w:rPr>
        <w:t>Out</w:t>
      </w:r>
      <w:r w:rsidR="00B900FF" w:rsidRPr="00B900FF">
        <w:rPr>
          <w:color w:val="auto"/>
          <w:highlight w:val="yellow"/>
        </w:rPr>
        <w:t xml:space="preserve">bound from Cloverleaf to </w:t>
      </w:r>
      <w:r w:rsidR="004422BA">
        <w:rPr>
          <w:color w:val="auto"/>
          <w:highlight w:val="yellow"/>
        </w:rPr>
        <w:t>Soarian</w:t>
      </w:r>
      <w:r w:rsidRPr="00B900FF">
        <w:rPr>
          <w:color w:val="auto"/>
          <w:highlight w:val="yellow"/>
        </w:rPr>
        <w:t>:</w:t>
      </w:r>
    </w:p>
    <w:p w14:paraId="47769834" w14:textId="77777777" w:rsidR="004422BA" w:rsidRPr="004422BA" w:rsidRDefault="004422BA" w:rsidP="00C55C9B">
      <w:pPr>
        <w:spacing w:after="0"/>
        <w:rPr>
          <w:rFonts w:ascii="Calibri" w:hAnsi="Calibri"/>
          <w:color w:val="000000" w:themeColor="text1"/>
        </w:rPr>
      </w:pPr>
      <w:r w:rsidRPr="004422BA">
        <w:rPr>
          <w:color w:val="000000" w:themeColor="text1"/>
        </w:rPr>
        <w:t>MSH|^~\&amp;|CERNER|H0A5|SOARF||20180724145200||ADT^A08|Q4160965525T5406748712|T|2.7||||||8859/1</w:t>
      </w:r>
    </w:p>
    <w:p w14:paraId="2BB9E5F3" w14:textId="77777777" w:rsidR="004422BA" w:rsidRPr="004422BA" w:rsidRDefault="004422BA" w:rsidP="00C55C9B">
      <w:pPr>
        <w:spacing w:after="0"/>
        <w:rPr>
          <w:color w:val="000000" w:themeColor="text1"/>
        </w:rPr>
      </w:pPr>
      <w:r w:rsidRPr="004422BA">
        <w:rPr>
          <w:color w:val="000000" w:themeColor="text1"/>
        </w:rPr>
        <w:t>EVN|A08|20180724145200|||CERNER|20180724145200||||</w:t>
      </w:r>
    </w:p>
    <w:p w14:paraId="15B753B4" w14:textId="77777777" w:rsidR="004422BA" w:rsidRPr="004422BA" w:rsidRDefault="004422BA" w:rsidP="00C55C9B">
      <w:pPr>
        <w:spacing w:after="0"/>
        <w:rPr>
          <w:color w:val="000000" w:themeColor="text1"/>
        </w:rPr>
      </w:pPr>
      <w:r w:rsidRPr="004422BA">
        <w:rPr>
          <w:color w:val="000000" w:themeColor="text1"/>
        </w:rPr>
        <w:t>PID|||810068204^^^900000^PN|||||||||||||||6000088465^^^504^VCD</w:t>
      </w:r>
    </w:p>
    <w:p w14:paraId="3512CB40" w14:textId="77777777" w:rsidR="004422BA" w:rsidRPr="004422BA" w:rsidRDefault="004422BA" w:rsidP="00C55C9B">
      <w:pPr>
        <w:spacing w:after="0"/>
        <w:rPr>
          <w:color w:val="000000" w:themeColor="text1"/>
        </w:rPr>
      </w:pPr>
      <w:r w:rsidRPr="004422BA">
        <w:rPr>
          <w:color w:val="000000" w:themeColor="text1"/>
        </w:rPr>
        <w:t>PV1|||||||055144^^^^^^^^183^^^^PRN</w:t>
      </w:r>
    </w:p>
    <w:p w14:paraId="4525B1E1" w14:textId="55226E11" w:rsidR="002A5FE9" w:rsidRDefault="002A5FE9" w:rsidP="00792CFA">
      <w:pPr>
        <w:pStyle w:val="NoSpacing"/>
      </w:pPr>
    </w:p>
    <w:p w14:paraId="24E57831" w14:textId="756B2A43" w:rsidR="00C55C9B" w:rsidRDefault="00C55C9B" w:rsidP="00792CFA">
      <w:pPr>
        <w:pStyle w:val="NoSpacing"/>
      </w:pPr>
    </w:p>
    <w:p w14:paraId="2B414FC4" w14:textId="344441B0" w:rsidR="00C55C9B" w:rsidRDefault="00C55C9B" w:rsidP="00792CFA">
      <w:pPr>
        <w:pStyle w:val="NoSpacing"/>
      </w:pPr>
    </w:p>
    <w:p w14:paraId="3998C0D3" w14:textId="0C3553AD" w:rsidR="00C55C9B" w:rsidRDefault="00C55C9B" w:rsidP="00792CFA">
      <w:pPr>
        <w:pStyle w:val="NoSpacing"/>
      </w:pPr>
    </w:p>
    <w:p w14:paraId="74D7BD35" w14:textId="3E61B823" w:rsidR="00C55C9B" w:rsidRDefault="00C55C9B" w:rsidP="00792CFA">
      <w:pPr>
        <w:pStyle w:val="NoSpacing"/>
      </w:pPr>
    </w:p>
    <w:p w14:paraId="45E1FCB1" w14:textId="456DFF0D" w:rsidR="00C55C9B" w:rsidRDefault="00C55C9B" w:rsidP="00792CFA">
      <w:pPr>
        <w:pStyle w:val="NoSpacing"/>
      </w:pPr>
    </w:p>
    <w:p w14:paraId="27DE6E97" w14:textId="5AA57CCC" w:rsidR="00C55C9B" w:rsidRDefault="00C55C9B" w:rsidP="00792CFA">
      <w:pPr>
        <w:pStyle w:val="NoSpacing"/>
      </w:pPr>
    </w:p>
    <w:p w14:paraId="19B1793A" w14:textId="77777777" w:rsidR="00C55C9B" w:rsidRPr="000D4ABA" w:rsidRDefault="00C55C9B" w:rsidP="00792CFA">
      <w:pPr>
        <w:pStyle w:val="NoSpacing"/>
      </w:pPr>
    </w:p>
    <w:p w14:paraId="789E1B6D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5" w:name="_Toc14857914"/>
      <w:bookmarkEnd w:id="18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5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89E1B75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DE2F8457613406797DD644E89110C12"/>
              </w:placeholder>
            </w:sdtPr>
            <w:sdtEndPr/>
            <w:sdtContent>
              <w:p w14:paraId="789E1B6E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6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7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89E1B7D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7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9E1B7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7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C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89E1B85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9E1B7E" w14:textId="77777777" w:rsidR="0018506A" w:rsidRDefault="00886254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RC.2017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89E1B7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B8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1B8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E1B8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E1B8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9E1B8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89E1B86" w14:textId="77777777" w:rsidR="0018506A" w:rsidRDefault="0018506A" w:rsidP="00D97B4D"/>
    <w:p w14:paraId="789E1B87" w14:textId="77777777" w:rsidR="0018506A" w:rsidRDefault="0018506A" w:rsidP="00D97B4D"/>
    <w:p w14:paraId="789E1B88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1485791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6"/>
    </w:p>
    <w:sdt>
      <w:sdtPr>
        <w:rPr>
          <w:rFonts w:asciiTheme="minorHAnsi" w:hAnsiTheme="minorHAnsi" w:cs="Arial"/>
          <w:i w:val="0"/>
        </w:rPr>
        <w:id w:val="-499354807"/>
        <w:placeholder>
          <w:docPart w:val="DDE2F8457613406797DD644E89110C12"/>
        </w:placeholder>
      </w:sdtPr>
      <w:sdtEndPr/>
      <w:sdtContent>
        <w:p w14:paraId="789E1B89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89E1B8A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89E1B92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DE2F8457613406797DD644E89110C12"/>
              </w:placeholder>
            </w:sdtPr>
            <w:sdtEndPr/>
            <w:sdtContent>
              <w:p w14:paraId="789E1B8B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8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8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8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8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89E1B9A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9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9E1B9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9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6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7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8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9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89E1BA2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9E1B9B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89E1B9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B9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1B9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E1B9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E1BA0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9E1BA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89E1BA3" w14:textId="77777777" w:rsidR="00350DBA" w:rsidRDefault="00350DBA" w:rsidP="00350DBA"/>
    <w:p w14:paraId="789E1BA4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89E1BA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9E1BA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9E1BA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9E1BA8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9E1BA9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789E1BAA" w14:textId="77777777" w:rsidR="00872877" w:rsidRDefault="00872877" w:rsidP="007177BF">
      <w:pPr>
        <w:rPr>
          <w:rFonts w:asciiTheme="minorHAnsi" w:hAnsiTheme="minorHAnsi" w:cs="Arial"/>
        </w:rPr>
      </w:pPr>
    </w:p>
    <w:p w14:paraId="789E1BAB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89E1BAC" w14:textId="77777777" w:rsidR="00872877" w:rsidRDefault="00872877" w:rsidP="007177BF">
      <w:pPr>
        <w:rPr>
          <w:rFonts w:asciiTheme="minorHAnsi" w:hAnsiTheme="minorHAnsi" w:cs="Arial"/>
        </w:rPr>
      </w:pPr>
    </w:p>
    <w:p w14:paraId="789E1BAD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7"/>
      <w:footerReference w:type="default" r:id="rId18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089EE" w14:textId="77777777" w:rsidR="00A85477" w:rsidRDefault="00A85477" w:rsidP="007C4E0F">
      <w:pPr>
        <w:spacing w:after="0" w:line="240" w:lineRule="auto"/>
      </w:pPr>
      <w:r>
        <w:separator/>
      </w:r>
    </w:p>
  </w:endnote>
  <w:endnote w:type="continuationSeparator" w:id="0">
    <w:p w14:paraId="00646428" w14:textId="77777777" w:rsidR="00A85477" w:rsidRDefault="00A85477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E1BB7" w14:textId="77777777" w:rsidR="00C55C9B" w:rsidRDefault="00C55C9B">
    <w:pPr>
      <w:pStyle w:val="Footer"/>
    </w:pPr>
  </w:p>
  <w:p w14:paraId="789E1BB8" w14:textId="77777777" w:rsidR="00C55C9B" w:rsidRDefault="00C55C9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9E1BBF" wp14:editId="789E1BC0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E1BC7" w14:textId="5CE3BEB9" w:rsidR="00C55C9B" w:rsidRPr="00E32F93" w:rsidRDefault="00C55C9B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9D05B9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5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9E1BB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789E1BC7" w14:textId="5CE3BEB9" w:rsidR="00C55C9B" w:rsidRPr="00E32F93" w:rsidRDefault="00C55C9B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9D05B9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5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9E1BC1" wp14:editId="789E1BC2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E1BC8" w14:textId="77777777" w:rsidR="00C55C9B" w:rsidRPr="00E32F93" w:rsidRDefault="00C55C9B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9E1BC1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89E1BC8" w14:textId="77777777" w:rsidR="00C55C9B" w:rsidRPr="00E32F93" w:rsidRDefault="00C55C9B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9E1BC3" wp14:editId="789E1BC4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06A93D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4376E" w14:textId="77777777" w:rsidR="00A85477" w:rsidRDefault="00A85477" w:rsidP="007C4E0F">
      <w:pPr>
        <w:spacing w:after="0" w:line="240" w:lineRule="auto"/>
      </w:pPr>
      <w:r>
        <w:separator/>
      </w:r>
    </w:p>
  </w:footnote>
  <w:footnote w:type="continuationSeparator" w:id="0">
    <w:p w14:paraId="2727B71E" w14:textId="77777777" w:rsidR="00A85477" w:rsidRDefault="00A85477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E1BB4" w14:textId="77777777" w:rsidR="00C55C9B" w:rsidRDefault="00C55C9B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9E1BB9" wp14:editId="789E1BBA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E1BC5" w14:textId="77777777" w:rsidR="00C55C9B" w:rsidRPr="00AB08CB" w:rsidRDefault="00C55C9B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9E1BB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89E1BC5" w14:textId="77777777" w:rsidR="00C55C9B" w:rsidRPr="00AB08CB" w:rsidRDefault="00C55C9B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9E1BBB" wp14:editId="789E1BBC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E1BC6" w14:textId="77777777" w:rsidR="00C55C9B" w:rsidRPr="001A2714" w:rsidRDefault="00C55C9B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9E1BBB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89E1BC6" w14:textId="77777777" w:rsidR="00C55C9B" w:rsidRPr="001A2714" w:rsidRDefault="00C55C9B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89E1BBD" wp14:editId="789E1BBE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9E1BB5" w14:textId="77777777" w:rsidR="00C55C9B" w:rsidRDefault="00C55C9B" w:rsidP="00D91BE0">
    <w:pPr>
      <w:pStyle w:val="Header"/>
      <w:ind w:left="-360" w:right="-360"/>
    </w:pPr>
    <w:r>
      <w:t xml:space="preserve">     </w:t>
    </w:r>
  </w:p>
  <w:p w14:paraId="789E1BB6" w14:textId="77777777" w:rsidR="00C55C9B" w:rsidRDefault="00C55C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AC4986"/>
    <w:multiLevelType w:val="hybridMultilevel"/>
    <w:tmpl w:val="9F02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A226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B7071"/>
    <w:multiLevelType w:val="hybridMultilevel"/>
    <w:tmpl w:val="DDEE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A3D05"/>
    <w:multiLevelType w:val="hybridMultilevel"/>
    <w:tmpl w:val="831064B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2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0"/>
  </w:num>
  <w:num w:numId="9">
    <w:abstractNumId w:val="16"/>
  </w:num>
  <w:num w:numId="10">
    <w:abstractNumId w:val="25"/>
  </w:num>
  <w:num w:numId="11">
    <w:abstractNumId w:val="1"/>
  </w:num>
  <w:num w:numId="12">
    <w:abstractNumId w:val="26"/>
  </w:num>
  <w:num w:numId="13">
    <w:abstractNumId w:val="17"/>
  </w:num>
  <w:num w:numId="14">
    <w:abstractNumId w:val="22"/>
  </w:num>
  <w:num w:numId="15">
    <w:abstractNumId w:val="7"/>
  </w:num>
  <w:num w:numId="16">
    <w:abstractNumId w:val="14"/>
  </w:num>
  <w:num w:numId="17">
    <w:abstractNumId w:val="5"/>
  </w:num>
  <w:num w:numId="18">
    <w:abstractNumId w:val="6"/>
  </w:num>
  <w:num w:numId="19">
    <w:abstractNumId w:val="24"/>
  </w:num>
  <w:num w:numId="20">
    <w:abstractNumId w:val="8"/>
  </w:num>
  <w:num w:numId="21">
    <w:abstractNumId w:val="18"/>
  </w:num>
  <w:num w:numId="22">
    <w:abstractNumId w:val="23"/>
  </w:num>
  <w:num w:numId="23">
    <w:abstractNumId w:val="15"/>
  </w:num>
  <w:num w:numId="24">
    <w:abstractNumId w:val="10"/>
  </w:num>
  <w:num w:numId="25">
    <w:abstractNumId w:val="21"/>
  </w:num>
  <w:num w:numId="26">
    <w:abstractNumId w:val="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BC"/>
    <w:rsid w:val="00002397"/>
    <w:rsid w:val="0000331A"/>
    <w:rsid w:val="00004282"/>
    <w:rsid w:val="00004732"/>
    <w:rsid w:val="000079D2"/>
    <w:rsid w:val="0001066D"/>
    <w:rsid w:val="000109E5"/>
    <w:rsid w:val="00014CE3"/>
    <w:rsid w:val="00014DBF"/>
    <w:rsid w:val="000163F4"/>
    <w:rsid w:val="00016507"/>
    <w:rsid w:val="000217D8"/>
    <w:rsid w:val="00021880"/>
    <w:rsid w:val="00023CF1"/>
    <w:rsid w:val="00023D40"/>
    <w:rsid w:val="00025139"/>
    <w:rsid w:val="00025FD5"/>
    <w:rsid w:val="000300E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25CC"/>
    <w:rsid w:val="0005344D"/>
    <w:rsid w:val="00053699"/>
    <w:rsid w:val="00053CCA"/>
    <w:rsid w:val="00055C12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019D"/>
    <w:rsid w:val="00080CDC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A7794"/>
    <w:rsid w:val="000B02B7"/>
    <w:rsid w:val="000B09B9"/>
    <w:rsid w:val="000B1915"/>
    <w:rsid w:val="000B29B8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4ABA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27FC"/>
    <w:rsid w:val="000F341B"/>
    <w:rsid w:val="000F40E7"/>
    <w:rsid w:val="000F4293"/>
    <w:rsid w:val="000F5E11"/>
    <w:rsid w:val="00103CBC"/>
    <w:rsid w:val="0010444F"/>
    <w:rsid w:val="001057F4"/>
    <w:rsid w:val="00111BA3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0636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48A9"/>
    <w:rsid w:val="001A5E87"/>
    <w:rsid w:val="001A61A4"/>
    <w:rsid w:val="001C20E7"/>
    <w:rsid w:val="001C2B5E"/>
    <w:rsid w:val="001C2B9F"/>
    <w:rsid w:val="001C4099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1F710C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1D09"/>
    <w:rsid w:val="0021277A"/>
    <w:rsid w:val="00213A50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4F8F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2D"/>
    <w:rsid w:val="0028564E"/>
    <w:rsid w:val="00287063"/>
    <w:rsid w:val="002917DD"/>
    <w:rsid w:val="00292C13"/>
    <w:rsid w:val="0029747C"/>
    <w:rsid w:val="002A001F"/>
    <w:rsid w:val="002A224D"/>
    <w:rsid w:val="002A27E8"/>
    <w:rsid w:val="002A5FE9"/>
    <w:rsid w:val="002A7FBE"/>
    <w:rsid w:val="002B0DBC"/>
    <w:rsid w:val="002B29D7"/>
    <w:rsid w:val="002B2D11"/>
    <w:rsid w:val="002B3635"/>
    <w:rsid w:val="002B6A19"/>
    <w:rsid w:val="002B7E27"/>
    <w:rsid w:val="002C1D1D"/>
    <w:rsid w:val="002C31F9"/>
    <w:rsid w:val="002C3D91"/>
    <w:rsid w:val="002C3ED0"/>
    <w:rsid w:val="002C531D"/>
    <w:rsid w:val="002C6A0C"/>
    <w:rsid w:val="002D1746"/>
    <w:rsid w:val="002D3505"/>
    <w:rsid w:val="002D7DC4"/>
    <w:rsid w:val="002E54A7"/>
    <w:rsid w:val="002F015C"/>
    <w:rsid w:val="002F0263"/>
    <w:rsid w:val="002F08B9"/>
    <w:rsid w:val="002F41BF"/>
    <w:rsid w:val="002F5B5E"/>
    <w:rsid w:val="00302065"/>
    <w:rsid w:val="003023C5"/>
    <w:rsid w:val="00310822"/>
    <w:rsid w:val="00310A87"/>
    <w:rsid w:val="00311796"/>
    <w:rsid w:val="00315EDE"/>
    <w:rsid w:val="00320263"/>
    <w:rsid w:val="00322054"/>
    <w:rsid w:val="00322306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63DC6"/>
    <w:rsid w:val="00364325"/>
    <w:rsid w:val="003707EC"/>
    <w:rsid w:val="0037390F"/>
    <w:rsid w:val="00373F08"/>
    <w:rsid w:val="00373F34"/>
    <w:rsid w:val="00375CD6"/>
    <w:rsid w:val="00375D69"/>
    <w:rsid w:val="00377238"/>
    <w:rsid w:val="00377589"/>
    <w:rsid w:val="003809E0"/>
    <w:rsid w:val="00380FDF"/>
    <w:rsid w:val="00382272"/>
    <w:rsid w:val="00382280"/>
    <w:rsid w:val="003825B1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7DA"/>
    <w:rsid w:val="003C6802"/>
    <w:rsid w:val="003C6F99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E65C1"/>
    <w:rsid w:val="003E6FF5"/>
    <w:rsid w:val="003F0654"/>
    <w:rsid w:val="003F11C1"/>
    <w:rsid w:val="003F29BD"/>
    <w:rsid w:val="003F48F6"/>
    <w:rsid w:val="003F6133"/>
    <w:rsid w:val="003F6A0A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5D2"/>
    <w:rsid w:val="00422E5D"/>
    <w:rsid w:val="00423EEC"/>
    <w:rsid w:val="00424663"/>
    <w:rsid w:val="00427727"/>
    <w:rsid w:val="00430088"/>
    <w:rsid w:val="004308CF"/>
    <w:rsid w:val="0043313F"/>
    <w:rsid w:val="0043339D"/>
    <w:rsid w:val="0043471B"/>
    <w:rsid w:val="00434EAA"/>
    <w:rsid w:val="00436FC6"/>
    <w:rsid w:val="00441DEB"/>
    <w:rsid w:val="004422BA"/>
    <w:rsid w:val="00442E78"/>
    <w:rsid w:val="00443741"/>
    <w:rsid w:val="004451F8"/>
    <w:rsid w:val="00445D20"/>
    <w:rsid w:val="00445EF8"/>
    <w:rsid w:val="00446057"/>
    <w:rsid w:val="004460C5"/>
    <w:rsid w:val="004463AA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14"/>
    <w:rsid w:val="00465058"/>
    <w:rsid w:val="00465596"/>
    <w:rsid w:val="00470611"/>
    <w:rsid w:val="00471141"/>
    <w:rsid w:val="00477A43"/>
    <w:rsid w:val="00481D42"/>
    <w:rsid w:val="004844EB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0FD"/>
    <w:rsid w:val="005112AF"/>
    <w:rsid w:val="00512D50"/>
    <w:rsid w:val="00512FFA"/>
    <w:rsid w:val="005165E4"/>
    <w:rsid w:val="00516603"/>
    <w:rsid w:val="0051788F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3AC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67F7E"/>
    <w:rsid w:val="00570BB2"/>
    <w:rsid w:val="0057105B"/>
    <w:rsid w:val="00571BE1"/>
    <w:rsid w:val="0057344C"/>
    <w:rsid w:val="00574D3A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6CB"/>
    <w:rsid w:val="005B69F5"/>
    <w:rsid w:val="005C24CA"/>
    <w:rsid w:val="005C410A"/>
    <w:rsid w:val="005C5530"/>
    <w:rsid w:val="005C5773"/>
    <w:rsid w:val="005D022C"/>
    <w:rsid w:val="005D081A"/>
    <w:rsid w:val="005D1746"/>
    <w:rsid w:val="005D24E3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1FC9"/>
    <w:rsid w:val="005F5135"/>
    <w:rsid w:val="005F5741"/>
    <w:rsid w:val="005F6AA0"/>
    <w:rsid w:val="005F6F47"/>
    <w:rsid w:val="00600049"/>
    <w:rsid w:val="0060249F"/>
    <w:rsid w:val="006032C7"/>
    <w:rsid w:val="00611BC2"/>
    <w:rsid w:val="006134B3"/>
    <w:rsid w:val="0061491D"/>
    <w:rsid w:val="00620F49"/>
    <w:rsid w:val="006217AA"/>
    <w:rsid w:val="006217B0"/>
    <w:rsid w:val="00622A93"/>
    <w:rsid w:val="00623266"/>
    <w:rsid w:val="006235A4"/>
    <w:rsid w:val="00623B37"/>
    <w:rsid w:val="00627678"/>
    <w:rsid w:val="00627A1F"/>
    <w:rsid w:val="0063151B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801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27E0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49CE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5FF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063E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27F75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57916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19F3"/>
    <w:rsid w:val="00786AC0"/>
    <w:rsid w:val="00787AEC"/>
    <w:rsid w:val="007905D4"/>
    <w:rsid w:val="00792CFA"/>
    <w:rsid w:val="00793A52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22CB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08"/>
    <w:rsid w:val="007F584F"/>
    <w:rsid w:val="007F5E37"/>
    <w:rsid w:val="007F7A20"/>
    <w:rsid w:val="00800F44"/>
    <w:rsid w:val="00801B03"/>
    <w:rsid w:val="0080211C"/>
    <w:rsid w:val="0080338C"/>
    <w:rsid w:val="00805768"/>
    <w:rsid w:val="00805EC2"/>
    <w:rsid w:val="00805ED9"/>
    <w:rsid w:val="0080622D"/>
    <w:rsid w:val="00807242"/>
    <w:rsid w:val="00807323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374D9"/>
    <w:rsid w:val="008410F0"/>
    <w:rsid w:val="00841FE5"/>
    <w:rsid w:val="0084296D"/>
    <w:rsid w:val="008443E8"/>
    <w:rsid w:val="008466CF"/>
    <w:rsid w:val="00851769"/>
    <w:rsid w:val="00851A51"/>
    <w:rsid w:val="008529C2"/>
    <w:rsid w:val="008535A5"/>
    <w:rsid w:val="0085436E"/>
    <w:rsid w:val="00854F5B"/>
    <w:rsid w:val="008565BA"/>
    <w:rsid w:val="00856E7C"/>
    <w:rsid w:val="00857B71"/>
    <w:rsid w:val="00861B4D"/>
    <w:rsid w:val="008625F2"/>
    <w:rsid w:val="00862912"/>
    <w:rsid w:val="00867D89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6BB4"/>
    <w:rsid w:val="0087734C"/>
    <w:rsid w:val="008804BA"/>
    <w:rsid w:val="008835C4"/>
    <w:rsid w:val="00886254"/>
    <w:rsid w:val="00886FC7"/>
    <w:rsid w:val="00892620"/>
    <w:rsid w:val="00894344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1794"/>
    <w:rsid w:val="008D47E7"/>
    <w:rsid w:val="008D5E82"/>
    <w:rsid w:val="008D5EBE"/>
    <w:rsid w:val="008D6427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33B"/>
    <w:rsid w:val="009056B2"/>
    <w:rsid w:val="00905DCD"/>
    <w:rsid w:val="00910BD7"/>
    <w:rsid w:val="009121C5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4D2B"/>
    <w:rsid w:val="0092615E"/>
    <w:rsid w:val="00926B5C"/>
    <w:rsid w:val="009276DF"/>
    <w:rsid w:val="00930DD7"/>
    <w:rsid w:val="00931796"/>
    <w:rsid w:val="00933A60"/>
    <w:rsid w:val="00935DC3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55E5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3A2"/>
    <w:rsid w:val="00993EB4"/>
    <w:rsid w:val="00994013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1CF"/>
    <w:rsid w:val="009A6723"/>
    <w:rsid w:val="009B27E6"/>
    <w:rsid w:val="009B40C6"/>
    <w:rsid w:val="009B5570"/>
    <w:rsid w:val="009C0EF3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05B9"/>
    <w:rsid w:val="009D329F"/>
    <w:rsid w:val="009D3CD2"/>
    <w:rsid w:val="009D4B80"/>
    <w:rsid w:val="009D59C0"/>
    <w:rsid w:val="009E1F09"/>
    <w:rsid w:val="009E712B"/>
    <w:rsid w:val="009E7CD5"/>
    <w:rsid w:val="009F1259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17200"/>
    <w:rsid w:val="00A1794E"/>
    <w:rsid w:val="00A218FB"/>
    <w:rsid w:val="00A23098"/>
    <w:rsid w:val="00A2477B"/>
    <w:rsid w:val="00A26462"/>
    <w:rsid w:val="00A32C06"/>
    <w:rsid w:val="00A33AB9"/>
    <w:rsid w:val="00A34333"/>
    <w:rsid w:val="00A35A10"/>
    <w:rsid w:val="00A3689C"/>
    <w:rsid w:val="00A36AEC"/>
    <w:rsid w:val="00A4326A"/>
    <w:rsid w:val="00A56357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85477"/>
    <w:rsid w:val="00A86C76"/>
    <w:rsid w:val="00A927CA"/>
    <w:rsid w:val="00A94BED"/>
    <w:rsid w:val="00A94F0D"/>
    <w:rsid w:val="00A969CF"/>
    <w:rsid w:val="00A96A17"/>
    <w:rsid w:val="00A96D9B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052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5FFF"/>
    <w:rsid w:val="00AE6F8C"/>
    <w:rsid w:val="00AF0693"/>
    <w:rsid w:val="00AF109A"/>
    <w:rsid w:val="00AF60C8"/>
    <w:rsid w:val="00AF6F98"/>
    <w:rsid w:val="00AF7048"/>
    <w:rsid w:val="00B00177"/>
    <w:rsid w:val="00B00F4B"/>
    <w:rsid w:val="00B0194F"/>
    <w:rsid w:val="00B02B98"/>
    <w:rsid w:val="00B030BE"/>
    <w:rsid w:val="00B062F6"/>
    <w:rsid w:val="00B10841"/>
    <w:rsid w:val="00B1132F"/>
    <w:rsid w:val="00B1430B"/>
    <w:rsid w:val="00B15DFA"/>
    <w:rsid w:val="00B15DFE"/>
    <w:rsid w:val="00B17DFB"/>
    <w:rsid w:val="00B2379D"/>
    <w:rsid w:val="00B2565E"/>
    <w:rsid w:val="00B26046"/>
    <w:rsid w:val="00B41721"/>
    <w:rsid w:val="00B42A57"/>
    <w:rsid w:val="00B42AE1"/>
    <w:rsid w:val="00B42B1E"/>
    <w:rsid w:val="00B43441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1AFE"/>
    <w:rsid w:val="00B61BB4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00FF"/>
    <w:rsid w:val="00B91259"/>
    <w:rsid w:val="00B9436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3003"/>
    <w:rsid w:val="00BC5AD5"/>
    <w:rsid w:val="00BD1090"/>
    <w:rsid w:val="00BD2B6D"/>
    <w:rsid w:val="00BD4460"/>
    <w:rsid w:val="00BD4A69"/>
    <w:rsid w:val="00BD502A"/>
    <w:rsid w:val="00BD5F2E"/>
    <w:rsid w:val="00BD6161"/>
    <w:rsid w:val="00BE0CA0"/>
    <w:rsid w:val="00BE1712"/>
    <w:rsid w:val="00BE1941"/>
    <w:rsid w:val="00BE1D14"/>
    <w:rsid w:val="00BE20E9"/>
    <w:rsid w:val="00BE4013"/>
    <w:rsid w:val="00BE5378"/>
    <w:rsid w:val="00BF14AE"/>
    <w:rsid w:val="00BF2443"/>
    <w:rsid w:val="00BF2DE9"/>
    <w:rsid w:val="00BF3291"/>
    <w:rsid w:val="00BF4AAC"/>
    <w:rsid w:val="00C00579"/>
    <w:rsid w:val="00C049FE"/>
    <w:rsid w:val="00C05A42"/>
    <w:rsid w:val="00C106F6"/>
    <w:rsid w:val="00C10FC2"/>
    <w:rsid w:val="00C13018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1E19"/>
    <w:rsid w:val="00C53B6B"/>
    <w:rsid w:val="00C53FB0"/>
    <w:rsid w:val="00C54BE6"/>
    <w:rsid w:val="00C55C9B"/>
    <w:rsid w:val="00C5614B"/>
    <w:rsid w:val="00C603A1"/>
    <w:rsid w:val="00C60FB7"/>
    <w:rsid w:val="00C6104C"/>
    <w:rsid w:val="00C61466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38DE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03C"/>
    <w:rsid w:val="00CE5A50"/>
    <w:rsid w:val="00CE64BB"/>
    <w:rsid w:val="00CE6835"/>
    <w:rsid w:val="00CE79FB"/>
    <w:rsid w:val="00CF06F4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2785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6AB"/>
    <w:rsid w:val="00D91BE0"/>
    <w:rsid w:val="00D91D46"/>
    <w:rsid w:val="00D93876"/>
    <w:rsid w:val="00D94234"/>
    <w:rsid w:val="00D94EFD"/>
    <w:rsid w:val="00D97B4D"/>
    <w:rsid w:val="00DA08AA"/>
    <w:rsid w:val="00DA173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C00"/>
    <w:rsid w:val="00DD1430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97A"/>
    <w:rsid w:val="00E26CDD"/>
    <w:rsid w:val="00E27AB9"/>
    <w:rsid w:val="00E306FB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2C9E"/>
    <w:rsid w:val="00E53FFD"/>
    <w:rsid w:val="00E5461F"/>
    <w:rsid w:val="00E562FF"/>
    <w:rsid w:val="00E60852"/>
    <w:rsid w:val="00E63437"/>
    <w:rsid w:val="00E637F7"/>
    <w:rsid w:val="00E64A4F"/>
    <w:rsid w:val="00E6551A"/>
    <w:rsid w:val="00E703EA"/>
    <w:rsid w:val="00E706D7"/>
    <w:rsid w:val="00E729BE"/>
    <w:rsid w:val="00E72F3B"/>
    <w:rsid w:val="00E74DF3"/>
    <w:rsid w:val="00E75A5C"/>
    <w:rsid w:val="00E77EBC"/>
    <w:rsid w:val="00E77FEC"/>
    <w:rsid w:val="00E80ED4"/>
    <w:rsid w:val="00E8155A"/>
    <w:rsid w:val="00E81FA0"/>
    <w:rsid w:val="00E83770"/>
    <w:rsid w:val="00E85052"/>
    <w:rsid w:val="00E8706D"/>
    <w:rsid w:val="00E8761C"/>
    <w:rsid w:val="00E87B1A"/>
    <w:rsid w:val="00E91B84"/>
    <w:rsid w:val="00E92174"/>
    <w:rsid w:val="00E92FFD"/>
    <w:rsid w:val="00E93CB3"/>
    <w:rsid w:val="00E94ADB"/>
    <w:rsid w:val="00E955B8"/>
    <w:rsid w:val="00E97B31"/>
    <w:rsid w:val="00EB2CF9"/>
    <w:rsid w:val="00EB3A0D"/>
    <w:rsid w:val="00EB44C6"/>
    <w:rsid w:val="00EC3EBC"/>
    <w:rsid w:val="00EC5C38"/>
    <w:rsid w:val="00EC7417"/>
    <w:rsid w:val="00EC7D4B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7B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3162"/>
    <w:rsid w:val="00F13460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1518"/>
    <w:rsid w:val="00F31976"/>
    <w:rsid w:val="00F32DA4"/>
    <w:rsid w:val="00F4040C"/>
    <w:rsid w:val="00F45612"/>
    <w:rsid w:val="00F47F03"/>
    <w:rsid w:val="00F5098C"/>
    <w:rsid w:val="00F5255D"/>
    <w:rsid w:val="00F5425F"/>
    <w:rsid w:val="00F55321"/>
    <w:rsid w:val="00F55CFF"/>
    <w:rsid w:val="00F5718D"/>
    <w:rsid w:val="00F57743"/>
    <w:rsid w:val="00F57B24"/>
    <w:rsid w:val="00F60679"/>
    <w:rsid w:val="00F60CB5"/>
    <w:rsid w:val="00F60FAB"/>
    <w:rsid w:val="00F61C2C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190"/>
    <w:rsid w:val="00F9463C"/>
    <w:rsid w:val="00F96602"/>
    <w:rsid w:val="00FA139C"/>
    <w:rsid w:val="00FA3A58"/>
    <w:rsid w:val="00FA462A"/>
    <w:rsid w:val="00FA4823"/>
    <w:rsid w:val="00FA5CB6"/>
    <w:rsid w:val="00FA5E31"/>
    <w:rsid w:val="00FA6220"/>
    <w:rsid w:val="00FA66E3"/>
    <w:rsid w:val="00FA72C5"/>
    <w:rsid w:val="00FA76F8"/>
    <w:rsid w:val="00FA7DB6"/>
    <w:rsid w:val="00FB2ABC"/>
    <w:rsid w:val="00FB51F4"/>
    <w:rsid w:val="00FB63ED"/>
    <w:rsid w:val="00FB78AD"/>
    <w:rsid w:val="00FB78BC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0BD0"/>
    <w:rsid w:val="00FE2C3F"/>
    <w:rsid w:val="00FE2DB0"/>
    <w:rsid w:val="00FE478F"/>
    <w:rsid w:val="00FE68A8"/>
    <w:rsid w:val="00FE7865"/>
    <w:rsid w:val="00FE7CAF"/>
    <w:rsid w:val="00FF05AE"/>
    <w:rsid w:val="00FF05C1"/>
    <w:rsid w:val="00FF3391"/>
    <w:rsid w:val="00FF34F0"/>
    <w:rsid w:val="00FF4508"/>
    <w:rsid w:val="00FF535C"/>
    <w:rsid w:val="00FF602B"/>
    <w:rsid w:val="00FF65B0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E196A"/>
  <w15:docId w15:val="{52B0D648-1894-4599-B487-8E0DA900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%20Interfaces\Marbella\DFT_Parex_Soarian%20Req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8FB811-F4A3-49F9-B6E8-E50ABDB39EBB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60BA7FBF-9301-4974-934E-96FE8A6FC213}">
      <dgm:prSet phldrT="[Text]" custT="1"/>
      <dgm:spPr/>
      <dgm:t>
        <a:bodyPr/>
        <a:lstStyle/>
        <a:p>
          <a:endParaRPr lang="en-US" sz="900"/>
        </a:p>
        <a:p>
          <a:r>
            <a:rPr lang="en-US" sz="1400"/>
            <a:t>cerner_orders_6</a:t>
          </a:r>
        </a:p>
        <a:p>
          <a:endParaRPr lang="en-US" sz="900"/>
        </a:p>
        <a:p>
          <a:r>
            <a:rPr lang="en-US" sz="900"/>
            <a:t>orm_cer_in_consult</a:t>
          </a:r>
        </a:p>
        <a:p>
          <a:endParaRPr lang="en-US" sz="900"/>
        </a:p>
      </dgm:t>
    </dgm:pt>
    <dgm:pt modelId="{E19ECDE2-23F4-48DF-883B-448494CDF249}" type="parTrans" cxnId="{371ADC58-8A94-4CD5-B01E-E9951D3A4E4A}">
      <dgm:prSet/>
      <dgm:spPr/>
      <dgm:t>
        <a:bodyPr/>
        <a:lstStyle/>
        <a:p>
          <a:endParaRPr lang="en-US"/>
        </a:p>
      </dgm:t>
    </dgm:pt>
    <dgm:pt modelId="{413BBE56-19A9-4C9A-B470-DA4D8B385E1C}" type="sibTrans" cxnId="{371ADC58-8A94-4CD5-B01E-E9951D3A4E4A}">
      <dgm:prSet/>
      <dgm:spPr/>
      <dgm:t>
        <a:bodyPr/>
        <a:lstStyle/>
        <a:p>
          <a:endParaRPr lang="en-US"/>
        </a:p>
      </dgm:t>
    </dgm:pt>
    <dgm:pt modelId="{A7EED5B7-AB65-47B4-B41B-F1DB13C6F7B8}">
      <dgm:prSet phldrT="[Text]" custT="1"/>
      <dgm:spPr/>
      <dgm:t>
        <a:bodyPr/>
        <a:lstStyle/>
        <a:p>
          <a:r>
            <a:rPr lang="en-US" sz="1000"/>
            <a:t>orm_cer_in_consult_xi6</a:t>
          </a:r>
        </a:p>
        <a:p>
          <a:r>
            <a:rPr lang="en-US" sz="1400"/>
            <a:t>Soarf_outbound_23</a:t>
          </a:r>
        </a:p>
        <a:p>
          <a:r>
            <a:rPr lang="en-US" sz="1000"/>
            <a:t>adt_soarf_out_enc_10280</a:t>
          </a:r>
        </a:p>
      </dgm:t>
    </dgm:pt>
    <dgm:pt modelId="{22E33150-A177-4D33-966B-C7C577D07D0D}" type="parTrans" cxnId="{95500303-5435-4592-B19B-357A73596FF9}">
      <dgm:prSet/>
      <dgm:spPr/>
      <dgm:t>
        <a:bodyPr/>
        <a:lstStyle/>
        <a:p>
          <a:endParaRPr lang="en-US"/>
        </a:p>
      </dgm:t>
    </dgm:pt>
    <dgm:pt modelId="{FF5FF4E2-352E-437B-85CF-BF5CA38D09A9}" type="sibTrans" cxnId="{95500303-5435-4592-B19B-357A73596FF9}">
      <dgm:prSet/>
      <dgm:spPr/>
      <dgm:t>
        <a:bodyPr/>
        <a:lstStyle/>
        <a:p>
          <a:endParaRPr lang="en-US"/>
        </a:p>
      </dgm:t>
    </dgm:pt>
    <dgm:pt modelId="{0790FFD6-1983-4C9F-87B8-E853C431B751}">
      <dgm:prSet phldrT="[Text]" custT="1"/>
      <dgm:spPr/>
      <dgm:t>
        <a:bodyPr/>
        <a:lstStyle/>
        <a:p>
          <a:r>
            <a:rPr lang="en-US" sz="1400"/>
            <a:t>Cloverleaf</a:t>
          </a:r>
        </a:p>
        <a:p>
          <a:endParaRPr lang="en-US" sz="900"/>
        </a:p>
        <a:p>
          <a:r>
            <a:rPr lang="en-US" sz="900"/>
            <a:t>orm_cer_out_consult_xo23</a:t>
          </a:r>
        </a:p>
      </dgm:t>
    </dgm:pt>
    <dgm:pt modelId="{0B36EF6C-627A-4109-ACDD-7D835EDD67E8}" type="parTrans" cxnId="{FD45795B-F0F6-4062-B5F6-1C3C78CE454D}">
      <dgm:prSet/>
      <dgm:spPr/>
      <dgm:t>
        <a:bodyPr/>
        <a:lstStyle/>
        <a:p>
          <a:endParaRPr lang="en-US"/>
        </a:p>
      </dgm:t>
    </dgm:pt>
    <dgm:pt modelId="{1B7EA296-1B85-47E0-8919-697DAC25ED79}" type="sibTrans" cxnId="{FD45795B-F0F6-4062-B5F6-1C3C78CE454D}">
      <dgm:prSet/>
      <dgm:spPr/>
      <dgm:t>
        <a:bodyPr/>
        <a:lstStyle/>
        <a:p>
          <a:endParaRPr lang="en-US"/>
        </a:p>
      </dgm:t>
    </dgm:pt>
    <dgm:pt modelId="{EC142EA6-85F5-4806-8D8B-4ED73CC7BD8F}" type="pres">
      <dgm:prSet presAssocID="{088FB811-F4A3-49F9-B6E8-E50ABDB39EBB}" presName="Name0" presStyleCnt="0">
        <dgm:presLayoutVars>
          <dgm:dir/>
          <dgm:animLvl val="lvl"/>
          <dgm:resizeHandles val="exact"/>
        </dgm:presLayoutVars>
      </dgm:prSet>
      <dgm:spPr/>
    </dgm:pt>
    <dgm:pt modelId="{3DF593E4-8425-4E08-A164-7D5B1AC2DBF0}" type="pres">
      <dgm:prSet presAssocID="{60BA7FBF-9301-4974-934E-96FE8A6FC213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87A5C4-B2F0-4B59-88D8-FBB64C089F12}" type="pres">
      <dgm:prSet presAssocID="{413BBE56-19A9-4C9A-B470-DA4D8B385E1C}" presName="parTxOnlySpace" presStyleCnt="0"/>
      <dgm:spPr/>
    </dgm:pt>
    <dgm:pt modelId="{D8A6CFE4-C7AB-47DF-9C17-B0A0E841E81F}" type="pres">
      <dgm:prSet presAssocID="{0790FFD6-1983-4C9F-87B8-E853C431B75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D3C81D-59AF-4ACF-AA07-8AF15D41A4E6}" type="pres">
      <dgm:prSet presAssocID="{1B7EA296-1B85-47E0-8919-697DAC25ED79}" presName="parTxOnlySpace" presStyleCnt="0"/>
      <dgm:spPr/>
    </dgm:pt>
    <dgm:pt modelId="{9DB9681D-0A48-4607-A7AB-3B5D54612A10}" type="pres">
      <dgm:prSet presAssocID="{A7EED5B7-AB65-47B4-B41B-F1DB13C6F7B8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D45795B-F0F6-4062-B5F6-1C3C78CE454D}" srcId="{088FB811-F4A3-49F9-B6E8-E50ABDB39EBB}" destId="{0790FFD6-1983-4C9F-87B8-E853C431B751}" srcOrd="1" destOrd="0" parTransId="{0B36EF6C-627A-4109-ACDD-7D835EDD67E8}" sibTransId="{1B7EA296-1B85-47E0-8919-697DAC25ED79}"/>
    <dgm:cxn modelId="{ED2CD1DA-3112-45F7-B411-F862F3CC444F}" type="presOf" srcId="{60BA7FBF-9301-4974-934E-96FE8A6FC213}" destId="{3DF593E4-8425-4E08-A164-7D5B1AC2DBF0}" srcOrd="0" destOrd="0" presId="urn:microsoft.com/office/officeart/2005/8/layout/chevron1"/>
    <dgm:cxn modelId="{88F2D56F-6906-4215-81F8-195036027F7C}" type="presOf" srcId="{088FB811-F4A3-49F9-B6E8-E50ABDB39EBB}" destId="{EC142EA6-85F5-4806-8D8B-4ED73CC7BD8F}" srcOrd="0" destOrd="0" presId="urn:microsoft.com/office/officeart/2005/8/layout/chevron1"/>
    <dgm:cxn modelId="{95500303-5435-4592-B19B-357A73596FF9}" srcId="{088FB811-F4A3-49F9-B6E8-E50ABDB39EBB}" destId="{A7EED5B7-AB65-47B4-B41B-F1DB13C6F7B8}" srcOrd="2" destOrd="0" parTransId="{22E33150-A177-4D33-966B-C7C577D07D0D}" sibTransId="{FF5FF4E2-352E-437B-85CF-BF5CA38D09A9}"/>
    <dgm:cxn modelId="{371ADC58-8A94-4CD5-B01E-E9951D3A4E4A}" srcId="{088FB811-F4A3-49F9-B6E8-E50ABDB39EBB}" destId="{60BA7FBF-9301-4974-934E-96FE8A6FC213}" srcOrd="0" destOrd="0" parTransId="{E19ECDE2-23F4-48DF-883B-448494CDF249}" sibTransId="{413BBE56-19A9-4C9A-B470-DA4D8B385E1C}"/>
    <dgm:cxn modelId="{1DE1F540-98B5-4485-8DFD-6A9126FDA193}" type="presOf" srcId="{0790FFD6-1983-4C9F-87B8-E853C431B751}" destId="{D8A6CFE4-C7AB-47DF-9C17-B0A0E841E81F}" srcOrd="0" destOrd="0" presId="urn:microsoft.com/office/officeart/2005/8/layout/chevron1"/>
    <dgm:cxn modelId="{A2660D9B-5A75-49FE-81E8-4F6AC8A22211}" type="presOf" srcId="{A7EED5B7-AB65-47B4-B41B-F1DB13C6F7B8}" destId="{9DB9681D-0A48-4607-A7AB-3B5D54612A10}" srcOrd="0" destOrd="0" presId="urn:microsoft.com/office/officeart/2005/8/layout/chevron1"/>
    <dgm:cxn modelId="{CA11494E-8128-44BC-933A-3FF06DF89CCB}" type="presParOf" srcId="{EC142EA6-85F5-4806-8D8B-4ED73CC7BD8F}" destId="{3DF593E4-8425-4E08-A164-7D5B1AC2DBF0}" srcOrd="0" destOrd="0" presId="urn:microsoft.com/office/officeart/2005/8/layout/chevron1"/>
    <dgm:cxn modelId="{07E0710D-0F3B-445F-AB5C-3AA37D387A3D}" type="presParOf" srcId="{EC142EA6-85F5-4806-8D8B-4ED73CC7BD8F}" destId="{7487A5C4-B2F0-4B59-88D8-FBB64C089F12}" srcOrd="1" destOrd="0" presId="urn:microsoft.com/office/officeart/2005/8/layout/chevron1"/>
    <dgm:cxn modelId="{BBCC8F69-4A64-4A58-AD25-2EAE110FD4BD}" type="presParOf" srcId="{EC142EA6-85F5-4806-8D8B-4ED73CC7BD8F}" destId="{D8A6CFE4-C7AB-47DF-9C17-B0A0E841E81F}" srcOrd="2" destOrd="0" presId="urn:microsoft.com/office/officeart/2005/8/layout/chevron1"/>
    <dgm:cxn modelId="{56E34292-1B01-4FEC-B98B-ECB2B58437B3}" type="presParOf" srcId="{EC142EA6-85F5-4806-8D8B-4ED73CC7BD8F}" destId="{76D3C81D-59AF-4ACF-AA07-8AF15D41A4E6}" srcOrd="3" destOrd="0" presId="urn:microsoft.com/office/officeart/2005/8/layout/chevron1"/>
    <dgm:cxn modelId="{917F1EC5-331F-40C9-849C-E1C6C4F86CF3}" type="presParOf" srcId="{EC142EA6-85F5-4806-8D8B-4ED73CC7BD8F}" destId="{9DB9681D-0A48-4607-A7AB-3B5D54612A10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F593E4-8425-4E08-A164-7D5B1AC2DBF0}">
      <dsp:nvSpPr>
        <dsp:cNvPr id="0" name=""/>
        <dsp:cNvSpPr/>
      </dsp:nvSpPr>
      <dsp:spPr>
        <a:xfrm>
          <a:off x="2062" y="1097710"/>
          <a:ext cx="2512446" cy="1004978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cerner_orders_6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orm_cer_in_consult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04551" y="1097710"/>
        <a:ext cx="1507468" cy="1004978"/>
      </dsp:txXfrm>
    </dsp:sp>
    <dsp:sp modelId="{D8A6CFE4-C7AB-47DF-9C17-B0A0E841E81F}">
      <dsp:nvSpPr>
        <dsp:cNvPr id="0" name=""/>
        <dsp:cNvSpPr/>
      </dsp:nvSpPr>
      <dsp:spPr>
        <a:xfrm>
          <a:off x="2263264" y="1097710"/>
          <a:ext cx="2512446" cy="1004978"/>
        </a:xfrm>
        <a:prstGeom prst="chevron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Cloverleaf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orm_cer_out_consult_xo23</a:t>
          </a:r>
        </a:p>
      </dsp:txBody>
      <dsp:txXfrm>
        <a:off x="2765753" y="1097710"/>
        <a:ext cx="1507468" cy="1004978"/>
      </dsp:txXfrm>
    </dsp:sp>
    <dsp:sp modelId="{9DB9681D-0A48-4607-A7AB-3B5D54612A10}">
      <dsp:nvSpPr>
        <dsp:cNvPr id="0" name=""/>
        <dsp:cNvSpPr/>
      </dsp:nvSpPr>
      <dsp:spPr>
        <a:xfrm>
          <a:off x="4524466" y="1097710"/>
          <a:ext cx="2512446" cy="1004978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orm_cer_in_consult_xi6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Soarf_outbound_23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adt_soarf_out_enc_10280</a:t>
          </a:r>
        </a:p>
      </dsp:txBody>
      <dsp:txXfrm>
        <a:off x="5026955" y="1097710"/>
        <a:ext cx="1507468" cy="10049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E2F8457613406797DD644E8911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D210C-ACB2-4626-8E1C-B81F26FEEC0B}"/>
      </w:docPartPr>
      <w:docPartBody>
        <w:p w:rsidR="004620A3" w:rsidRDefault="0078156A">
          <w:pPr>
            <w:pStyle w:val="DDE2F8457613406797DD644E89110C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D58F127C55B4A31A98C46D90AA1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8E403-6E84-4B42-8F97-39B8E0C828CA}"/>
      </w:docPartPr>
      <w:docPartBody>
        <w:p w:rsidR="004620A3" w:rsidRDefault="0078156A">
          <w:pPr>
            <w:pStyle w:val="DD58F127C55B4A31A98C46D90AA14018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1865820271CE40A1B9DBAE244443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1A9B-9854-45EE-850C-C7A6BB9C0923}"/>
      </w:docPartPr>
      <w:docPartBody>
        <w:p w:rsidR="004620A3" w:rsidRDefault="0078156A">
          <w:pPr>
            <w:pStyle w:val="1865820271CE40A1B9DBAE244443CEB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12CA8BA31F74D02AF7463A44A11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74AD-EA4D-4AC6-8933-7D7A130126D5}"/>
      </w:docPartPr>
      <w:docPartBody>
        <w:p w:rsidR="004620A3" w:rsidRDefault="0078156A">
          <w:pPr>
            <w:pStyle w:val="412CA8BA31F74D02AF7463A44A1125B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DD29AA7AC7D455D85063E0C56771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BDE1E-FBFB-4517-9658-9CB363D160B1}"/>
      </w:docPartPr>
      <w:docPartBody>
        <w:p w:rsidR="004620A3" w:rsidRDefault="0078156A">
          <w:pPr>
            <w:pStyle w:val="1DD29AA7AC7D455D85063E0C5677154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1D87CD24ADD49D687B2B30A9E83A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BDD8-49A3-42EF-A67D-4E6B3538B5B1}"/>
      </w:docPartPr>
      <w:docPartBody>
        <w:p w:rsidR="004620A3" w:rsidRDefault="0078156A">
          <w:pPr>
            <w:pStyle w:val="C1D87CD24ADD49D687B2B30A9E83A35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D2105B0A534E11818A0E84A98D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1B85-866B-41B8-AFE7-8108284AA4F1}"/>
      </w:docPartPr>
      <w:docPartBody>
        <w:p w:rsidR="004620A3" w:rsidRDefault="0078156A">
          <w:pPr>
            <w:pStyle w:val="8ED2105B0A534E11818A0E84A98DFA4D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6A"/>
    <w:rsid w:val="00135723"/>
    <w:rsid w:val="003E3BAD"/>
    <w:rsid w:val="0045634E"/>
    <w:rsid w:val="004620A3"/>
    <w:rsid w:val="005B17D7"/>
    <w:rsid w:val="0078156A"/>
    <w:rsid w:val="0085253E"/>
    <w:rsid w:val="009E7ED3"/>
    <w:rsid w:val="00D8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DE2F8457613406797DD644E89110C12">
    <w:name w:val="DDE2F8457613406797DD644E89110C12"/>
  </w:style>
  <w:style w:type="paragraph" w:customStyle="1" w:styleId="DD58F127C55B4A31A98C46D90AA14018">
    <w:name w:val="DD58F127C55B4A31A98C46D90AA14018"/>
  </w:style>
  <w:style w:type="paragraph" w:customStyle="1" w:styleId="1865820271CE40A1B9DBAE244443CEBA">
    <w:name w:val="1865820271CE40A1B9DBAE244443CEBA"/>
  </w:style>
  <w:style w:type="paragraph" w:customStyle="1" w:styleId="412CA8BA31F74D02AF7463A44A1125BE">
    <w:name w:val="412CA8BA31F74D02AF7463A44A1125BE"/>
  </w:style>
  <w:style w:type="paragraph" w:customStyle="1" w:styleId="1DD29AA7AC7D455D85063E0C56771545">
    <w:name w:val="1DD29AA7AC7D455D85063E0C56771545"/>
  </w:style>
  <w:style w:type="paragraph" w:customStyle="1" w:styleId="C1D87CD24ADD49D687B2B30A9E83A355">
    <w:name w:val="C1D87CD24ADD49D687B2B30A9E83A355"/>
  </w:style>
  <w:style w:type="paragraph" w:customStyle="1" w:styleId="8ED2105B0A534E11818A0E84A98DFA4D">
    <w:name w:val="8ED2105B0A534E11818A0E84A98DF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529FDC41ED430449A8DA4A6FFCFA6725" ma:contentTypeVersion="" ma:contentTypeDescription="" ma:contentTypeScope="" ma:versionID="2d965ffa91e63b763fe9552fd2233e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9B52E-BC5B-4B11-9149-8C1058F78C59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228569-6951-4B50-8C8F-02E3C0D23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E9C5495-4472-4939-B4A7-85AF1EA7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DFT_Parex_Soarian Reqs.dotx</Template>
  <TotalTime>87</TotalTime>
  <Pages>11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ORM_Cerner_ADT_Soarian Reqs Draft</vt:lpstr>
    </vt:vector>
  </TitlesOfParts>
  <Company>HCA</Company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ORM_Cerner_ADT_Soarian Reqs Draft</dc:title>
  <dc:subject>IDBB</dc:subject>
  <dc:creator>Olszewski, Daniel</dc:creator>
  <cp:lastModifiedBy>Magoon, Yitzhak</cp:lastModifiedBy>
  <cp:revision>26</cp:revision>
  <cp:lastPrinted>2013-10-28T16:55:00Z</cp:lastPrinted>
  <dcterms:created xsi:type="dcterms:W3CDTF">2018-08-02T17:30:00Z</dcterms:created>
  <dcterms:modified xsi:type="dcterms:W3CDTF">2019-09-26T14:08:00Z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0x010100E9AEE9A8CE3B4010BF1ABA7824E75A0800529FDC41ED430449A8DA4A6FFCFA6725</vt:lpwstr>
  </property>
</Properties>
</file>