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C850A"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2288BCC2" w14:textId="77777777" w:rsidR="00F5255D" w:rsidRPr="0071451A" w:rsidRDefault="004F1C12" w:rsidP="00236084">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DefaultPlaceholder_1082065158"/>
          </w:placeholder>
        </w:sdtPr>
        <w:sdtEndPr/>
        <w:sdtContent>
          <w:r w:rsidR="00125D1D">
            <w:rPr>
              <w:rFonts w:asciiTheme="minorHAnsi" w:eastAsia="Times New Roman" w:hAnsiTheme="minorHAnsi" w:cs="Arial"/>
              <w:b/>
              <w:bCs/>
              <w:color w:val="auto"/>
              <w:sz w:val="52"/>
              <w:szCs w:val="52"/>
            </w:rPr>
            <w:t>Cerner</w:t>
          </w:r>
        </w:sdtContent>
      </w:sdt>
      <w:r w:rsidR="00125D1D">
        <w:rPr>
          <w:rFonts w:asciiTheme="minorHAnsi" w:eastAsia="Times New Roman" w:hAnsiTheme="minorHAnsi" w:cs="Arial"/>
          <w:b/>
          <w:bCs/>
          <w:color w:val="auto"/>
          <w:sz w:val="52"/>
          <w:szCs w:val="52"/>
        </w:rPr>
        <w:t xml:space="preserve"> </w:t>
      </w:r>
      <w:r w:rsidR="00E06AA7">
        <w:rPr>
          <w:rFonts w:asciiTheme="minorHAnsi" w:eastAsia="Times New Roman" w:hAnsiTheme="minorHAnsi" w:cs="Arial"/>
          <w:b/>
          <w:bCs/>
          <w:color w:val="auto"/>
          <w:sz w:val="52"/>
          <w:szCs w:val="52"/>
        </w:rPr>
        <w:t>Cardiology Rebounds</w:t>
      </w:r>
      <w:r w:rsidR="00125D1D">
        <w:rPr>
          <w:rFonts w:asciiTheme="minorHAnsi" w:eastAsia="Times New Roman" w:hAnsiTheme="minorHAnsi" w:cs="Arial"/>
          <w:b/>
          <w:bCs/>
          <w:color w:val="auto"/>
          <w:sz w:val="52"/>
          <w:szCs w:val="52"/>
        </w:rPr>
        <w:t xml:space="preserve"> to Medicity</w:t>
      </w:r>
    </w:p>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72BE1625" w14:textId="61B7C7D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36084">
            <w:rPr>
              <w:rFonts w:asciiTheme="minorHAnsi" w:eastAsia="Times New Roman" w:hAnsiTheme="minorHAnsi" w:cs="Arial"/>
              <w:b/>
              <w:bCs/>
              <w:color w:val="auto"/>
              <w:sz w:val="24"/>
              <w:szCs w:val="24"/>
            </w:rPr>
            <w:t xml:space="preserve"> 1.</w:t>
          </w:r>
          <w:r w:rsidR="004F1C12">
            <w:rPr>
              <w:rFonts w:asciiTheme="minorHAnsi" w:eastAsia="Times New Roman" w:hAnsiTheme="minorHAnsi" w:cs="Arial"/>
              <w:b/>
              <w:bCs/>
              <w:color w:val="auto"/>
              <w:sz w:val="24"/>
              <w:szCs w:val="24"/>
            </w:rPr>
            <w:t>5</w:t>
          </w:r>
        </w:p>
      </w:sdtContent>
    </w:sdt>
    <w:p w14:paraId="01648813"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125D1D">
            <w:rPr>
              <w:rFonts w:asciiTheme="minorHAnsi" w:eastAsia="Times New Roman" w:hAnsiTheme="minorHAnsi" w:cs="Arial"/>
              <w:b/>
              <w:bCs/>
              <w:color w:val="auto"/>
              <w:sz w:val="24"/>
              <w:szCs w:val="24"/>
            </w:rPr>
            <w:t>Tiffany Bohall</w:t>
          </w:r>
          <w:r w:rsidR="00BE7D64">
            <w:rPr>
              <w:rFonts w:asciiTheme="minorHAnsi" w:eastAsia="Times New Roman" w:hAnsiTheme="minorHAnsi" w:cs="Arial"/>
              <w:b/>
              <w:bCs/>
              <w:color w:val="auto"/>
              <w:sz w:val="24"/>
              <w:szCs w:val="24"/>
            </w:rPr>
            <w:t xml:space="preserve"> &amp; </w:t>
          </w:r>
          <w:r w:rsidR="00E06AA7">
            <w:rPr>
              <w:rFonts w:asciiTheme="minorHAnsi" w:eastAsia="Times New Roman" w:hAnsiTheme="minorHAnsi" w:cs="Arial"/>
              <w:b/>
              <w:bCs/>
              <w:color w:val="auto"/>
              <w:sz w:val="24"/>
              <w:szCs w:val="24"/>
            </w:rPr>
            <w:t>Sarah Thies</w:t>
          </w:r>
        </w:sdtContent>
      </w:sdt>
    </w:p>
    <w:p w14:paraId="08C4F37C" w14:textId="6CB1D30F"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7-31T00:00:00Z">
            <w:dateFormat w:val="M/d/yyyy"/>
            <w:lid w:val="en-US"/>
            <w:storeMappedDataAs w:val="dateTime"/>
            <w:calendar w:val="gregorian"/>
          </w:date>
        </w:sdtPr>
        <w:sdtEndPr/>
        <w:sdtContent>
          <w:r w:rsidR="004F1C12">
            <w:rPr>
              <w:rFonts w:asciiTheme="minorHAnsi" w:eastAsia="Times New Roman" w:hAnsiTheme="minorHAnsi" w:cs="Times New Roman"/>
              <w:b/>
              <w:bCs/>
              <w:color w:val="auto"/>
              <w:sz w:val="24"/>
              <w:szCs w:val="24"/>
            </w:rPr>
            <w:t>7/31/2019</w:t>
          </w:r>
        </w:sdtContent>
      </w:sdt>
    </w:p>
    <w:p w14:paraId="06BD8078" w14:textId="77777777" w:rsidR="00982A41" w:rsidRDefault="00982A41">
      <w:r>
        <w:br w:type="page"/>
      </w:r>
    </w:p>
    <w:p w14:paraId="21DB5217" w14:textId="31AD85DF" w:rsidR="00826B38"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25030613" w:history="1">
        <w:r w:rsidR="00826B38" w:rsidRPr="00D76DCF">
          <w:rPr>
            <w:rStyle w:val="Hyperlink"/>
          </w:rPr>
          <w:t>Document Control</w:t>
        </w:r>
        <w:r w:rsidR="00826B38">
          <w:rPr>
            <w:webHidden/>
          </w:rPr>
          <w:tab/>
        </w:r>
        <w:r w:rsidR="00826B38">
          <w:rPr>
            <w:webHidden/>
          </w:rPr>
          <w:fldChar w:fldCharType="begin"/>
        </w:r>
        <w:r w:rsidR="00826B38">
          <w:rPr>
            <w:webHidden/>
          </w:rPr>
          <w:instrText xml:space="preserve"> PAGEREF _Toc525030613 \h </w:instrText>
        </w:r>
        <w:r w:rsidR="00826B38">
          <w:rPr>
            <w:webHidden/>
          </w:rPr>
        </w:r>
        <w:r w:rsidR="00826B38">
          <w:rPr>
            <w:webHidden/>
          </w:rPr>
          <w:fldChar w:fldCharType="separate"/>
        </w:r>
        <w:r w:rsidR="00826B38">
          <w:rPr>
            <w:webHidden/>
          </w:rPr>
          <w:t>3</w:t>
        </w:r>
        <w:r w:rsidR="00826B38">
          <w:rPr>
            <w:webHidden/>
          </w:rPr>
          <w:fldChar w:fldCharType="end"/>
        </w:r>
      </w:hyperlink>
    </w:p>
    <w:p w14:paraId="75E901A9" w14:textId="4180026F" w:rsidR="00826B38" w:rsidRDefault="004F1C12">
      <w:pPr>
        <w:pStyle w:val="TOC2"/>
        <w:rPr>
          <w:rFonts w:asciiTheme="minorHAnsi" w:eastAsiaTheme="minorEastAsia" w:hAnsiTheme="minorHAnsi" w:cstheme="minorBidi"/>
          <w:noProof/>
          <w:szCs w:val="22"/>
        </w:rPr>
      </w:pPr>
      <w:hyperlink w:anchor="_Toc525030614" w:history="1">
        <w:r w:rsidR="00826B38" w:rsidRPr="00D76DCF">
          <w:rPr>
            <w:rStyle w:val="Hyperlink"/>
            <w:rFonts w:cs="Arial"/>
            <w:noProof/>
          </w:rPr>
          <w:t>Resources:  (include Project Team Members, Liaisons, Vendor Contacts, etc.)</w:t>
        </w:r>
        <w:r w:rsidR="00826B38">
          <w:rPr>
            <w:noProof/>
            <w:webHidden/>
          </w:rPr>
          <w:tab/>
        </w:r>
        <w:r w:rsidR="00826B38">
          <w:rPr>
            <w:noProof/>
            <w:webHidden/>
          </w:rPr>
          <w:fldChar w:fldCharType="begin"/>
        </w:r>
        <w:r w:rsidR="00826B38">
          <w:rPr>
            <w:noProof/>
            <w:webHidden/>
          </w:rPr>
          <w:instrText xml:space="preserve"> PAGEREF _Toc525030614 \h </w:instrText>
        </w:r>
        <w:r w:rsidR="00826B38">
          <w:rPr>
            <w:noProof/>
            <w:webHidden/>
          </w:rPr>
        </w:r>
        <w:r w:rsidR="00826B38">
          <w:rPr>
            <w:noProof/>
            <w:webHidden/>
          </w:rPr>
          <w:fldChar w:fldCharType="separate"/>
        </w:r>
        <w:r w:rsidR="00826B38">
          <w:rPr>
            <w:noProof/>
            <w:webHidden/>
          </w:rPr>
          <w:t>3</w:t>
        </w:r>
        <w:r w:rsidR="00826B38">
          <w:rPr>
            <w:noProof/>
            <w:webHidden/>
          </w:rPr>
          <w:fldChar w:fldCharType="end"/>
        </w:r>
      </w:hyperlink>
    </w:p>
    <w:p w14:paraId="06F1B146" w14:textId="3DD8BA82" w:rsidR="00826B38" w:rsidRDefault="004F1C12">
      <w:pPr>
        <w:pStyle w:val="TOC2"/>
        <w:rPr>
          <w:rFonts w:asciiTheme="minorHAnsi" w:eastAsiaTheme="minorEastAsia" w:hAnsiTheme="minorHAnsi" w:cstheme="minorBidi"/>
          <w:noProof/>
          <w:szCs w:val="22"/>
        </w:rPr>
      </w:pPr>
      <w:hyperlink w:anchor="_Toc525030615" w:history="1">
        <w:r w:rsidR="00826B38" w:rsidRPr="00D76DCF">
          <w:rPr>
            <w:rStyle w:val="Hyperlink"/>
            <w:rFonts w:cs="Arial"/>
            <w:noProof/>
          </w:rPr>
          <w:t>Project Distribution List</w:t>
        </w:r>
        <w:r w:rsidR="00826B38">
          <w:rPr>
            <w:noProof/>
            <w:webHidden/>
          </w:rPr>
          <w:tab/>
        </w:r>
        <w:r w:rsidR="00826B38">
          <w:rPr>
            <w:noProof/>
            <w:webHidden/>
          </w:rPr>
          <w:fldChar w:fldCharType="begin"/>
        </w:r>
        <w:r w:rsidR="00826B38">
          <w:rPr>
            <w:noProof/>
            <w:webHidden/>
          </w:rPr>
          <w:instrText xml:space="preserve"> PAGEREF _Toc525030615 \h </w:instrText>
        </w:r>
        <w:r w:rsidR="00826B38">
          <w:rPr>
            <w:noProof/>
            <w:webHidden/>
          </w:rPr>
        </w:r>
        <w:r w:rsidR="00826B38">
          <w:rPr>
            <w:noProof/>
            <w:webHidden/>
          </w:rPr>
          <w:fldChar w:fldCharType="separate"/>
        </w:r>
        <w:r w:rsidR="00826B38">
          <w:rPr>
            <w:noProof/>
            <w:webHidden/>
          </w:rPr>
          <w:t>3</w:t>
        </w:r>
        <w:r w:rsidR="00826B38">
          <w:rPr>
            <w:noProof/>
            <w:webHidden/>
          </w:rPr>
          <w:fldChar w:fldCharType="end"/>
        </w:r>
      </w:hyperlink>
    </w:p>
    <w:p w14:paraId="012A8E18" w14:textId="07427497" w:rsidR="00826B38" w:rsidRDefault="004F1C12">
      <w:pPr>
        <w:pStyle w:val="TOC2"/>
        <w:rPr>
          <w:rFonts w:asciiTheme="minorHAnsi" w:eastAsiaTheme="minorEastAsia" w:hAnsiTheme="minorHAnsi" w:cstheme="minorBidi"/>
          <w:noProof/>
          <w:szCs w:val="22"/>
        </w:rPr>
      </w:pPr>
      <w:hyperlink w:anchor="_Toc525030616" w:history="1">
        <w:r w:rsidR="00826B38" w:rsidRPr="00D76DCF">
          <w:rPr>
            <w:rStyle w:val="Hyperlink"/>
            <w:rFonts w:cs="Arial"/>
            <w:noProof/>
          </w:rPr>
          <w:t>Document Version Control</w:t>
        </w:r>
        <w:r w:rsidR="00826B38">
          <w:rPr>
            <w:noProof/>
            <w:webHidden/>
          </w:rPr>
          <w:tab/>
        </w:r>
        <w:r w:rsidR="00826B38">
          <w:rPr>
            <w:noProof/>
            <w:webHidden/>
          </w:rPr>
          <w:fldChar w:fldCharType="begin"/>
        </w:r>
        <w:r w:rsidR="00826B38">
          <w:rPr>
            <w:noProof/>
            <w:webHidden/>
          </w:rPr>
          <w:instrText xml:space="preserve"> PAGEREF _Toc525030616 \h </w:instrText>
        </w:r>
        <w:r w:rsidR="00826B38">
          <w:rPr>
            <w:noProof/>
            <w:webHidden/>
          </w:rPr>
        </w:r>
        <w:r w:rsidR="00826B38">
          <w:rPr>
            <w:noProof/>
            <w:webHidden/>
          </w:rPr>
          <w:fldChar w:fldCharType="separate"/>
        </w:r>
        <w:r w:rsidR="00826B38">
          <w:rPr>
            <w:noProof/>
            <w:webHidden/>
          </w:rPr>
          <w:t>3</w:t>
        </w:r>
        <w:r w:rsidR="00826B38">
          <w:rPr>
            <w:noProof/>
            <w:webHidden/>
          </w:rPr>
          <w:fldChar w:fldCharType="end"/>
        </w:r>
      </w:hyperlink>
    </w:p>
    <w:p w14:paraId="5899E304" w14:textId="5B19102E" w:rsidR="00826B38" w:rsidRDefault="004F1C12">
      <w:pPr>
        <w:pStyle w:val="TOC1"/>
        <w:rPr>
          <w:rFonts w:asciiTheme="minorHAnsi" w:eastAsiaTheme="minorEastAsia" w:hAnsiTheme="minorHAnsi" w:cstheme="minorBidi"/>
          <w:b w:val="0"/>
          <w:sz w:val="22"/>
          <w:szCs w:val="22"/>
        </w:rPr>
      </w:pPr>
      <w:hyperlink w:anchor="_Toc525030617" w:history="1">
        <w:r w:rsidR="00826B38" w:rsidRPr="00D76DCF">
          <w:rPr>
            <w:rStyle w:val="Hyperlink"/>
            <w:rFonts w:cs="Arial"/>
          </w:rPr>
          <w:t>1.    Introduction</w:t>
        </w:r>
        <w:r w:rsidR="00826B38">
          <w:rPr>
            <w:webHidden/>
          </w:rPr>
          <w:tab/>
        </w:r>
        <w:r w:rsidR="00826B38">
          <w:rPr>
            <w:webHidden/>
          </w:rPr>
          <w:fldChar w:fldCharType="begin"/>
        </w:r>
        <w:r w:rsidR="00826B38">
          <w:rPr>
            <w:webHidden/>
          </w:rPr>
          <w:instrText xml:space="preserve"> PAGEREF _Toc525030617 \h </w:instrText>
        </w:r>
        <w:r w:rsidR="00826B38">
          <w:rPr>
            <w:webHidden/>
          </w:rPr>
        </w:r>
        <w:r w:rsidR="00826B38">
          <w:rPr>
            <w:webHidden/>
          </w:rPr>
          <w:fldChar w:fldCharType="separate"/>
        </w:r>
        <w:r w:rsidR="00826B38">
          <w:rPr>
            <w:webHidden/>
          </w:rPr>
          <w:t>4</w:t>
        </w:r>
        <w:r w:rsidR="00826B38">
          <w:rPr>
            <w:webHidden/>
          </w:rPr>
          <w:fldChar w:fldCharType="end"/>
        </w:r>
      </w:hyperlink>
    </w:p>
    <w:p w14:paraId="22A7086B" w14:textId="3F135013" w:rsidR="00826B38" w:rsidRDefault="004F1C12">
      <w:pPr>
        <w:pStyle w:val="TOC2"/>
        <w:rPr>
          <w:rFonts w:asciiTheme="minorHAnsi" w:eastAsiaTheme="minorEastAsia" w:hAnsiTheme="minorHAnsi" w:cstheme="minorBidi"/>
          <w:noProof/>
          <w:szCs w:val="22"/>
        </w:rPr>
      </w:pPr>
      <w:hyperlink w:anchor="_Toc525030618" w:history="1">
        <w:r w:rsidR="00826B38" w:rsidRPr="00D76DCF">
          <w:rPr>
            <w:rStyle w:val="Hyperlink"/>
            <w:rFonts w:cs="Arial"/>
            <w:noProof/>
          </w:rPr>
          <w:t>1.1    Purpose</w:t>
        </w:r>
        <w:r w:rsidR="00826B38">
          <w:rPr>
            <w:noProof/>
            <w:webHidden/>
          </w:rPr>
          <w:tab/>
        </w:r>
        <w:r w:rsidR="00826B38">
          <w:rPr>
            <w:noProof/>
            <w:webHidden/>
          </w:rPr>
          <w:fldChar w:fldCharType="begin"/>
        </w:r>
        <w:r w:rsidR="00826B38">
          <w:rPr>
            <w:noProof/>
            <w:webHidden/>
          </w:rPr>
          <w:instrText xml:space="preserve"> PAGEREF _Toc525030618 \h </w:instrText>
        </w:r>
        <w:r w:rsidR="00826B38">
          <w:rPr>
            <w:noProof/>
            <w:webHidden/>
          </w:rPr>
        </w:r>
        <w:r w:rsidR="00826B38">
          <w:rPr>
            <w:noProof/>
            <w:webHidden/>
          </w:rPr>
          <w:fldChar w:fldCharType="separate"/>
        </w:r>
        <w:r w:rsidR="00826B38">
          <w:rPr>
            <w:noProof/>
            <w:webHidden/>
          </w:rPr>
          <w:t>4</w:t>
        </w:r>
        <w:r w:rsidR="00826B38">
          <w:rPr>
            <w:noProof/>
            <w:webHidden/>
          </w:rPr>
          <w:fldChar w:fldCharType="end"/>
        </w:r>
      </w:hyperlink>
    </w:p>
    <w:p w14:paraId="7CFAA864" w14:textId="1834DABA" w:rsidR="00826B38" w:rsidRDefault="004F1C12">
      <w:pPr>
        <w:pStyle w:val="TOC2"/>
        <w:rPr>
          <w:rFonts w:asciiTheme="minorHAnsi" w:eastAsiaTheme="minorEastAsia" w:hAnsiTheme="minorHAnsi" w:cstheme="minorBidi"/>
          <w:noProof/>
          <w:szCs w:val="22"/>
        </w:rPr>
      </w:pPr>
      <w:hyperlink w:anchor="_Toc525030619" w:history="1">
        <w:r w:rsidR="00826B38" w:rsidRPr="00D76DCF">
          <w:rPr>
            <w:rStyle w:val="Hyperlink"/>
            <w:rFonts w:cs="Arial"/>
            <w:noProof/>
          </w:rPr>
          <w:t>1.2    Project Scope</w:t>
        </w:r>
        <w:r w:rsidR="00826B38">
          <w:rPr>
            <w:noProof/>
            <w:webHidden/>
          </w:rPr>
          <w:tab/>
        </w:r>
        <w:r w:rsidR="00826B38">
          <w:rPr>
            <w:noProof/>
            <w:webHidden/>
          </w:rPr>
          <w:fldChar w:fldCharType="begin"/>
        </w:r>
        <w:r w:rsidR="00826B38">
          <w:rPr>
            <w:noProof/>
            <w:webHidden/>
          </w:rPr>
          <w:instrText xml:space="preserve"> PAGEREF _Toc525030619 \h </w:instrText>
        </w:r>
        <w:r w:rsidR="00826B38">
          <w:rPr>
            <w:noProof/>
            <w:webHidden/>
          </w:rPr>
        </w:r>
        <w:r w:rsidR="00826B38">
          <w:rPr>
            <w:noProof/>
            <w:webHidden/>
          </w:rPr>
          <w:fldChar w:fldCharType="separate"/>
        </w:r>
        <w:r w:rsidR="00826B38">
          <w:rPr>
            <w:noProof/>
            <w:webHidden/>
          </w:rPr>
          <w:t>4</w:t>
        </w:r>
        <w:r w:rsidR="00826B38">
          <w:rPr>
            <w:noProof/>
            <w:webHidden/>
          </w:rPr>
          <w:fldChar w:fldCharType="end"/>
        </w:r>
      </w:hyperlink>
    </w:p>
    <w:p w14:paraId="371AF505" w14:textId="209B4806" w:rsidR="00826B38" w:rsidRDefault="004F1C12">
      <w:pPr>
        <w:pStyle w:val="TOC2"/>
        <w:rPr>
          <w:rFonts w:asciiTheme="minorHAnsi" w:eastAsiaTheme="minorEastAsia" w:hAnsiTheme="minorHAnsi" w:cstheme="minorBidi"/>
          <w:noProof/>
          <w:szCs w:val="22"/>
        </w:rPr>
      </w:pPr>
      <w:hyperlink w:anchor="_Toc525030620" w:history="1">
        <w:r w:rsidR="00826B38" w:rsidRPr="00D76DCF">
          <w:rPr>
            <w:rStyle w:val="Hyperlink"/>
            <w:rFonts w:cs="Arial"/>
            <w:noProof/>
          </w:rPr>
          <w:t>1.3    Terminology Standards</w:t>
        </w:r>
        <w:r w:rsidR="00826B38">
          <w:rPr>
            <w:noProof/>
            <w:webHidden/>
          </w:rPr>
          <w:tab/>
        </w:r>
        <w:r w:rsidR="00826B38">
          <w:rPr>
            <w:noProof/>
            <w:webHidden/>
          </w:rPr>
          <w:fldChar w:fldCharType="begin"/>
        </w:r>
        <w:r w:rsidR="00826B38">
          <w:rPr>
            <w:noProof/>
            <w:webHidden/>
          </w:rPr>
          <w:instrText xml:space="preserve"> PAGEREF _Toc525030620 \h </w:instrText>
        </w:r>
        <w:r w:rsidR="00826B38">
          <w:rPr>
            <w:noProof/>
            <w:webHidden/>
          </w:rPr>
        </w:r>
        <w:r w:rsidR="00826B38">
          <w:rPr>
            <w:noProof/>
            <w:webHidden/>
          </w:rPr>
          <w:fldChar w:fldCharType="separate"/>
        </w:r>
        <w:r w:rsidR="00826B38">
          <w:rPr>
            <w:noProof/>
            <w:webHidden/>
          </w:rPr>
          <w:t>4</w:t>
        </w:r>
        <w:r w:rsidR="00826B38">
          <w:rPr>
            <w:noProof/>
            <w:webHidden/>
          </w:rPr>
          <w:fldChar w:fldCharType="end"/>
        </w:r>
      </w:hyperlink>
    </w:p>
    <w:p w14:paraId="2036A1DA" w14:textId="2D321A9C" w:rsidR="00826B38" w:rsidRDefault="004F1C12">
      <w:pPr>
        <w:pStyle w:val="TOC3"/>
        <w:rPr>
          <w:rFonts w:asciiTheme="minorHAnsi" w:eastAsiaTheme="minorEastAsia" w:hAnsiTheme="minorHAnsi" w:cstheme="minorBidi"/>
          <w:szCs w:val="22"/>
        </w:rPr>
      </w:pPr>
      <w:hyperlink w:anchor="_Toc525030621" w:history="1">
        <w:r w:rsidR="00826B38" w:rsidRPr="00D76DCF">
          <w:rPr>
            <w:rStyle w:val="Hyperlink"/>
            <w:rFonts w:cs="Arial"/>
          </w:rPr>
          <w:t>1.3.1 Acronyms</w:t>
        </w:r>
        <w:r w:rsidR="00826B38">
          <w:rPr>
            <w:webHidden/>
          </w:rPr>
          <w:tab/>
        </w:r>
        <w:r w:rsidR="00826B38">
          <w:rPr>
            <w:webHidden/>
          </w:rPr>
          <w:fldChar w:fldCharType="begin"/>
        </w:r>
        <w:r w:rsidR="00826B38">
          <w:rPr>
            <w:webHidden/>
          </w:rPr>
          <w:instrText xml:space="preserve"> PAGEREF _Toc525030621 \h </w:instrText>
        </w:r>
        <w:r w:rsidR="00826B38">
          <w:rPr>
            <w:webHidden/>
          </w:rPr>
        </w:r>
        <w:r w:rsidR="00826B38">
          <w:rPr>
            <w:webHidden/>
          </w:rPr>
          <w:fldChar w:fldCharType="separate"/>
        </w:r>
        <w:r w:rsidR="00826B38">
          <w:rPr>
            <w:webHidden/>
          </w:rPr>
          <w:t>4</w:t>
        </w:r>
        <w:r w:rsidR="00826B38">
          <w:rPr>
            <w:webHidden/>
          </w:rPr>
          <w:fldChar w:fldCharType="end"/>
        </w:r>
      </w:hyperlink>
    </w:p>
    <w:p w14:paraId="6AEBE449" w14:textId="0A99FE37" w:rsidR="00826B38" w:rsidRDefault="004F1C12">
      <w:pPr>
        <w:pStyle w:val="TOC3"/>
        <w:rPr>
          <w:rFonts w:asciiTheme="minorHAnsi" w:eastAsiaTheme="minorEastAsia" w:hAnsiTheme="minorHAnsi" w:cstheme="minorBidi"/>
          <w:szCs w:val="22"/>
        </w:rPr>
      </w:pPr>
      <w:hyperlink w:anchor="_Toc525030622" w:history="1">
        <w:r w:rsidR="00826B38" w:rsidRPr="00D76DCF">
          <w:rPr>
            <w:rStyle w:val="Hyperlink"/>
            <w:rFonts w:cs="Arial"/>
          </w:rPr>
          <w:t>1.3.2 Glossary</w:t>
        </w:r>
        <w:r w:rsidR="00826B38">
          <w:rPr>
            <w:webHidden/>
          </w:rPr>
          <w:tab/>
        </w:r>
        <w:r w:rsidR="00826B38">
          <w:rPr>
            <w:webHidden/>
          </w:rPr>
          <w:fldChar w:fldCharType="begin"/>
        </w:r>
        <w:r w:rsidR="00826B38">
          <w:rPr>
            <w:webHidden/>
          </w:rPr>
          <w:instrText xml:space="preserve"> PAGEREF _Toc525030622 \h </w:instrText>
        </w:r>
        <w:r w:rsidR="00826B38">
          <w:rPr>
            <w:webHidden/>
          </w:rPr>
        </w:r>
        <w:r w:rsidR="00826B38">
          <w:rPr>
            <w:webHidden/>
          </w:rPr>
          <w:fldChar w:fldCharType="separate"/>
        </w:r>
        <w:r w:rsidR="00826B38">
          <w:rPr>
            <w:webHidden/>
          </w:rPr>
          <w:t>4</w:t>
        </w:r>
        <w:r w:rsidR="00826B38">
          <w:rPr>
            <w:webHidden/>
          </w:rPr>
          <w:fldChar w:fldCharType="end"/>
        </w:r>
      </w:hyperlink>
    </w:p>
    <w:p w14:paraId="76A1B848" w14:textId="6D250533" w:rsidR="00826B38" w:rsidRDefault="004F1C12">
      <w:pPr>
        <w:pStyle w:val="TOC2"/>
        <w:rPr>
          <w:rFonts w:asciiTheme="minorHAnsi" w:eastAsiaTheme="minorEastAsia" w:hAnsiTheme="minorHAnsi" w:cstheme="minorBidi"/>
          <w:noProof/>
          <w:szCs w:val="22"/>
        </w:rPr>
      </w:pPr>
      <w:hyperlink w:anchor="_Toc525030623" w:history="1">
        <w:r w:rsidR="00826B38" w:rsidRPr="00D76DCF">
          <w:rPr>
            <w:rStyle w:val="Hyperlink"/>
            <w:rFonts w:cs="Arial"/>
            <w:noProof/>
          </w:rPr>
          <w:t>1.4   Document References</w:t>
        </w:r>
        <w:r w:rsidR="00826B38">
          <w:rPr>
            <w:noProof/>
            <w:webHidden/>
          </w:rPr>
          <w:tab/>
        </w:r>
        <w:r w:rsidR="00826B38">
          <w:rPr>
            <w:noProof/>
            <w:webHidden/>
          </w:rPr>
          <w:fldChar w:fldCharType="begin"/>
        </w:r>
        <w:r w:rsidR="00826B38">
          <w:rPr>
            <w:noProof/>
            <w:webHidden/>
          </w:rPr>
          <w:instrText xml:space="preserve"> PAGEREF _Toc525030623 \h </w:instrText>
        </w:r>
        <w:r w:rsidR="00826B38">
          <w:rPr>
            <w:noProof/>
            <w:webHidden/>
          </w:rPr>
        </w:r>
        <w:r w:rsidR="00826B38">
          <w:rPr>
            <w:noProof/>
            <w:webHidden/>
          </w:rPr>
          <w:fldChar w:fldCharType="separate"/>
        </w:r>
        <w:r w:rsidR="00826B38">
          <w:rPr>
            <w:noProof/>
            <w:webHidden/>
          </w:rPr>
          <w:t>4</w:t>
        </w:r>
        <w:r w:rsidR="00826B38">
          <w:rPr>
            <w:noProof/>
            <w:webHidden/>
          </w:rPr>
          <w:fldChar w:fldCharType="end"/>
        </w:r>
      </w:hyperlink>
    </w:p>
    <w:p w14:paraId="3527946C" w14:textId="1A006ECF" w:rsidR="00826B38" w:rsidRDefault="004F1C12">
      <w:pPr>
        <w:pStyle w:val="TOC1"/>
        <w:rPr>
          <w:rFonts w:asciiTheme="minorHAnsi" w:eastAsiaTheme="minorEastAsia" w:hAnsiTheme="minorHAnsi" w:cstheme="minorBidi"/>
          <w:b w:val="0"/>
          <w:sz w:val="22"/>
          <w:szCs w:val="22"/>
        </w:rPr>
      </w:pPr>
      <w:hyperlink w:anchor="_Toc525030624" w:history="1">
        <w:r w:rsidR="00826B38" w:rsidRPr="00D76DCF">
          <w:rPr>
            <w:rStyle w:val="Hyperlink"/>
            <w:rFonts w:cs="Arial"/>
          </w:rPr>
          <w:t>2.   Diagram –N/A</w:t>
        </w:r>
        <w:r w:rsidR="00826B38">
          <w:rPr>
            <w:webHidden/>
          </w:rPr>
          <w:tab/>
        </w:r>
        <w:r w:rsidR="00826B38">
          <w:rPr>
            <w:webHidden/>
          </w:rPr>
          <w:fldChar w:fldCharType="begin"/>
        </w:r>
        <w:r w:rsidR="00826B38">
          <w:rPr>
            <w:webHidden/>
          </w:rPr>
          <w:instrText xml:space="preserve"> PAGEREF _Toc525030624 \h </w:instrText>
        </w:r>
        <w:r w:rsidR="00826B38">
          <w:rPr>
            <w:webHidden/>
          </w:rPr>
        </w:r>
        <w:r w:rsidR="00826B38">
          <w:rPr>
            <w:webHidden/>
          </w:rPr>
          <w:fldChar w:fldCharType="separate"/>
        </w:r>
        <w:r w:rsidR="00826B38">
          <w:rPr>
            <w:webHidden/>
          </w:rPr>
          <w:t>5</w:t>
        </w:r>
        <w:r w:rsidR="00826B38">
          <w:rPr>
            <w:webHidden/>
          </w:rPr>
          <w:fldChar w:fldCharType="end"/>
        </w:r>
      </w:hyperlink>
    </w:p>
    <w:p w14:paraId="4A75CD39" w14:textId="7C9AC9FB" w:rsidR="00826B38" w:rsidRDefault="004F1C12">
      <w:pPr>
        <w:pStyle w:val="TOC1"/>
        <w:rPr>
          <w:rFonts w:asciiTheme="minorHAnsi" w:eastAsiaTheme="minorEastAsia" w:hAnsiTheme="minorHAnsi" w:cstheme="minorBidi"/>
          <w:b w:val="0"/>
          <w:sz w:val="22"/>
          <w:szCs w:val="22"/>
        </w:rPr>
      </w:pPr>
      <w:hyperlink w:anchor="_Toc525030625" w:history="1">
        <w:r w:rsidR="00826B38" w:rsidRPr="00D76DCF">
          <w:rPr>
            <w:rStyle w:val="Hyperlink"/>
            <w:rFonts w:cs="Arial"/>
          </w:rPr>
          <w:t>3.    Requirements</w:t>
        </w:r>
        <w:r w:rsidR="00826B38">
          <w:rPr>
            <w:webHidden/>
          </w:rPr>
          <w:tab/>
        </w:r>
        <w:r w:rsidR="00826B38">
          <w:rPr>
            <w:webHidden/>
          </w:rPr>
          <w:fldChar w:fldCharType="begin"/>
        </w:r>
        <w:r w:rsidR="00826B38">
          <w:rPr>
            <w:webHidden/>
          </w:rPr>
          <w:instrText xml:space="preserve"> PAGEREF _Toc525030625 \h </w:instrText>
        </w:r>
        <w:r w:rsidR="00826B38">
          <w:rPr>
            <w:webHidden/>
          </w:rPr>
        </w:r>
        <w:r w:rsidR="00826B38">
          <w:rPr>
            <w:webHidden/>
          </w:rPr>
          <w:fldChar w:fldCharType="separate"/>
        </w:r>
        <w:r w:rsidR="00826B38">
          <w:rPr>
            <w:webHidden/>
          </w:rPr>
          <w:t>6</w:t>
        </w:r>
        <w:r w:rsidR="00826B38">
          <w:rPr>
            <w:webHidden/>
          </w:rPr>
          <w:fldChar w:fldCharType="end"/>
        </w:r>
      </w:hyperlink>
    </w:p>
    <w:p w14:paraId="244EE351" w14:textId="289E93C1" w:rsidR="00826B38" w:rsidRDefault="004F1C12">
      <w:pPr>
        <w:pStyle w:val="TOC2"/>
        <w:rPr>
          <w:rFonts w:asciiTheme="minorHAnsi" w:eastAsiaTheme="minorEastAsia" w:hAnsiTheme="minorHAnsi" w:cstheme="minorBidi"/>
          <w:noProof/>
          <w:szCs w:val="22"/>
        </w:rPr>
      </w:pPr>
      <w:hyperlink w:anchor="_Toc525030626" w:history="1">
        <w:r w:rsidR="00826B38" w:rsidRPr="00D76DCF">
          <w:rPr>
            <w:rStyle w:val="Hyperlink"/>
            <w:rFonts w:cs="Arial"/>
            <w:noProof/>
          </w:rPr>
          <w:t>3.1    Functional Requirements</w:t>
        </w:r>
        <w:r w:rsidR="00826B38">
          <w:rPr>
            <w:noProof/>
            <w:webHidden/>
          </w:rPr>
          <w:tab/>
        </w:r>
        <w:r w:rsidR="00826B38">
          <w:rPr>
            <w:noProof/>
            <w:webHidden/>
          </w:rPr>
          <w:fldChar w:fldCharType="begin"/>
        </w:r>
        <w:r w:rsidR="00826B38">
          <w:rPr>
            <w:noProof/>
            <w:webHidden/>
          </w:rPr>
          <w:instrText xml:space="preserve"> PAGEREF _Toc525030626 \h </w:instrText>
        </w:r>
        <w:r w:rsidR="00826B38">
          <w:rPr>
            <w:noProof/>
            <w:webHidden/>
          </w:rPr>
        </w:r>
        <w:r w:rsidR="00826B38">
          <w:rPr>
            <w:noProof/>
            <w:webHidden/>
          </w:rPr>
          <w:fldChar w:fldCharType="separate"/>
        </w:r>
        <w:r w:rsidR="00826B38">
          <w:rPr>
            <w:noProof/>
            <w:webHidden/>
          </w:rPr>
          <w:t>6</w:t>
        </w:r>
        <w:r w:rsidR="00826B38">
          <w:rPr>
            <w:noProof/>
            <w:webHidden/>
          </w:rPr>
          <w:fldChar w:fldCharType="end"/>
        </w:r>
      </w:hyperlink>
    </w:p>
    <w:p w14:paraId="01736B94" w14:textId="4D74D6EC" w:rsidR="00826B38" w:rsidRDefault="004F1C12">
      <w:pPr>
        <w:pStyle w:val="TOC2"/>
        <w:rPr>
          <w:rFonts w:asciiTheme="minorHAnsi" w:eastAsiaTheme="minorEastAsia" w:hAnsiTheme="minorHAnsi" w:cstheme="minorBidi"/>
          <w:noProof/>
          <w:szCs w:val="22"/>
        </w:rPr>
      </w:pPr>
      <w:hyperlink w:anchor="_Toc525030627" w:history="1">
        <w:r w:rsidR="00826B38" w:rsidRPr="00D76DCF">
          <w:rPr>
            <w:rStyle w:val="Hyperlink"/>
            <w:rFonts w:cs="Arial"/>
            <w:noProof/>
          </w:rPr>
          <w:t>3.2    Non-Functional Requirements</w:t>
        </w:r>
        <w:r w:rsidR="00826B38">
          <w:rPr>
            <w:noProof/>
            <w:webHidden/>
          </w:rPr>
          <w:tab/>
        </w:r>
        <w:r w:rsidR="00826B38">
          <w:rPr>
            <w:noProof/>
            <w:webHidden/>
          </w:rPr>
          <w:fldChar w:fldCharType="begin"/>
        </w:r>
        <w:r w:rsidR="00826B38">
          <w:rPr>
            <w:noProof/>
            <w:webHidden/>
          </w:rPr>
          <w:instrText xml:space="preserve"> PAGEREF _Toc525030627 \h </w:instrText>
        </w:r>
        <w:r w:rsidR="00826B38">
          <w:rPr>
            <w:noProof/>
            <w:webHidden/>
          </w:rPr>
        </w:r>
        <w:r w:rsidR="00826B38">
          <w:rPr>
            <w:noProof/>
            <w:webHidden/>
          </w:rPr>
          <w:fldChar w:fldCharType="separate"/>
        </w:r>
        <w:r w:rsidR="00826B38">
          <w:rPr>
            <w:noProof/>
            <w:webHidden/>
          </w:rPr>
          <w:t>6</w:t>
        </w:r>
        <w:r w:rsidR="00826B38">
          <w:rPr>
            <w:noProof/>
            <w:webHidden/>
          </w:rPr>
          <w:fldChar w:fldCharType="end"/>
        </w:r>
      </w:hyperlink>
    </w:p>
    <w:p w14:paraId="43F2B560" w14:textId="2D80B025" w:rsidR="00826B38" w:rsidRDefault="004F1C12">
      <w:pPr>
        <w:pStyle w:val="TOC2"/>
        <w:rPr>
          <w:rFonts w:asciiTheme="minorHAnsi" w:eastAsiaTheme="minorEastAsia" w:hAnsiTheme="minorHAnsi" w:cstheme="minorBidi"/>
          <w:noProof/>
          <w:szCs w:val="22"/>
        </w:rPr>
      </w:pPr>
      <w:hyperlink w:anchor="_Toc525030628" w:history="1">
        <w:r w:rsidR="00826B38" w:rsidRPr="00D76DCF">
          <w:rPr>
            <w:rStyle w:val="Hyperlink"/>
            <w:rFonts w:cs="Arial"/>
            <w:noProof/>
          </w:rPr>
          <w:t>3.3    Messaging Protocols</w:t>
        </w:r>
        <w:r w:rsidR="00826B38">
          <w:rPr>
            <w:noProof/>
            <w:webHidden/>
          </w:rPr>
          <w:tab/>
        </w:r>
        <w:r w:rsidR="00826B38">
          <w:rPr>
            <w:noProof/>
            <w:webHidden/>
          </w:rPr>
          <w:fldChar w:fldCharType="begin"/>
        </w:r>
        <w:r w:rsidR="00826B38">
          <w:rPr>
            <w:noProof/>
            <w:webHidden/>
          </w:rPr>
          <w:instrText xml:space="preserve"> PAGEREF _Toc525030628 \h </w:instrText>
        </w:r>
        <w:r w:rsidR="00826B38">
          <w:rPr>
            <w:noProof/>
            <w:webHidden/>
          </w:rPr>
        </w:r>
        <w:r w:rsidR="00826B38">
          <w:rPr>
            <w:noProof/>
            <w:webHidden/>
          </w:rPr>
          <w:fldChar w:fldCharType="separate"/>
        </w:r>
        <w:r w:rsidR="00826B38">
          <w:rPr>
            <w:noProof/>
            <w:webHidden/>
          </w:rPr>
          <w:t>7</w:t>
        </w:r>
        <w:r w:rsidR="00826B38">
          <w:rPr>
            <w:noProof/>
            <w:webHidden/>
          </w:rPr>
          <w:fldChar w:fldCharType="end"/>
        </w:r>
      </w:hyperlink>
    </w:p>
    <w:p w14:paraId="51250EF3" w14:textId="3A046020" w:rsidR="00826B38" w:rsidRDefault="004F1C12">
      <w:pPr>
        <w:pStyle w:val="TOC3"/>
        <w:rPr>
          <w:rFonts w:asciiTheme="minorHAnsi" w:eastAsiaTheme="minorEastAsia" w:hAnsiTheme="minorHAnsi" w:cstheme="minorBidi"/>
          <w:szCs w:val="22"/>
        </w:rPr>
      </w:pPr>
      <w:hyperlink w:anchor="_Toc525030629" w:history="1">
        <w:r w:rsidR="00826B38" w:rsidRPr="00D76DCF">
          <w:rPr>
            <w:rStyle w:val="Hyperlink"/>
          </w:rPr>
          <w:t>3.3.1    Inbound to BayCare’s Cloverleaf</w:t>
        </w:r>
        <w:r w:rsidR="00826B38">
          <w:rPr>
            <w:webHidden/>
          </w:rPr>
          <w:tab/>
        </w:r>
        <w:r w:rsidR="00826B38">
          <w:rPr>
            <w:webHidden/>
          </w:rPr>
          <w:fldChar w:fldCharType="begin"/>
        </w:r>
        <w:r w:rsidR="00826B38">
          <w:rPr>
            <w:webHidden/>
          </w:rPr>
          <w:instrText xml:space="preserve"> PAGEREF _Toc525030629 \h </w:instrText>
        </w:r>
        <w:r w:rsidR="00826B38">
          <w:rPr>
            <w:webHidden/>
          </w:rPr>
        </w:r>
        <w:r w:rsidR="00826B38">
          <w:rPr>
            <w:webHidden/>
          </w:rPr>
          <w:fldChar w:fldCharType="separate"/>
        </w:r>
        <w:r w:rsidR="00826B38">
          <w:rPr>
            <w:webHidden/>
          </w:rPr>
          <w:t>7</w:t>
        </w:r>
        <w:r w:rsidR="00826B38">
          <w:rPr>
            <w:webHidden/>
          </w:rPr>
          <w:fldChar w:fldCharType="end"/>
        </w:r>
      </w:hyperlink>
    </w:p>
    <w:p w14:paraId="15BB54E0" w14:textId="3C87C146" w:rsidR="00826B38" w:rsidRDefault="004F1C12">
      <w:pPr>
        <w:pStyle w:val="TOC3"/>
        <w:rPr>
          <w:rFonts w:asciiTheme="minorHAnsi" w:eastAsiaTheme="minorEastAsia" w:hAnsiTheme="minorHAnsi" w:cstheme="minorBidi"/>
          <w:szCs w:val="22"/>
        </w:rPr>
      </w:pPr>
      <w:hyperlink w:anchor="_Toc525030630" w:history="1">
        <w:r w:rsidR="00826B38" w:rsidRPr="00D76DCF">
          <w:rPr>
            <w:rStyle w:val="Hyperlink"/>
          </w:rPr>
          <w:t>3.3.2    Outbound from BayCare’s Cloverleaf</w:t>
        </w:r>
        <w:r w:rsidR="00826B38">
          <w:rPr>
            <w:webHidden/>
          </w:rPr>
          <w:tab/>
        </w:r>
        <w:r w:rsidR="00826B38">
          <w:rPr>
            <w:webHidden/>
          </w:rPr>
          <w:fldChar w:fldCharType="begin"/>
        </w:r>
        <w:r w:rsidR="00826B38">
          <w:rPr>
            <w:webHidden/>
          </w:rPr>
          <w:instrText xml:space="preserve"> PAGEREF _Toc525030630 \h </w:instrText>
        </w:r>
        <w:r w:rsidR="00826B38">
          <w:rPr>
            <w:webHidden/>
          </w:rPr>
        </w:r>
        <w:r w:rsidR="00826B38">
          <w:rPr>
            <w:webHidden/>
          </w:rPr>
          <w:fldChar w:fldCharType="separate"/>
        </w:r>
        <w:r w:rsidR="00826B38">
          <w:rPr>
            <w:webHidden/>
          </w:rPr>
          <w:t>7</w:t>
        </w:r>
        <w:r w:rsidR="00826B38">
          <w:rPr>
            <w:webHidden/>
          </w:rPr>
          <w:fldChar w:fldCharType="end"/>
        </w:r>
      </w:hyperlink>
    </w:p>
    <w:p w14:paraId="4EB3CB9F" w14:textId="1375DC65" w:rsidR="00826B38" w:rsidRDefault="004F1C12">
      <w:pPr>
        <w:pStyle w:val="TOC3"/>
        <w:rPr>
          <w:rFonts w:asciiTheme="minorHAnsi" w:eastAsiaTheme="minorEastAsia" w:hAnsiTheme="minorHAnsi" w:cstheme="minorBidi"/>
          <w:szCs w:val="22"/>
        </w:rPr>
      </w:pPr>
      <w:hyperlink w:anchor="_Toc525030631" w:history="1">
        <w:r w:rsidR="00826B38" w:rsidRPr="00D76DCF">
          <w:rPr>
            <w:rStyle w:val="Hyperlink"/>
          </w:rPr>
          <w:t>3.3.3    Inbound to the Vendor –N/A</w:t>
        </w:r>
        <w:r w:rsidR="00826B38">
          <w:rPr>
            <w:webHidden/>
          </w:rPr>
          <w:tab/>
        </w:r>
        <w:r w:rsidR="00826B38">
          <w:rPr>
            <w:webHidden/>
          </w:rPr>
          <w:fldChar w:fldCharType="begin"/>
        </w:r>
        <w:r w:rsidR="00826B38">
          <w:rPr>
            <w:webHidden/>
          </w:rPr>
          <w:instrText xml:space="preserve"> PAGEREF _Toc525030631 \h </w:instrText>
        </w:r>
        <w:r w:rsidR="00826B38">
          <w:rPr>
            <w:webHidden/>
          </w:rPr>
        </w:r>
        <w:r w:rsidR="00826B38">
          <w:rPr>
            <w:webHidden/>
          </w:rPr>
          <w:fldChar w:fldCharType="separate"/>
        </w:r>
        <w:r w:rsidR="00826B38">
          <w:rPr>
            <w:webHidden/>
          </w:rPr>
          <w:t>7</w:t>
        </w:r>
        <w:r w:rsidR="00826B38">
          <w:rPr>
            <w:webHidden/>
          </w:rPr>
          <w:fldChar w:fldCharType="end"/>
        </w:r>
      </w:hyperlink>
    </w:p>
    <w:p w14:paraId="62978015" w14:textId="21CB3D20" w:rsidR="00826B38" w:rsidRDefault="004F1C12">
      <w:pPr>
        <w:pStyle w:val="TOC3"/>
        <w:rPr>
          <w:rFonts w:asciiTheme="minorHAnsi" w:eastAsiaTheme="minorEastAsia" w:hAnsiTheme="minorHAnsi" w:cstheme="minorBidi"/>
          <w:szCs w:val="22"/>
        </w:rPr>
      </w:pPr>
      <w:hyperlink w:anchor="_Toc525030632" w:history="1">
        <w:r w:rsidR="00826B38" w:rsidRPr="00D76DCF">
          <w:rPr>
            <w:rStyle w:val="Hyperlink"/>
          </w:rPr>
          <w:t>3.3.4    Outbound to the Vendor –N/A</w:t>
        </w:r>
        <w:r w:rsidR="00826B38">
          <w:rPr>
            <w:webHidden/>
          </w:rPr>
          <w:tab/>
        </w:r>
        <w:r w:rsidR="00826B38">
          <w:rPr>
            <w:webHidden/>
          </w:rPr>
          <w:fldChar w:fldCharType="begin"/>
        </w:r>
        <w:r w:rsidR="00826B38">
          <w:rPr>
            <w:webHidden/>
          </w:rPr>
          <w:instrText xml:space="preserve"> PAGEREF _Toc525030632 \h </w:instrText>
        </w:r>
        <w:r w:rsidR="00826B38">
          <w:rPr>
            <w:webHidden/>
          </w:rPr>
        </w:r>
        <w:r w:rsidR="00826B38">
          <w:rPr>
            <w:webHidden/>
          </w:rPr>
          <w:fldChar w:fldCharType="separate"/>
        </w:r>
        <w:r w:rsidR="00826B38">
          <w:rPr>
            <w:webHidden/>
          </w:rPr>
          <w:t>7</w:t>
        </w:r>
        <w:r w:rsidR="00826B38">
          <w:rPr>
            <w:webHidden/>
          </w:rPr>
          <w:fldChar w:fldCharType="end"/>
        </w:r>
      </w:hyperlink>
    </w:p>
    <w:p w14:paraId="69197FFE" w14:textId="16D64835" w:rsidR="00826B38" w:rsidRDefault="004F1C12">
      <w:pPr>
        <w:pStyle w:val="TOC1"/>
        <w:rPr>
          <w:rFonts w:asciiTheme="minorHAnsi" w:eastAsiaTheme="minorEastAsia" w:hAnsiTheme="minorHAnsi" w:cstheme="minorBidi"/>
          <w:b w:val="0"/>
          <w:sz w:val="22"/>
          <w:szCs w:val="22"/>
        </w:rPr>
      </w:pPr>
      <w:hyperlink w:anchor="_Toc525030633" w:history="1">
        <w:r w:rsidR="00826B38" w:rsidRPr="00D76DCF">
          <w:rPr>
            <w:rStyle w:val="Hyperlink"/>
            <w:rFonts w:cs="Arial"/>
          </w:rPr>
          <w:t>4.    HL7 Messaging</w:t>
        </w:r>
        <w:r w:rsidR="00826B38">
          <w:rPr>
            <w:webHidden/>
          </w:rPr>
          <w:tab/>
        </w:r>
        <w:r w:rsidR="00826B38">
          <w:rPr>
            <w:webHidden/>
          </w:rPr>
          <w:fldChar w:fldCharType="begin"/>
        </w:r>
        <w:r w:rsidR="00826B38">
          <w:rPr>
            <w:webHidden/>
          </w:rPr>
          <w:instrText xml:space="preserve"> PAGEREF _Toc525030633 \h </w:instrText>
        </w:r>
        <w:r w:rsidR="00826B38">
          <w:rPr>
            <w:webHidden/>
          </w:rPr>
        </w:r>
        <w:r w:rsidR="00826B38">
          <w:rPr>
            <w:webHidden/>
          </w:rPr>
          <w:fldChar w:fldCharType="separate"/>
        </w:r>
        <w:r w:rsidR="00826B38">
          <w:rPr>
            <w:webHidden/>
          </w:rPr>
          <w:t>8</w:t>
        </w:r>
        <w:r w:rsidR="00826B38">
          <w:rPr>
            <w:webHidden/>
          </w:rPr>
          <w:fldChar w:fldCharType="end"/>
        </w:r>
      </w:hyperlink>
    </w:p>
    <w:p w14:paraId="12500F5D" w14:textId="69D9BE0F" w:rsidR="00826B38" w:rsidRDefault="004F1C12">
      <w:pPr>
        <w:pStyle w:val="TOC2"/>
        <w:rPr>
          <w:rFonts w:asciiTheme="minorHAnsi" w:eastAsiaTheme="minorEastAsia" w:hAnsiTheme="minorHAnsi" w:cstheme="minorBidi"/>
          <w:noProof/>
          <w:szCs w:val="22"/>
        </w:rPr>
      </w:pPr>
      <w:hyperlink w:anchor="_Toc525030634" w:history="1">
        <w:r w:rsidR="00826B38" w:rsidRPr="00D76DCF">
          <w:rPr>
            <w:rStyle w:val="Hyperlink"/>
            <w:rFonts w:cs="Arial"/>
            <w:noProof/>
          </w:rPr>
          <w:t>4.1 Messaging Format</w:t>
        </w:r>
        <w:r w:rsidR="00826B38">
          <w:rPr>
            <w:noProof/>
            <w:webHidden/>
          </w:rPr>
          <w:tab/>
        </w:r>
        <w:r w:rsidR="00826B38">
          <w:rPr>
            <w:noProof/>
            <w:webHidden/>
          </w:rPr>
          <w:fldChar w:fldCharType="begin"/>
        </w:r>
        <w:r w:rsidR="00826B38">
          <w:rPr>
            <w:noProof/>
            <w:webHidden/>
          </w:rPr>
          <w:instrText xml:space="preserve"> PAGEREF _Toc525030634 \h </w:instrText>
        </w:r>
        <w:r w:rsidR="00826B38">
          <w:rPr>
            <w:noProof/>
            <w:webHidden/>
          </w:rPr>
        </w:r>
        <w:r w:rsidR="00826B38">
          <w:rPr>
            <w:noProof/>
            <w:webHidden/>
          </w:rPr>
          <w:fldChar w:fldCharType="separate"/>
        </w:r>
        <w:r w:rsidR="00826B38">
          <w:rPr>
            <w:noProof/>
            <w:webHidden/>
          </w:rPr>
          <w:t>8</w:t>
        </w:r>
        <w:r w:rsidR="00826B38">
          <w:rPr>
            <w:noProof/>
            <w:webHidden/>
          </w:rPr>
          <w:fldChar w:fldCharType="end"/>
        </w:r>
      </w:hyperlink>
    </w:p>
    <w:p w14:paraId="246A1F54" w14:textId="3059C200" w:rsidR="00826B38" w:rsidRDefault="004F1C12">
      <w:pPr>
        <w:pStyle w:val="TOC3"/>
        <w:rPr>
          <w:rFonts w:asciiTheme="minorHAnsi" w:eastAsiaTheme="minorEastAsia" w:hAnsiTheme="minorHAnsi" w:cstheme="minorBidi"/>
          <w:szCs w:val="22"/>
        </w:rPr>
      </w:pPr>
      <w:hyperlink w:anchor="_Toc525030635" w:history="1">
        <w:r w:rsidR="00826B38" w:rsidRPr="00D76DCF">
          <w:rPr>
            <w:rStyle w:val="Hyperlink"/>
          </w:rPr>
          <w:t>4.1.1     Segments</w:t>
        </w:r>
        <w:r w:rsidR="00826B38">
          <w:rPr>
            <w:webHidden/>
          </w:rPr>
          <w:tab/>
        </w:r>
        <w:r w:rsidR="00826B38">
          <w:rPr>
            <w:webHidden/>
          </w:rPr>
          <w:fldChar w:fldCharType="begin"/>
        </w:r>
        <w:r w:rsidR="00826B38">
          <w:rPr>
            <w:webHidden/>
          </w:rPr>
          <w:instrText xml:space="preserve"> PAGEREF _Toc525030635 \h </w:instrText>
        </w:r>
        <w:r w:rsidR="00826B38">
          <w:rPr>
            <w:webHidden/>
          </w:rPr>
        </w:r>
        <w:r w:rsidR="00826B38">
          <w:rPr>
            <w:webHidden/>
          </w:rPr>
          <w:fldChar w:fldCharType="separate"/>
        </w:r>
        <w:r w:rsidR="00826B38">
          <w:rPr>
            <w:webHidden/>
          </w:rPr>
          <w:t>8</w:t>
        </w:r>
        <w:r w:rsidR="00826B38">
          <w:rPr>
            <w:webHidden/>
          </w:rPr>
          <w:fldChar w:fldCharType="end"/>
        </w:r>
      </w:hyperlink>
    </w:p>
    <w:p w14:paraId="1640AA5E" w14:textId="09581D0C" w:rsidR="00826B38" w:rsidRDefault="004F1C12">
      <w:pPr>
        <w:pStyle w:val="TOC3"/>
        <w:rPr>
          <w:rFonts w:asciiTheme="minorHAnsi" w:eastAsiaTheme="minorEastAsia" w:hAnsiTheme="minorHAnsi" w:cstheme="minorBidi"/>
          <w:szCs w:val="22"/>
        </w:rPr>
      </w:pPr>
      <w:hyperlink w:anchor="_Toc525030636" w:history="1">
        <w:r w:rsidR="00826B38" w:rsidRPr="00D76DCF">
          <w:rPr>
            <w:rStyle w:val="Hyperlink"/>
          </w:rPr>
          <w:t>4.1</w:t>
        </w:r>
        <w:r w:rsidR="00826B38" w:rsidRPr="00D76DCF">
          <w:rPr>
            <w:rStyle w:val="Hyperlink"/>
            <w:i/>
          </w:rPr>
          <w:t>.</w:t>
        </w:r>
        <w:r w:rsidR="00826B38" w:rsidRPr="00D76DCF">
          <w:rPr>
            <w:rStyle w:val="Hyperlink"/>
          </w:rPr>
          <w:t>2     Messaging Event Types</w:t>
        </w:r>
        <w:r w:rsidR="00826B38">
          <w:rPr>
            <w:webHidden/>
          </w:rPr>
          <w:tab/>
        </w:r>
        <w:r w:rsidR="00826B38">
          <w:rPr>
            <w:webHidden/>
          </w:rPr>
          <w:fldChar w:fldCharType="begin"/>
        </w:r>
        <w:r w:rsidR="00826B38">
          <w:rPr>
            <w:webHidden/>
          </w:rPr>
          <w:instrText xml:space="preserve"> PAGEREF _Toc525030636 \h </w:instrText>
        </w:r>
        <w:r w:rsidR="00826B38">
          <w:rPr>
            <w:webHidden/>
          </w:rPr>
        </w:r>
        <w:r w:rsidR="00826B38">
          <w:rPr>
            <w:webHidden/>
          </w:rPr>
          <w:fldChar w:fldCharType="separate"/>
        </w:r>
        <w:r w:rsidR="00826B38">
          <w:rPr>
            <w:webHidden/>
          </w:rPr>
          <w:t>8</w:t>
        </w:r>
        <w:r w:rsidR="00826B38">
          <w:rPr>
            <w:webHidden/>
          </w:rPr>
          <w:fldChar w:fldCharType="end"/>
        </w:r>
      </w:hyperlink>
    </w:p>
    <w:p w14:paraId="49D48B40" w14:textId="3EEF466A" w:rsidR="00826B38" w:rsidRDefault="004F1C12">
      <w:pPr>
        <w:pStyle w:val="TOC3"/>
        <w:rPr>
          <w:rFonts w:asciiTheme="minorHAnsi" w:eastAsiaTheme="minorEastAsia" w:hAnsiTheme="minorHAnsi" w:cstheme="minorBidi"/>
          <w:szCs w:val="22"/>
        </w:rPr>
      </w:pPr>
      <w:hyperlink w:anchor="_Toc525030637" w:history="1">
        <w:r w:rsidR="00826B38" w:rsidRPr="00D76DCF">
          <w:rPr>
            <w:rStyle w:val="Hyperlink"/>
          </w:rPr>
          <w:t>4.1</w:t>
        </w:r>
        <w:r w:rsidR="00826B38" w:rsidRPr="00D76DCF">
          <w:rPr>
            <w:rStyle w:val="Hyperlink"/>
            <w:i/>
          </w:rPr>
          <w:t>.</w:t>
        </w:r>
        <w:r w:rsidR="00826B38" w:rsidRPr="00D76DCF">
          <w:rPr>
            <w:rStyle w:val="Hyperlink"/>
          </w:rPr>
          <w:t>3    Cloverleaf Configuration Files</w:t>
        </w:r>
        <w:r w:rsidR="00826B38">
          <w:rPr>
            <w:webHidden/>
          </w:rPr>
          <w:tab/>
        </w:r>
        <w:r w:rsidR="00826B38">
          <w:rPr>
            <w:webHidden/>
          </w:rPr>
          <w:fldChar w:fldCharType="begin"/>
        </w:r>
        <w:r w:rsidR="00826B38">
          <w:rPr>
            <w:webHidden/>
          </w:rPr>
          <w:instrText xml:space="preserve"> PAGEREF _Toc525030637 \h </w:instrText>
        </w:r>
        <w:r w:rsidR="00826B38">
          <w:rPr>
            <w:webHidden/>
          </w:rPr>
        </w:r>
        <w:r w:rsidR="00826B38">
          <w:rPr>
            <w:webHidden/>
          </w:rPr>
          <w:fldChar w:fldCharType="separate"/>
        </w:r>
        <w:r w:rsidR="00826B38">
          <w:rPr>
            <w:webHidden/>
          </w:rPr>
          <w:t>9</w:t>
        </w:r>
        <w:r w:rsidR="00826B38">
          <w:rPr>
            <w:webHidden/>
          </w:rPr>
          <w:fldChar w:fldCharType="end"/>
        </w:r>
      </w:hyperlink>
    </w:p>
    <w:p w14:paraId="79EEEB71" w14:textId="22E5FA23" w:rsidR="00826B38" w:rsidRDefault="004F1C12">
      <w:pPr>
        <w:pStyle w:val="TOC3"/>
        <w:rPr>
          <w:rFonts w:asciiTheme="minorHAnsi" w:eastAsiaTheme="minorEastAsia" w:hAnsiTheme="minorHAnsi" w:cstheme="minorBidi"/>
          <w:szCs w:val="22"/>
        </w:rPr>
      </w:pPr>
      <w:hyperlink w:anchor="_Toc525030638" w:history="1">
        <w:r w:rsidR="00826B38" w:rsidRPr="00D76DCF">
          <w:rPr>
            <w:rStyle w:val="Hyperlink"/>
          </w:rPr>
          <w:t>4.1.4    Cloverleaf Site Location</w:t>
        </w:r>
        <w:r w:rsidR="00826B38">
          <w:rPr>
            <w:webHidden/>
          </w:rPr>
          <w:tab/>
        </w:r>
        <w:r w:rsidR="00826B38">
          <w:rPr>
            <w:webHidden/>
          </w:rPr>
          <w:fldChar w:fldCharType="begin"/>
        </w:r>
        <w:r w:rsidR="00826B38">
          <w:rPr>
            <w:webHidden/>
          </w:rPr>
          <w:instrText xml:space="preserve"> PAGEREF _Toc525030638 \h </w:instrText>
        </w:r>
        <w:r w:rsidR="00826B38">
          <w:rPr>
            <w:webHidden/>
          </w:rPr>
        </w:r>
        <w:r w:rsidR="00826B38">
          <w:rPr>
            <w:webHidden/>
          </w:rPr>
          <w:fldChar w:fldCharType="separate"/>
        </w:r>
        <w:r w:rsidR="00826B38">
          <w:rPr>
            <w:webHidden/>
          </w:rPr>
          <w:t>9</w:t>
        </w:r>
        <w:r w:rsidR="00826B38">
          <w:rPr>
            <w:webHidden/>
          </w:rPr>
          <w:fldChar w:fldCharType="end"/>
        </w:r>
      </w:hyperlink>
    </w:p>
    <w:p w14:paraId="5DCB3C0B" w14:textId="4581A90A" w:rsidR="00826B38" w:rsidRDefault="004F1C12">
      <w:pPr>
        <w:pStyle w:val="TOC2"/>
        <w:rPr>
          <w:rFonts w:asciiTheme="minorHAnsi" w:eastAsiaTheme="minorEastAsia" w:hAnsiTheme="minorHAnsi" w:cstheme="minorBidi"/>
          <w:noProof/>
          <w:szCs w:val="22"/>
        </w:rPr>
      </w:pPr>
      <w:hyperlink w:anchor="_Toc525030639" w:history="1">
        <w:r w:rsidR="00826B38" w:rsidRPr="00D76DCF">
          <w:rPr>
            <w:rStyle w:val="Hyperlink"/>
            <w:noProof/>
          </w:rPr>
          <w:t>4.2     Data Transformation Requirements</w:t>
        </w:r>
        <w:r w:rsidR="00826B38">
          <w:rPr>
            <w:noProof/>
            <w:webHidden/>
          </w:rPr>
          <w:tab/>
        </w:r>
        <w:r w:rsidR="00826B38">
          <w:rPr>
            <w:noProof/>
            <w:webHidden/>
          </w:rPr>
          <w:fldChar w:fldCharType="begin"/>
        </w:r>
        <w:r w:rsidR="00826B38">
          <w:rPr>
            <w:noProof/>
            <w:webHidden/>
          </w:rPr>
          <w:instrText xml:space="preserve"> PAGEREF _Toc525030639 \h </w:instrText>
        </w:r>
        <w:r w:rsidR="00826B38">
          <w:rPr>
            <w:noProof/>
            <w:webHidden/>
          </w:rPr>
        </w:r>
        <w:r w:rsidR="00826B38">
          <w:rPr>
            <w:noProof/>
            <w:webHidden/>
          </w:rPr>
          <w:fldChar w:fldCharType="separate"/>
        </w:r>
        <w:r w:rsidR="00826B38">
          <w:rPr>
            <w:noProof/>
            <w:webHidden/>
          </w:rPr>
          <w:t>10</w:t>
        </w:r>
        <w:r w:rsidR="00826B38">
          <w:rPr>
            <w:noProof/>
            <w:webHidden/>
          </w:rPr>
          <w:fldChar w:fldCharType="end"/>
        </w:r>
      </w:hyperlink>
    </w:p>
    <w:p w14:paraId="58CB64B6" w14:textId="51DC09DF" w:rsidR="00826B38" w:rsidRDefault="004F1C12">
      <w:pPr>
        <w:pStyle w:val="TOC3"/>
        <w:rPr>
          <w:rFonts w:asciiTheme="minorHAnsi" w:eastAsiaTheme="minorEastAsia" w:hAnsiTheme="minorHAnsi" w:cstheme="minorBidi"/>
          <w:szCs w:val="22"/>
        </w:rPr>
      </w:pPr>
      <w:hyperlink w:anchor="_Toc525030640" w:history="1">
        <w:r w:rsidR="00826B38" w:rsidRPr="00D76DCF">
          <w:rPr>
            <w:rStyle w:val="Hyperlink"/>
          </w:rPr>
          <w:t>4.2.1 CERNER:</w:t>
        </w:r>
        <w:r w:rsidR="00826B38">
          <w:rPr>
            <w:webHidden/>
          </w:rPr>
          <w:tab/>
        </w:r>
        <w:r w:rsidR="00826B38">
          <w:rPr>
            <w:webHidden/>
          </w:rPr>
          <w:fldChar w:fldCharType="begin"/>
        </w:r>
        <w:r w:rsidR="00826B38">
          <w:rPr>
            <w:webHidden/>
          </w:rPr>
          <w:instrText xml:space="preserve"> PAGEREF _Toc525030640 \h </w:instrText>
        </w:r>
        <w:r w:rsidR="00826B38">
          <w:rPr>
            <w:webHidden/>
          </w:rPr>
        </w:r>
        <w:r w:rsidR="00826B38">
          <w:rPr>
            <w:webHidden/>
          </w:rPr>
          <w:fldChar w:fldCharType="separate"/>
        </w:r>
        <w:r w:rsidR="00826B38">
          <w:rPr>
            <w:webHidden/>
          </w:rPr>
          <w:t>10</w:t>
        </w:r>
        <w:r w:rsidR="00826B38">
          <w:rPr>
            <w:webHidden/>
          </w:rPr>
          <w:fldChar w:fldCharType="end"/>
        </w:r>
      </w:hyperlink>
    </w:p>
    <w:p w14:paraId="0DE3777B" w14:textId="25911FCF" w:rsidR="00826B38" w:rsidRDefault="004F1C12">
      <w:pPr>
        <w:pStyle w:val="TOC3"/>
        <w:rPr>
          <w:rFonts w:asciiTheme="minorHAnsi" w:eastAsiaTheme="minorEastAsia" w:hAnsiTheme="minorHAnsi" w:cstheme="minorBidi"/>
          <w:szCs w:val="22"/>
        </w:rPr>
      </w:pPr>
      <w:hyperlink w:anchor="_Toc525030641" w:history="1">
        <w:r w:rsidR="00826B38" w:rsidRPr="00D76DCF">
          <w:rPr>
            <w:rStyle w:val="Hyperlink"/>
          </w:rPr>
          <w:t>4.2.2 CLOVERLEAF:</w:t>
        </w:r>
        <w:r w:rsidR="00826B38">
          <w:rPr>
            <w:webHidden/>
          </w:rPr>
          <w:tab/>
        </w:r>
        <w:r w:rsidR="00826B38">
          <w:rPr>
            <w:webHidden/>
          </w:rPr>
          <w:fldChar w:fldCharType="begin"/>
        </w:r>
        <w:r w:rsidR="00826B38">
          <w:rPr>
            <w:webHidden/>
          </w:rPr>
          <w:instrText xml:space="preserve"> PAGEREF _Toc525030641 \h </w:instrText>
        </w:r>
        <w:r w:rsidR="00826B38">
          <w:rPr>
            <w:webHidden/>
          </w:rPr>
        </w:r>
        <w:r w:rsidR="00826B38">
          <w:rPr>
            <w:webHidden/>
          </w:rPr>
          <w:fldChar w:fldCharType="separate"/>
        </w:r>
        <w:r w:rsidR="00826B38">
          <w:rPr>
            <w:webHidden/>
          </w:rPr>
          <w:t>10</w:t>
        </w:r>
        <w:r w:rsidR="00826B38">
          <w:rPr>
            <w:webHidden/>
          </w:rPr>
          <w:fldChar w:fldCharType="end"/>
        </w:r>
      </w:hyperlink>
    </w:p>
    <w:p w14:paraId="6A6B6998" w14:textId="72248393" w:rsidR="00826B38" w:rsidRDefault="004F1C12">
      <w:pPr>
        <w:pStyle w:val="TOC2"/>
        <w:rPr>
          <w:rFonts w:asciiTheme="minorHAnsi" w:eastAsiaTheme="minorEastAsia" w:hAnsiTheme="minorHAnsi" w:cstheme="minorBidi"/>
          <w:noProof/>
          <w:szCs w:val="22"/>
        </w:rPr>
      </w:pPr>
      <w:hyperlink w:anchor="_Toc525030642" w:history="1">
        <w:r w:rsidR="00826B38" w:rsidRPr="00D76DCF">
          <w:rPr>
            <w:rStyle w:val="Hyperlink"/>
            <w:noProof/>
          </w:rPr>
          <w:t>4.3     Sample Message</w:t>
        </w:r>
        <w:r w:rsidR="00826B38">
          <w:rPr>
            <w:noProof/>
            <w:webHidden/>
          </w:rPr>
          <w:tab/>
        </w:r>
        <w:r w:rsidR="00826B38">
          <w:rPr>
            <w:noProof/>
            <w:webHidden/>
          </w:rPr>
          <w:fldChar w:fldCharType="begin"/>
        </w:r>
        <w:r w:rsidR="00826B38">
          <w:rPr>
            <w:noProof/>
            <w:webHidden/>
          </w:rPr>
          <w:instrText xml:space="preserve"> PAGEREF _Toc525030642 \h </w:instrText>
        </w:r>
        <w:r w:rsidR="00826B38">
          <w:rPr>
            <w:noProof/>
            <w:webHidden/>
          </w:rPr>
        </w:r>
        <w:r w:rsidR="00826B38">
          <w:rPr>
            <w:noProof/>
            <w:webHidden/>
          </w:rPr>
          <w:fldChar w:fldCharType="separate"/>
        </w:r>
        <w:r w:rsidR="00826B38">
          <w:rPr>
            <w:noProof/>
            <w:webHidden/>
          </w:rPr>
          <w:t>14</w:t>
        </w:r>
        <w:r w:rsidR="00826B38">
          <w:rPr>
            <w:noProof/>
            <w:webHidden/>
          </w:rPr>
          <w:fldChar w:fldCharType="end"/>
        </w:r>
      </w:hyperlink>
    </w:p>
    <w:p w14:paraId="35BEEA19" w14:textId="57DF9EBB" w:rsidR="00826B38" w:rsidRDefault="004F1C12">
      <w:pPr>
        <w:pStyle w:val="TOC1"/>
        <w:rPr>
          <w:rFonts w:asciiTheme="minorHAnsi" w:eastAsiaTheme="minorEastAsia" w:hAnsiTheme="minorHAnsi" w:cstheme="minorBidi"/>
          <w:b w:val="0"/>
          <w:sz w:val="22"/>
          <w:szCs w:val="22"/>
        </w:rPr>
      </w:pPr>
      <w:hyperlink w:anchor="_Toc525030643" w:history="1">
        <w:r w:rsidR="00826B38" w:rsidRPr="00D76DCF">
          <w:rPr>
            <w:rStyle w:val="Hyperlink"/>
            <w:rFonts w:cs="Arial"/>
          </w:rPr>
          <w:t>5.    Alerts</w:t>
        </w:r>
        <w:r w:rsidR="00826B38">
          <w:rPr>
            <w:webHidden/>
          </w:rPr>
          <w:tab/>
        </w:r>
        <w:r w:rsidR="00826B38">
          <w:rPr>
            <w:webHidden/>
          </w:rPr>
          <w:fldChar w:fldCharType="begin"/>
        </w:r>
        <w:r w:rsidR="00826B38">
          <w:rPr>
            <w:webHidden/>
          </w:rPr>
          <w:instrText xml:space="preserve"> PAGEREF _Toc525030643 \h </w:instrText>
        </w:r>
        <w:r w:rsidR="00826B38">
          <w:rPr>
            <w:webHidden/>
          </w:rPr>
        </w:r>
        <w:r w:rsidR="00826B38">
          <w:rPr>
            <w:webHidden/>
          </w:rPr>
          <w:fldChar w:fldCharType="separate"/>
        </w:r>
        <w:r w:rsidR="00826B38">
          <w:rPr>
            <w:webHidden/>
          </w:rPr>
          <w:t>39</w:t>
        </w:r>
        <w:r w:rsidR="00826B38">
          <w:rPr>
            <w:webHidden/>
          </w:rPr>
          <w:fldChar w:fldCharType="end"/>
        </w:r>
      </w:hyperlink>
    </w:p>
    <w:p w14:paraId="7827A0EA" w14:textId="07C8BF7B" w:rsidR="00826B38" w:rsidRDefault="004F1C12">
      <w:pPr>
        <w:pStyle w:val="TOC1"/>
        <w:rPr>
          <w:rFonts w:asciiTheme="minorHAnsi" w:eastAsiaTheme="minorEastAsia" w:hAnsiTheme="minorHAnsi" w:cstheme="minorBidi"/>
          <w:b w:val="0"/>
          <w:sz w:val="22"/>
          <w:szCs w:val="22"/>
        </w:rPr>
      </w:pPr>
      <w:hyperlink w:anchor="_Toc525030644" w:history="1">
        <w:r w:rsidR="00826B38" w:rsidRPr="00D76DCF">
          <w:rPr>
            <w:rStyle w:val="Hyperlink"/>
            <w:rFonts w:cs="Arial"/>
          </w:rPr>
          <w:t>Appendix A: Risks and Concerns</w:t>
        </w:r>
        <w:r w:rsidR="00826B38">
          <w:rPr>
            <w:webHidden/>
          </w:rPr>
          <w:tab/>
        </w:r>
        <w:r w:rsidR="00826B38">
          <w:rPr>
            <w:webHidden/>
          </w:rPr>
          <w:fldChar w:fldCharType="begin"/>
        </w:r>
        <w:r w:rsidR="00826B38">
          <w:rPr>
            <w:webHidden/>
          </w:rPr>
          <w:instrText xml:space="preserve"> PAGEREF _Toc525030644 \h </w:instrText>
        </w:r>
        <w:r w:rsidR="00826B38">
          <w:rPr>
            <w:webHidden/>
          </w:rPr>
        </w:r>
        <w:r w:rsidR="00826B38">
          <w:rPr>
            <w:webHidden/>
          </w:rPr>
          <w:fldChar w:fldCharType="separate"/>
        </w:r>
        <w:r w:rsidR="00826B38">
          <w:rPr>
            <w:webHidden/>
          </w:rPr>
          <w:t>39</w:t>
        </w:r>
        <w:r w:rsidR="00826B38">
          <w:rPr>
            <w:webHidden/>
          </w:rPr>
          <w:fldChar w:fldCharType="end"/>
        </w:r>
      </w:hyperlink>
    </w:p>
    <w:p w14:paraId="23551710" w14:textId="5207EA1E" w:rsidR="00826B38" w:rsidRDefault="004F1C12">
      <w:pPr>
        <w:pStyle w:val="TOC1"/>
        <w:rPr>
          <w:rFonts w:asciiTheme="minorHAnsi" w:eastAsiaTheme="minorEastAsia" w:hAnsiTheme="minorHAnsi" w:cstheme="minorBidi"/>
          <w:b w:val="0"/>
          <w:sz w:val="22"/>
          <w:szCs w:val="22"/>
        </w:rPr>
      </w:pPr>
      <w:hyperlink w:anchor="_Toc525030645" w:history="1">
        <w:r w:rsidR="00826B38" w:rsidRPr="00D76DCF">
          <w:rPr>
            <w:rStyle w:val="Hyperlink"/>
            <w:rFonts w:cs="Arial"/>
          </w:rPr>
          <w:t>Appendix B: Issues List –N/A</w:t>
        </w:r>
        <w:r w:rsidR="00826B38">
          <w:rPr>
            <w:webHidden/>
          </w:rPr>
          <w:tab/>
        </w:r>
        <w:r w:rsidR="00826B38">
          <w:rPr>
            <w:webHidden/>
          </w:rPr>
          <w:fldChar w:fldCharType="begin"/>
        </w:r>
        <w:r w:rsidR="00826B38">
          <w:rPr>
            <w:webHidden/>
          </w:rPr>
          <w:instrText xml:space="preserve"> PAGEREF _Toc525030645 \h </w:instrText>
        </w:r>
        <w:r w:rsidR="00826B38">
          <w:rPr>
            <w:webHidden/>
          </w:rPr>
        </w:r>
        <w:r w:rsidR="00826B38">
          <w:rPr>
            <w:webHidden/>
          </w:rPr>
          <w:fldChar w:fldCharType="separate"/>
        </w:r>
        <w:r w:rsidR="00826B38">
          <w:rPr>
            <w:webHidden/>
          </w:rPr>
          <w:t>39</w:t>
        </w:r>
        <w:r w:rsidR="00826B38">
          <w:rPr>
            <w:webHidden/>
          </w:rPr>
          <w:fldChar w:fldCharType="end"/>
        </w:r>
      </w:hyperlink>
    </w:p>
    <w:p w14:paraId="5336D89C" w14:textId="07A00B3A"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A20C76A" w14:textId="77777777" w:rsidR="00320263" w:rsidRPr="006332F2" w:rsidRDefault="00CF2307" w:rsidP="006332F2">
      <w:pPr>
        <w:pStyle w:val="Heading1"/>
        <w:rPr>
          <w:b/>
        </w:rPr>
      </w:pPr>
      <w:r w:rsidRPr="00CF2307">
        <w:rPr>
          <w:noProof/>
        </w:rPr>
        <w:br w:type="page"/>
      </w:r>
      <w:bookmarkStart w:id="0" w:name="_Toc525030613"/>
      <w:r w:rsidR="00320263" w:rsidRPr="006332F2">
        <w:rPr>
          <w:b/>
          <w:color w:val="548DD4" w:themeColor="text2" w:themeTint="99"/>
        </w:rPr>
        <w:lastRenderedPageBreak/>
        <w:t>Document Control</w:t>
      </w:r>
      <w:bookmarkEnd w:id="0"/>
    </w:p>
    <w:p w14:paraId="568F192E" w14:textId="77777777" w:rsidR="00004732" w:rsidRPr="003C334B" w:rsidRDefault="00004732" w:rsidP="00004732">
      <w:pPr>
        <w:pStyle w:val="Heading2"/>
        <w:rPr>
          <w:rFonts w:asciiTheme="minorHAnsi" w:hAnsiTheme="minorHAnsi" w:cs="Arial"/>
          <w:sz w:val="32"/>
          <w:szCs w:val="36"/>
        </w:rPr>
      </w:pPr>
      <w:bookmarkStart w:id="1" w:name="_Toc366154246"/>
      <w:bookmarkStart w:id="2" w:name="_Toc525030614"/>
      <w:r w:rsidRPr="003C334B">
        <w:rPr>
          <w:rFonts w:asciiTheme="minorHAnsi" w:hAnsiTheme="minorHAnsi" w:cs="Arial"/>
          <w:i w:val="0"/>
          <w:color w:val="0070C0"/>
          <w:sz w:val="32"/>
          <w:szCs w:val="36"/>
        </w:rPr>
        <w:t>Resources</w:t>
      </w:r>
      <w:bookmarkEnd w:id="1"/>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7382A761"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C5D44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26E589A"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49E27C"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771B65F"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65C29A6" w14:textId="7777777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8B6B76C" w14:textId="7777777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24A7764A" w14:textId="7777777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5FD917CF"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06E2AE8" w14:textId="77777777" w:rsidR="00004732"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5137" w:type="dxa"/>
            <w:tcBorders>
              <w:top w:val="outset" w:sz="6" w:space="0" w:color="auto"/>
              <w:left w:val="outset" w:sz="6" w:space="0" w:color="auto"/>
              <w:bottom w:val="outset" w:sz="6" w:space="0" w:color="auto"/>
              <w:right w:val="outset" w:sz="6" w:space="0" w:color="auto"/>
            </w:tcBorders>
            <w:vAlign w:val="center"/>
          </w:tcPr>
          <w:p w14:paraId="4D7102A9" w14:textId="7777777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037FFB51" w14:textId="77777777" w:rsidR="00004732" w:rsidRPr="00FB14A7" w:rsidRDefault="00E06AA7" w:rsidP="00E06AA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w:t>
            </w:r>
            <w:r w:rsidR="00125D1D">
              <w:rPr>
                <w:rFonts w:asciiTheme="minorHAnsi" w:eastAsia="Times New Roman" w:hAnsiTheme="minorHAnsi" w:cs="Arial"/>
                <w:color w:val="000000"/>
                <w:sz w:val="22"/>
              </w:rPr>
              <w:t>.</w:t>
            </w:r>
            <w:r>
              <w:rPr>
                <w:rFonts w:asciiTheme="minorHAnsi" w:eastAsia="Times New Roman" w:hAnsiTheme="minorHAnsi" w:cs="Arial"/>
                <w:color w:val="000000"/>
                <w:sz w:val="22"/>
              </w:rPr>
              <w:t>Thies</w:t>
            </w:r>
            <w:r w:rsidR="00125D1D">
              <w:rPr>
                <w:rFonts w:asciiTheme="minorHAnsi" w:eastAsia="Times New Roman" w:hAnsiTheme="minorHAnsi" w:cs="Arial"/>
                <w:color w:val="000000"/>
                <w:sz w:val="22"/>
              </w:rPr>
              <w:t>@baycare.org</w:t>
            </w:r>
          </w:p>
        </w:tc>
      </w:tr>
      <w:tr w:rsidR="00004732" w:rsidRPr="00FB14A7" w14:paraId="3A6B227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67341AF" w14:textId="77777777" w:rsidR="00004732" w:rsidRPr="00FB14A7"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2EAB961D" w14:textId="7777777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07AAB194" w14:textId="7777777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Steve.Moldal@baycare.org</w:t>
            </w:r>
          </w:p>
        </w:tc>
      </w:tr>
      <w:tr w:rsidR="00004732" w:rsidRPr="00FB14A7" w14:paraId="178BEC63"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B168680" w14:textId="77777777"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6A32B0B8" w14:textId="77777777"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35B262FA" w14:textId="77777777"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Cheri.Krampert@baycare.org</w:t>
            </w:r>
          </w:p>
        </w:tc>
      </w:tr>
      <w:tr w:rsidR="00004732" w:rsidRPr="00FB14A7" w14:paraId="3F0C3B2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F84417" w14:textId="77777777" w:rsidR="00004732"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Benhart</w:t>
            </w:r>
          </w:p>
        </w:tc>
        <w:tc>
          <w:tcPr>
            <w:tcW w:w="5137" w:type="dxa"/>
            <w:tcBorders>
              <w:top w:val="outset" w:sz="6" w:space="0" w:color="auto"/>
              <w:left w:val="outset" w:sz="6" w:space="0" w:color="auto"/>
              <w:bottom w:val="outset" w:sz="6" w:space="0" w:color="auto"/>
              <w:right w:val="outset" w:sz="6" w:space="0" w:color="auto"/>
            </w:tcBorders>
            <w:vAlign w:val="center"/>
          </w:tcPr>
          <w:p w14:paraId="6859140C" w14:textId="77777777" w:rsidR="00004732"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Applications Architect - Cardiology</w:t>
            </w:r>
          </w:p>
        </w:tc>
        <w:tc>
          <w:tcPr>
            <w:tcW w:w="3114" w:type="dxa"/>
            <w:tcBorders>
              <w:top w:val="outset" w:sz="6" w:space="0" w:color="auto"/>
              <w:left w:val="outset" w:sz="6" w:space="0" w:color="auto"/>
              <w:bottom w:val="outset" w:sz="6" w:space="0" w:color="auto"/>
              <w:right w:val="outset" w:sz="6" w:space="0" w:color="auto"/>
            </w:tcBorders>
            <w:vAlign w:val="center"/>
          </w:tcPr>
          <w:p w14:paraId="3C630D91" w14:textId="77777777" w:rsidR="00004732" w:rsidRPr="00E06AA7" w:rsidRDefault="00E06AA7" w:rsidP="009A1D0B">
            <w:pPr>
              <w:spacing w:after="0" w:line="240" w:lineRule="auto"/>
              <w:rPr>
                <w:rFonts w:asciiTheme="minorHAnsi" w:eastAsia="Times New Roman" w:hAnsiTheme="minorHAnsi" w:cs="Arial"/>
                <w:color w:val="auto"/>
                <w:sz w:val="22"/>
              </w:rPr>
            </w:pPr>
            <w:r w:rsidRPr="00E06AA7">
              <w:rPr>
                <w:rFonts w:ascii="Segoe UI" w:hAnsi="Segoe UI" w:cs="Segoe UI"/>
                <w:color w:val="auto"/>
                <w:szCs w:val="20"/>
              </w:rPr>
              <w:t>Susan.Benhart@baycare.org</w:t>
            </w:r>
          </w:p>
        </w:tc>
      </w:tr>
      <w:tr w:rsidR="00004732" w:rsidRPr="00FB14A7" w14:paraId="07219610"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346524F" w14:textId="77777777" w:rsidR="00004732"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 IV</w:t>
            </w:r>
          </w:p>
        </w:tc>
        <w:tc>
          <w:tcPr>
            <w:tcW w:w="5137" w:type="dxa"/>
            <w:tcBorders>
              <w:top w:val="outset" w:sz="6" w:space="0" w:color="auto"/>
              <w:left w:val="outset" w:sz="6" w:space="0" w:color="auto"/>
              <w:bottom w:val="outset" w:sz="6" w:space="0" w:color="auto"/>
              <w:right w:val="outset" w:sz="6" w:space="0" w:color="auto"/>
            </w:tcBorders>
            <w:vAlign w:val="center"/>
          </w:tcPr>
          <w:p w14:paraId="4BD0864D" w14:textId="77777777" w:rsidR="00E06AA7"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19BD1D81" w14:textId="77777777" w:rsidR="00004732" w:rsidRPr="00E06AA7" w:rsidRDefault="00E06AA7" w:rsidP="009A1D0B">
            <w:pPr>
              <w:spacing w:after="0" w:line="240" w:lineRule="auto"/>
              <w:rPr>
                <w:rFonts w:asciiTheme="minorHAnsi" w:eastAsia="Times New Roman" w:hAnsiTheme="minorHAnsi" w:cs="Arial"/>
                <w:color w:val="auto"/>
                <w:sz w:val="22"/>
              </w:rPr>
            </w:pPr>
            <w:r w:rsidRPr="00E06AA7">
              <w:rPr>
                <w:rFonts w:ascii="Segoe UI" w:hAnsi="Segoe UI" w:cs="Segoe UI"/>
                <w:color w:val="auto"/>
                <w:szCs w:val="20"/>
              </w:rPr>
              <w:t>Spencer.HartIV@baycare.org</w:t>
            </w:r>
          </w:p>
        </w:tc>
      </w:tr>
      <w:tr w:rsidR="00004732" w:rsidRPr="00FB14A7" w14:paraId="142AF80D"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86A022" w14:textId="77777777" w:rsidR="00004732"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Shannon Rowe</w:t>
            </w:r>
          </w:p>
        </w:tc>
        <w:tc>
          <w:tcPr>
            <w:tcW w:w="5137" w:type="dxa"/>
            <w:tcBorders>
              <w:top w:val="outset" w:sz="6" w:space="0" w:color="auto"/>
              <w:left w:val="outset" w:sz="6" w:space="0" w:color="auto"/>
              <w:bottom w:val="outset" w:sz="6" w:space="0" w:color="auto"/>
              <w:right w:val="outset" w:sz="6" w:space="0" w:color="auto"/>
            </w:tcBorders>
            <w:vAlign w:val="center"/>
          </w:tcPr>
          <w:p w14:paraId="7DB9F44A" w14:textId="77777777" w:rsidR="00004732" w:rsidRPr="00FB14A7" w:rsidRDefault="00E06AA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61DDC712" w14:textId="77777777" w:rsidR="00004732" w:rsidRPr="00E06AA7" w:rsidRDefault="00E06AA7" w:rsidP="009A1D0B">
            <w:pPr>
              <w:spacing w:after="0" w:line="240" w:lineRule="auto"/>
              <w:rPr>
                <w:rFonts w:asciiTheme="minorHAnsi" w:eastAsia="Times New Roman" w:hAnsiTheme="minorHAnsi" w:cs="Arial"/>
                <w:color w:val="auto"/>
                <w:sz w:val="22"/>
              </w:rPr>
            </w:pPr>
            <w:r w:rsidRPr="00E06AA7">
              <w:rPr>
                <w:rFonts w:ascii="Segoe UI" w:hAnsi="Segoe UI" w:cs="Segoe UI"/>
                <w:color w:val="auto"/>
                <w:szCs w:val="20"/>
              </w:rPr>
              <w:t>Shannon.Rowe@baycare.org</w:t>
            </w:r>
          </w:p>
        </w:tc>
      </w:tr>
      <w:tr w:rsidR="00004732" w:rsidRPr="00FB14A7" w14:paraId="5284F8C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F7ABD86"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2C59D5D"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32D0E6"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52488903" w14:textId="77777777" w:rsidR="00004732" w:rsidRPr="00FB14A7" w:rsidRDefault="00004732" w:rsidP="00004732">
      <w:pPr>
        <w:pStyle w:val="template"/>
        <w:rPr>
          <w:rFonts w:asciiTheme="minorHAnsi" w:hAnsiTheme="minorHAnsi" w:cs="Arial"/>
          <w:i w:val="0"/>
        </w:rPr>
      </w:pPr>
    </w:p>
    <w:p w14:paraId="43BD2410" w14:textId="77777777" w:rsidR="00320263" w:rsidRPr="00D574A8" w:rsidRDefault="00004732" w:rsidP="00320263">
      <w:pPr>
        <w:pStyle w:val="Heading2"/>
        <w:rPr>
          <w:rFonts w:asciiTheme="minorHAnsi" w:hAnsiTheme="minorHAnsi" w:cs="Arial"/>
          <w:i w:val="0"/>
          <w:color w:val="0070C0"/>
          <w:sz w:val="24"/>
          <w:szCs w:val="24"/>
        </w:rPr>
      </w:pPr>
      <w:bookmarkStart w:id="3" w:name="_Toc525030615"/>
      <w:r>
        <w:rPr>
          <w:rFonts w:asciiTheme="minorHAnsi" w:hAnsiTheme="minorHAnsi" w:cs="Arial"/>
          <w:i w:val="0"/>
          <w:color w:val="0070C0"/>
          <w:sz w:val="24"/>
          <w:szCs w:val="24"/>
        </w:rPr>
        <w:lastRenderedPageBreak/>
        <w:t xml:space="preserve">Project </w:t>
      </w:r>
      <w:r w:rsidR="00320263" w:rsidRPr="00D574A8">
        <w:rPr>
          <w:rFonts w:asciiTheme="minorHAnsi" w:hAnsiTheme="minorHAnsi" w:cs="Arial"/>
          <w:i w:val="0"/>
          <w:color w:val="0070C0"/>
          <w:sz w:val="24"/>
          <w:szCs w:val="24"/>
        </w:rPr>
        <w:t>Distribution List</w:t>
      </w:r>
      <w:bookmarkEnd w:id="3"/>
    </w:p>
    <w:p w14:paraId="4A1D49D6"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60A67048"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2503061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6C2E5651"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7EF6662" w14:textId="77777777" w:rsidTr="00DA79B3">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8B24B4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AFF95C5"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21ADB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912F93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11275985" w14:textId="77777777" w:rsidTr="00DA79B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637884F"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5-1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3B74F5D9" w14:textId="77777777" w:rsidR="00320263" w:rsidRPr="004E7A3E" w:rsidRDefault="00E06AA7" w:rsidP="00E06AA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5/16/2018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110853B0" w14:textId="77777777" w:rsidR="00E06AA7"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r w:rsidR="00E06AA7">
                  <w:rPr>
                    <w:rFonts w:asciiTheme="minorHAnsi" w:eastAsia="Times New Roman" w:hAnsiTheme="minorHAnsi" w:cs="Arial"/>
                    <w:color w:val="000000"/>
                    <w:sz w:val="22"/>
                  </w:rPr>
                  <w:t xml:space="preserve"> &amp; </w:t>
                </w:r>
              </w:p>
              <w:p w14:paraId="077F2FDA" w14:textId="77777777" w:rsidR="00320263" w:rsidRPr="004E7A3E" w:rsidRDefault="00E06AA7"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355B786A"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11C46FF2" w14:textId="77777777" w:rsidTr="00DA79B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DA20315" w14:textId="3521C2DD" w:rsidR="00375D69" w:rsidRPr="00CF2307" w:rsidRDefault="00C0202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3B5D0636" w14:textId="340DE946" w:rsidR="00375D69" w:rsidRDefault="00C0202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7/27/2018</w:t>
            </w:r>
          </w:p>
        </w:tc>
        <w:tc>
          <w:tcPr>
            <w:tcW w:w="2097" w:type="dxa"/>
            <w:tcBorders>
              <w:top w:val="outset" w:sz="6" w:space="0" w:color="auto"/>
              <w:left w:val="outset" w:sz="6" w:space="0" w:color="auto"/>
              <w:bottom w:val="outset" w:sz="6" w:space="0" w:color="auto"/>
              <w:right w:val="outset" w:sz="6" w:space="0" w:color="auto"/>
            </w:tcBorders>
            <w:vAlign w:val="center"/>
          </w:tcPr>
          <w:p w14:paraId="7AC40753" w14:textId="4DCDAACF" w:rsidR="00375D69" w:rsidRDefault="00C02022" w:rsidP="00C020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D5A06D1" w14:textId="00D60DA3" w:rsidR="00375D69" w:rsidRDefault="00C02022" w:rsidP="00C020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document based on additional requirements from Medicity for go live including special character proc and a risk resulting in missing results.</w:t>
            </w:r>
          </w:p>
        </w:tc>
      </w:tr>
      <w:tr w:rsidR="00DA79B3" w:rsidRPr="004E7A3E" w14:paraId="7F845BC3" w14:textId="77777777" w:rsidTr="00DA79B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8075F98" w14:textId="01BF26A5" w:rsidR="00DA79B3" w:rsidRPr="00CF2307" w:rsidRDefault="00751FF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0DEB2B67" w14:textId="7949E288" w:rsidR="00DA79B3" w:rsidRDefault="00751FF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9/19/2018</w:t>
            </w:r>
          </w:p>
        </w:tc>
        <w:tc>
          <w:tcPr>
            <w:tcW w:w="2097" w:type="dxa"/>
            <w:tcBorders>
              <w:top w:val="outset" w:sz="6" w:space="0" w:color="auto"/>
              <w:left w:val="outset" w:sz="6" w:space="0" w:color="auto"/>
              <w:bottom w:val="outset" w:sz="6" w:space="0" w:color="auto"/>
              <w:right w:val="outset" w:sz="6" w:space="0" w:color="auto"/>
            </w:tcBorders>
            <w:vAlign w:val="center"/>
          </w:tcPr>
          <w:p w14:paraId="11ECD873" w14:textId="23218D4D" w:rsidR="00DA79B3" w:rsidRDefault="00751FF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275" w:type="dxa"/>
            <w:tcBorders>
              <w:top w:val="outset" w:sz="6" w:space="0" w:color="auto"/>
              <w:left w:val="outset" w:sz="6" w:space="0" w:color="auto"/>
              <w:bottom w:val="outset" w:sz="6" w:space="0" w:color="auto"/>
              <w:right w:val="outset" w:sz="6" w:space="0" w:color="auto"/>
            </w:tcBorders>
            <w:vAlign w:val="center"/>
          </w:tcPr>
          <w:p w14:paraId="463878F0" w14:textId="1C8638C7" w:rsidR="00DA79B3" w:rsidRDefault="00751FF8"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information on Cerner logic to pass Inpatient Muse Rebounds</w:t>
            </w:r>
          </w:p>
        </w:tc>
      </w:tr>
      <w:tr w:rsidR="00864C6E" w:rsidRPr="004E7A3E" w14:paraId="65CD5E61" w14:textId="77777777" w:rsidTr="008A099C">
        <w:trPr>
          <w:trHeight w:val="360"/>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40A8B7C" w14:textId="77777777" w:rsidR="00864C6E" w:rsidRPr="004E7A3E" w:rsidRDefault="00864C6E" w:rsidP="008A099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1395EFD6" w14:textId="77777777" w:rsidR="00864C6E" w:rsidRPr="004E7A3E" w:rsidRDefault="00864C6E" w:rsidP="008A099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3/26/19</w:t>
            </w:r>
          </w:p>
        </w:tc>
        <w:tc>
          <w:tcPr>
            <w:tcW w:w="2097" w:type="dxa"/>
            <w:tcBorders>
              <w:top w:val="outset" w:sz="6" w:space="0" w:color="auto"/>
              <w:left w:val="outset" w:sz="6" w:space="0" w:color="auto"/>
              <w:bottom w:val="outset" w:sz="6" w:space="0" w:color="auto"/>
              <w:right w:val="outset" w:sz="6" w:space="0" w:color="auto"/>
            </w:tcBorders>
            <w:vAlign w:val="center"/>
          </w:tcPr>
          <w:p w14:paraId="7A1EABC5" w14:textId="77777777" w:rsidR="00864C6E" w:rsidRPr="004E7A3E" w:rsidRDefault="00864C6E" w:rsidP="008A099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5B0AC44" w14:textId="77777777" w:rsidR="00864C6E" w:rsidRPr="004E7A3E" w:rsidRDefault="00864C6E" w:rsidP="008A099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Updating additional Cerner details</w:t>
            </w:r>
          </w:p>
        </w:tc>
      </w:tr>
      <w:tr w:rsidR="00DA79B3" w:rsidRPr="004E7A3E" w14:paraId="466C623F" w14:textId="77777777" w:rsidTr="00751FF8">
        <w:trPr>
          <w:trHeight w:val="360"/>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3C13A1C" w14:textId="2F6BB175" w:rsidR="00DA79B3" w:rsidRPr="004E7A3E" w:rsidRDefault="00864C6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76DEF7CB" w14:textId="66E6368F" w:rsidR="00DA79B3" w:rsidRPr="004E7A3E" w:rsidRDefault="00864C6E"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7/31</w:t>
            </w:r>
            <w:r w:rsidR="00662BFC">
              <w:rPr>
                <w:rFonts w:asciiTheme="minorHAnsi" w:eastAsia="Times New Roman" w:hAnsiTheme="minorHAnsi" w:cs="Arial"/>
                <w:color w:val="000000"/>
                <w:sz w:val="22"/>
              </w:rPr>
              <w:t>/</w:t>
            </w:r>
            <w:r>
              <w:rPr>
                <w:rFonts w:asciiTheme="minorHAnsi" w:eastAsia="Times New Roman" w:hAnsiTheme="minorHAnsi" w:cs="Arial"/>
                <w:color w:val="000000"/>
                <w:sz w:val="22"/>
              </w:rPr>
              <w:t>20</w:t>
            </w:r>
            <w:r w:rsidR="00662BFC">
              <w:rPr>
                <w:rFonts w:asciiTheme="minorHAnsi" w:eastAsia="Times New Roman" w:hAnsiTheme="minorHAnsi" w:cs="Arial"/>
                <w:color w:val="000000"/>
                <w:sz w:val="22"/>
              </w:rPr>
              <w:t>19</w:t>
            </w:r>
          </w:p>
        </w:tc>
        <w:tc>
          <w:tcPr>
            <w:tcW w:w="2097" w:type="dxa"/>
            <w:tcBorders>
              <w:top w:val="outset" w:sz="6" w:space="0" w:color="auto"/>
              <w:left w:val="outset" w:sz="6" w:space="0" w:color="auto"/>
              <w:bottom w:val="outset" w:sz="6" w:space="0" w:color="auto"/>
              <w:right w:val="outset" w:sz="6" w:space="0" w:color="auto"/>
            </w:tcBorders>
            <w:vAlign w:val="center"/>
          </w:tcPr>
          <w:p w14:paraId="62D52CB7" w14:textId="26842CB6" w:rsidR="00DA79B3" w:rsidRPr="004E7A3E" w:rsidRDefault="00864C6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7215FFE" w14:textId="233AE782" w:rsidR="00DA79B3" w:rsidRPr="004E7A3E" w:rsidRDefault="00864C6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Changes related to Cerner Model implementation</w:t>
            </w:r>
          </w:p>
        </w:tc>
      </w:tr>
      <w:tr w:rsidR="004C19A0" w:rsidRPr="004E7A3E" w14:paraId="4A188A7A" w14:textId="77777777" w:rsidTr="00751FF8">
        <w:trPr>
          <w:trHeight w:val="360"/>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2624C65" w14:textId="131984D4" w:rsidR="004C19A0" w:rsidRDefault="004C19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V1.5</w:t>
            </w:r>
          </w:p>
        </w:tc>
        <w:tc>
          <w:tcPr>
            <w:tcW w:w="1521" w:type="dxa"/>
            <w:tcBorders>
              <w:top w:val="outset" w:sz="6" w:space="0" w:color="auto"/>
              <w:left w:val="outset" w:sz="6" w:space="0" w:color="auto"/>
              <w:bottom w:val="outset" w:sz="6" w:space="0" w:color="auto"/>
              <w:right w:val="outset" w:sz="6" w:space="0" w:color="auto"/>
            </w:tcBorders>
            <w:vAlign w:val="center"/>
          </w:tcPr>
          <w:p w14:paraId="20198E44" w14:textId="6F3F120B" w:rsidR="004C19A0" w:rsidRDefault="004C19A0"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7/31/2019</w:t>
            </w:r>
          </w:p>
        </w:tc>
        <w:tc>
          <w:tcPr>
            <w:tcW w:w="2097" w:type="dxa"/>
            <w:tcBorders>
              <w:top w:val="outset" w:sz="6" w:space="0" w:color="auto"/>
              <w:left w:val="outset" w:sz="6" w:space="0" w:color="auto"/>
              <w:bottom w:val="outset" w:sz="6" w:space="0" w:color="auto"/>
              <w:right w:val="outset" w:sz="6" w:space="0" w:color="auto"/>
            </w:tcBorders>
            <w:vAlign w:val="center"/>
          </w:tcPr>
          <w:p w14:paraId="0F739CCD" w14:textId="0F6EBEE6" w:rsidR="004C19A0" w:rsidRDefault="004C19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61530CA2" w14:textId="44BF278A" w:rsidR="004C19A0" w:rsidRDefault="004C19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Changes related to Cerner Model FSI</w:t>
            </w:r>
          </w:p>
        </w:tc>
      </w:tr>
      <w:bookmarkEnd w:id="5"/>
    </w:tbl>
    <w:p w14:paraId="4701F5F6"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3145A780" w14:textId="77777777" w:rsidR="00116C57" w:rsidRPr="00D574A8" w:rsidRDefault="00CF2307" w:rsidP="00116C57">
      <w:pPr>
        <w:pStyle w:val="Heading1"/>
        <w:rPr>
          <w:rFonts w:asciiTheme="minorHAnsi" w:hAnsiTheme="minorHAnsi" w:cs="Arial"/>
          <w:color w:val="0070C0"/>
          <w:sz w:val="28"/>
        </w:rPr>
      </w:pPr>
      <w:bookmarkStart w:id="6" w:name="_Toc525030617"/>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583797C4"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2503061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67C611DE" w14:textId="77777777" w:rsidR="00C53B6B" w:rsidRDefault="00125D1D"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 xml:space="preserve">is to define the interface requirements between Cerner and Medicity HIE specifically for </w:t>
          </w:r>
          <w:r w:rsidR="00E06AA7">
            <w:rPr>
              <w:rFonts w:asciiTheme="minorHAnsi" w:hAnsiTheme="minorHAnsi" w:cs="Arial"/>
              <w:i w:val="0"/>
            </w:rPr>
            <w:t>cardiology result</w:t>
          </w:r>
          <w:r>
            <w:rPr>
              <w:rFonts w:asciiTheme="minorHAnsi" w:hAnsiTheme="minorHAnsi" w:cs="Arial"/>
              <w:i w:val="0"/>
            </w:rPr>
            <w:t>s</w:t>
          </w:r>
          <w:r w:rsidR="00E06AA7">
            <w:rPr>
              <w:rFonts w:asciiTheme="minorHAnsi" w:hAnsiTheme="minorHAnsi" w:cs="Arial"/>
              <w:i w:val="0"/>
            </w:rPr>
            <w:t xml:space="preserve"> that rebound out of Cerner from Muse, PedCath, Xcelera and Xper.</w:t>
          </w:r>
          <w:r>
            <w:rPr>
              <w:rFonts w:asciiTheme="minorHAnsi" w:hAnsiTheme="minorHAnsi" w:cs="Arial"/>
              <w:i w:val="0"/>
            </w:rPr>
            <w:t xml:space="preserve"> </w:t>
          </w:r>
          <w:r w:rsidR="00E06AA7">
            <w:rPr>
              <w:rFonts w:asciiTheme="minorHAnsi" w:hAnsiTheme="minorHAnsi" w:cs="Arial"/>
              <w:i w:val="0"/>
            </w:rPr>
            <w:t xml:space="preserve"> </w:t>
          </w:r>
          <w:r>
            <w:rPr>
              <w:rFonts w:asciiTheme="minorHAnsi" w:hAnsiTheme="minorHAnsi" w:cs="Arial"/>
              <w:i w:val="0"/>
            </w:rPr>
            <w:t>The</w:t>
          </w:r>
          <w:r w:rsidR="008A6CC7">
            <w:rPr>
              <w:rFonts w:asciiTheme="minorHAnsi" w:hAnsiTheme="minorHAnsi" w:cs="Arial"/>
              <w:i w:val="0"/>
            </w:rPr>
            <w:t xml:space="preserve"> intended audience</w:t>
          </w:r>
          <w:r>
            <w:rPr>
              <w:rFonts w:asciiTheme="minorHAnsi" w:hAnsiTheme="minorHAnsi" w:cs="Arial"/>
              <w:i w:val="0"/>
            </w:rPr>
            <w:t xml:space="preserve"> includes anyone wishing to know more about this communication</w:t>
          </w:r>
          <w:r w:rsidR="008A6CC7">
            <w:rPr>
              <w:rFonts w:asciiTheme="minorHAnsi" w:hAnsiTheme="minorHAnsi" w:cs="Arial"/>
              <w:i w:val="0"/>
            </w:rPr>
            <w:t>.</w:t>
          </w:r>
        </w:p>
      </w:sdtContent>
    </w:sdt>
    <w:p w14:paraId="34A85F6B" w14:textId="77777777" w:rsidR="00C53B6B" w:rsidRDefault="00C53B6B" w:rsidP="00B46568">
      <w:pPr>
        <w:pStyle w:val="template"/>
        <w:rPr>
          <w:rFonts w:asciiTheme="minorHAnsi" w:hAnsiTheme="minorHAnsi" w:cs="Arial"/>
          <w:i w:val="0"/>
        </w:rPr>
      </w:pPr>
    </w:p>
    <w:p w14:paraId="3A6169AF"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25030619"/>
      <w:r w:rsidRPr="00D574A8">
        <w:rPr>
          <w:rFonts w:asciiTheme="minorHAnsi" w:hAnsiTheme="minorHAnsi" w:cs="Arial"/>
          <w:i w:val="0"/>
          <w:color w:val="0070C0"/>
          <w:sz w:val="24"/>
          <w:szCs w:val="24"/>
        </w:rPr>
        <w:t>1.2    Project Scope</w:t>
      </w:r>
      <w:bookmarkEnd w:id="8"/>
    </w:p>
    <w:p w14:paraId="462021EF" w14:textId="091E30AA" w:rsidR="00B95DEE" w:rsidRPr="00AE16D2" w:rsidRDefault="004F1C12" w:rsidP="00AE16D2">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125D1D">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125D1D">
            <w:rPr>
              <w:rFonts w:asciiTheme="minorHAnsi" w:hAnsiTheme="minorHAnsi" w:cs="Arial"/>
              <w:i w:val="0"/>
            </w:rPr>
            <w:t xml:space="preserve">, includes only the </w:t>
          </w:r>
          <w:r w:rsidR="00E06AA7">
            <w:rPr>
              <w:rFonts w:asciiTheme="minorHAnsi" w:hAnsiTheme="minorHAnsi" w:cs="Arial"/>
              <w:i w:val="0"/>
            </w:rPr>
            <w:t>cardiology</w:t>
          </w:r>
          <w:r w:rsidR="00125D1D">
            <w:rPr>
              <w:rFonts w:asciiTheme="minorHAnsi" w:hAnsiTheme="minorHAnsi" w:cs="Arial"/>
              <w:i w:val="0"/>
            </w:rPr>
            <w:t xml:space="preserve"> results from Cerner to Medic</w:t>
          </w:r>
          <w:r w:rsidR="00864C6E">
            <w:rPr>
              <w:rFonts w:asciiTheme="minorHAnsi" w:hAnsiTheme="minorHAnsi" w:cs="Arial"/>
              <w:i w:val="0"/>
            </w:rPr>
            <w:t xml:space="preserve">ity HIE.  No other interface </w:t>
          </w:r>
          <w:r w:rsidR="00864C6E">
            <w:rPr>
              <w:rFonts w:asciiTheme="minorHAnsi" w:hAnsiTheme="minorHAnsi" w:cs="Arial"/>
              <w:i w:val="0"/>
            </w:rPr>
            <w:lastRenderedPageBreak/>
            <w:t>is</w:t>
          </w:r>
          <w:r w:rsidR="00125D1D">
            <w:rPr>
              <w:rFonts w:asciiTheme="minorHAnsi" w:hAnsiTheme="minorHAnsi" w:cs="Arial"/>
              <w:i w:val="0"/>
            </w:rPr>
            <w:t xml:space="preserve"> discussed.</w:t>
          </w:r>
          <w:r w:rsidR="001A35C5">
            <w:rPr>
              <w:rFonts w:asciiTheme="minorHAnsi" w:hAnsiTheme="minorHAnsi" w:cs="Arial"/>
              <w:i w:val="0"/>
            </w:rPr>
            <w:t xml:space="preserve">  This interface is only being written to a file for now.  The vendor needs message to analyze so there is a possibility they will come back for additional change before the real time interface is brought live.</w:t>
          </w:r>
        </w:sdtContent>
      </w:sdt>
    </w:p>
    <w:p w14:paraId="59C2B2FA"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25030620"/>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1D5902E7" w14:textId="77777777" w:rsidR="00C66DF0" w:rsidRPr="00D574A8" w:rsidRDefault="00CF2307" w:rsidP="002654C8">
      <w:pPr>
        <w:pStyle w:val="Heading3"/>
        <w:ind w:firstLine="720"/>
        <w:rPr>
          <w:b w:val="0"/>
          <w:color w:val="0070C0"/>
        </w:rPr>
      </w:pPr>
      <w:bookmarkStart w:id="10" w:name="_Toc525030621"/>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DefaultPlaceholder_1082065158"/>
        </w:placeholder>
      </w:sdtPr>
      <w:sdtEndPr/>
      <w:sdtContent>
        <w:p w14:paraId="7AD128D6" w14:textId="77777777" w:rsidR="008F1EDB" w:rsidRPr="004E7A3E" w:rsidRDefault="00125D1D" w:rsidP="002654C8">
          <w:pPr>
            <w:ind w:left="720"/>
            <w:rPr>
              <w:rFonts w:asciiTheme="minorHAnsi" w:hAnsiTheme="minorHAnsi" w:cs="Arial"/>
              <w:color w:val="auto"/>
            </w:rPr>
          </w:pPr>
          <w:r>
            <w:rPr>
              <w:rFonts w:asciiTheme="minorHAnsi" w:hAnsiTheme="minorHAnsi" w:cs="Arial"/>
              <w:color w:val="auto"/>
              <w:sz w:val="22"/>
            </w:rPr>
            <w:t>HIE – Health Information Exchange</w:t>
          </w:r>
        </w:p>
      </w:sdtContent>
    </w:sdt>
    <w:p w14:paraId="4518A08A" w14:textId="77777777" w:rsidR="00C66DF0" w:rsidRPr="00D574A8" w:rsidRDefault="00CF2307" w:rsidP="007A3CDB">
      <w:pPr>
        <w:pStyle w:val="Heading3"/>
        <w:ind w:firstLine="720"/>
        <w:rPr>
          <w:b w:val="0"/>
          <w:color w:val="0070C0"/>
        </w:rPr>
      </w:pPr>
      <w:bookmarkStart w:id="11" w:name="_Toc52503062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DefaultPlaceholder_1082065158"/>
        </w:placeholder>
      </w:sdtPr>
      <w:sdtEndPr/>
      <w:sdtContent>
        <w:p w14:paraId="5CD39F47"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3D925C22"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25030623"/>
      <w:r w:rsidRPr="00D574A8">
        <w:rPr>
          <w:rFonts w:asciiTheme="minorHAnsi" w:hAnsiTheme="minorHAnsi" w:cs="Arial"/>
          <w:i w:val="0"/>
          <w:color w:val="0070C0"/>
          <w:sz w:val="24"/>
          <w:szCs w:val="24"/>
        </w:rPr>
        <w:lastRenderedPageBreak/>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p w14:paraId="6474092D" w14:textId="2F969FD3" w:rsidR="004308CF" w:rsidRPr="00751FF8" w:rsidRDefault="004F1C12" w:rsidP="00751FF8">
      <w:pPr>
        <w:pStyle w:val="template"/>
        <w:rPr>
          <w:rFonts w:asciiTheme="minorHAnsi" w:hAnsiTheme="minorHAnsi" w:cs="Arial"/>
          <w:i w:val="0"/>
        </w:rPr>
      </w:pPr>
      <w:sdt>
        <w:sdtPr>
          <w:rPr>
            <w:rFonts w:asciiTheme="minorHAnsi" w:hAnsiTheme="minorHAnsi" w:cs="Arial"/>
            <w:i w:val="0"/>
          </w:rPr>
          <w:id w:val="-1408839955"/>
          <w:placeholder>
            <w:docPart w:val="DefaultPlaceholder_1082065158"/>
          </w:placeholder>
        </w:sdtPr>
        <w:sdtEndPr/>
        <w:sdtContent>
          <w:r w:rsidR="00615590">
            <w:rPr>
              <w:rFonts w:asciiTheme="minorHAnsi" w:hAnsiTheme="minorHAnsi" w:cs="Arial"/>
              <w:i w:val="0"/>
            </w:rPr>
            <w:t xml:space="preserve">Additional documents specific to Medicity HIE can be found on the Enterprise Integration team’s Sharepoint website: EIT Site Documents &gt; </w:t>
          </w:r>
          <w:r w:rsidR="00E06AA7">
            <w:rPr>
              <w:rFonts w:asciiTheme="minorHAnsi" w:hAnsiTheme="minorHAnsi" w:cs="Arial"/>
              <w:i w:val="0"/>
            </w:rPr>
            <w:t xml:space="preserve">Active Applications and Systems &gt; </w:t>
          </w:r>
          <w:r w:rsidR="00615590">
            <w:rPr>
              <w:rFonts w:asciiTheme="minorHAnsi" w:hAnsiTheme="minorHAnsi" w:cs="Arial"/>
              <w:i w:val="0"/>
            </w:rPr>
            <w:t xml:space="preserve">Medicity HIE. </w:t>
          </w:r>
        </w:sdtContent>
      </w:sdt>
      <w:r w:rsidR="004308CF">
        <w:rPr>
          <w:rFonts w:asciiTheme="minorHAnsi" w:hAnsiTheme="minorHAnsi" w:cs="Arial"/>
          <w:i w:val="0"/>
          <w:color w:val="0070C0"/>
          <w:sz w:val="24"/>
          <w:szCs w:val="24"/>
        </w:rPr>
        <w:br w:type="page"/>
      </w:r>
    </w:p>
    <w:p w14:paraId="52910160" w14:textId="77777777" w:rsidR="008B39A0" w:rsidRPr="00D574A8" w:rsidRDefault="008B39A0" w:rsidP="008B39A0">
      <w:pPr>
        <w:pStyle w:val="Heading1"/>
        <w:rPr>
          <w:rFonts w:asciiTheme="minorHAnsi" w:hAnsiTheme="minorHAnsi" w:cs="Arial"/>
          <w:color w:val="0070C0"/>
          <w:sz w:val="28"/>
        </w:rPr>
      </w:pPr>
      <w:bookmarkStart w:id="14" w:name="_Toc525030624"/>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00E06AA7">
        <w:rPr>
          <w:rFonts w:asciiTheme="minorHAnsi" w:hAnsiTheme="minorHAnsi" w:cs="Arial"/>
          <w:color w:val="0070C0"/>
          <w:sz w:val="28"/>
        </w:rPr>
        <w:t xml:space="preserve"> –N/A</w:t>
      </w:r>
      <w:bookmarkEnd w:id="14"/>
    </w:p>
    <w:p w14:paraId="1FEEADA6"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228870C1"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675A5F79" w14:textId="77777777" w:rsidR="005212A4" w:rsidRDefault="005212A4">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110D8A1D"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25030625"/>
      <w:r w:rsidRPr="00D574A8">
        <w:rPr>
          <w:rFonts w:asciiTheme="minorHAnsi" w:hAnsiTheme="minorHAnsi" w:cs="Arial"/>
          <w:color w:val="0070C0"/>
          <w:sz w:val="28"/>
        </w:rPr>
        <w:lastRenderedPageBreak/>
        <w:t>3.    Requirements</w:t>
      </w:r>
      <w:bookmarkEnd w:id="15"/>
    </w:p>
    <w:p w14:paraId="4F783641"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25030626"/>
      <w:r w:rsidRPr="00D574A8">
        <w:rPr>
          <w:rFonts w:asciiTheme="minorHAnsi" w:hAnsiTheme="minorHAnsi" w:cs="Arial"/>
          <w:i w:val="0"/>
          <w:color w:val="0070C0"/>
          <w:sz w:val="24"/>
          <w:szCs w:val="24"/>
        </w:rPr>
        <w:t>3.1    Functional Requirements</w:t>
      </w:r>
      <w:bookmarkStart w:id="18" w:name="_Toc439994696"/>
      <w:bookmarkEnd w:id="16"/>
      <w:bookmarkEnd w:id="17"/>
    </w:p>
    <w:p w14:paraId="51C62C8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3AA76434"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49" w:type="dxa"/>
        <w:tblInd w:w="93" w:type="dxa"/>
        <w:tblLook w:val="04A0" w:firstRow="1" w:lastRow="0" w:firstColumn="1" w:lastColumn="0" w:noHBand="0" w:noVBand="1"/>
      </w:tblPr>
      <w:tblGrid>
        <w:gridCol w:w="1905"/>
        <w:gridCol w:w="2906"/>
        <w:gridCol w:w="6138"/>
      </w:tblGrid>
      <w:tr w:rsidR="00894772" w:rsidRPr="00446162" w14:paraId="426B8787" w14:textId="77777777" w:rsidTr="00B221D1">
        <w:trPr>
          <w:trHeight w:val="342"/>
        </w:trPr>
        <w:tc>
          <w:tcPr>
            <w:tcW w:w="1905" w:type="dxa"/>
            <w:tcBorders>
              <w:top w:val="nil"/>
              <w:left w:val="nil"/>
              <w:bottom w:val="nil"/>
              <w:right w:val="nil"/>
            </w:tcBorders>
            <w:shd w:val="clear" w:color="000000" w:fill="F2F2F2"/>
            <w:noWrap/>
            <w:vAlign w:val="bottom"/>
            <w:hideMark/>
          </w:tcPr>
          <w:p w14:paraId="42BBEFF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906" w:type="dxa"/>
            <w:tcBorders>
              <w:top w:val="nil"/>
              <w:left w:val="nil"/>
              <w:bottom w:val="nil"/>
              <w:right w:val="nil"/>
            </w:tcBorders>
            <w:shd w:val="clear" w:color="000000" w:fill="F2F2F2"/>
          </w:tcPr>
          <w:p w14:paraId="3EF19EB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663817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77341BE" w14:textId="77777777" w:rsidTr="00B221D1">
        <w:trPr>
          <w:trHeight w:val="465"/>
        </w:trPr>
        <w:tc>
          <w:tcPr>
            <w:tcW w:w="1905" w:type="dxa"/>
            <w:tcBorders>
              <w:top w:val="nil"/>
              <w:left w:val="nil"/>
              <w:bottom w:val="nil"/>
              <w:right w:val="nil"/>
            </w:tcBorders>
            <w:shd w:val="clear" w:color="000000" w:fill="F2F2F2"/>
            <w:noWrap/>
            <w:vAlign w:val="bottom"/>
            <w:hideMark/>
          </w:tcPr>
          <w:p w14:paraId="323B2E3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906" w:type="dxa"/>
            <w:tcBorders>
              <w:top w:val="nil"/>
              <w:left w:val="nil"/>
              <w:bottom w:val="nil"/>
              <w:right w:val="nil"/>
            </w:tcBorders>
            <w:shd w:val="clear" w:color="000000" w:fill="F2F2F2"/>
            <w:vAlign w:val="bottom"/>
          </w:tcPr>
          <w:p w14:paraId="2367FA13"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6F1706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7485ED4" w14:textId="77777777" w:rsidTr="00B221D1">
        <w:trPr>
          <w:trHeight w:val="495"/>
        </w:trPr>
        <w:tc>
          <w:tcPr>
            <w:tcW w:w="1905" w:type="dxa"/>
            <w:tcBorders>
              <w:top w:val="nil"/>
              <w:left w:val="nil"/>
              <w:bottom w:val="nil"/>
              <w:right w:val="nil"/>
            </w:tcBorders>
            <w:shd w:val="clear" w:color="000000" w:fill="F2F2F2"/>
            <w:noWrap/>
            <w:hideMark/>
          </w:tcPr>
          <w:p w14:paraId="7BADF3AE" w14:textId="77777777" w:rsidR="00894772" w:rsidRDefault="00894772" w:rsidP="00327AAB">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0476B7">
              <w:rPr>
                <w:rFonts w:ascii="Calibri" w:eastAsia="Times New Roman" w:hAnsi="Calibri"/>
                <w:color w:val="000000"/>
                <w:sz w:val="22"/>
              </w:rPr>
              <w:t>18</w:t>
            </w:r>
            <w:r w:rsidRPr="00446162">
              <w:rPr>
                <w:rFonts w:ascii="Calibri" w:eastAsia="Times New Roman" w:hAnsi="Calibri"/>
                <w:color w:val="000000"/>
                <w:sz w:val="22"/>
              </w:rPr>
              <w:t>.</w:t>
            </w:r>
            <w:r w:rsidR="00327AAB">
              <w:rPr>
                <w:rFonts w:ascii="Calibri" w:eastAsia="Times New Roman" w:hAnsi="Calibri"/>
                <w:color w:val="000000"/>
                <w:sz w:val="22"/>
              </w:rPr>
              <w:t>5</w:t>
            </w:r>
            <w:r w:rsidRPr="00446162">
              <w:rPr>
                <w:rFonts w:ascii="Calibri" w:eastAsia="Times New Roman" w:hAnsi="Calibri"/>
                <w:color w:val="000000"/>
                <w:sz w:val="22"/>
              </w:rPr>
              <w:t>.</w:t>
            </w:r>
            <w:r w:rsidR="000476B7">
              <w:rPr>
                <w:rFonts w:ascii="Calibri" w:eastAsia="Times New Roman" w:hAnsi="Calibri"/>
                <w:color w:val="000000"/>
                <w:sz w:val="22"/>
              </w:rPr>
              <w:t>1</w:t>
            </w:r>
            <w:r w:rsidR="00327AAB">
              <w:rPr>
                <w:rFonts w:ascii="Calibri" w:eastAsia="Times New Roman" w:hAnsi="Calibri"/>
                <w:color w:val="000000"/>
                <w:sz w:val="22"/>
              </w:rPr>
              <w:t>6</w:t>
            </w:r>
          </w:p>
        </w:tc>
        <w:sdt>
          <w:sdtPr>
            <w:rPr>
              <w:rFonts w:ascii="Calibri" w:eastAsia="Times New Roman" w:hAnsi="Calibri"/>
              <w:color w:val="auto"/>
              <w:sz w:val="22"/>
            </w:rPr>
            <w:id w:val="967713767"/>
            <w:placeholder>
              <w:docPart w:val="2A9C309D5728479280BCE2952C1291CF"/>
            </w:placeholder>
          </w:sdtPr>
          <w:sdtEndPr/>
          <w:sdtContent>
            <w:tc>
              <w:tcPr>
                <w:tcW w:w="2906" w:type="dxa"/>
                <w:tcBorders>
                  <w:top w:val="nil"/>
                  <w:left w:val="nil"/>
                  <w:bottom w:val="nil"/>
                  <w:right w:val="nil"/>
                </w:tcBorders>
              </w:tcPr>
              <w:p w14:paraId="5B6A5C5C" w14:textId="77777777" w:rsidR="00894772" w:rsidRDefault="00615590" w:rsidP="00615590">
                <w:pPr>
                  <w:spacing w:after="0" w:line="240" w:lineRule="auto"/>
                  <w:rPr>
                    <w:rFonts w:ascii="Calibri" w:eastAsia="Times New Roman" w:hAnsi="Calibri"/>
                    <w:color w:val="auto"/>
                    <w:sz w:val="22"/>
                  </w:rPr>
                </w:pPr>
                <w:r>
                  <w:rPr>
                    <w:rFonts w:ascii="Calibri" w:eastAsia="Times New Roman" w:hAnsi="Calibri"/>
                    <w:color w:val="auto"/>
                    <w:sz w:val="22"/>
                  </w:rPr>
                  <w:t>tpsAdvHL7Filter</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1A6622E5" w14:textId="096EBD11" w:rsidR="00485726" w:rsidRDefault="000476B7" w:rsidP="000476B7">
                <w:pPr>
                  <w:spacing w:after="0" w:line="240" w:lineRule="auto"/>
                  <w:rPr>
                    <w:rFonts w:ascii="Calibri" w:eastAsia="Times New Roman" w:hAnsi="Calibri"/>
                    <w:color w:val="auto"/>
                    <w:sz w:val="22"/>
                  </w:rPr>
                </w:pPr>
                <w:r>
                  <w:rPr>
                    <w:rFonts w:ascii="Calibri" w:eastAsia="Times New Roman" w:hAnsi="Calibri"/>
                    <w:color w:val="auto"/>
                    <w:sz w:val="22"/>
                  </w:rPr>
                  <w:t>There is a TPS pre-proc which</w:t>
                </w:r>
                <w:r w:rsidR="00C209A4">
                  <w:rPr>
                    <w:rFonts w:ascii="Calibri" w:eastAsia="Times New Roman" w:hAnsi="Calibri"/>
                    <w:color w:val="auto"/>
                    <w:sz w:val="22"/>
                  </w:rPr>
                  <w:t xml:space="preserve"> passes transactions where MSH.3 = CARDIOLOGY.  Since this interface route is tapped into an existing Cerner connection, these transactions need to be allowed to pass outbound</w:t>
                </w:r>
                <w:r>
                  <w:rPr>
                    <w:rFonts w:ascii="Calibri" w:eastAsia="Times New Roman" w:hAnsi="Calibri"/>
                    <w:color w:val="auto"/>
                    <w:sz w:val="22"/>
                  </w:rPr>
                  <w:t>.</w:t>
                </w:r>
                <w:r w:rsidR="00C209A4">
                  <w:rPr>
                    <w:rFonts w:ascii="Calibri" w:eastAsia="Times New Roman" w:hAnsi="Calibri"/>
                    <w:color w:val="auto"/>
                    <w:sz w:val="22"/>
                  </w:rPr>
                  <w:t xml:space="preserve">  There is an additional filtering parameter to suppress MDC in PV1.39.</w:t>
                </w:r>
                <w:r w:rsidR="0080764F">
                  <w:rPr>
                    <w:rFonts w:ascii="Calibri" w:eastAsia="Times New Roman" w:hAnsi="Calibri"/>
                    <w:color w:val="auto"/>
                    <w:sz w:val="22"/>
                  </w:rPr>
                  <w:t xml:space="preserve"> This filter also suppresses any reports destined for HealthGrid or only containing a pointer to a scanned document.</w:t>
                </w:r>
              </w:p>
              <w:p w14:paraId="5B556D21" w14:textId="77777777" w:rsidR="00894772" w:rsidRDefault="00894772" w:rsidP="000476B7">
                <w:pPr>
                  <w:spacing w:after="0" w:line="240" w:lineRule="auto"/>
                  <w:rPr>
                    <w:rFonts w:ascii="Calibri" w:eastAsia="Times New Roman" w:hAnsi="Calibri"/>
                    <w:color w:val="auto"/>
                    <w:sz w:val="22"/>
                  </w:rPr>
                </w:pPr>
              </w:p>
            </w:tc>
          </w:sdtContent>
        </w:sdt>
      </w:tr>
      <w:tr w:rsidR="000476B7" w14:paraId="51C97209" w14:textId="77777777" w:rsidTr="00B221D1">
        <w:trPr>
          <w:trHeight w:val="495"/>
        </w:trPr>
        <w:tc>
          <w:tcPr>
            <w:tcW w:w="1905" w:type="dxa"/>
            <w:tcBorders>
              <w:top w:val="nil"/>
              <w:left w:val="nil"/>
              <w:bottom w:val="nil"/>
              <w:right w:val="nil"/>
            </w:tcBorders>
            <w:shd w:val="clear" w:color="000000" w:fill="F2F2F2"/>
            <w:noWrap/>
          </w:tcPr>
          <w:p w14:paraId="2E6AF509" w14:textId="77777777" w:rsidR="000476B7" w:rsidRDefault="000476B7" w:rsidP="000476B7">
            <w:pPr>
              <w:spacing w:after="0" w:line="240" w:lineRule="auto"/>
              <w:rPr>
                <w:rFonts w:ascii="Calibri" w:eastAsia="Times New Roman" w:hAnsi="Calibri"/>
                <w:color w:val="000000"/>
                <w:sz w:val="22"/>
              </w:rPr>
            </w:pPr>
            <w:r>
              <w:rPr>
                <w:rFonts w:ascii="Calibri" w:eastAsia="Times New Roman" w:hAnsi="Calibri"/>
                <w:color w:val="000000"/>
                <w:sz w:val="22"/>
              </w:rPr>
              <w:t>FR.2018.2.13.2</w:t>
            </w:r>
          </w:p>
        </w:tc>
        <w:tc>
          <w:tcPr>
            <w:tcW w:w="2906" w:type="dxa"/>
            <w:tcBorders>
              <w:top w:val="nil"/>
              <w:left w:val="nil"/>
              <w:bottom w:val="nil"/>
              <w:right w:val="nil"/>
            </w:tcBorders>
          </w:tcPr>
          <w:p w14:paraId="58472439" w14:textId="77777777" w:rsidR="000476B7" w:rsidRDefault="000476B7" w:rsidP="00615590">
            <w:pPr>
              <w:spacing w:after="0" w:line="240" w:lineRule="auto"/>
              <w:rPr>
                <w:rFonts w:ascii="Calibri" w:eastAsia="Times New Roman" w:hAnsi="Calibri"/>
                <w:color w:val="auto"/>
                <w:sz w:val="22"/>
              </w:rPr>
            </w:pPr>
            <w:r>
              <w:rPr>
                <w:rFonts w:ascii="Calibri" w:eastAsia="Times New Roman" w:hAnsi="Calibri"/>
                <w:color w:val="auto"/>
                <w:sz w:val="22"/>
              </w:rPr>
              <w:t>Cerner_pad_leading_zeros</w:t>
            </w:r>
          </w:p>
        </w:tc>
        <w:tc>
          <w:tcPr>
            <w:tcW w:w="6138" w:type="dxa"/>
            <w:tcBorders>
              <w:top w:val="nil"/>
              <w:left w:val="nil"/>
              <w:bottom w:val="nil"/>
              <w:right w:val="nil"/>
            </w:tcBorders>
            <w:shd w:val="clear" w:color="auto" w:fill="auto"/>
          </w:tcPr>
          <w:p w14:paraId="70DEBB49" w14:textId="77777777" w:rsidR="000476B7" w:rsidRDefault="00E94E3A" w:rsidP="000476B7">
            <w:pPr>
              <w:spacing w:after="0" w:line="240" w:lineRule="auto"/>
              <w:rPr>
                <w:rFonts w:ascii="Calibri" w:eastAsia="Times New Roman" w:hAnsi="Calibri"/>
                <w:color w:val="auto"/>
                <w:sz w:val="22"/>
              </w:rPr>
            </w:pPr>
            <w:r>
              <w:rPr>
                <w:rFonts w:ascii="Calibri" w:eastAsia="Times New Roman" w:hAnsi="Calibri"/>
                <w:color w:val="auto"/>
                <w:sz w:val="22"/>
              </w:rPr>
              <w:t>TCL proc which pads the social security number with leading 0 from Cerner, if the length is less than 9</w:t>
            </w:r>
          </w:p>
          <w:p w14:paraId="3C458343" w14:textId="638B44E4" w:rsidR="00E66798" w:rsidRDefault="00E66798" w:rsidP="000476B7">
            <w:pPr>
              <w:spacing w:after="0" w:line="240" w:lineRule="auto"/>
              <w:rPr>
                <w:rFonts w:ascii="Calibri" w:eastAsia="Times New Roman" w:hAnsi="Calibri"/>
                <w:color w:val="auto"/>
                <w:sz w:val="22"/>
              </w:rPr>
            </w:pPr>
          </w:p>
        </w:tc>
      </w:tr>
      <w:tr w:rsidR="00E66798" w14:paraId="125CB2E6" w14:textId="77777777" w:rsidTr="00B221D1">
        <w:trPr>
          <w:trHeight w:val="495"/>
        </w:trPr>
        <w:tc>
          <w:tcPr>
            <w:tcW w:w="1905" w:type="dxa"/>
            <w:tcBorders>
              <w:top w:val="nil"/>
              <w:left w:val="nil"/>
              <w:bottom w:val="nil"/>
              <w:right w:val="nil"/>
            </w:tcBorders>
            <w:shd w:val="clear" w:color="000000" w:fill="F2F2F2"/>
            <w:noWrap/>
          </w:tcPr>
          <w:p w14:paraId="6F9CFB7B" w14:textId="5C9E49B4" w:rsidR="00E66798" w:rsidRDefault="00E66798" w:rsidP="000476B7">
            <w:pPr>
              <w:spacing w:after="0" w:line="240" w:lineRule="auto"/>
              <w:rPr>
                <w:rFonts w:ascii="Calibri" w:eastAsia="Times New Roman" w:hAnsi="Calibri"/>
                <w:color w:val="000000"/>
                <w:sz w:val="22"/>
              </w:rPr>
            </w:pPr>
            <w:r>
              <w:rPr>
                <w:rFonts w:ascii="Calibri" w:eastAsia="Times New Roman" w:hAnsi="Calibri"/>
                <w:color w:val="000000"/>
                <w:sz w:val="22"/>
              </w:rPr>
              <w:t>FR.2018.9.10</w:t>
            </w:r>
          </w:p>
        </w:tc>
        <w:tc>
          <w:tcPr>
            <w:tcW w:w="2906" w:type="dxa"/>
            <w:tcBorders>
              <w:top w:val="nil"/>
              <w:left w:val="nil"/>
              <w:bottom w:val="nil"/>
              <w:right w:val="nil"/>
            </w:tcBorders>
          </w:tcPr>
          <w:p w14:paraId="7468A0BB" w14:textId="7CAE5DD0" w:rsidR="00E66798" w:rsidRDefault="00E66798" w:rsidP="00E66798">
            <w:pPr>
              <w:spacing w:after="0" w:line="240" w:lineRule="auto"/>
              <w:rPr>
                <w:rFonts w:ascii="Calibri" w:eastAsia="Times New Roman" w:hAnsi="Calibri"/>
                <w:color w:val="auto"/>
                <w:sz w:val="22"/>
              </w:rPr>
            </w:pPr>
            <w:r>
              <w:rPr>
                <w:rFonts w:ascii="Calibri" w:eastAsia="Times New Roman" w:hAnsi="Calibri"/>
                <w:color w:val="auto"/>
                <w:sz w:val="22"/>
              </w:rPr>
              <w:t>TPS_medicity_replace_special</w:t>
            </w:r>
          </w:p>
        </w:tc>
        <w:tc>
          <w:tcPr>
            <w:tcW w:w="6138" w:type="dxa"/>
            <w:tcBorders>
              <w:top w:val="nil"/>
              <w:left w:val="nil"/>
              <w:bottom w:val="nil"/>
              <w:right w:val="nil"/>
            </w:tcBorders>
            <w:shd w:val="clear" w:color="auto" w:fill="auto"/>
          </w:tcPr>
          <w:p w14:paraId="6DE332E0" w14:textId="00A8D164" w:rsidR="00E66798" w:rsidRDefault="00E66798" w:rsidP="000476B7">
            <w:pPr>
              <w:spacing w:after="0" w:line="240" w:lineRule="auto"/>
              <w:rPr>
                <w:rFonts w:ascii="Calibri" w:eastAsia="Times New Roman" w:hAnsi="Calibri"/>
                <w:color w:val="auto"/>
                <w:sz w:val="22"/>
              </w:rPr>
            </w:pPr>
            <w:r>
              <w:rPr>
                <w:rFonts w:ascii="Calibri" w:eastAsia="Times New Roman" w:hAnsi="Calibri"/>
                <w:color w:val="auto"/>
                <w:sz w:val="22"/>
              </w:rPr>
              <w:t>TCL post proc that looks for the presence of ASCII encoding characters of ‘</w:t>
            </w:r>
            <w:r w:rsidRPr="00E66798">
              <w:rPr>
                <w:rFonts w:ascii="Calibri" w:eastAsia="Times New Roman" w:hAnsi="Calibri"/>
                <w:color w:val="auto"/>
                <w:sz w:val="22"/>
              </w:rPr>
              <w:t>µ</w:t>
            </w:r>
            <w:r>
              <w:rPr>
                <w:rFonts w:ascii="Calibri" w:eastAsia="Times New Roman" w:hAnsi="Calibri"/>
                <w:color w:val="auto"/>
                <w:sz w:val="22"/>
              </w:rPr>
              <w:t>’ and ‘</w:t>
            </w:r>
            <w:r w:rsidRPr="00E66798">
              <w:rPr>
                <w:rFonts w:ascii="Calibri" w:eastAsia="Times New Roman" w:hAnsi="Calibri"/>
                <w:color w:val="auto"/>
                <w:sz w:val="22"/>
              </w:rPr>
              <w:t>²</w:t>
            </w:r>
            <w:r>
              <w:rPr>
                <w:rFonts w:ascii="Calibri" w:eastAsia="Times New Roman" w:hAnsi="Calibri"/>
                <w:color w:val="auto"/>
                <w:sz w:val="22"/>
              </w:rPr>
              <w:t xml:space="preserve">’ and replaces with ‘u’ and ‘2’ throughout </w:t>
            </w:r>
            <w:r>
              <w:rPr>
                <w:rFonts w:ascii="Calibri" w:eastAsia="Times New Roman" w:hAnsi="Calibri"/>
                <w:color w:val="auto"/>
                <w:sz w:val="22"/>
              </w:rPr>
              <w:lastRenderedPageBreak/>
              <w:t xml:space="preserve">OBX.5 repeating fields.  This was a request that came from the vendor and has been approved by the manager of the Diagnostic Imaging Team.  The source connection where this proc lives requires the </w:t>
            </w:r>
            <w:r w:rsidR="00BD6CCD">
              <w:rPr>
                <w:rFonts w:ascii="Calibri" w:eastAsia="Times New Roman" w:hAnsi="Calibri"/>
                <w:color w:val="auto"/>
                <w:sz w:val="22"/>
              </w:rPr>
              <w:t>encoding</w:t>
            </w:r>
            <w:r>
              <w:rPr>
                <w:rFonts w:ascii="Calibri" w:eastAsia="Times New Roman" w:hAnsi="Calibri"/>
                <w:color w:val="auto"/>
                <w:sz w:val="22"/>
              </w:rPr>
              <w:t xml:space="preserve"> property to be changed from our standard ‘ASCII’ default to ‘UTF-8’ </w:t>
            </w:r>
            <w:r w:rsidR="00BD6CCD">
              <w:rPr>
                <w:rFonts w:ascii="Calibri" w:eastAsia="Times New Roman" w:hAnsi="Calibri"/>
                <w:color w:val="auto"/>
                <w:sz w:val="22"/>
              </w:rPr>
              <w:t>encoding</w:t>
            </w:r>
            <w:r>
              <w:rPr>
                <w:rFonts w:ascii="Calibri" w:eastAsia="Times New Roman" w:hAnsi="Calibri"/>
                <w:color w:val="auto"/>
                <w:sz w:val="22"/>
              </w:rPr>
              <w:t>.</w:t>
            </w:r>
          </w:p>
          <w:p w14:paraId="6CEB1A4B" w14:textId="6F5A14F7" w:rsidR="00E66798" w:rsidRDefault="00E66798" w:rsidP="000476B7">
            <w:pPr>
              <w:spacing w:after="0" w:line="240" w:lineRule="auto"/>
              <w:rPr>
                <w:rFonts w:ascii="Calibri" w:eastAsia="Times New Roman" w:hAnsi="Calibri"/>
                <w:color w:val="auto"/>
                <w:sz w:val="22"/>
              </w:rPr>
            </w:pPr>
          </w:p>
        </w:tc>
      </w:tr>
    </w:tbl>
    <w:p w14:paraId="71E0E414"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B221D1" w:rsidRPr="00446162" w14:paraId="3D690D30" w14:textId="77777777" w:rsidTr="00F76928">
        <w:trPr>
          <w:trHeight w:val="342"/>
        </w:trPr>
        <w:tc>
          <w:tcPr>
            <w:tcW w:w="1905" w:type="dxa"/>
            <w:tcBorders>
              <w:top w:val="nil"/>
              <w:left w:val="nil"/>
              <w:bottom w:val="nil"/>
              <w:right w:val="nil"/>
            </w:tcBorders>
            <w:shd w:val="clear" w:color="000000" w:fill="F2F2F2"/>
            <w:noWrap/>
            <w:vAlign w:val="bottom"/>
            <w:hideMark/>
          </w:tcPr>
          <w:p w14:paraId="6BAA520E" w14:textId="77777777" w:rsidR="00B221D1" w:rsidRPr="00446162" w:rsidRDefault="00B221D1" w:rsidP="00F76928">
            <w:pPr>
              <w:spacing w:after="0" w:line="240" w:lineRule="auto"/>
              <w:rPr>
                <w:rFonts w:ascii="Calibri" w:eastAsia="Times New Roman" w:hAnsi="Calibri"/>
                <w:b/>
                <w:bCs/>
                <w:color w:val="000000"/>
                <w:sz w:val="22"/>
              </w:rPr>
            </w:pPr>
            <w:bookmarkStart w:id="19" w:name="_Toc525030627"/>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001ADA27" w14:textId="77777777" w:rsidR="00B221D1" w:rsidRPr="00446162" w:rsidRDefault="00B221D1" w:rsidP="00F7692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12FAF69" w14:textId="77777777" w:rsidR="00B221D1" w:rsidRPr="00446162" w:rsidRDefault="00B221D1"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B221D1" w:rsidRPr="00446162" w14:paraId="2E504878" w14:textId="77777777" w:rsidTr="00F76928">
        <w:trPr>
          <w:trHeight w:val="465"/>
        </w:trPr>
        <w:tc>
          <w:tcPr>
            <w:tcW w:w="1905" w:type="dxa"/>
            <w:tcBorders>
              <w:top w:val="nil"/>
              <w:left w:val="nil"/>
              <w:bottom w:val="nil"/>
              <w:right w:val="nil"/>
            </w:tcBorders>
            <w:shd w:val="clear" w:color="000000" w:fill="F2F2F2"/>
            <w:noWrap/>
            <w:vAlign w:val="bottom"/>
            <w:hideMark/>
          </w:tcPr>
          <w:p w14:paraId="022BBB97" w14:textId="77777777" w:rsidR="00B221D1" w:rsidRPr="00446162" w:rsidRDefault="00B221D1"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2C83877" w14:textId="77777777" w:rsidR="00B221D1" w:rsidRPr="00446162" w:rsidRDefault="00B221D1" w:rsidP="00F7692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62B184E" w14:textId="77777777" w:rsidR="00B221D1" w:rsidRPr="00446162" w:rsidRDefault="00B221D1"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B221D1" w14:paraId="13149210" w14:textId="77777777" w:rsidTr="00F76928">
        <w:trPr>
          <w:trHeight w:val="495"/>
        </w:trPr>
        <w:tc>
          <w:tcPr>
            <w:tcW w:w="1905" w:type="dxa"/>
            <w:tcBorders>
              <w:top w:val="nil"/>
              <w:left w:val="nil"/>
              <w:bottom w:val="nil"/>
              <w:right w:val="nil"/>
            </w:tcBorders>
            <w:shd w:val="clear" w:color="000000" w:fill="F2F2F2"/>
            <w:noWrap/>
            <w:hideMark/>
          </w:tcPr>
          <w:p w14:paraId="58F8FF28" w14:textId="77777777" w:rsidR="00B221D1" w:rsidRDefault="00B221D1" w:rsidP="00F76928">
            <w:pPr>
              <w:spacing w:after="0" w:line="240" w:lineRule="auto"/>
              <w:rPr>
                <w:rFonts w:ascii="Calibri" w:eastAsia="Times New Roman" w:hAnsi="Calibri"/>
                <w:color w:val="000000"/>
                <w:sz w:val="22"/>
              </w:rPr>
            </w:pPr>
            <w:r>
              <w:rPr>
                <w:rFonts w:ascii="Calibri" w:eastAsia="Times New Roman" w:hAnsi="Calibri"/>
                <w:color w:val="000000"/>
                <w:sz w:val="22"/>
              </w:rPr>
              <w:t>FR.2019.7.31.1</w:t>
            </w:r>
          </w:p>
        </w:tc>
        <w:sdt>
          <w:sdtPr>
            <w:rPr>
              <w:rFonts w:ascii="Calibri" w:eastAsia="Times New Roman" w:hAnsi="Calibri"/>
              <w:color w:val="auto"/>
              <w:sz w:val="22"/>
            </w:rPr>
            <w:id w:val="514968537"/>
            <w:placeholder>
              <w:docPart w:val="FA39B64CB7214B38A212653037483CAB"/>
            </w:placeholder>
          </w:sdtPr>
          <w:sdtEndPr/>
          <w:sdtContent>
            <w:sdt>
              <w:sdtPr>
                <w:rPr>
                  <w:rFonts w:ascii="Calibri" w:eastAsia="Times New Roman" w:hAnsi="Calibri"/>
                  <w:color w:val="auto"/>
                  <w:sz w:val="22"/>
                </w:rPr>
                <w:id w:val="621355650"/>
                <w:placeholder>
                  <w:docPart w:val="2E1D73E3D515461EB6393459C89FF94E"/>
                </w:placeholder>
              </w:sdtPr>
              <w:sdtEndPr/>
              <w:sdtContent>
                <w:tc>
                  <w:tcPr>
                    <w:tcW w:w="2880" w:type="dxa"/>
                    <w:tcBorders>
                      <w:top w:val="nil"/>
                      <w:left w:val="nil"/>
                      <w:bottom w:val="nil"/>
                      <w:right w:val="nil"/>
                    </w:tcBorders>
                  </w:tcPr>
                  <w:p w14:paraId="63617A05"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Global Suppression:</w:t>
                    </w:r>
                  </w:p>
                  <w:p w14:paraId="2D92FF83"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eso_get_ce_selection</w:t>
                    </w:r>
                  </w:p>
                </w:tc>
              </w:sdtContent>
            </w:sdt>
          </w:sdtContent>
        </w:sdt>
        <w:sdt>
          <w:sdtPr>
            <w:rPr>
              <w:rFonts w:ascii="Calibri" w:eastAsia="Times New Roman" w:hAnsi="Calibri"/>
              <w:color w:val="auto"/>
              <w:sz w:val="22"/>
            </w:rPr>
            <w:id w:val="-1120537999"/>
            <w:placeholder>
              <w:docPart w:val="11A50AC450434F61BD113956D9EE6DF1"/>
            </w:placeholder>
          </w:sdtPr>
          <w:sdtEndPr/>
          <w:sdtContent>
            <w:tc>
              <w:tcPr>
                <w:tcW w:w="6138" w:type="dxa"/>
                <w:tcBorders>
                  <w:top w:val="nil"/>
                  <w:left w:val="nil"/>
                  <w:bottom w:val="nil"/>
                  <w:right w:val="nil"/>
                </w:tcBorders>
                <w:shd w:val="clear" w:color="auto" w:fill="auto"/>
              </w:tcPr>
              <w:p w14:paraId="7B611B6E"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 xml:space="preserve">If the result subtype is DOC, MDOC or POWERFORMS we check to determine whether the result event has an action_type_cd associated to “Reviewed.” If it does, we suppress the document from going outbound. If not, we execute cascading logic that determines whether to continue processing the result. </w:t>
                </w:r>
              </w:p>
              <w:p w14:paraId="576638CE" w14:textId="77777777" w:rsidR="00B221D1" w:rsidRDefault="00B221D1" w:rsidP="00F76928">
                <w:pPr>
                  <w:spacing w:after="0" w:line="240" w:lineRule="auto"/>
                  <w:rPr>
                    <w:rFonts w:ascii="Calibri" w:eastAsia="Times New Roman" w:hAnsi="Calibri"/>
                    <w:color w:val="auto"/>
                    <w:sz w:val="22"/>
                  </w:rPr>
                </w:pPr>
              </w:p>
              <w:p w14:paraId="079E1BC5"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If the document is an ED Patient Summary or Discharge Summary of Care, we automatically allow the document through suppression.</w:t>
                </w:r>
              </w:p>
              <w:p w14:paraId="579BFB61" w14:textId="77777777" w:rsidR="00B221D1" w:rsidRDefault="00B221D1" w:rsidP="00F76928">
                <w:pPr>
                  <w:spacing w:after="0" w:line="240" w:lineRule="auto"/>
                  <w:rPr>
                    <w:rFonts w:ascii="Calibri" w:eastAsia="Times New Roman" w:hAnsi="Calibri"/>
                    <w:color w:val="auto"/>
                    <w:sz w:val="22"/>
                  </w:rPr>
                </w:pPr>
              </w:p>
              <w:p w14:paraId="16079587"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If the document is not listed above, we look at the alias for the event_cd on the Optum contributor system. If it exists, we automatically allow the document through suppression.</w:t>
                </w:r>
              </w:p>
              <w:p w14:paraId="3C0014FD" w14:textId="77777777" w:rsidR="00B221D1" w:rsidRDefault="00B221D1" w:rsidP="00F76928">
                <w:pPr>
                  <w:spacing w:after="0" w:line="240" w:lineRule="auto"/>
                  <w:rPr>
                    <w:rFonts w:ascii="Calibri" w:eastAsia="Times New Roman" w:hAnsi="Calibri"/>
                    <w:color w:val="auto"/>
                    <w:sz w:val="22"/>
                  </w:rPr>
                </w:pPr>
              </w:p>
              <w:p w14:paraId="6A32098C"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If the document doesn’t qualify to Optum, we check to see if it’s one of the following documents and allow the document through suppression:</w:t>
                </w:r>
              </w:p>
              <w:p w14:paraId="1CA51F52" w14:textId="77777777" w:rsidR="00B221D1" w:rsidRDefault="00B221D1" w:rsidP="00F76928">
                <w:pPr>
                  <w:spacing w:after="0" w:line="240" w:lineRule="auto"/>
                  <w:rPr>
                    <w:rFonts w:ascii="Calibri" w:eastAsia="Times New Roman" w:hAnsi="Calibri"/>
                    <w:color w:val="auto"/>
                    <w:sz w:val="22"/>
                  </w:rPr>
                </w:pPr>
              </w:p>
              <w:p w14:paraId="05AF5001"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History and Physicals</w:t>
                </w:r>
              </w:p>
              <w:p w14:paraId="319CE738"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lastRenderedPageBreak/>
                  <w:t>Discharge Summary</w:t>
                </w:r>
              </w:p>
              <w:p w14:paraId="6B5F134D"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Consultation</w:t>
                </w:r>
              </w:p>
              <w:p w14:paraId="39746783"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Operative Reports</w:t>
                </w:r>
              </w:p>
              <w:p w14:paraId="41B3CDDA"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Cardiology Consult</w:t>
                </w:r>
              </w:p>
              <w:p w14:paraId="29ED060E"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Would Consult</w:t>
                </w:r>
              </w:p>
              <w:p w14:paraId="050E031C"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Oncology Consult</w:t>
                </w:r>
              </w:p>
              <w:p w14:paraId="0599E93F"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Tele Neuro Consult</w:t>
                </w:r>
              </w:p>
              <w:p w14:paraId="7C95BF78"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OB Procedure Note</w:t>
                </w:r>
              </w:p>
              <w:p w14:paraId="17DF5788"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ED Physician Note</w:t>
                </w:r>
              </w:p>
              <w:p w14:paraId="6E2DB679"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GI Endo Report</w:t>
                </w:r>
              </w:p>
              <w:p w14:paraId="6ABE3764" w14:textId="77777777" w:rsidR="00B221D1" w:rsidRDefault="00B221D1" w:rsidP="00F76928">
                <w:pPr>
                  <w:spacing w:after="0" w:line="240" w:lineRule="auto"/>
                  <w:rPr>
                    <w:rFonts w:ascii="Calibri" w:eastAsia="Times New Roman" w:hAnsi="Calibri"/>
                    <w:color w:val="auto"/>
                    <w:sz w:val="22"/>
                  </w:rPr>
                </w:pPr>
              </w:p>
              <w:p w14:paraId="1E5FE5DA"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If the result isn’t one of these documents, we determine the activity type and subactivity type of the order associated to the result. If the subactivity type matches “</w:t>
                </w:r>
                <w:r w:rsidRPr="008779D3">
                  <w:rPr>
                    <w:rFonts w:ascii="Calibri" w:eastAsia="Times New Roman" w:hAnsi="Calibri"/>
                    <w:color w:val="auto"/>
                    <w:sz w:val="22"/>
                  </w:rPr>
                  <w:t>CARDIOLOGYNOHIE</w:t>
                </w:r>
                <w:r>
                  <w:rPr>
                    <w:rFonts w:ascii="Calibri" w:eastAsia="Times New Roman" w:hAnsi="Calibri"/>
                    <w:color w:val="auto"/>
                    <w:sz w:val="22"/>
                  </w:rPr>
                  <w:t>” or “</w:t>
                </w:r>
                <w:r w:rsidRPr="008779D3">
                  <w:rPr>
                    <w:rFonts w:ascii="Calibri" w:eastAsia="Times New Roman" w:hAnsi="Calibri"/>
                    <w:color w:val="auto"/>
                    <w:sz w:val="22"/>
                  </w:rPr>
                  <w:t>CARDIONOHIE</w:t>
                </w:r>
                <w:r>
                  <w:rPr>
                    <w:rFonts w:ascii="Calibri" w:eastAsia="Times New Roman" w:hAnsi="Calibri"/>
                    <w:color w:val="auto"/>
                    <w:sz w:val="22"/>
                  </w:rPr>
                  <w:t>” then we suppress the document.</w:t>
                </w:r>
              </w:p>
              <w:p w14:paraId="60018C99" w14:textId="77777777" w:rsidR="00B221D1" w:rsidRDefault="00B221D1" w:rsidP="00F76928">
                <w:pPr>
                  <w:spacing w:after="0" w:line="240" w:lineRule="auto"/>
                  <w:rPr>
                    <w:rFonts w:ascii="Calibri" w:eastAsia="Times New Roman" w:hAnsi="Calibri"/>
                    <w:color w:val="auto"/>
                    <w:sz w:val="22"/>
                  </w:rPr>
                </w:pPr>
              </w:p>
              <w:p w14:paraId="367BB076"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If the activity type matches one the following activity types then we allow the document through suppression:</w:t>
                </w:r>
              </w:p>
              <w:p w14:paraId="422D6167" w14:textId="77777777" w:rsidR="00B221D1" w:rsidRDefault="00B221D1" w:rsidP="00F76928">
                <w:pPr>
                  <w:spacing w:after="0" w:line="240" w:lineRule="auto"/>
                  <w:rPr>
                    <w:rFonts w:ascii="Calibri" w:eastAsia="Times New Roman" w:hAnsi="Calibri"/>
                    <w:color w:val="auto"/>
                    <w:sz w:val="22"/>
                  </w:rPr>
                </w:pPr>
              </w:p>
              <w:p w14:paraId="61FE91A5"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Cardiac Cath Lab</w:t>
                </w:r>
              </w:p>
              <w:p w14:paraId="7E264FFD"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Cardiac TX Procedures</w:t>
                </w:r>
              </w:p>
              <w:p w14:paraId="1ED79014"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PEDI Cardiology Services</w:t>
                </w:r>
              </w:p>
              <w:p w14:paraId="4EBF09C9"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BOI Cardiology</w:t>
                </w:r>
              </w:p>
              <w:p w14:paraId="11E7388B"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BOI Cardiovascular</w:t>
                </w:r>
              </w:p>
              <w:p w14:paraId="6E70DBC6"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OP DX Card</w:t>
                </w:r>
              </w:p>
              <w:p w14:paraId="7AAC2C5E"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Ambulatory ECHO</w:t>
                </w:r>
              </w:p>
              <w:p w14:paraId="3A2F12A7"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Cardiovascular</w:t>
                </w:r>
              </w:p>
              <w:p w14:paraId="3AEB57ED"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Ambulatory Cardiovascular</w:t>
                </w:r>
              </w:p>
              <w:p w14:paraId="7198EEF8" w14:textId="77777777" w:rsidR="00B221D1" w:rsidRDefault="00B221D1" w:rsidP="00F76928">
                <w:pPr>
                  <w:spacing w:after="0" w:line="240" w:lineRule="auto"/>
                  <w:rPr>
                    <w:rFonts w:ascii="Calibri" w:eastAsia="Times New Roman" w:hAnsi="Calibri"/>
                    <w:color w:val="auto"/>
                    <w:sz w:val="22"/>
                  </w:rPr>
                </w:pPr>
              </w:p>
            </w:tc>
          </w:sdtContent>
        </w:sdt>
      </w:tr>
      <w:tr w:rsidR="00B221D1" w14:paraId="4A4ED9AB" w14:textId="77777777" w:rsidTr="00F76928">
        <w:trPr>
          <w:trHeight w:val="495"/>
        </w:trPr>
        <w:tc>
          <w:tcPr>
            <w:tcW w:w="1905" w:type="dxa"/>
            <w:tcBorders>
              <w:top w:val="nil"/>
              <w:left w:val="nil"/>
              <w:bottom w:val="nil"/>
              <w:right w:val="nil"/>
            </w:tcBorders>
            <w:shd w:val="clear" w:color="000000" w:fill="F2F2F2"/>
            <w:noWrap/>
          </w:tcPr>
          <w:p w14:paraId="17342DEE" w14:textId="77777777" w:rsidR="00B221D1" w:rsidRDefault="00B221D1" w:rsidP="00F76928">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FR.2019.7.31.2</w:t>
            </w:r>
          </w:p>
        </w:tc>
        <w:sdt>
          <w:sdtPr>
            <w:rPr>
              <w:rFonts w:ascii="Calibri" w:eastAsia="Times New Roman" w:hAnsi="Calibri"/>
              <w:color w:val="auto"/>
              <w:sz w:val="22"/>
            </w:rPr>
            <w:id w:val="-1562703654"/>
            <w:placeholder>
              <w:docPart w:val="A8EB815CF3C842CEB8B66D0241DB27A3"/>
            </w:placeholder>
          </w:sdtPr>
          <w:sdtEndPr/>
          <w:sdtContent>
            <w:tc>
              <w:tcPr>
                <w:tcW w:w="2880" w:type="dxa"/>
                <w:tcBorders>
                  <w:top w:val="nil"/>
                  <w:left w:val="nil"/>
                  <w:bottom w:val="nil"/>
                  <w:right w:val="nil"/>
                </w:tcBorders>
              </w:tcPr>
              <w:p w14:paraId="47D2CD31"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Route Script:</w:t>
                </w:r>
              </w:p>
              <w:p w14:paraId="7D16A072"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route_out</w:t>
                </w:r>
              </w:p>
            </w:tc>
          </w:sdtContent>
        </w:sdt>
        <w:sdt>
          <w:sdtPr>
            <w:rPr>
              <w:rFonts w:ascii="Calibri" w:eastAsia="Times New Roman" w:hAnsi="Calibri"/>
              <w:color w:val="auto"/>
              <w:sz w:val="22"/>
            </w:rPr>
            <w:id w:val="964625942"/>
            <w:placeholder>
              <w:docPart w:val="326667A78DEF4FE19A9EB642F01D066E"/>
            </w:placeholder>
          </w:sdtPr>
          <w:sdtEndPr/>
          <w:sdtContent>
            <w:tc>
              <w:tcPr>
                <w:tcW w:w="6138" w:type="dxa"/>
                <w:tcBorders>
                  <w:top w:val="nil"/>
                  <w:left w:val="nil"/>
                  <w:bottom w:val="nil"/>
                  <w:right w:val="nil"/>
                </w:tcBorders>
                <w:shd w:val="clear" w:color="auto" w:fill="auto"/>
              </w:tcPr>
              <w:p w14:paraId="681638D6"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 xml:space="preserve">The HIE logic in the global suppression script has to be executed again to determine whether to route the result to HIE because the cascading logic. Any document that goes to Optum or HealthGrid will pass suppression, but they don’t necessary go to HIE. </w:t>
                </w:r>
              </w:p>
              <w:p w14:paraId="378F5AA9" w14:textId="77777777" w:rsidR="00B221D1" w:rsidRDefault="00B221D1" w:rsidP="00F76928">
                <w:pPr>
                  <w:spacing w:after="0" w:line="240" w:lineRule="auto"/>
                  <w:rPr>
                    <w:rFonts w:ascii="Calibri" w:eastAsia="Times New Roman" w:hAnsi="Calibri"/>
                    <w:color w:val="auto"/>
                    <w:sz w:val="22"/>
                  </w:rPr>
                </w:pPr>
              </w:p>
              <w:p w14:paraId="1195D4F9"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We check to see if it’s one of the following documents and if it is route it to HIE:</w:t>
                </w:r>
              </w:p>
              <w:p w14:paraId="3C180430" w14:textId="77777777" w:rsidR="00B221D1" w:rsidRDefault="00B221D1" w:rsidP="00F76928">
                <w:pPr>
                  <w:spacing w:after="0" w:line="240" w:lineRule="auto"/>
                  <w:rPr>
                    <w:rFonts w:ascii="Calibri" w:eastAsia="Times New Roman" w:hAnsi="Calibri"/>
                    <w:color w:val="auto"/>
                    <w:sz w:val="22"/>
                  </w:rPr>
                </w:pPr>
              </w:p>
              <w:p w14:paraId="006573F7"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History and Physicals</w:t>
                </w:r>
              </w:p>
              <w:p w14:paraId="4F1E8BFE"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Discharge Summary</w:t>
                </w:r>
              </w:p>
              <w:p w14:paraId="61ED7121"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Consultation</w:t>
                </w:r>
              </w:p>
              <w:p w14:paraId="6D19EFC1"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Operative Reports</w:t>
                </w:r>
              </w:p>
              <w:p w14:paraId="170FA71E"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Cardiology Consult</w:t>
                </w:r>
              </w:p>
              <w:p w14:paraId="4E8AE1DF"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Would Consult</w:t>
                </w:r>
              </w:p>
              <w:p w14:paraId="4107F5CA"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Oncology Consult</w:t>
                </w:r>
              </w:p>
              <w:p w14:paraId="696D0EB0"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Tele Neuro Consult</w:t>
                </w:r>
              </w:p>
              <w:p w14:paraId="17D95AA5"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OB Procedure Note</w:t>
                </w:r>
              </w:p>
              <w:p w14:paraId="08772437"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ED Physician Note</w:t>
                </w:r>
              </w:p>
              <w:p w14:paraId="5DB51544"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GI Endo Report</w:t>
                </w:r>
              </w:p>
              <w:p w14:paraId="06FDAFE4" w14:textId="77777777" w:rsidR="00B221D1" w:rsidRDefault="00B221D1" w:rsidP="00F76928">
                <w:pPr>
                  <w:spacing w:after="0" w:line="240" w:lineRule="auto"/>
                  <w:rPr>
                    <w:rFonts w:ascii="Calibri" w:eastAsia="Times New Roman" w:hAnsi="Calibri"/>
                    <w:color w:val="auto"/>
                    <w:sz w:val="22"/>
                  </w:rPr>
                </w:pPr>
              </w:p>
              <w:p w14:paraId="4D517DAB" w14:textId="77777777" w:rsidR="00B221D1" w:rsidRDefault="00B221D1" w:rsidP="00F76928">
                <w:pPr>
                  <w:spacing w:after="0" w:line="240" w:lineRule="auto"/>
                  <w:rPr>
                    <w:rFonts w:ascii="Calibri" w:eastAsia="Times New Roman" w:hAnsi="Calibri"/>
                    <w:color w:val="auto"/>
                    <w:sz w:val="22"/>
                  </w:rPr>
                </w:pPr>
                <w:r>
                  <w:rPr>
                    <w:rFonts w:ascii="Calibri" w:eastAsia="Times New Roman" w:hAnsi="Calibri"/>
                    <w:color w:val="auto"/>
                    <w:sz w:val="22"/>
                  </w:rPr>
                  <w:t>If the result isn’t one of these document types we parse the CQM Refnum to find the contributor_system_cd. If the contributor_system_cd matches “MUSE”, “MUSE BOI” or “PHILIPS” then we send the document to HIE</w:t>
                </w:r>
              </w:p>
            </w:tc>
          </w:sdtContent>
        </w:sdt>
      </w:tr>
    </w:tbl>
    <w:p w14:paraId="044AF5A7" w14:textId="77777777" w:rsidR="003B2ACE" w:rsidRDefault="003B2ACE" w:rsidP="00876B9A">
      <w:pPr>
        <w:pStyle w:val="Heading2"/>
        <w:numPr>
          <w:ilvl w:val="1"/>
          <w:numId w:val="0"/>
        </w:numPr>
        <w:spacing w:before="280" w:after="280" w:line="240" w:lineRule="atLeast"/>
        <w:rPr>
          <w:rFonts w:asciiTheme="minorHAnsi" w:hAnsiTheme="minorHAnsi" w:cs="Arial"/>
          <w:i w:val="0"/>
          <w:color w:val="0070C0"/>
          <w:sz w:val="24"/>
          <w:szCs w:val="24"/>
        </w:rPr>
      </w:pPr>
    </w:p>
    <w:p w14:paraId="29B4D939" w14:textId="4FBC038A" w:rsidR="00876B9A" w:rsidRPr="00D574A8" w:rsidRDefault="003B2ACE" w:rsidP="00876B9A">
      <w:pPr>
        <w:pStyle w:val="Heading2"/>
        <w:numPr>
          <w:ilvl w:val="1"/>
          <w:numId w:val="0"/>
        </w:numPr>
        <w:spacing w:before="280" w:after="280" w:line="240" w:lineRule="atLeast"/>
        <w:rPr>
          <w:rFonts w:asciiTheme="minorHAnsi" w:hAnsiTheme="minorHAnsi" w:cs="Arial"/>
          <w:i w:val="0"/>
          <w:color w:val="0070C0"/>
          <w:sz w:val="24"/>
          <w:szCs w:val="24"/>
        </w:rPr>
      </w:pPr>
      <w:r>
        <w:rPr>
          <w:rFonts w:asciiTheme="minorHAnsi" w:hAnsiTheme="minorHAnsi" w:cs="Arial"/>
          <w:i w:val="0"/>
          <w:color w:val="0070C0"/>
          <w:sz w:val="24"/>
          <w:szCs w:val="24"/>
        </w:rPr>
        <w:t>3.</w:t>
      </w:r>
      <w:r w:rsidR="00B221D1">
        <w:rPr>
          <w:rFonts w:asciiTheme="minorHAnsi" w:hAnsiTheme="minorHAnsi" w:cs="Arial"/>
          <w:i w:val="0"/>
          <w:color w:val="0070C0"/>
          <w:sz w:val="24"/>
          <w:szCs w:val="24"/>
        </w:rPr>
        <w:t>2</w:t>
      </w:r>
      <w:r w:rsidR="00876B9A" w:rsidRPr="00D574A8">
        <w:rPr>
          <w:rFonts w:asciiTheme="minorHAnsi" w:hAnsiTheme="minorHAnsi" w:cs="Arial"/>
          <w:i w:val="0"/>
          <w:color w:val="0070C0"/>
          <w:sz w:val="24"/>
          <w:szCs w:val="24"/>
        </w:rPr>
        <w:t xml:space="preserve">   Non-Functional Requirements</w:t>
      </w:r>
      <w:bookmarkEnd w:id="19"/>
      <w:r w:rsidR="000476B7">
        <w:rPr>
          <w:rFonts w:asciiTheme="minorHAnsi" w:hAnsiTheme="minorHAnsi" w:cs="Arial"/>
          <w:i w:val="0"/>
          <w:color w:val="0070C0"/>
          <w:sz w:val="24"/>
          <w:szCs w:val="24"/>
        </w:rPr>
        <w:t xml:space="preserve"> </w:t>
      </w:r>
    </w:p>
    <w:sdt>
      <w:sdtPr>
        <w:rPr>
          <w:rFonts w:asciiTheme="minorHAnsi" w:hAnsiTheme="minorHAnsi" w:cs="Arial"/>
          <w:color w:val="auto"/>
          <w:sz w:val="22"/>
        </w:rPr>
        <w:id w:val="1671754727"/>
        <w:placeholder>
          <w:docPart w:val="DefaultPlaceholder_1082065158"/>
        </w:placeholder>
      </w:sdtPr>
      <w:sdtEndPr/>
      <w:sdtContent>
        <w:p w14:paraId="19FE2F82"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157E28D" w14:textId="77777777" w:rsidTr="009A1D0B">
        <w:trPr>
          <w:trHeight w:val="342"/>
        </w:trPr>
        <w:tc>
          <w:tcPr>
            <w:tcW w:w="1905" w:type="dxa"/>
            <w:tcBorders>
              <w:top w:val="nil"/>
              <w:left w:val="nil"/>
              <w:bottom w:val="nil"/>
              <w:right w:val="nil"/>
            </w:tcBorders>
            <w:shd w:val="clear" w:color="000000" w:fill="F2F2F2"/>
            <w:noWrap/>
            <w:vAlign w:val="bottom"/>
            <w:hideMark/>
          </w:tcPr>
          <w:p w14:paraId="477152D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184AA72"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98BC02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C86CC8F" w14:textId="77777777" w:rsidTr="009A1D0B">
        <w:trPr>
          <w:trHeight w:val="465"/>
        </w:trPr>
        <w:tc>
          <w:tcPr>
            <w:tcW w:w="1905" w:type="dxa"/>
            <w:tcBorders>
              <w:top w:val="nil"/>
              <w:left w:val="nil"/>
              <w:bottom w:val="nil"/>
              <w:right w:val="nil"/>
            </w:tcBorders>
            <w:shd w:val="clear" w:color="000000" w:fill="F2F2F2"/>
            <w:noWrap/>
            <w:vAlign w:val="bottom"/>
            <w:hideMark/>
          </w:tcPr>
          <w:p w14:paraId="639B062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D47D23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758963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1FF96C06" w14:textId="77777777" w:rsidTr="009A1D0B">
        <w:trPr>
          <w:trHeight w:val="495"/>
        </w:trPr>
        <w:tc>
          <w:tcPr>
            <w:tcW w:w="1905" w:type="dxa"/>
            <w:tcBorders>
              <w:top w:val="nil"/>
              <w:left w:val="nil"/>
              <w:bottom w:val="nil"/>
              <w:right w:val="nil"/>
            </w:tcBorders>
            <w:shd w:val="clear" w:color="000000" w:fill="F2F2F2"/>
            <w:noWrap/>
            <w:hideMark/>
          </w:tcPr>
          <w:p w14:paraId="5A628654" w14:textId="77777777" w:rsidR="00894772" w:rsidRDefault="00532846" w:rsidP="00175BD6">
            <w:pPr>
              <w:spacing w:after="0" w:line="240" w:lineRule="auto"/>
              <w:rPr>
                <w:rFonts w:ascii="Calibri" w:eastAsia="Times New Roman" w:hAnsi="Calibri"/>
                <w:color w:val="000000"/>
                <w:sz w:val="22"/>
              </w:rPr>
            </w:pPr>
            <w:r>
              <w:rPr>
                <w:rFonts w:ascii="Calibri" w:eastAsia="Times New Roman" w:hAnsi="Calibri"/>
                <w:color w:val="000000"/>
                <w:sz w:val="22"/>
              </w:rPr>
              <w:t>NFR.20</w:t>
            </w:r>
            <w:r w:rsidR="00175BD6">
              <w:rPr>
                <w:rFonts w:ascii="Calibri" w:eastAsia="Times New Roman" w:hAnsi="Calibri"/>
                <w:color w:val="000000"/>
                <w:sz w:val="22"/>
              </w:rPr>
              <w:t>18</w:t>
            </w:r>
            <w:r w:rsidR="00894772" w:rsidRPr="00446162">
              <w:rPr>
                <w:rFonts w:ascii="Calibri" w:eastAsia="Times New Roman" w:hAnsi="Calibri"/>
                <w:color w:val="000000"/>
                <w:sz w:val="22"/>
              </w:rPr>
              <w:t>.</w:t>
            </w:r>
            <w:r w:rsidR="00175BD6">
              <w:rPr>
                <w:rFonts w:ascii="Calibri" w:eastAsia="Times New Roman" w:hAnsi="Calibri"/>
                <w:color w:val="000000"/>
                <w:sz w:val="22"/>
              </w:rPr>
              <w:t>5</w:t>
            </w:r>
            <w:r w:rsidR="00894772" w:rsidRPr="00446162">
              <w:rPr>
                <w:rFonts w:ascii="Calibri" w:eastAsia="Times New Roman" w:hAnsi="Calibri"/>
                <w:color w:val="000000"/>
                <w:sz w:val="22"/>
              </w:rPr>
              <w:t>.</w:t>
            </w:r>
            <w:r w:rsidR="00175BD6">
              <w:rPr>
                <w:rFonts w:ascii="Calibri" w:eastAsia="Times New Roman" w:hAnsi="Calibri"/>
                <w:color w:val="000000"/>
                <w:sz w:val="22"/>
              </w:rPr>
              <w:t>16</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10C83270" w14:textId="77777777" w:rsidR="00894772" w:rsidRDefault="00175BD6" w:rsidP="00175BD6">
                <w:pPr>
                  <w:spacing w:after="0" w:line="240" w:lineRule="auto"/>
                  <w:rPr>
                    <w:rFonts w:ascii="Calibri" w:eastAsia="Times New Roman" w:hAnsi="Calibri"/>
                    <w:color w:val="auto"/>
                    <w:sz w:val="22"/>
                  </w:rPr>
                </w:pPr>
                <w:r>
                  <w:rPr>
                    <w:rFonts w:ascii="Calibri" w:eastAsia="Times New Roman" w:hAnsi="Calibri"/>
                    <w:color w:val="auto"/>
                    <w:sz w:val="22"/>
                  </w:rPr>
                  <w:t>Cerner Aliasing</w:t>
                </w:r>
              </w:p>
            </w:tc>
          </w:sdtContent>
        </w:sdt>
        <w:sdt>
          <w:sdtPr>
            <w:rPr>
              <w:rFonts w:ascii="Calibri" w:eastAsia="Times New Roman" w:hAnsi="Calibri"/>
              <w:color w:val="auto"/>
              <w:sz w:val="22"/>
            </w:rPr>
            <w:id w:val="-109523800"/>
            <w:placeholder>
              <w:docPart w:val="A42D40DB549544CC8D32FE7DB64AA3EB"/>
            </w:placeholder>
          </w:sdtPr>
          <w:sdtEndPr/>
          <w:sdtContent>
            <w:tc>
              <w:tcPr>
                <w:tcW w:w="6138" w:type="dxa"/>
                <w:tcBorders>
                  <w:top w:val="nil"/>
                  <w:left w:val="nil"/>
                  <w:bottom w:val="nil"/>
                  <w:right w:val="nil"/>
                </w:tcBorders>
                <w:shd w:val="clear" w:color="auto" w:fill="auto"/>
              </w:tcPr>
              <w:p w14:paraId="6B43B812" w14:textId="77777777" w:rsidR="00894772" w:rsidRDefault="00175BD6" w:rsidP="00175BD6">
                <w:pPr>
                  <w:spacing w:after="0" w:line="240" w:lineRule="auto"/>
                  <w:rPr>
                    <w:rFonts w:ascii="Calibri" w:eastAsia="Times New Roman" w:hAnsi="Calibri"/>
                    <w:color w:val="auto"/>
                    <w:sz w:val="22"/>
                  </w:rPr>
                </w:pPr>
                <w:r>
                  <w:rPr>
                    <w:rFonts w:ascii="Calibri" w:eastAsia="Times New Roman" w:hAnsi="Calibri"/>
                    <w:color w:val="auto"/>
                    <w:sz w:val="22"/>
                  </w:rPr>
                  <w:t>Any CD: values need to be brought back to Cerner Core and/or PowerChart to determine where aliasing needs to take place.</w:t>
                </w:r>
              </w:p>
            </w:tc>
          </w:sdtContent>
        </w:sdt>
      </w:tr>
    </w:tbl>
    <w:p w14:paraId="0E5468BC" w14:textId="67889C5F" w:rsidR="00856E7C" w:rsidRDefault="00856E7C" w:rsidP="00805EC2"/>
    <w:p w14:paraId="72594E53"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25030628"/>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671ECCB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7B5A207" w14:textId="77777777" w:rsidR="009F64CD" w:rsidRPr="0085436E" w:rsidRDefault="000476B7" w:rsidP="009F64CD">
      <w:pPr>
        <w:pStyle w:val="Heading3"/>
        <w:rPr>
          <w:b w:val="0"/>
          <w:color w:val="0070C0"/>
          <w:sz w:val="24"/>
          <w:szCs w:val="24"/>
        </w:rPr>
      </w:pPr>
      <w:bookmarkStart w:id="21" w:name="_Toc525030629"/>
      <w:r>
        <w:rPr>
          <w:b w:val="0"/>
          <w:color w:val="0070C0"/>
          <w:sz w:val="24"/>
          <w:szCs w:val="24"/>
        </w:rPr>
        <w:lastRenderedPageBreak/>
        <w:t xml:space="preserve">3.3.1    Inbound to </w:t>
      </w:r>
      <w:r w:rsidR="009F64CD" w:rsidRPr="0085436E">
        <w:rPr>
          <w:b w:val="0"/>
          <w:color w:val="0070C0"/>
          <w:sz w:val="24"/>
          <w:szCs w:val="24"/>
        </w:rPr>
        <w:t>BayCare</w:t>
      </w:r>
      <w:r>
        <w:rPr>
          <w:b w:val="0"/>
          <w:color w:val="0070C0"/>
          <w:sz w:val="24"/>
          <w:szCs w:val="24"/>
        </w:rPr>
        <w:t>’s</w:t>
      </w:r>
      <w:r w:rsidR="009F64CD" w:rsidRPr="0085436E">
        <w:rPr>
          <w:b w:val="0"/>
          <w:color w:val="0070C0"/>
          <w:sz w:val="24"/>
          <w:szCs w:val="24"/>
        </w:rPr>
        <w:t xml:space="preserv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552A24C" w14:textId="77777777" w:rsidTr="00E9698A">
        <w:tc>
          <w:tcPr>
            <w:tcW w:w="3258" w:type="dxa"/>
            <w:vAlign w:val="center"/>
          </w:tcPr>
          <w:p w14:paraId="3E15D49D"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668A5E5A"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13D9878" w14:textId="77777777" w:rsidTr="00E9698A">
        <w:tc>
          <w:tcPr>
            <w:tcW w:w="3258" w:type="dxa"/>
            <w:vAlign w:val="center"/>
          </w:tcPr>
          <w:p w14:paraId="2E292443"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7B60F255" w14:textId="77777777" w:rsidR="009871D8" w:rsidRDefault="000476B7"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617CF79" w14:textId="77777777" w:rsidTr="00E9698A">
        <w:tc>
          <w:tcPr>
            <w:tcW w:w="3258" w:type="dxa"/>
            <w:vAlign w:val="center"/>
          </w:tcPr>
          <w:p w14:paraId="430F1B8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359F94A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BB40B2D" w14:textId="77777777" w:rsidTr="00E9698A">
        <w:tc>
          <w:tcPr>
            <w:tcW w:w="3258" w:type="dxa"/>
            <w:vAlign w:val="center"/>
          </w:tcPr>
          <w:p w14:paraId="1A7F1CE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198418B1"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9B00324" w14:textId="77777777" w:rsidR="003401CA" w:rsidRPr="0085436E" w:rsidRDefault="003401CA" w:rsidP="003401CA">
      <w:pPr>
        <w:pStyle w:val="Heading3"/>
        <w:rPr>
          <w:b w:val="0"/>
          <w:sz w:val="24"/>
          <w:szCs w:val="24"/>
        </w:rPr>
      </w:pPr>
      <w:bookmarkStart w:id="22" w:name="_Toc525030630"/>
      <w:r w:rsidRPr="0085436E">
        <w:rPr>
          <w:b w:val="0"/>
          <w:sz w:val="24"/>
          <w:szCs w:val="24"/>
        </w:rPr>
        <w:t xml:space="preserve">3.3.2    Outbound </w:t>
      </w:r>
      <w:r>
        <w:rPr>
          <w:b w:val="0"/>
          <w:sz w:val="24"/>
          <w:szCs w:val="24"/>
        </w:rPr>
        <w:t>from</w:t>
      </w:r>
      <w:r w:rsidRPr="0085436E">
        <w:rPr>
          <w:b w:val="0"/>
          <w:sz w:val="24"/>
          <w:szCs w:val="24"/>
        </w:rPr>
        <w:t xml:space="preserve"> BayCare</w:t>
      </w:r>
      <w:r>
        <w:rPr>
          <w:b w:val="0"/>
          <w:sz w:val="24"/>
          <w:szCs w:val="24"/>
        </w:rPr>
        <w:t>’s</w:t>
      </w:r>
      <w:r w:rsidRPr="0085436E">
        <w:rPr>
          <w:b w:val="0"/>
          <w:sz w:val="24"/>
          <w:szCs w:val="24"/>
        </w:rPr>
        <w:t xml:space="preserve"> Cloverleaf</w:t>
      </w:r>
      <w:r>
        <w:rPr>
          <w:b w:val="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574"/>
      </w:tblGrid>
      <w:tr w:rsidR="003401CA" w14:paraId="3418941E" w14:textId="77777777" w:rsidTr="003B2ACE">
        <w:tc>
          <w:tcPr>
            <w:tcW w:w="3258" w:type="dxa"/>
            <w:vAlign w:val="center"/>
          </w:tcPr>
          <w:p w14:paraId="10753327" w14:textId="77777777" w:rsidR="003401CA" w:rsidRDefault="003401CA" w:rsidP="003B2ACE">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2001386176"/>
            <w14:checkbox>
              <w14:checked w14:val="0"/>
              <w14:checkedState w14:val="2612" w14:font="MS Gothic"/>
              <w14:uncheckedState w14:val="2610" w14:font="MS Gothic"/>
            </w14:checkbox>
          </w:sdtPr>
          <w:sdtEndPr/>
          <w:sdtContent>
            <w:tc>
              <w:tcPr>
                <w:tcW w:w="7758" w:type="dxa"/>
              </w:tcPr>
              <w:p w14:paraId="7B38260C" w14:textId="77777777" w:rsidR="003401CA" w:rsidRDefault="003401CA" w:rsidP="003B2ACE">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3401CA" w14:paraId="0ABC38DE" w14:textId="77777777" w:rsidTr="003B2ACE">
        <w:tc>
          <w:tcPr>
            <w:tcW w:w="3258" w:type="dxa"/>
            <w:vAlign w:val="center"/>
          </w:tcPr>
          <w:p w14:paraId="0173B5BB" w14:textId="77777777" w:rsidR="003401CA" w:rsidRDefault="003401CA" w:rsidP="003B2ACE">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 (TCP/IP)</w:t>
            </w:r>
          </w:p>
          <w:p w14:paraId="52029934" w14:textId="77777777" w:rsidR="003401CA" w:rsidRDefault="003401CA" w:rsidP="003B2ACE">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 xml:space="preserve">Comserver:   </w:t>
            </w:r>
            <w:r w:rsidRPr="003401CA">
              <w:rPr>
                <w:rFonts w:asciiTheme="minorHAnsi" w:eastAsia="Times New Roman" w:hAnsiTheme="minorHAnsi" w:cs="Arial"/>
                <w:color w:val="auto"/>
                <w:sz w:val="22"/>
              </w:rPr>
              <w:t>ORU_TCP_HIE_OUT</w:t>
            </w:r>
          </w:p>
          <w:p w14:paraId="2DF7232F" w14:textId="34B08938" w:rsidR="003401CA" w:rsidRDefault="003401CA" w:rsidP="003B2ACE">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Port: 19056</w:t>
            </w:r>
          </w:p>
        </w:tc>
        <w:sdt>
          <w:sdtPr>
            <w:rPr>
              <w:rFonts w:asciiTheme="minorHAnsi" w:eastAsia="Times New Roman" w:hAnsiTheme="minorHAnsi" w:cs="Arial"/>
              <w:color w:val="auto"/>
              <w:sz w:val="22"/>
            </w:rPr>
            <w:id w:val="-903295155"/>
            <w14:checkbox>
              <w14:checked w14:val="1"/>
              <w14:checkedState w14:val="2612" w14:font="MS Gothic"/>
              <w14:uncheckedState w14:val="2610" w14:font="MS Gothic"/>
            </w14:checkbox>
          </w:sdtPr>
          <w:sdtEndPr/>
          <w:sdtContent>
            <w:tc>
              <w:tcPr>
                <w:tcW w:w="7758" w:type="dxa"/>
              </w:tcPr>
              <w:p w14:paraId="7D0D8535" w14:textId="77777777" w:rsidR="003401CA" w:rsidRDefault="003401CA" w:rsidP="003B2ACE">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3401CA" w14:paraId="2A533FF9" w14:textId="77777777" w:rsidTr="003B2ACE">
        <w:tc>
          <w:tcPr>
            <w:tcW w:w="3258" w:type="dxa"/>
            <w:vAlign w:val="center"/>
          </w:tcPr>
          <w:p w14:paraId="71DE64CD" w14:textId="56A1FAB5" w:rsidR="003401CA" w:rsidRDefault="003401CA" w:rsidP="003B2ACE">
            <w:pPr>
              <w:spacing w:after="60"/>
              <w:jc w:val="right"/>
              <w:rPr>
                <w:rFonts w:asciiTheme="minorHAnsi" w:eastAsia="Times New Roman" w:hAnsiTheme="minorHAnsi" w:cs="Arial"/>
                <w:color w:val="auto"/>
                <w:sz w:val="22"/>
              </w:rPr>
            </w:pPr>
          </w:p>
        </w:tc>
        <w:tc>
          <w:tcPr>
            <w:tcW w:w="7758" w:type="dxa"/>
          </w:tcPr>
          <w:p w14:paraId="7BCE0999" w14:textId="481AAB46" w:rsidR="003401CA" w:rsidRDefault="003401CA" w:rsidP="003B2ACE">
            <w:pPr>
              <w:spacing w:after="60"/>
              <w:rPr>
                <w:rFonts w:asciiTheme="minorHAnsi" w:eastAsia="Times New Roman" w:hAnsiTheme="minorHAnsi" w:cs="Arial"/>
                <w:color w:val="auto"/>
                <w:sz w:val="22"/>
              </w:rPr>
            </w:pPr>
          </w:p>
        </w:tc>
      </w:tr>
      <w:tr w:rsidR="003401CA" w14:paraId="23E2CF1B" w14:textId="77777777" w:rsidTr="003B2ACE">
        <w:tc>
          <w:tcPr>
            <w:tcW w:w="3258" w:type="dxa"/>
            <w:vAlign w:val="center"/>
          </w:tcPr>
          <w:p w14:paraId="56CA0401" w14:textId="09330E53" w:rsidR="003401CA" w:rsidRDefault="003401CA" w:rsidP="003B2ACE">
            <w:pPr>
              <w:spacing w:after="60"/>
              <w:jc w:val="right"/>
              <w:rPr>
                <w:rFonts w:asciiTheme="minorHAnsi" w:eastAsia="Times New Roman" w:hAnsiTheme="minorHAnsi" w:cs="Arial"/>
                <w:color w:val="auto"/>
                <w:sz w:val="22"/>
              </w:rPr>
            </w:pPr>
          </w:p>
        </w:tc>
        <w:tc>
          <w:tcPr>
            <w:tcW w:w="7758" w:type="dxa"/>
          </w:tcPr>
          <w:p w14:paraId="1F087E52" w14:textId="1F1BD124" w:rsidR="003401CA" w:rsidRDefault="003401CA" w:rsidP="003B2ACE">
            <w:pPr>
              <w:spacing w:after="60"/>
              <w:rPr>
                <w:rFonts w:asciiTheme="minorHAnsi" w:eastAsia="Times New Roman" w:hAnsiTheme="minorHAnsi" w:cs="Arial"/>
                <w:color w:val="auto"/>
                <w:sz w:val="22"/>
              </w:rPr>
            </w:pPr>
          </w:p>
        </w:tc>
      </w:tr>
    </w:tbl>
    <w:p w14:paraId="68AAC9FB" w14:textId="281B9A17" w:rsidR="00A12775" w:rsidRPr="0085436E" w:rsidRDefault="00A12775" w:rsidP="003401CA">
      <w:pPr>
        <w:pStyle w:val="Heading3"/>
        <w:rPr>
          <w:b w:val="0"/>
          <w:color w:val="0070C0"/>
          <w:sz w:val="24"/>
          <w:szCs w:val="24"/>
        </w:rPr>
      </w:pPr>
      <w:bookmarkStart w:id="23" w:name="_Toc525030631"/>
      <w:bookmarkEnd w:id="22"/>
      <w:r w:rsidRPr="0085436E">
        <w:rPr>
          <w:b w:val="0"/>
          <w:color w:val="0070C0"/>
          <w:sz w:val="24"/>
          <w:szCs w:val="24"/>
        </w:rPr>
        <w:t>3.3.</w:t>
      </w:r>
      <w:r w:rsidR="003401CA">
        <w:rPr>
          <w:b w:val="0"/>
          <w:color w:val="0070C0"/>
          <w:sz w:val="24"/>
          <w:szCs w:val="24"/>
        </w:rPr>
        <w:t>3</w:t>
      </w:r>
      <w:r w:rsidRPr="0085436E">
        <w:rPr>
          <w:b w:val="0"/>
          <w:color w:val="0070C0"/>
          <w:sz w:val="24"/>
          <w:szCs w:val="24"/>
        </w:rPr>
        <w:t xml:space="preserve">    Inbound to the Vendor</w:t>
      </w:r>
      <w:r w:rsidR="000476B7">
        <w:rPr>
          <w:b w:val="0"/>
          <w:color w:val="0070C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FAD446D" w14:textId="77777777" w:rsidTr="00E9698A">
        <w:tc>
          <w:tcPr>
            <w:tcW w:w="3258" w:type="dxa"/>
            <w:vAlign w:val="center"/>
          </w:tcPr>
          <w:p w14:paraId="7B13868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371C31B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E1365DF" w14:textId="77777777" w:rsidTr="00E9698A">
        <w:tc>
          <w:tcPr>
            <w:tcW w:w="3258" w:type="dxa"/>
            <w:vAlign w:val="center"/>
          </w:tcPr>
          <w:p w14:paraId="4526F3D9"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265950B"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A70787F" w14:textId="77777777" w:rsidTr="00E9698A">
        <w:tc>
          <w:tcPr>
            <w:tcW w:w="3258" w:type="dxa"/>
            <w:vAlign w:val="center"/>
          </w:tcPr>
          <w:p w14:paraId="1937C9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2E61F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7B12A05" w14:textId="77777777" w:rsidTr="00E9698A">
        <w:tc>
          <w:tcPr>
            <w:tcW w:w="3258" w:type="dxa"/>
            <w:vAlign w:val="center"/>
          </w:tcPr>
          <w:p w14:paraId="77CB9C7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593D820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3D564B52" w14:textId="576918B9" w:rsidR="00A12775" w:rsidRPr="0085436E" w:rsidRDefault="003401CA" w:rsidP="00A12775">
      <w:pPr>
        <w:pStyle w:val="Heading3"/>
        <w:rPr>
          <w:b w:val="0"/>
          <w:sz w:val="24"/>
          <w:szCs w:val="24"/>
        </w:rPr>
      </w:pPr>
      <w:bookmarkStart w:id="24" w:name="_Toc525030632"/>
      <w:r>
        <w:rPr>
          <w:b w:val="0"/>
          <w:sz w:val="24"/>
          <w:szCs w:val="24"/>
        </w:rPr>
        <w:lastRenderedPageBreak/>
        <w:t>3.3.4</w:t>
      </w:r>
      <w:r w:rsidR="00A12775" w:rsidRPr="0085436E">
        <w:rPr>
          <w:b w:val="0"/>
          <w:sz w:val="24"/>
          <w:szCs w:val="24"/>
        </w:rPr>
        <w:t xml:space="preserve">    Outbound to the </w:t>
      </w:r>
      <w:r w:rsidR="00C209A4" w:rsidRPr="0085436E">
        <w:rPr>
          <w:b w:val="0"/>
          <w:sz w:val="24"/>
          <w:szCs w:val="24"/>
        </w:rPr>
        <w:t>Vendor</w:t>
      </w:r>
      <w:r w:rsidR="00C209A4">
        <w:rPr>
          <w:b w:val="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703C935A" w14:textId="77777777" w:rsidTr="00E9698A">
        <w:tc>
          <w:tcPr>
            <w:tcW w:w="3258" w:type="dxa"/>
            <w:vAlign w:val="center"/>
          </w:tcPr>
          <w:p w14:paraId="329452D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7F3A07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3DE0E73" w14:textId="77777777" w:rsidTr="00E9698A">
        <w:tc>
          <w:tcPr>
            <w:tcW w:w="3258" w:type="dxa"/>
            <w:vAlign w:val="center"/>
          </w:tcPr>
          <w:p w14:paraId="5EEDD61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0"/>
              <w14:checkedState w14:val="2612" w14:font="MS Gothic"/>
              <w14:uncheckedState w14:val="2610" w14:font="MS Gothic"/>
            </w14:checkbox>
          </w:sdtPr>
          <w:sdtEndPr/>
          <w:sdtContent>
            <w:tc>
              <w:tcPr>
                <w:tcW w:w="7758" w:type="dxa"/>
              </w:tcPr>
              <w:p w14:paraId="653BD818" w14:textId="77777777" w:rsidR="009871D8" w:rsidRDefault="00C209A4"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C699985" w14:textId="77777777" w:rsidTr="00E9698A">
        <w:tc>
          <w:tcPr>
            <w:tcW w:w="3258" w:type="dxa"/>
            <w:vAlign w:val="center"/>
          </w:tcPr>
          <w:p w14:paraId="38DD23AD"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AE6BC8"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731AA32" w14:textId="77777777" w:rsidTr="00E9698A">
        <w:tc>
          <w:tcPr>
            <w:tcW w:w="3258" w:type="dxa"/>
            <w:vAlign w:val="center"/>
          </w:tcPr>
          <w:p w14:paraId="3A33503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5D984F93" w14:textId="6BAE0F3F"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7C88FFFB" w14:textId="77777777" w:rsidR="00BD6CCD" w:rsidRPr="00BD6CCD" w:rsidRDefault="00BD6CCD" w:rsidP="00BD6CCD">
      <w:bookmarkStart w:id="25" w:name="_Toc367260181"/>
    </w:p>
    <w:p w14:paraId="4D0CE984" w14:textId="481725E6" w:rsidR="00805EC2" w:rsidRDefault="00805EC2" w:rsidP="00805EC2">
      <w:pPr>
        <w:pStyle w:val="Heading1"/>
        <w:spacing w:after="240" w:line="240" w:lineRule="atLeast"/>
        <w:rPr>
          <w:rFonts w:asciiTheme="minorHAnsi" w:hAnsiTheme="minorHAnsi" w:cs="Arial"/>
          <w:color w:val="0070C0"/>
          <w:sz w:val="28"/>
        </w:rPr>
      </w:pPr>
      <w:bookmarkStart w:id="26" w:name="_Toc525030633"/>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03675C3A"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25030634"/>
      <w:r>
        <w:rPr>
          <w:rFonts w:asciiTheme="minorHAnsi" w:hAnsiTheme="minorHAnsi" w:cs="Arial"/>
          <w:i w:val="0"/>
          <w:color w:val="0070C0"/>
          <w:sz w:val="24"/>
          <w:szCs w:val="24"/>
        </w:rPr>
        <w:t>4.1 Messaging Format</w:t>
      </w:r>
      <w:bookmarkEnd w:id="27"/>
    </w:p>
    <w:p w14:paraId="2F49C66F" w14:textId="77777777" w:rsidR="00856E7C" w:rsidRPr="003E31D0" w:rsidRDefault="00295385" w:rsidP="00856E7C">
      <w:pPr>
        <w:rPr>
          <w:rFonts w:asciiTheme="minorHAnsi" w:hAnsiTheme="minorHAnsi" w:cs="Arial"/>
          <w:color w:val="auto"/>
          <w:sz w:val="22"/>
        </w:rPr>
      </w:pPr>
      <w:r>
        <w:rPr>
          <w:rFonts w:asciiTheme="minorHAnsi" w:hAnsiTheme="minorHAnsi" w:cs="Arial"/>
          <w:color w:val="auto"/>
          <w:sz w:val="22"/>
        </w:rPr>
        <w:t xml:space="preserve">HL7 2.3, Medicity </w:t>
      </w:r>
      <w:r w:rsidR="000476B7">
        <w:rPr>
          <w:rFonts w:asciiTheme="minorHAnsi" w:hAnsiTheme="minorHAnsi" w:cs="Arial"/>
          <w:color w:val="auto"/>
          <w:sz w:val="22"/>
        </w:rPr>
        <w:t>ORU_R01</w:t>
      </w:r>
    </w:p>
    <w:p w14:paraId="2312CF8F" w14:textId="77777777" w:rsidR="00856E7C" w:rsidRPr="00172896" w:rsidRDefault="00856E7C" w:rsidP="00856E7C">
      <w:pPr>
        <w:pStyle w:val="Heading3"/>
        <w:rPr>
          <w:b w:val="0"/>
          <w:sz w:val="24"/>
          <w:szCs w:val="24"/>
        </w:rPr>
      </w:pPr>
      <w:bookmarkStart w:id="28" w:name="_Toc525030635"/>
      <w:r w:rsidRPr="00172896">
        <w:rPr>
          <w:b w:val="0"/>
          <w:sz w:val="24"/>
          <w:szCs w:val="24"/>
        </w:rPr>
        <w:t>4.1.1     Segments</w:t>
      </w:r>
      <w:bookmarkEnd w:id="28"/>
    </w:p>
    <w:p w14:paraId="23B162F7" w14:textId="77777777" w:rsidR="00856E7C" w:rsidRPr="00856E7C" w:rsidRDefault="00856E7C" w:rsidP="00856E7C">
      <w:r>
        <w:t>The segme</w:t>
      </w:r>
      <w:r w:rsidR="00164F02">
        <w:t>nts utilized for this interface</w:t>
      </w:r>
      <w:r>
        <w:t xml:space="preserve"> are:</w:t>
      </w:r>
    </w:p>
    <w:p w14:paraId="672E522E" w14:textId="77777777" w:rsidR="00BE1D14" w:rsidRDefault="00856E7C" w:rsidP="00BE1D14">
      <w:pPr>
        <w:pStyle w:val="NoSpacing"/>
        <w:ind w:firstLine="720"/>
      </w:pPr>
      <w:r>
        <w:t xml:space="preserve">MSH </w:t>
      </w:r>
    </w:p>
    <w:p w14:paraId="77138E3E" w14:textId="77777777" w:rsidR="00856E7C" w:rsidRDefault="00856E7C" w:rsidP="00856E7C">
      <w:pPr>
        <w:pStyle w:val="NoSpacing"/>
        <w:ind w:firstLine="720"/>
      </w:pPr>
      <w:r>
        <w:lastRenderedPageBreak/>
        <w:t>PID</w:t>
      </w:r>
    </w:p>
    <w:p w14:paraId="4444D111" w14:textId="77777777" w:rsidR="00856E7C" w:rsidRDefault="00856E7C" w:rsidP="00856E7C">
      <w:pPr>
        <w:pStyle w:val="NoSpacing"/>
        <w:ind w:firstLine="720"/>
      </w:pPr>
      <w:r>
        <w:t>[PV1]</w:t>
      </w:r>
    </w:p>
    <w:p w14:paraId="1F154C6C" w14:textId="77777777" w:rsidR="000476B7" w:rsidRDefault="000476B7" w:rsidP="00856E7C">
      <w:pPr>
        <w:pStyle w:val="NoSpacing"/>
        <w:ind w:firstLine="720"/>
      </w:pPr>
      <w:r>
        <w:t>[ORC]</w:t>
      </w:r>
    </w:p>
    <w:p w14:paraId="0F219D82" w14:textId="77777777" w:rsidR="000476B7" w:rsidRDefault="000476B7" w:rsidP="00856E7C">
      <w:pPr>
        <w:pStyle w:val="NoSpacing"/>
        <w:ind w:firstLine="720"/>
      </w:pPr>
      <w:r>
        <w:t>OBR</w:t>
      </w:r>
    </w:p>
    <w:p w14:paraId="17A448A4" w14:textId="77777777" w:rsidR="000476B7" w:rsidRDefault="000476B7" w:rsidP="000476B7">
      <w:pPr>
        <w:pStyle w:val="NoSpacing"/>
        <w:ind w:firstLine="720"/>
      </w:pPr>
      <w:r>
        <w:t>[{NTE}]</w:t>
      </w:r>
    </w:p>
    <w:p w14:paraId="148368D6" w14:textId="77777777" w:rsidR="000476B7" w:rsidRDefault="000476B7" w:rsidP="000476B7">
      <w:pPr>
        <w:pStyle w:val="NoSpacing"/>
        <w:ind w:firstLine="720"/>
      </w:pPr>
      <w:r>
        <w:t>[OBX]</w:t>
      </w:r>
    </w:p>
    <w:p w14:paraId="1059A87F" w14:textId="77777777" w:rsidR="00856E7C" w:rsidRDefault="00856E7C" w:rsidP="00164F02">
      <w:pPr>
        <w:spacing w:after="0"/>
      </w:pPr>
    </w:p>
    <w:p w14:paraId="5AA1BFF1" w14:textId="77777777" w:rsidR="00DC2024" w:rsidRDefault="00DC2024" w:rsidP="00164F02">
      <w:pPr>
        <w:spacing w:after="0"/>
      </w:pPr>
    </w:p>
    <w:p w14:paraId="0A4D560C" w14:textId="77777777" w:rsidR="00164F02" w:rsidRDefault="00164F02" w:rsidP="00164F02">
      <w:pPr>
        <w:spacing w:after="0"/>
        <w:rPr>
          <w:i/>
        </w:rPr>
      </w:pPr>
      <w:r>
        <w:rPr>
          <w:i/>
        </w:rPr>
        <w:t>Message Construction Notes</w:t>
      </w:r>
      <w:r w:rsidRPr="00164F02">
        <w:rPr>
          <w:i/>
        </w:rPr>
        <w:t>:</w:t>
      </w:r>
    </w:p>
    <w:p w14:paraId="53EAC78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70F45BBA" w14:textId="77777777" w:rsidR="00164F02" w:rsidRDefault="00164F02" w:rsidP="00164F02">
      <w:pPr>
        <w:spacing w:after="0"/>
        <w:ind w:firstLine="720"/>
        <w:rPr>
          <w:i/>
        </w:rPr>
      </w:pPr>
      <w:r>
        <w:rPr>
          <w:i/>
        </w:rPr>
        <w:t>{Curly Brackets} – Repeatable</w:t>
      </w:r>
    </w:p>
    <w:p w14:paraId="696FF3CA" w14:textId="77777777" w:rsidR="00164F02" w:rsidRDefault="00164F02" w:rsidP="00164F02">
      <w:pPr>
        <w:spacing w:after="0"/>
        <w:ind w:firstLine="720"/>
        <w:rPr>
          <w:i/>
        </w:rPr>
      </w:pPr>
      <w:r>
        <w:rPr>
          <w:i/>
        </w:rPr>
        <w:t>MSH – Message Header</w:t>
      </w:r>
    </w:p>
    <w:p w14:paraId="06E88B17" w14:textId="77777777" w:rsidR="00164F02" w:rsidRDefault="00164F02" w:rsidP="00164F02">
      <w:pPr>
        <w:spacing w:after="0"/>
        <w:ind w:firstLine="720"/>
        <w:rPr>
          <w:i/>
        </w:rPr>
      </w:pPr>
      <w:r>
        <w:rPr>
          <w:i/>
        </w:rPr>
        <w:t>EVN – Event segment</w:t>
      </w:r>
    </w:p>
    <w:p w14:paraId="222CAAC1" w14:textId="77777777" w:rsidR="00164F02" w:rsidRDefault="00164F02" w:rsidP="00164F02">
      <w:pPr>
        <w:spacing w:after="0"/>
        <w:ind w:firstLine="720"/>
        <w:rPr>
          <w:i/>
        </w:rPr>
      </w:pPr>
      <w:r>
        <w:rPr>
          <w:i/>
        </w:rPr>
        <w:t>PID – Patient ID segment</w:t>
      </w:r>
    </w:p>
    <w:p w14:paraId="269F66D6" w14:textId="77777777" w:rsidR="00164F02" w:rsidRDefault="00164F02" w:rsidP="00164F02">
      <w:pPr>
        <w:spacing w:after="0"/>
        <w:ind w:firstLine="720"/>
        <w:rPr>
          <w:i/>
        </w:rPr>
      </w:pPr>
      <w:r>
        <w:rPr>
          <w:i/>
        </w:rPr>
        <w:t>PV1 – Patient Visit segment</w:t>
      </w:r>
    </w:p>
    <w:p w14:paraId="4C38E679" w14:textId="77777777" w:rsidR="00164F02" w:rsidRDefault="00164F02" w:rsidP="00164F02">
      <w:pPr>
        <w:spacing w:after="0"/>
        <w:ind w:firstLine="720"/>
        <w:rPr>
          <w:i/>
        </w:rPr>
      </w:pPr>
      <w:r>
        <w:rPr>
          <w:i/>
        </w:rPr>
        <w:lastRenderedPageBreak/>
        <w:t>ORC – Common Order segment</w:t>
      </w:r>
    </w:p>
    <w:p w14:paraId="3DEE9BC7" w14:textId="77777777" w:rsidR="00164F02" w:rsidRDefault="00164F02" w:rsidP="00164F02">
      <w:pPr>
        <w:spacing w:after="0"/>
        <w:ind w:firstLine="720"/>
        <w:rPr>
          <w:i/>
        </w:rPr>
      </w:pPr>
      <w:r>
        <w:rPr>
          <w:i/>
        </w:rPr>
        <w:t>IN1 – Insurance segment</w:t>
      </w:r>
    </w:p>
    <w:p w14:paraId="05DB09BF" w14:textId="77777777" w:rsidR="00164F02" w:rsidRDefault="004C4E2A" w:rsidP="004C4E2A">
      <w:pPr>
        <w:spacing w:after="0"/>
        <w:ind w:firstLine="720"/>
        <w:rPr>
          <w:i/>
        </w:rPr>
      </w:pPr>
      <w:r>
        <w:rPr>
          <w:i/>
        </w:rPr>
        <w:t>[{ – S</w:t>
      </w:r>
      <w:r w:rsidR="00164F02">
        <w:rPr>
          <w:i/>
        </w:rPr>
        <w:t>tart of optional, repeatable group</w:t>
      </w:r>
    </w:p>
    <w:p w14:paraId="3F119FCE"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222C7D40" w14:textId="77777777" w:rsidR="00164F02" w:rsidRPr="00164F02" w:rsidRDefault="00164F02" w:rsidP="00164F02">
      <w:pPr>
        <w:spacing w:after="0"/>
        <w:rPr>
          <w:i/>
        </w:rPr>
      </w:pPr>
    </w:p>
    <w:p w14:paraId="5468C7DF" w14:textId="5DA7DEDC" w:rsidR="00DC2024" w:rsidRPr="00856E7C" w:rsidRDefault="00164F02" w:rsidP="00856E7C">
      <w:r>
        <w:tab/>
      </w:r>
    </w:p>
    <w:p w14:paraId="52C88656" w14:textId="168C9420" w:rsidR="00805EC2" w:rsidRPr="00172896" w:rsidRDefault="00805EC2" w:rsidP="00856E7C">
      <w:pPr>
        <w:pStyle w:val="Heading3"/>
        <w:rPr>
          <w:b w:val="0"/>
          <w:sz w:val="24"/>
          <w:szCs w:val="24"/>
        </w:rPr>
      </w:pPr>
      <w:bookmarkStart w:id="29" w:name="_Toc367260182"/>
      <w:bookmarkStart w:id="30" w:name="_Toc525030636"/>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71D6604A"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766D5D8D" w14:textId="77777777" w:rsidTr="009A1D0B">
        <w:tc>
          <w:tcPr>
            <w:tcW w:w="1475" w:type="dxa"/>
            <w:shd w:val="clear" w:color="auto" w:fill="00B0F0"/>
          </w:tcPr>
          <w:p w14:paraId="4838E8EC"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A4C914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304605AA" w14:textId="77777777" w:rsidTr="009A1D0B">
        <w:tc>
          <w:tcPr>
            <w:tcW w:w="1475" w:type="dxa"/>
          </w:tcPr>
          <w:p w14:paraId="5CAADC7D" w14:textId="77777777"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21D98167" w14:textId="77777777"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1B2942B0" w14:textId="77777777" w:rsidTr="009A1D0B">
        <w:tc>
          <w:tcPr>
            <w:tcW w:w="1475" w:type="dxa"/>
          </w:tcPr>
          <w:p w14:paraId="09541BE9" w14:textId="77777777" w:rsidR="00CB3178" w:rsidRPr="00382945" w:rsidRDefault="00CB3178" w:rsidP="009A1D0B">
            <w:pPr>
              <w:rPr>
                <w:rFonts w:asciiTheme="minorHAnsi" w:hAnsiTheme="minorHAnsi" w:cs="Arial"/>
                <w:color w:val="000000" w:themeColor="text1"/>
              </w:rPr>
            </w:pPr>
          </w:p>
        </w:tc>
        <w:tc>
          <w:tcPr>
            <w:tcW w:w="2432" w:type="dxa"/>
          </w:tcPr>
          <w:p w14:paraId="7ABF6241" w14:textId="77777777" w:rsidR="00CB3178" w:rsidRPr="00382945" w:rsidRDefault="00CB3178" w:rsidP="009A1D0B">
            <w:pPr>
              <w:rPr>
                <w:rFonts w:asciiTheme="minorHAnsi" w:hAnsiTheme="minorHAnsi" w:cs="Arial"/>
                <w:color w:val="000000" w:themeColor="text1"/>
              </w:rPr>
            </w:pPr>
          </w:p>
        </w:tc>
      </w:tr>
      <w:tr w:rsidR="00805EC2" w:rsidRPr="00FB14A7" w14:paraId="24104B65" w14:textId="77777777" w:rsidTr="009A1D0B">
        <w:tc>
          <w:tcPr>
            <w:tcW w:w="1475" w:type="dxa"/>
          </w:tcPr>
          <w:p w14:paraId="18F02325" w14:textId="77777777" w:rsidR="00805EC2" w:rsidRPr="00382945" w:rsidRDefault="00805EC2" w:rsidP="009A1D0B">
            <w:pPr>
              <w:rPr>
                <w:rFonts w:asciiTheme="minorHAnsi" w:hAnsiTheme="minorHAnsi" w:cs="Arial"/>
                <w:color w:val="000000" w:themeColor="text1"/>
              </w:rPr>
            </w:pPr>
          </w:p>
        </w:tc>
        <w:tc>
          <w:tcPr>
            <w:tcW w:w="2432" w:type="dxa"/>
          </w:tcPr>
          <w:p w14:paraId="4F8107AD" w14:textId="77777777" w:rsidR="00805EC2" w:rsidRPr="00382945" w:rsidRDefault="00805EC2" w:rsidP="009A1D0B">
            <w:pPr>
              <w:rPr>
                <w:rFonts w:asciiTheme="minorHAnsi" w:hAnsiTheme="minorHAnsi" w:cs="Arial"/>
                <w:color w:val="000000" w:themeColor="text1"/>
              </w:rPr>
            </w:pPr>
          </w:p>
        </w:tc>
      </w:tr>
    </w:tbl>
    <w:p w14:paraId="2029297A" w14:textId="131AB09F" w:rsidR="00805EC2" w:rsidRDefault="00805EC2" w:rsidP="00805EC2">
      <w:pPr>
        <w:rPr>
          <w:rFonts w:asciiTheme="minorHAnsi" w:hAnsiTheme="minorHAnsi" w:cs="Arial"/>
        </w:rPr>
      </w:pPr>
    </w:p>
    <w:p w14:paraId="01F67152" w14:textId="2A156A88" w:rsidR="00BD6CCD" w:rsidRDefault="00BD6CCD" w:rsidP="00805EC2">
      <w:pPr>
        <w:rPr>
          <w:rFonts w:asciiTheme="minorHAnsi" w:hAnsiTheme="minorHAnsi" w:cs="Arial"/>
        </w:rPr>
      </w:pPr>
    </w:p>
    <w:p w14:paraId="12A4BB4D" w14:textId="77777777" w:rsidR="00BD6CCD" w:rsidRDefault="00BD6CCD" w:rsidP="00805EC2">
      <w:pPr>
        <w:rPr>
          <w:rFonts w:asciiTheme="minorHAnsi" w:hAnsiTheme="minorHAnsi" w:cs="Arial"/>
        </w:rPr>
      </w:pPr>
    </w:p>
    <w:p w14:paraId="6628E13E" w14:textId="77777777" w:rsidR="00D5373E" w:rsidRDefault="00D5373E" w:rsidP="00D5373E">
      <w:pPr>
        <w:pStyle w:val="Heading3"/>
        <w:rPr>
          <w:b w:val="0"/>
          <w:sz w:val="24"/>
          <w:szCs w:val="24"/>
        </w:rPr>
      </w:pPr>
      <w:bookmarkStart w:id="31" w:name="_Toc525030637"/>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eastAsia="Times New Roman" w:hAnsiTheme="minorHAnsi" w:cs="Times New Roman"/>
          <w:color w:val="auto"/>
          <w:sz w:val="22"/>
          <w:szCs w:val="24"/>
        </w:rPr>
        <w:id w:val="969093869"/>
        <w:placeholder>
          <w:docPart w:val="DefaultPlaceholder_1082065158"/>
        </w:placeholder>
      </w:sdtPr>
      <w:sdtEndPr>
        <w:rPr>
          <w:rFonts w:ascii="Times New Roman" w:hAnsi="Times New Roman"/>
          <w:sz w:val="24"/>
        </w:rPr>
      </w:sdtEndPr>
      <w:sdtContent>
        <w:p w14:paraId="49560301" w14:textId="77777777" w:rsidR="00C209A4" w:rsidRDefault="00C209A4" w:rsidP="00D5373E">
          <w:pPr>
            <w:rPr>
              <w:rFonts w:asciiTheme="minorHAnsi" w:eastAsia="Times New Roman" w:hAnsiTheme="minorHAnsi" w:cs="Times New Roman"/>
              <w:color w:val="auto"/>
              <w:sz w:val="22"/>
              <w:szCs w:val="24"/>
            </w:rPr>
          </w:pPr>
        </w:p>
        <w:p w14:paraId="03BE2465" w14:textId="77777777" w:rsidR="00295385" w:rsidRDefault="00D5373E" w:rsidP="00D5373E">
          <w:pPr>
            <w:rPr>
              <w:rFonts w:asciiTheme="minorHAnsi" w:hAnsiTheme="minorHAnsi"/>
              <w:sz w:val="22"/>
            </w:rPr>
          </w:pPr>
          <w:r>
            <w:rPr>
              <w:rFonts w:asciiTheme="minorHAnsi" w:hAnsiTheme="minorHAnsi"/>
              <w:sz w:val="22"/>
            </w:rPr>
            <w:t xml:space="preserve">Cloverleaf Configuration Files: </w:t>
          </w:r>
          <w:r w:rsidRPr="003E31D0">
            <w:rPr>
              <w:rFonts w:asciiTheme="minorHAnsi" w:hAnsiTheme="minorHAnsi"/>
              <w:sz w:val="22"/>
            </w:rPr>
            <w:t xml:space="preserve"> </w:t>
          </w:r>
        </w:p>
        <w:p w14:paraId="3086E0CD" w14:textId="77777777" w:rsidR="00295385" w:rsidRDefault="00295385" w:rsidP="00295385">
          <w:pPr>
            <w:pStyle w:val="ListParagraph"/>
            <w:numPr>
              <w:ilvl w:val="0"/>
              <w:numId w:val="25"/>
            </w:numPr>
            <w:rPr>
              <w:rFonts w:asciiTheme="minorHAnsi" w:hAnsiTheme="minorHAnsi"/>
              <w:sz w:val="22"/>
            </w:rPr>
          </w:pPr>
          <w:r w:rsidRPr="00295385">
            <w:rPr>
              <w:rFonts w:asciiTheme="minorHAnsi" w:hAnsiTheme="minorHAnsi"/>
              <w:sz w:val="22"/>
            </w:rPr>
            <w:t xml:space="preserve">xlate: </w:t>
          </w:r>
          <w:r w:rsidR="000476B7" w:rsidRPr="00295385">
            <w:rPr>
              <w:rFonts w:asciiTheme="minorHAnsi" w:hAnsiTheme="minorHAnsi"/>
              <w:sz w:val="22"/>
            </w:rPr>
            <w:t>cerner_medicity_</w:t>
          </w:r>
          <w:r w:rsidR="00C209A4">
            <w:rPr>
              <w:rFonts w:asciiTheme="minorHAnsi" w:hAnsiTheme="minorHAnsi"/>
              <w:sz w:val="22"/>
            </w:rPr>
            <w:t>cardio</w:t>
          </w:r>
          <w:r w:rsidR="000476B7" w:rsidRPr="00295385">
            <w:rPr>
              <w:rFonts w:asciiTheme="minorHAnsi" w:hAnsiTheme="minorHAnsi"/>
              <w:sz w:val="22"/>
            </w:rPr>
            <w:t xml:space="preserve"> </w:t>
          </w:r>
        </w:p>
        <w:p w14:paraId="51704D23" w14:textId="77777777" w:rsidR="00BD6CCD" w:rsidRDefault="00295385" w:rsidP="00BD6CCD">
          <w:pPr>
            <w:pStyle w:val="ListParagraph"/>
            <w:numPr>
              <w:ilvl w:val="0"/>
              <w:numId w:val="25"/>
            </w:numPr>
            <w:rPr>
              <w:rFonts w:asciiTheme="minorHAnsi" w:hAnsiTheme="minorHAnsi"/>
              <w:sz w:val="22"/>
            </w:rPr>
          </w:pPr>
          <w:r>
            <w:rPr>
              <w:rFonts w:asciiTheme="minorHAnsi" w:hAnsiTheme="minorHAnsi"/>
              <w:sz w:val="22"/>
            </w:rPr>
            <w:t>HL7 variant: v2.3 Medicity</w:t>
          </w:r>
        </w:p>
        <w:p w14:paraId="0680D172" w14:textId="0A2F3E28" w:rsidR="00BD6CCD" w:rsidRPr="00BD6CCD" w:rsidRDefault="00BD6CCD" w:rsidP="00BD6CCD">
          <w:pPr>
            <w:pStyle w:val="ListParagraph"/>
            <w:numPr>
              <w:ilvl w:val="0"/>
              <w:numId w:val="25"/>
            </w:numPr>
            <w:rPr>
              <w:rFonts w:asciiTheme="minorHAnsi" w:hAnsiTheme="minorHAnsi"/>
              <w:sz w:val="22"/>
            </w:rPr>
          </w:pPr>
          <w:r w:rsidRPr="00BD6CCD">
            <w:rPr>
              <w:rFonts w:asciiTheme="minorHAnsi" w:hAnsiTheme="minorHAnsi"/>
              <w:sz w:val="22"/>
            </w:rPr>
            <w:t xml:space="preserve">TPS script as a post proc:  </w:t>
          </w:r>
          <w:r w:rsidRPr="00BD6CCD">
            <w:rPr>
              <w:rFonts w:ascii="Calibri" w:hAnsi="Calibri"/>
              <w:sz w:val="22"/>
            </w:rPr>
            <w:t>TPS_medicity_replace_special</w:t>
          </w:r>
        </w:p>
        <w:p w14:paraId="416AF575" w14:textId="77F7D900" w:rsidR="00D5373E" w:rsidRPr="00295385" w:rsidRDefault="004F1C12" w:rsidP="00BD6CCD">
          <w:pPr>
            <w:pStyle w:val="ListParagraph"/>
            <w:rPr>
              <w:rFonts w:asciiTheme="minorHAnsi" w:hAnsiTheme="minorHAnsi"/>
              <w:sz w:val="22"/>
            </w:rPr>
          </w:pPr>
        </w:p>
      </w:sdtContent>
    </w:sdt>
    <w:p w14:paraId="3F57734E" w14:textId="77777777" w:rsidR="003A6F3A" w:rsidRDefault="003A6F3A" w:rsidP="00805EC2">
      <w:pPr>
        <w:rPr>
          <w:rFonts w:asciiTheme="minorHAnsi" w:hAnsiTheme="minorHAnsi" w:cs="Arial"/>
        </w:rPr>
      </w:pPr>
    </w:p>
    <w:p w14:paraId="18EF3D19" w14:textId="77777777" w:rsidR="003A6F3A" w:rsidRPr="00D5373E" w:rsidRDefault="00D5373E" w:rsidP="00D5373E">
      <w:pPr>
        <w:pStyle w:val="Heading3"/>
        <w:rPr>
          <w:b w:val="0"/>
          <w:sz w:val="24"/>
          <w:szCs w:val="24"/>
        </w:rPr>
      </w:pPr>
      <w:bookmarkStart w:id="32" w:name="_Toc525030638"/>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DefaultPlaceholder_1082065158"/>
        </w:placeholder>
      </w:sdtPr>
      <w:sdtEndPr/>
      <w:sdtContent>
        <w:p w14:paraId="1885A783" w14:textId="0C56FEAA" w:rsidR="003A6F3A" w:rsidRDefault="00D5373E" w:rsidP="00805EC2">
          <w:pPr>
            <w:rPr>
              <w:rFonts w:asciiTheme="minorHAnsi" w:hAnsiTheme="minorHAnsi" w:cs="Arial"/>
            </w:rPr>
          </w:pPr>
          <w:r>
            <w:rPr>
              <w:rFonts w:asciiTheme="minorHAnsi" w:hAnsiTheme="minorHAnsi"/>
              <w:sz w:val="22"/>
            </w:rPr>
            <w:t>Cloverleaf site location</w:t>
          </w:r>
          <w:r w:rsidR="000476B7">
            <w:rPr>
              <w:rFonts w:asciiTheme="minorHAnsi" w:hAnsiTheme="minorHAnsi"/>
              <w:sz w:val="22"/>
            </w:rPr>
            <w:t>: Medicity_15_p</w:t>
          </w:r>
        </w:p>
      </w:sdtContent>
    </w:sdt>
    <w:p w14:paraId="0C74A815" w14:textId="77777777" w:rsidR="00C209A4" w:rsidRDefault="00C209A4" w:rsidP="00805EC2">
      <w:pPr>
        <w:rPr>
          <w:rFonts w:asciiTheme="minorHAnsi" w:hAnsiTheme="minorHAnsi" w:cs="Arial"/>
        </w:rPr>
      </w:pPr>
    </w:p>
    <w:p w14:paraId="7260F76E" w14:textId="35C98984" w:rsidR="00856E7C" w:rsidRPr="00B75A1B" w:rsidRDefault="00856E7C" w:rsidP="00856E7C">
      <w:pPr>
        <w:pStyle w:val="Heading2"/>
        <w:rPr>
          <w:i w:val="0"/>
          <w:color w:val="0070C0"/>
        </w:rPr>
      </w:pPr>
      <w:bookmarkStart w:id="33" w:name="_Toc370205141"/>
      <w:bookmarkStart w:id="34" w:name="_Toc525030639"/>
      <w:r w:rsidRPr="00B75A1B">
        <w:rPr>
          <w:i w:val="0"/>
          <w:color w:val="0070C0"/>
        </w:rPr>
        <w:lastRenderedPageBreak/>
        <w:t>4.2     Data Transformation Requirements</w:t>
      </w:r>
      <w:bookmarkEnd w:id="33"/>
      <w:bookmarkEnd w:id="34"/>
    </w:p>
    <w:p w14:paraId="0D0133F2" w14:textId="77777777" w:rsidR="002F2B54" w:rsidRPr="00FF7B54" w:rsidRDefault="002F2B54" w:rsidP="00FF7B54">
      <w:pPr>
        <w:pStyle w:val="Heading3"/>
        <w:rPr>
          <w:b w:val="0"/>
          <w:sz w:val="24"/>
          <w:szCs w:val="24"/>
        </w:rPr>
      </w:pPr>
      <w:bookmarkStart w:id="35" w:name="_Toc525030640"/>
      <w:r w:rsidRPr="002F2B54">
        <w:rPr>
          <w:b w:val="0"/>
          <w:sz w:val="24"/>
          <w:szCs w:val="24"/>
        </w:rPr>
        <w:t xml:space="preserve">4.2.1 </w:t>
      </w:r>
      <w:r w:rsidR="003A27BE" w:rsidRPr="002F2B54">
        <w:rPr>
          <w:b w:val="0"/>
          <w:sz w:val="24"/>
          <w:szCs w:val="24"/>
        </w:rPr>
        <w:t>CERNER:</w:t>
      </w:r>
      <w:bookmarkEnd w:id="35"/>
    </w:p>
    <w:p w14:paraId="02327D7F" w14:textId="77777777" w:rsidR="00FB10ED" w:rsidRPr="00FB10ED" w:rsidRDefault="00FB10ED" w:rsidP="00FB10ED">
      <w:pPr>
        <w:spacing w:after="0"/>
        <w:rPr>
          <w:b/>
          <w:color w:val="auto"/>
        </w:rPr>
      </w:pPr>
      <w:r w:rsidRPr="00FF7B54">
        <w:rPr>
          <w:b/>
          <w:color w:val="auto"/>
        </w:rPr>
        <w:t>General</w:t>
      </w:r>
      <w:r w:rsidRPr="00FB10ED">
        <w:rPr>
          <w:b/>
          <w:color w:val="auto"/>
        </w:rPr>
        <w:t xml:space="preserve"> Logic:</w:t>
      </w:r>
    </w:p>
    <w:p w14:paraId="6605158D" w14:textId="77777777" w:rsidR="00FB10ED" w:rsidRDefault="00FB10ED" w:rsidP="00FB10ED">
      <w:pPr>
        <w:pStyle w:val="NormalWeb"/>
        <w:spacing w:before="0" w:beforeAutospacing="0" w:after="0" w:afterAutospacing="0"/>
        <w:rPr>
          <w:rFonts w:ascii="Calibri" w:hAnsi="Calibri" w:cs="Calibri"/>
          <w:color w:val="1F497D"/>
          <w:sz w:val="22"/>
          <w:szCs w:val="22"/>
        </w:rPr>
      </w:pPr>
      <w:r>
        <w:rPr>
          <w:rFonts w:ascii="Calibri" w:hAnsi="Calibri" w:cs="Calibri"/>
          <w:color w:val="1F497D"/>
          <w:sz w:val="22"/>
          <w:szCs w:val="22"/>
        </w:rPr>
        <w:t xml:space="preserve">All the </w:t>
      </w:r>
      <w:r w:rsidR="00D65C33">
        <w:rPr>
          <w:rFonts w:ascii="Calibri" w:hAnsi="Calibri" w:cs="Calibri"/>
          <w:color w:val="1F497D"/>
          <w:sz w:val="22"/>
          <w:szCs w:val="22"/>
        </w:rPr>
        <w:t xml:space="preserve">inbound </w:t>
      </w:r>
      <w:r>
        <w:rPr>
          <w:rFonts w:ascii="Calibri" w:hAnsi="Calibri" w:cs="Calibri"/>
          <w:color w:val="1F497D"/>
          <w:sz w:val="22"/>
          <w:szCs w:val="22"/>
        </w:rPr>
        <w:t>cardio</w:t>
      </w:r>
      <w:r w:rsidR="00D65C33">
        <w:rPr>
          <w:rFonts w:ascii="Calibri" w:hAnsi="Calibri" w:cs="Calibri"/>
          <w:color w:val="1F497D"/>
          <w:sz w:val="22"/>
          <w:szCs w:val="22"/>
        </w:rPr>
        <w:t>logy</w:t>
      </w:r>
      <w:r>
        <w:rPr>
          <w:rFonts w:ascii="Calibri" w:hAnsi="Calibri" w:cs="Calibri"/>
          <w:color w:val="1F497D"/>
          <w:sz w:val="22"/>
          <w:szCs w:val="22"/>
        </w:rPr>
        <w:t xml:space="preserve"> results will rebound out of Cerner.  The Cerner route script will send MDOC &amp; DOC messages to both the </w:t>
      </w:r>
      <w:r w:rsidR="00D65C33">
        <w:rPr>
          <w:rFonts w:ascii="Calibri" w:hAnsi="Calibri" w:cs="Calibri"/>
          <w:color w:val="1F497D"/>
          <w:sz w:val="22"/>
          <w:szCs w:val="22"/>
        </w:rPr>
        <w:t xml:space="preserve">outbound </w:t>
      </w:r>
      <w:r>
        <w:rPr>
          <w:rFonts w:ascii="Calibri" w:hAnsi="Calibri" w:cs="Calibri"/>
          <w:color w:val="1F497D"/>
          <w:sz w:val="22"/>
          <w:szCs w:val="22"/>
        </w:rPr>
        <w:t xml:space="preserve">HIE &amp; OPTUM </w:t>
      </w:r>
      <w:r w:rsidR="00D65C33">
        <w:rPr>
          <w:rFonts w:ascii="Calibri" w:hAnsi="Calibri" w:cs="Calibri"/>
          <w:color w:val="1F497D"/>
          <w:sz w:val="22"/>
          <w:szCs w:val="22"/>
        </w:rPr>
        <w:t>interfaces</w:t>
      </w:r>
      <w:r>
        <w:rPr>
          <w:rFonts w:ascii="Calibri" w:hAnsi="Calibri" w:cs="Calibri"/>
          <w:color w:val="1F497D"/>
          <w:sz w:val="22"/>
          <w:szCs w:val="22"/>
        </w:rPr>
        <w:t xml:space="preserve">.  Each individual </w:t>
      </w:r>
      <w:r w:rsidR="00D65C33">
        <w:rPr>
          <w:rFonts w:ascii="Calibri" w:hAnsi="Calibri" w:cs="Calibri"/>
          <w:color w:val="1F497D"/>
          <w:sz w:val="22"/>
          <w:szCs w:val="22"/>
        </w:rPr>
        <w:t>interface</w:t>
      </w:r>
      <w:r>
        <w:rPr>
          <w:rFonts w:ascii="Calibri" w:hAnsi="Calibri" w:cs="Calibri"/>
          <w:color w:val="1F497D"/>
          <w:sz w:val="22"/>
          <w:szCs w:val="22"/>
        </w:rPr>
        <w:t xml:space="preserve"> has scripting that may pass or block the message.</w:t>
      </w:r>
    </w:p>
    <w:p w14:paraId="6C18A6B4" w14:textId="77777777" w:rsidR="00FB10ED" w:rsidRDefault="00FB10ED" w:rsidP="00FB10ED">
      <w:pPr>
        <w:pStyle w:val="NormalWeb"/>
        <w:spacing w:before="0" w:beforeAutospacing="0" w:after="0" w:afterAutospacing="0"/>
        <w:rPr>
          <w:rFonts w:ascii="Calibri" w:hAnsi="Calibri" w:cs="Calibri"/>
          <w:color w:val="1F497D"/>
          <w:sz w:val="22"/>
          <w:szCs w:val="22"/>
        </w:rPr>
      </w:pPr>
      <w:r>
        <w:rPr>
          <w:rFonts w:ascii="Calibri" w:hAnsi="Calibri" w:cs="Calibri"/>
          <w:color w:val="1F497D"/>
          <w:sz w:val="22"/>
          <w:szCs w:val="22"/>
        </w:rPr>
        <w:t> </w:t>
      </w:r>
    </w:p>
    <w:p w14:paraId="08C02820" w14:textId="77777777" w:rsidR="00FB10ED" w:rsidRDefault="00FB10ED" w:rsidP="00FB10ED">
      <w:pPr>
        <w:pStyle w:val="NormalWeb"/>
        <w:spacing w:before="0" w:beforeAutospacing="0" w:after="0" w:afterAutospacing="0"/>
        <w:rPr>
          <w:rFonts w:ascii="Calibri" w:hAnsi="Calibri" w:cs="Calibri"/>
          <w:sz w:val="22"/>
          <w:szCs w:val="22"/>
        </w:rPr>
      </w:pPr>
      <w:r>
        <w:rPr>
          <w:rFonts w:ascii="Calibri" w:hAnsi="Calibri" w:cs="Calibri"/>
          <w:color w:val="1F497D"/>
          <w:sz w:val="22"/>
          <w:szCs w:val="22"/>
        </w:rPr>
        <w:t xml:space="preserve">As it relates to the HIE feed, the results that are passed outbound must qualify based on the </w:t>
      </w:r>
      <w:r>
        <w:rPr>
          <w:rFonts w:ascii="Calibri" w:hAnsi="Calibri" w:cs="Calibri"/>
          <w:b/>
          <w:bCs/>
          <w:i/>
          <w:iCs/>
          <w:color w:val="FF0000"/>
          <w:sz w:val="22"/>
          <w:szCs w:val="22"/>
        </w:rPr>
        <w:t xml:space="preserve">order </w:t>
      </w:r>
      <w:r w:rsidR="00D65C33">
        <w:rPr>
          <w:rFonts w:ascii="Calibri" w:hAnsi="Calibri" w:cs="Calibri"/>
          <w:color w:val="1F497D"/>
          <w:sz w:val="22"/>
          <w:szCs w:val="22"/>
        </w:rPr>
        <w:t xml:space="preserve">build.  The HIE </w:t>
      </w:r>
      <w:r>
        <w:rPr>
          <w:rFonts w:ascii="Calibri" w:hAnsi="Calibri" w:cs="Calibri"/>
          <w:color w:val="1F497D"/>
          <w:sz w:val="22"/>
          <w:szCs w:val="22"/>
        </w:rPr>
        <w:t xml:space="preserve">interface takes the </w:t>
      </w:r>
      <w:r w:rsidRPr="00D65C33">
        <w:rPr>
          <w:rFonts w:ascii="Calibri" w:hAnsi="Calibri" w:cs="Calibri"/>
          <w:b/>
          <w:i/>
          <w:color w:val="FF0000"/>
          <w:sz w:val="22"/>
          <w:szCs w:val="22"/>
        </w:rPr>
        <w:t>order id number</w:t>
      </w:r>
      <w:r w:rsidRPr="00D65C33">
        <w:rPr>
          <w:rFonts w:ascii="Calibri" w:hAnsi="Calibri" w:cs="Calibri"/>
          <w:color w:val="FF0000"/>
          <w:sz w:val="22"/>
          <w:szCs w:val="22"/>
        </w:rPr>
        <w:t xml:space="preserve"> </w:t>
      </w:r>
      <w:r>
        <w:rPr>
          <w:rFonts w:ascii="Calibri" w:hAnsi="Calibri" w:cs="Calibri"/>
          <w:color w:val="1F497D"/>
          <w:sz w:val="22"/>
          <w:szCs w:val="22"/>
        </w:rPr>
        <w:t>and looks in the Cerner database for the Activity Type and Sub-Activity Type.</w:t>
      </w:r>
    </w:p>
    <w:p w14:paraId="4ED01A48" w14:textId="77777777" w:rsidR="00FB10ED" w:rsidRDefault="00FB10ED" w:rsidP="00EF1DDC">
      <w:pPr>
        <w:pStyle w:val="NormalWeb"/>
        <w:spacing w:before="0" w:beforeAutospacing="0" w:after="0" w:afterAutospacing="0"/>
        <w:ind w:left="720"/>
        <w:rPr>
          <w:rFonts w:ascii="Calibri" w:hAnsi="Calibri" w:cs="Calibri"/>
          <w:color w:val="1F497D"/>
          <w:sz w:val="22"/>
          <w:szCs w:val="22"/>
        </w:rPr>
      </w:pPr>
      <w:r>
        <w:rPr>
          <w:rFonts w:ascii="Calibri" w:hAnsi="Calibri" w:cs="Calibri"/>
          <w:color w:val="1F497D"/>
          <w:sz w:val="22"/>
          <w:szCs w:val="22"/>
        </w:rPr>
        <w:t> </w:t>
      </w:r>
    </w:p>
    <w:p w14:paraId="208D2103" w14:textId="77777777" w:rsidR="00FB10ED" w:rsidRDefault="00D65C33" w:rsidP="00EF1DDC">
      <w:pPr>
        <w:pStyle w:val="NormalWeb"/>
        <w:spacing w:before="0" w:beforeAutospacing="0" w:after="0" w:afterAutospacing="0"/>
        <w:ind w:left="720"/>
        <w:rPr>
          <w:rFonts w:ascii="Calibri" w:hAnsi="Calibri" w:cs="Calibri"/>
          <w:color w:val="1F497D"/>
          <w:sz w:val="22"/>
          <w:szCs w:val="22"/>
        </w:rPr>
      </w:pPr>
      <w:r>
        <w:rPr>
          <w:rFonts w:ascii="Calibri" w:hAnsi="Calibri" w:cs="Calibri"/>
          <w:color w:val="1F497D"/>
          <w:sz w:val="22"/>
          <w:szCs w:val="22"/>
        </w:rPr>
        <w:t>First, i</w:t>
      </w:r>
      <w:r w:rsidR="00FB10ED">
        <w:rPr>
          <w:rFonts w:ascii="Calibri" w:hAnsi="Calibri" w:cs="Calibri"/>
          <w:color w:val="1F497D"/>
          <w:sz w:val="22"/>
          <w:szCs w:val="22"/>
        </w:rPr>
        <w:t xml:space="preserve">f the </w:t>
      </w:r>
      <w:r w:rsidR="00FB10ED" w:rsidRPr="00EF1DDC">
        <w:rPr>
          <w:rFonts w:ascii="Calibri" w:hAnsi="Calibri" w:cs="Calibri"/>
          <w:b/>
          <w:i/>
          <w:color w:val="FF0000"/>
          <w:sz w:val="22"/>
          <w:szCs w:val="22"/>
        </w:rPr>
        <w:t>Sub Activity Type</w:t>
      </w:r>
      <w:r w:rsidR="00FB10ED" w:rsidRPr="00EF1DDC">
        <w:rPr>
          <w:rFonts w:ascii="Calibri" w:hAnsi="Calibri" w:cs="Calibri"/>
          <w:color w:val="FF0000"/>
          <w:sz w:val="22"/>
          <w:szCs w:val="22"/>
        </w:rPr>
        <w:t xml:space="preserve"> </w:t>
      </w:r>
      <w:r w:rsidR="00FB10ED">
        <w:rPr>
          <w:rFonts w:ascii="Calibri" w:hAnsi="Calibri" w:cs="Calibri"/>
          <w:color w:val="1F497D"/>
          <w:sz w:val="22"/>
          <w:szCs w:val="22"/>
        </w:rPr>
        <w:t>is "CardioNoHIE" or "CardiologyNoHIE" then block/kill message.</w:t>
      </w:r>
    </w:p>
    <w:p w14:paraId="6138364C" w14:textId="77777777" w:rsidR="00D65C33" w:rsidRDefault="00D65C33" w:rsidP="00EF1DDC">
      <w:pPr>
        <w:pStyle w:val="NormalWeb"/>
        <w:spacing w:before="0" w:beforeAutospacing="0" w:after="0" w:afterAutospacing="0"/>
        <w:ind w:left="720"/>
        <w:rPr>
          <w:rFonts w:ascii="Calibri" w:hAnsi="Calibri" w:cs="Calibri"/>
          <w:color w:val="1F497D"/>
          <w:sz w:val="22"/>
          <w:szCs w:val="22"/>
        </w:rPr>
      </w:pPr>
    </w:p>
    <w:p w14:paraId="4487E304" w14:textId="65109A45" w:rsidR="00FB10ED" w:rsidRDefault="00D65C33" w:rsidP="00EF1DDC">
      <w:pPr>
        <w:pStyle w:val="NormalWeb"/>
        <w:spacing w:before="0" w:beforeAutospacing="0" w:after="0" w:afterAutospacing="0"/>
        <w:ind w:left="720"/>
        <w:rPr>
          <w:rFonts w:ascii="Calibri" w:hAnsi="Calibri" w:cs="Calibri"/>
          <w:color w:val="1F497D"/>
          <w:sz w:val="22"/>
          <w:szCs w:val="22"/>
        </w:rPr>
      </w:pPr>
      <w:r>
        <w:rPr>
          <w:rFonts w:ascii="Calibri" w:hAnsi="Calibri" w:cs="Calibri"/>
          <w:color w:val="1F497D"/>
          <w:sz w:val="22"/>
          <w:szCs w:val="22"/>
        </w:rPr>
        <w:lastRenderedPageBreak/>
        <w:t xml:space="preserve">Second, </w:t>
      </w:r>
      <w:r>
        <w:rPr>
          <w:rFonts w:ascii="Calibri" w:hAnsi="Calibri" w:cs="Calibri"/>
          <w:color w:val="1F497D"/>
        </w:rPr>
        <w:t>i</w:t>
      </w:r>
      <w:r w:rsidR="00FB10ED">
        <w:rPr>
          <w:rFonts w:ascii="Calibri" w:hAnsi="Calibri" w:cs="Calibri"/>
          <w:color w:val="1F497D"/>
        </w:rPr>
        <w:t xml:space="preserve">f </w:t>
      </w:r>
      <w:r>
        <w:rPr>
          <w:rFonts w:ascii="Calibri" w:hAnsi="Calibri" w:cs="Calibri"/>
          <w:color w:val="1F497D"/>
          <w:sz w:val="22"/>
          <w:szCs w:val="22"/>
        </w:rPr>
        <w:t xml:space="preserve">the </w:t>
      </w:r>
      <w:r w:rsidRPr="00EF1DDC">
        <w:rPr>
          <w:rFonts w:ascii="Calibri" w:hAnsi="Calibri" w:cs="Calibri"/>
          <w:b/>
          <w:i/>
          <w:color w:val="FF0000"/>
          <w:sz w:val="22"/>
          <w:szCs w:val="22"/>
        </w:rPr>
        <w:t>Activity Type</w:t>
      </w:r>
      <w:r w:rsidRPr="00EF1DDC">
        <w:rPr>
          <w:rFonts w:ascii="Calibri" w:hAnsi="Calibri" w:cs="Calibri"/>
          <w:color w:val="FF0000"/>
          <w:sz w:val="22"/>
          <w:szCs w:val="22"/>
        </w:rPr>
        <w:t xml:space="preserve"> </w:t>
      </w:r>
      <w:r>
        <w:rPr>
          <w:rFonts w:ascii="Calibri" w:hAnsi="Calibri" w:cs="Calibri"/>
          <w:color w:val="1F497D"/>
          <w:sz w:val="22"/>
          <w:szCs w:val="22"/>
        </w:rPr>
        <w:t>is “</w:t>
      </w:r>
      <w:r w:rsidR="00FB10ED" w:rsidRPr="00D65C33">
        <w:rPr>
          <w:rFonts w:ascii="Calibri" w:hAnsi="Calibri" w:cs="Calibri"/>
          <w:color w:val="1F497D"/>
          <w:sz w:val="22"/>
          <w:szCs w:val="22"/>
        </w:rPr>
        <w:t>Cardiology Services</w:t>
      </w:r>
      <w:r w:rsidR="00FB10ED">
        <w:rPr>
          <w:rFonts w:ascii="Calibri" w:hAnsi="Calibri" w:cs="Calibri"/>
          <w:color w:val="1F497D"/>
          <w:sz w:val="22"/>
          <w:szCs w:val="22"/>
        </w:rPr>
        <w:t>" or "Cardiac Cath Lab" or "Cardiac Tx/Procedures" or "Pedi Cardiology Services" or "BOI Cardiology" or "BOI Cardiovascular" or "OP DX Card" or "Ambulatory ECHO" or "Cardiovascular" or "Ambulatory Cardiovascular" then pass/continue the message outbound.</w:t>
      </w:r>
    </w:p>
    <w:p w14:paraId="48FB39AF" w14:textId="2AD69AB8" w:rsidR="009F6DA8" w:rsidRDefault="009F6DA8" w:rsidP="009F6DA8">
      <w:pPr>
        <w:pStyle w:val="NormalWeb"/>
        <w:spacing w:before="0" w:beforeAutospacing="0" w:after="0" w:afterAutospacing="0"/>
        <w:rPr>
          <w:rFonts w:ascii="Calibri" w:hAnsi="Calibri" w:cs="Calibri"/>
          <w:color w:val="1F497D"/>
          <w:sz w:val="22"/>
          <w:szCs w:val="22"/>
        </w:rPr>
      </w:pPr>
    </w:p>
    <w:p w14:paraId="05FA4D4E" w14:textId="0366DFF0" w:rsidR="009F6DA8" w:rsidRDefault="009F6DA8" w:rsidP="009F6DA8">
      <w:pPr>
        <w:pStyle w:val="NormalWeb"/>
        <w:spacing w:before="0" w:beforeAutospacing="0" w:after="0" w:afterAutospacing="0"/>
        <w:rPr>
          <w:rFonts w:ascii="Calibri" w:hAnsi="Calibri" w:cs="Calibri"/>
          <w:color w:val="1F497D"/>
          <w:sz w:val="22"/>
          <w:szCs w:val="22"/>
        </w:rPr>
      </w:pPr>
      <w:r>
        <w:rPr>
          <w:rFonts w:ascii="Calibri" w:hAnsi="Calibri" w:cs="Calibri"/>
          <w:color w:val="1F497D"/>
          <w:sz w:val="22"/>
          <w:szCs w:val="22"/>
        </w:rPr>
        <w:t xml:space="preserve">Because the </w:t>
      </w:r>
      <w:r>
        <w:rPr>
          <w:rFonts w:ascii="Calibri" w:hAnsi="Calibri" w:cs="Calibri"/>
          <w:b/>
          <w:bCs/>
          <w:i/>
          <w:iCs/>
          <w:color w:val="FF0000"/>
          <w:sz w:val="22"/>
          <w:szCs w:val="22"/>
        </w:rPr>
        <w:t xml:space="preserve">inpatient </w:t>
      </w:r>
      <w:r>
        <w:rPr>
          <w:rFonts w:ascii="Calibri" w:hAnsi="Calibri" w:cs="Calibri"/>
          <w:color w:val="1F497D"/>
          <w:sz w:val="22"/>
          <w:szCs w:val="22"/>
        </w:rPr>
        <w:t xml:space="preserve">Muse results do </w:t>
      </w:r>
      <w:r>
        <w:rPr>
          <w:rFonts w:ascii="Calibri" w:hAnsi="Calibri" w:cs="Calibri"/>
          <w:b/>
          <w:bCs/>
          <w:i/>
          <w:iCs/>
          <w:color w:val="FF0000"/>
          <w:sz w:val="22"/>
          <w:szCs w:val="22"/>
        </w:rPr>
        <w:t xml:space="preserve">NOT </w:t>
      </w:r>
      <w:r>
        <w:rPr>
          <w:rFonts w:ascii="Calibri" w:hAnsi="Calibri" w:cs="Calibri"/>
          <w:color w:val="1F497D"/>
          <w:sz w:val="22"/>
          <w:szCs w:val="22"/>
        </w:rPr>
        <w:t>automatically complete the orders in Cerner, the rebounded messages require additional logic to send outbound to HIE. These messages will not have the order_id number in OBR-2.  Subsequently, the logic will extract the number from OBR-3 to do the database look-up.  In addition, these messages will have the value MUSEEKG hard coded in OBR-4.1 due to a Medicity requirement.</w:t>
      </w:r>
    </w:p>
    <w:p w14:paraId="1CA99D55" w14:textId="4728A51D" w:rsidR="009F6DA8" w:rsidRDefault="009F6DA8" w:rsidP="009F6DA8">
      <w:pPr>
        <w:pStyle w:val="NormalWeb"/>
        <w:spacing w:before="0" w:beforeAutospacing="0" w:after="0" w:afterAutospacing="0"/>
        <w:rPr>
          <w:rFonts w:ascii="Calibri" w:hAnsi="Calibri" w:cs="Calibri"/>
          <w:color w:val="1F497D"/>
          <w:sz w:val="22"/>
          <w:szCs w:val="22"/>
        </w:rPr>
      </w:pPr>
    </w:p>
    <w:p w14:paraId="7D531668" w14:textId="2707A520" w:rsidR="009F6DA8" w:rsidRDefault="009F6DA8" w:rsidP="00751FF8">
      <w:pPr>
        <w:pStyle w:val="NormalWeb"/>
        <w:spacing w:before="0" w:beforeAutospacing="0" w:after="0" w:afterAutospacing="0"/>
        <w:ind w:left="720"/>
        <w:rPr>
          <w:rFonts w:ascii="Calibri" w:hAnsi="Calibri" w:cs="Calibri"/>
          <w:color w:val="1F497D"/>
          <w:sz w:val="22"/>
          <w:szCs w:val="22"/>
        </w:rPr>
      </w:pPr>
      <w:r>
        <w:rPr>
          <w:rFonts w:ascii="Calibri" w:hAnsi="Calibri" w:cs="Calibri"/>
          <w:color w:val="1F497D"/>
          <w:sz w:val="22"/>
          <w:szCs w:val="22"/>
        </w:rPr>
        <w:t>Sample:</w:t>
      </w:r>
    </w:p>
    <w:p w14:paraId="6B568BC9" w14:textId="5B93B080" w:rsidR="009F6DA8" w:rsidRDefault="009F6DA8" w:rsidP="00751FF8">
      <w:pPr>
        <w:pStyle w:val="NormalWeb"/>
        <w:spacing w:before="0" w:beforeAutospacing="0" w:after="0" w:afterAutospacing="0"/>
        <w:ind w:left="720"/>
        <w:rPr>
          <w:rFonts w:ascii="Calibri" w:hAnsi="Calibri" w:cs="Calibri"/>
          <w:color w:val="1F497D"/>
          <w:sz w:val="22"/>
          <w:szCs w:val="22"/>
        </w:rPr>
      </w:pPr>
      <w:r w:rsidRPr="009F6DA8">
        <w:rPr>
          <w:rFonts w:ascii="Calibri" w:hAnsi="Calibri" w:cs="Calibri"/>
          <w:color w:val="1F497D"/>
          <w:sz w:val="22"/>
          <w:szCs w:val="22"/>
        </w:rPr>
        <w:t>OBR|1|</w:t>
      </w:r>
      <w:r w:rsidRPr="00751FF8">
        <w:rPr>
          <w:rFonts w:ascii="Calibri" w:hAnsi="Calibri" w:cs="Calibri"/>
          <w:b/>
          <w:color w:val="1F497D"/>
          <w:sz w:val="22"/>
          <w:szCs w:val="22"/>
        </w:rPr>
        <w:t>14560402729</w:t>
      </w:r>
      <w:r w:rsidRPr="009F6DA8">
        <w:rPr>
          <w:rFonts w:ascii="Calibri" w:hAnsi="Calibri" w:cs="Calibri"/>
          <w:color w:val="1F497D"/>
          <w:sz w:val="22"/>
          <w:szCs w:val="22"/>
        </w:rPr>
        <w:t>|</w:t>
      </w:r>
      <w:r w:rsidRPr="009F6DA8">
        <w:rPr>
          <w:rFonts w:ascii="Calibri" w:hAnsi="Calibri" w:cs="Calibri"/>
          <w:color w:val="FF0000"/>
          <w:sz w:val="22"/>
          <w:szCs w:val="22"/>
        </w:rPr>
        <w:t>14560402729</w:t>
      </w:r>
      <w:r w:rsidRPr="009F6DA8">
        <w:rPr>
          <w:rFonts w:ascii="Calibri" w:hAnsi="Calibri" w:cs="Calibri"/>
          <w:color w:val="1F497D"/>
          <w:sz w:val="22"/>
          <w:szCs w:val="22"/>
        </w:rPr>
        <w:t>MUSEEKG0^HNAM_CEREF~16494535838^HNAM_EVENTID|</w:t>
      </w:r>
      <w:r w:rsidRPr="009F6DA8">
        <w:rPr>
          <w:rFonts w:ascii="Calibri" w:hAnsi="Calibri" w:cs="Calibri"/>
          <w:color w:val="FF0000"/>
          <w:sz w:val="22"/>
          <w:szCs w:val="22"/>
        </w:rPr>
        <w:t>MUSEEKG</w:t>
      </w:r>
      <w:r w:rsidRPr="009F6DA8">
        <w:rPr>
          <w:rFonts w:ascii="Calibri" w:hAnsi="Calibri" w:cs="Calibri"/>
          <w:color w:val="1F497D"/>
          <w:sz w:val="22"/>
          <w:szCs w:val="22"/>
        </w:rPr>
        <w:t>^EKG.^Cardiovascu</w:t>
      </w:r>
      <w:r w:rsidRPr="009F6DA8">
        <w:rPr>
          <w:rFonts w:ascii="Calibri" w:hAnsi="Calibri" w:cs="Calibri"/>
          <w:color w:val="1F497D"/>
          <w:sz w:val="22"/>
          <w:szCs w:val="22"/>
        </w:rPr>
        <w:lastRenderedPageBreak/>
        <w:t>lar^^MUSEEKG|||20180906093847|20180906093847||||||||||||||20180906093847||MDOC|F||</w:t>
      </w:r>
    </w:p>
    <w:p w14:paraId="2C1CEF64" w14:textId="77777777" w:rsidR="00FB10ED" w:rsidRDefault="00FB10ED" w:rsidP="00856E7C"/>
    <w:p w14:paraId="6D18881F" w14:textId="77777777" w:rsidR="00FB10ED" w:rsidRPr="00FB10ED" w:rsidRDefault="00D65C33" w:rsidP="00856E7C">
      <w:pPr>
        <w:rPr>
          <w:b/>
          <w:color w:val="auto"/>
        </w:rPr>
      </w:pPr>
      <w:r>
        <w:rPr>
          <w:b/>
          <w:color w:val="auto"/>
        </w:rPr>
        <w:t>When the message</w:t>
      </w:r>
      <w:r w:rsidR="00FB10ED" w:rsidRPr="00FB10ED">
        <w:rPr>
          <w:b/>
          <w:color w:val="auto"/>
        </w:rPr>
        <w:t xml:space="preserve"> qualifies to go outbound Cerner, the </w:t>
      </w:r>
      <w:r>
        <w:rPr>
          <w:b/>
          <w:color w:val="auto"/>
        </w:rPr>
        <w:t xml:space="preserve">mod object </w:t>
      </w:r>
      <w:r w:rsidR="00FB10ED" w:rsidRPr="00FB10ED">
        <w:rPr>
          <w:b/>
          <w:color w:val="auto"/>
        </w:rPr>
        <w:t>script will do the following.</w:t>
      </w:r>
    </w:p>
    <w:tbl>
      <w:tblPr>
        <w:tblW w:w="4739" w:type="pct"/>
        <w:tblInd w:w="108" w:type="dxa"/>
        <w:tblLayout w:type="fixed"/>
        <w:tblLook w:val="04A0" w:firstRow="1" w:lastRow="0" w:firstColumn="1" w:lastColumn="0" w:noHBand="0" w:noVBand="1"/>
      </w:tblPr>
      <w:tblGrid>
        <w:gridCol w:w="3438"/>
        <w:gridCol w:w="1146"/>
        <w:gridCol w:w="1056"/>
        <w:gridCol w:w="4577"/>
      </w:tblGrid>
      <w:tr w:rsidR="00FB10ED" w:rsidRPr="00FB14A7" w14:paraId="2AC9345A" w14:textId="77777777" w:rsidTr="00BB570B">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612B0153" w14:textId="77777777" w:rsidR="00FB10ED" w:rsidRPr="00FB14A7" w:rsidRDefault="00FB10ED" w:rsidP="00BB57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9DEB4EE" w14:textId="77777777" w:rsidR="00FB10ED" w:rsidRPr="00FB14A7" w:rsidRDefault="00FB10ED" w:rsidP="00BB57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7FCFD7E3" w14:textId="77777777" w:rsidR="00FB10ED" w:rsidRPr="00FB14A7" w:rsidRDefault="00FB10ED" w:rsidP="00BB57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639A1FF7" w14:textId="77777777" w:rsidR="00FB10ED" w:rsidRPr="00FB14A7" w:rsidRDefault="00FB10ED" w:rsidP="00BB57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FB10ED" w:rsidRPr="00FB14A7" w14:paraId="752DFF47" w14:textId="77777777" w:rsidTr="00BB570B">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03EA3093" w14:textId="77777777" w:rsidR="00FB10ED" w:rsidRPr="003563CB" w:rsidRDefault="000363E0"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r w:rsidR="00FB10ED">
              <w:rPr>
                <w:rFonts w:asciiTheme="minorHAnsi" w:eastAsia="Times New Roman" w:hAnsiTheme="minorHAnsi" w:cs="Times New Roman"/>
                <w:color w:val="000000" w:themeColor="text1"/>
                <w:szCs w:val="20"/>
              </w:rPr>
              <w:t xml:space="preserve"> </w:t>
            </w:r>
          </w:p>
        </w:tc>
        <w:tc>
          <w:tcPr>
            <w:tcW w:w="561" w:type="pct"/>
            <w:tcBorders>
              <w:top w:val="nil"/>
              <w:left w:val="nil"/>
              <w:bottom w:val="single" w:sz="4" w:space="0" w:color="auto"/>
              <w:right w:val="single" w:sz="4" w:space="0" w:color="auto"/>
            </w:tcBorders>
            <w:shd w:val="clear" w:color="auto" w:fill="auto"/>
            <w:vAlign w:val="center"/>
          </w:tcPr>
          <w:p w14:paraId="4A561CA4" w14:textId="77777777" w:rsidR="00FB10ED" w:rsidRPr="003563CB" w:rsidRDefault="00FB10ED" w:rsidP="00BB570B">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r>
              <w:rPr>
                <w:rFonts w:asciiTheme="minorHAnsi" w:eastAsia="Times New Roman" w:hAnsiTheme="minorHAnsi" w:cs="Times New Roman"/>
                <w:color w:val="000000" w:themeColor="text1"/>
                <w:szCs w:val="20"/>
              </w:rPr>
              <w:t>-4</w:t>
            </w:r>
            <w:r w:rsidR="000363E0">
              <w:rPr>
                <w:rFonts w:asciiTheme="minorHAnsi" w:eastAsia="Times New Roman" w:hAnsiTheme="minorHAnsi" w:cs="Times New Roman"/>
                <w:color w:val="000000" w:themeColor="text1"/>
                <w:szCs w:val="20"/>
              </w:rPr>
              <w:t>.1</w:t>
            </w:r>
          </w:p>
        </w:tc>
        <w:tc>
          <w:tcPr>
            <w:tcW w:w="517" w:type="pct"/>
            <w:tcBorders>
              <w:top w:val="nil"/>
              <w:left w:val="nil"/>
              <w:bottom w:val="single" w:sz="4" w:space="0" w:color="auto"/>
              <w:right w:val="single" w:sz="4" w:space="0" w:color="auto"/>
            </w:tcBorders>
            <w:shd w:val="clear" w:color="auto" w:fill="auto"/>
            <w:vAlign w:val="center"/>
          </w:tcPr>
          <w:p w14:paraId="6495A3FB" w14:textId="77777777" w:rsidR="00FB10ED" w:rsidRPr="003563CB" w:rsidRDefault="00FB10ED" w:rsidP="00BB570B">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5BC0BD4E" w14:textId="77777777" w:rsidR="00FB10ED" w:rsidRDefault="00FB10ED"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FSI will tag CARDIOLOGY</w:t>
            </w:r>
          </w:p>
          <w:p w14:paraId="0C2B5379" w14:textId="77777777" w:rsidR="00FB10ED" w:rsidRPr="003563CB" w:rsidRDefault="00FB10ED" w:rsidP="00BB570B">
            <w:pPr>
              <w:spacing w:after="0" w:line="240" w:lineRule="auto"/>
              <w:rPr>
                <w:rFonts w:asciiTheme="minorHAnsi" w:eastAsia="Times New Roman" w:hAnsiTheme="minorHAnsi" w:cs="Times New Roman"/>
                <w:color w:val="000000" w:themeColor="text1"/>
                <w:szCs w:val="20"/>
              </w:rPr>
            </w:pPr>
          </w:p>
        </w:tc>
      </w:tr>
      <w:tr w:rsidR="00FB10ED" w:rsidRPr="00FB14A7" w14:paraId="21A95666" w14:textId="77777777" w:rsidTr="00BB570B">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0A73B16" w14:textId="77777777" w:rsidR="00FB10ED" w:rsidRPr="003563CB" w:rsidRDefault="00FB10ED"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Order </w:t>
            </w:r>
            <w:r w:rsidR="000363E0">
              <w:rPr>
                <w:rFonts w:asciiTheme="minorHAnsi" w:eastAsia="Times New Roman" w:hAnsiTheme="minorHAnsi" w:cs="Times New Roman"/>
                <w:color w:val="000000" w:themeColor="text1"/>
                <w:szCs w:val="20"/>
              </w:rPr>
              <w:t xml:space="preserve">Placer </w:t>
            </w:r>
            <w:r>
              <w:rPr>
                <w:rFonts w:asciiTheme="minorHAnsi" w:eastAsia="Times New Roman" w:hAnsiTheme="minorHAnsi" w:cs="Times New Roman"/>
                <w:color w:val="000000" w:themeColor="text1"/>
                <w:szCs w:val="20"/>
              </w:rPr>
              <w:t>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2A926ADF" w14:textId="77777777" w:rsidR="00FB10ED" w:rsidRPr="003563CB" w:rsidRDefault="00FB10ED"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w:t>
            </w:r>
            <w:r w:rsidR="000363E0">
              <w:rPr>
                <w:rFonts w:asciiTheme="minorHAnsi" w:eastAsia="Times New Roman" w:hAnsiTheme="minorHAnsi" w:cs="Times New Roman"/>
                <w:color w:val="000000" w:themeColor="text1"/>
                <w:szCs w:val="20"/>
              </w:rPr>
              <w:t>.1</w:t>
            </w:r>
          </w:p>
        </w:tc>
        <w:tc>
          <w:tcPr>
            <w:tcW w:w="517" w:type="pct"/>
            <w:tcBorders>
              <w:top w:val="single" w:sz="4" w:space="0" w:color="auto"/>
              <w:left w:val="nil"/>
              <w:bottom w:val="single" w:sz="4" w:space="0" w:color="auto"/>
              <w:right w:val="single" w:sz="4" w:space="0" w:color="auto"/>
            </w:tcBorders>
            <w:shd w:val="clear" w:color="auto" w:fill="auto"/>
            <w:vAlign w:val="center"/>
          </w:tcPr>
          <w:p w14:paraId="4E1AC979" w14:textId="77777777" w:rsidR="00FB10ED" w:rsidRPr="003563CB" w:rsidRDefault="00FB10ED" w:rsidP="00BB570B">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4B011D7" w14:textId="46356D8E" w:rsidR="00FB10ED" w:rsidRPr="003563CB" w:rsidRDefault="00FB10ED" w:rsidP="00FB10E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FSI will use Order Number to do the database look-up for Activity Type and Sub Activity Type</w:t>
            </w:r>
            <w:r w:rsidR="00751FF8">
              <w:rPr>
                <w:rFonts w:asciiTheme="minorHAnsi" w:eastAsia="Times New Roman" w:hAnsiTheme="minorHAnsi" w:cs="Times New Roman"/>
                <w:color w:val="000000" w:themeColor="text1"/>
                <w:szCs w:val="20"/>
              </w:rPr>
              <w:t>.  For Muse Inpatient rebounds, there is logic to extract the order_id number from OBR-3 to do the db look-up.</w:t>
            </w:r>
          </w:p>
        </w:tc>
      </w:tr>
      <w:tr w:rsidR="00751FF8" w:rsidRPr="00FB14A7" w14:paraId="31F63FCD" w14:textId="77777777" w:rsidTr="00BB570B">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B3859DD" w14:textId="066246C6" w:rsidR="00751FF8" w:rsidRDefault="00751FF8"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6BDC6DF1" w14:textId="7C81643C" w:rsidR="00751FF8" w:rsidRDefault="00751FF8"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OBR-4.1</w:t>
            </w:r>
          </w:p>
        </w:tc>
        <w:tc>
          <w:tcPr>
            <w:tcW w:w="517" w:type="pct"/>
            <w:tcBorders>
              <w:top w:val="single" w:sz="4" w:space="0" w:color="auto"/>
              <w:left w:val="nil"/>
              <w:bottom w:val="single" w:sz="4" w:space="0" w:color="auto"/>
              <w:right w:val="single" w:sz="4" w:space="0" w:color="auto"/>
            </w:tcBorders>
            <w:shd w:val="clear" w:color="auto" w:fill="auto"/>
            <w:vAlign w:val="center"/>
          </w:tcPr>
          <w:p w14:paraId="02729DBB" w14:textId="40C24468" w:rsidR="00751FF8" w:rsidRDefault="00751FF8" w:rsidP="00BB570B">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219C70F" w14:textId="0A9E406A" w:rsidR="00751FF8" w:rsidRDefault="00751FF8" w:rsidP="003640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Medicity requires the value MUSEEKG in this field; therefore, if the message qualifies then Cerner will hardcode that value </w:t>
            </w:r>
            <w:r w:rsidR="003640DD">
              <w:rPr>
                <w:rFonts w:asciiTheme="minorHAnsi" w:eastAsia="Times New Roman" w:hAnsiTheme="minorHAnsi" w:cs="Times New Roman"/>
                <w:color w:val="000000" w:themeColor="text1"/>
                <w:szCs w:val="20"/>
              </w:rPr>
              <w:t>here</w:t>
            </w:r>
            <w:r>
              <w:rPr>
                <w:rFonts w:asciiTheme="minorHAnsi" w:eastAsia="Times New Roman" w:hAnsiTheme="minorHAnsi" w:cs="Times New Roman"/>
                <w:color w:val="000000" w:themeColor="text1"/>
                <w:szCs w:val="20"/>
              </w:rPr>
              <w:t>.</w:t>
            </w:r>
          </w:p>
        </w:tc>
      </w:tr>
      <w:tr w:rsidR="00FB10ED" w:rsidRPr="00FB14A7" w14:paraId="6D5594B0" w14:textId="77777777" w:rsidTr="00BB570B">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864531B" w14:textId="77777777" w:rsidR="00FB10ED" w:rsidRPr="003563CB" w:rsidRDefault="000363E0"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Coding System Name</w:t>
            </w:r>
          </w:p>
        </w:tc>
        <w:tc>
          <w:tcPr>
            <w:tcW w:w="561" w:type="pct"/>
            <w:tcBorders>
              <w:top w:val="single" w:sz="4" w:space="0" w:color="auto"/>
              <w:left w:val="nil"/>
              <w:bottom w:val="single" w:sz="4" w:space="0" w:color="auto"/>
              <w:right w:val="single" w:sz="4" w:space="0" w:color="auto"/>
            </w:tcBorders>
            <w:shd w:val="clear" w:color="auto" w:fill="auto"/>
            <w:vAlign w:val="center"/>
          </w:tcPr>
          <w:p w14:paraId="3BD51AA9" w14:textId="77777777" w:rsidR="00FB10ED" w:rsidRPr="003563CB" w:rsidRDefault="00FB10ED" w:rsidP="00BB570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OBR-4.3</w:t>
            </w:r>
          </w:p>
        </w:tc>
        <w:tc>
          <w:tcPr>
            <w:tcW w:w="517" w:type="pct"/>
            <w:tcBorders>
              <w:top w:val="single" w:sz="4" w:space="0" w:color="auto"/>
              <w:left w:val="nil"/>
              <w:bottom w:val="single" w:sz="4" w:space="0" w:color="auto"/>
              <w:right w:val="single" w:sz="4" w:space="0" w:color="auto"/>
            </w:tcBorders>
            <w:shd w:val="clear" w:color="auto" w:fill="auto"/>
            <w:vAlign w:val="center"/>
          </w:tcPr>
          <w:p w14:paraId="796C95F0" w14:textId="77777777" w:rsidR="00FB10ED" w:rsidRPr="003563CB" w:rsidRDefault="00FB10ED" w:rsidP="00BB570B">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5C12281" w14:textId="77777777" w:rsidR="00FB10ED" w:rsidRPr="003563CB" w:rsidRDefault="00FB10ED" w:rsidP="000363E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FSI will add the Activity Type associated to the order number</w:t>
            </w:r>
            <w:r w:rsidR="00D65C33">
              <w:rPr>
                <w:rFonts w:asciiTheme="minorHAnsi" w:eastAsia="Times New Roman" w:hAnsiTheme="minorHAnsi" w:cs="Times New Roman"/>
                <w:color w:val="000000" w:themeColor="text1"/>
                <w:szCs w:val="20"/>
              </w:rPr>
              <w:t xml:space="preserve"> </w:t>
            </w:r>
            <w:r w:rsidR="002F2B54">
              <w:rPr>
                <w:rFonts w:asciiTheme="minorHAnsi" w:eastAsia="Times New Roman" w:hAnsiTheme="minorHAnsi" w:cs="Times New Roman"/>
                <w:color w:val="000000" w:themeColor="text1"/>
                <w:szCs w:val="20"/>
              </w:rPr>
              <w:t xml:space="preserve">to this subfield </w:t>
            </w:r>
            <w:r w:rsidR="00D65C33">
              <w:rPr>
                <w:rFonts w:asciiTheme="minorHAnsi" w:eastAsia="Times New Roman" w:hAnsiTheme="minorHAnsi" w:cs="Times New Roman"/>
                <w:color w:val="000000" w:themeColor="text1"/>
                <w:szCs w:val="20"/>
              </w:rPr>
              <w:t xml:space="preserve">for support </w:t>
            </w:r>
            <w:r w:rsidR="000363E0">
              <w:rPr>
                <w:rFonts w:asciiTheme="minorHAnsi" w:eastAsia="Times New Roman" w:hAnsiTheme="minorHAnsi" w:cs="Times New Roman"/>
                <w:color w:val="000000" w:themeColor="text1"/>
                <w:szCs w:val="20"/>
              </w:rPr>
              <w:t>&amp;</w:t>
            </w:r>
            <w:r w:rsidR="00D65C33">
              <w:rPr>
                <w:rFonts w:asciiTheme="minorHAnsi" w:eastAsia="Times New Roman" w:hAnsiTheme="minorHAnsi" w:cs="Times New Roman"/>
                <w:color w:val="000000" w:themeColor="text1"/>
                <w:szCs w:val="20"/>
              </w:rPr>
              <w:t xml:space="preserve"> the option to do additional filtering in Medicity</w:t>
            </w:r>
          </w:p>
        </w:tc>
      </w:tr>
    </w:tbl>
    <w:p w14:paraId="07361E60" w14:textId="77777777" w:rsidR="003A27BE" w:rsidRDefault="003A27BE" w:rsidP="00856E7C"/>
    <w:p w14:paraId="4237F4DC" w14:textId="77777777" w:rsidR="003A27BE" w:rsidRPr="002F2B54" w:rsidRDefault="002F2B54" w:rsidP="002F2B54">
      <w:pPr>
        <w:pStyle w:val="Heading3"/>
        <w:rPr>
          <w:b w:val="0"/>
          <w:sz w:val="24"/>
          <w:szCs w:val="24"/>
        </w:rPr>
      </w:pPr>
      <w:bookmarkStart w:id="36" w:name="_Toc525030641"/>
      <w:r w:rsidRPr="002F2B54">
        <w:rPr>
          <w:b w:val="0"/>
          <w:sz w:val="24"/>
          <w:szCs w:val="24"/>
        </w:rPr>
        <w:lastRenderedPageBreak/>
        <w:t xml:space="preserve">4.2.2 </w:t>
      </w:r>
      <w:r w:rsidR="003A27BE" w:rsidRPr="002F2B54">
        <w:rPr>
          <w:b w:val="0"/>
          <w:sz w:val="24"/>
          <w:szCs w:val="24"/>
        </w:rPr>
        <w:t>CLOVERLEAF:</w:t>
      </w:r>
      <w:bookmarkEnd w:id="36"/>
    </w:p>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E02F392"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77B9674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1EBCC479"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ACA2528"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8004925"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5DEB7C6E"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62470DCA" w14:textId="77777777" w:rsidR="00553899" w:rsidRPr="003563CB" w:rsidRDefault="000476B7" w:rsidP="000476B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Message Header </w:t>
            </w:r>
          </w:p>
        </w:tc>
        <w:tc>
          <w:tcPr>
            <w:tcW w:w="561" w:type="pct"/>
            <w:tcBorders>
              <w:top w:val="nil"/>
              <w:left w:val="nil"/>
              <w:bottom w:val="single" w:sz="4" w:space="0" w:color="auto"/>
              <w:right w:val="single" w:sz="4" w:space="0" w:color="auto"/>
            </w:tcBorders>
            <w:shd w:val="clear" w:color="auto" w:fill="auto"/>
            <w:vAlign w:val="center"/>
          </w:tcPr>
          <w:p w14:paraId="5AE8F1D9" w14:textId="77777777" w:rsidR="00553899" w:rsidRPr="003563CB" w:rsidRDefault="00553899" w:rsidP="000476B7">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p>
        </w:tc>
        <w:tc>
          <w:tcPr>
            <w:tcW w:w="517" w:type="pct"/>
            <w:tcBorders>
              <w:top w:val="nil"/>
              <w:left w:val="nil"/>
              <w:bottom w:val="single" w:sz="4" w:space="0" w:color="auto"/>
              <w:right w:val="single" w:sz="4" w:space="0" w:color="auto"/>
            </w:tcBorders>
            <w:shd w:val="clear" w:color="auto" w:fill="auto"/>
            <w:vAlign w:val="center"/>
          </w:tcPr>
          <w:p w14:paraId="3592E826" w14:textId="77777777" w:rsidR="00553899" w:rsidRPr="003563CB" w:rsidRDefault="000476B7"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5FE0DD3C" w14:textId="77777777" w:rsidR="00553899" w:rsidRDefault="000476B7"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5094220F"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553899" w:rsidRPr="00FB14A7" w14:paraId="075FD11A"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E115FC7" w14:textId="77777777" w:rsidR="00553899" w:rsidRPr="003563CB" w:rsidRDefault="000804F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6B942AA2" w14:textId="77777777" w:rsidR="00553899" w:rsidRPr="003563CB" w:rsidRDefault="000804F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17" w:type="pct"/>
            <w:tcBorders>
              <w:top w:val="single" w:sz="4" w:space="0" w:color="auto"/>
              <w:left w:val="nil"/>
              <w:bottom w:val="single" w:sz="4" w:space="0" w:color="auto"/>
              <w:right w:val="single" w:sz="4" w:space="0" w:color="auto"/>
            </w:tcBorders>
            <w:shd w:val="clear" w:color="auto" w:fill="auto"/>
            <w:vAlign w:val="center"/>
          </w:tcPr>
          <w:p w14:paraId="2E3484C9" w14:textId="77777777" w:rsidR="00553899" w:rsidRPr="003563CB" w:rsidRDefault="000804FA"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FD6D748" w14:textId="77777777" w:rsidR="00553899" w:rsidRDefault="000804F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PV1.39</w:t>
            </w:r>
          </w:p>
          <w:p w14:paraId="600DAAD7"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553899" w:rsidRPr="00FB14A7" w14:paraId="2E79D17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1E58181" w14:textId="77777777" w:rsidR="00553899"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5CA5E809" w14:textId="77777777" w:rsidR="00553899"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517" w:type="pct"/>
            <w:tcBorders>
              <w:top w:val="single" w:sz="4" w:space="0" w:color="auto"/>
              <w:left w:val="nil"/>
              <w:bottom w:val="single" w:sz="4" w:space="0" w:color="auto"/>
              <w:right w:val="single" w:sz="4" w:space="0" w:color="auto"/>
            </w:tcBorders>
            <w:shd w:val="clear" w:color="auto" w:fill="auto"/>
            <w:vAlign w:val="center"/>
          </w:tcPr>
          <w:p w14:paraId="63C3879F" w14:textId="77777777" w:rsidR="00553899"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F36D43F" w14:textId="77777777" w:rsidR="00553899"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55796DE5"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553899" w:rsidRPr="00FB14A7" w14:paraId="6CA808B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264C16F" w14:textId="77777777" w:rsidR="00553899"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–external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3E5D6996" w14:textId="77777777" w:rsidR="00553899" w:rsidRPr="003563CB"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517" w:type="pct"/>
            <w:tcBorders>
              <w:top w:val="single" w:sz="4" w:space="0" w:color="auto"/>
              <w:left w:val="nil"/>
              <w:bottom w:val="single" w:sz="4" w:space="0" w:color="auto"/>
              <w:right w:val="single" w:sz="4" w:space="0" w:color="auto"/>
            </w:tcBorders>
            <w:shd w:val="clear" w:color="auto" w:fill="auto"/>
            <w:vAlign w:val="center"/>
          </w:tcPr>
          <w:p w14:paraId="20A8640E" w14:textId="77777777" w:rsidR="00553899"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7132847" w14:textId="77777777" w:rsidR="00553899"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iterate through PID.3.3 to find “BayCare CMRN”, if found, copy from contents of subfield 0.</w:t>
            </w:r>
          </w:p>
          <w:p w14:paraId="34FD18AA" w14:textId="77777777" w:rsidR="0056700F" w:rsidRPr="003563CB" w:rsidRDefault="0056700F" w:rsidP="00295385">
            <w:pPr>
              <w:spacing w:after="0" w:line="240" w:lineRule="auto"/>
              <w:rPr>
                <w:rFonts w:asciiTheme="minorHAnsi" w:eastAsia="Times New Roman" w:hAnsiTheme="minorHAnsi" w:cs="Times New Roman"/>
                <w:color w:val="000000" w:themeColor="text1"/>
                <w:szCs w:val="20"/>
              </w:rPr>
            </w:pPr>
          </w:p>
        </w:tc>
      </w:tr>
      <w:tr w:rsidR="000476B7" w:rsidRPr="00FB14A7" w14:paraId="5BA0A7F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564832C" w14:textId="77777777" w:rsidR="000476B7"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7C08E527" w14:textId="77777777"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17" w:type="pct"/>
            <w:tcBorders>
              <w:top w:val="single" w:sz="4" w:space="0" w:color="auto"/>
              <w:left w:val="nil"/>
              <w:bottom w:val="single" w:sz="4" w:space="0" w:color="auto"/>
              <w:right w:val="single" w:sz="4" w:space="0" w:color="auto"/>
            </w:tcBorders>
            <w:shd w:val="clear" w:color="auto" w:fill="auto"/>
            <w:vAlign w:val="center"/>
          </w:tcPr>
          <w:p w14:paraId="7C4C15E1" w14:textId="77777777" w:rsidR="000476B7"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DF05DBD"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copy from PID.2</w:t>
            </w:r>
          </w:p>
          <w:p w14:paraId="5948DF05"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7A502BF9"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D58B72D" w14:textId="77777777" w:rsidR="000476B7"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Alternate Patient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0F780A46" w14:textId="77777777"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PID.4</w:t>
            </w:r>
          </w:p>
        </w:tc>
        <w:tc>
          <w:tcPr>
            <w:tcW w:w="517" w:type="pct"/>
            <w:tcBorders>
              <w:top w:val="single" w:sz="4" w:space="0" w:color="auto"/>
              <w:left w:val="nil"/>
              <w:bottom w:val="single" w:sz="4" w:space="0" w:color="auto"/>
              <w:right w:val="single" w:sz="4" w:space="0" w:color="auto"/>
            </w:tcBorders>
            <w:shd w:val="clear" w:color="auto" w:fill="auto"/>
            <w:vAlign w:val="center"/>
          </w:tcPr>
          <w:p w14:paraId="0B2ED981" w14:textId="77777777" w:rsidR="000476B7"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F5AD493"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w:t>
            </w:r>
          </w:p>
          <w:p w14:paraId="7A99D368"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E143EA" w:rsidRPr="00FB14A7" w14:paraId="1E7FD117"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583AB2C" w14:textId="6170AAD1" w:rsidR="00E143EA" w:rsidRDefault="00E143E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Last, First</w:t>
            </w:r>
          </w:p>
        </w:tc>
        <w:tc>
          <w:tcPr>
            <w:tcW w:w="561" w:type="pct"/>
            <w:tcBorders>
              <w:top w:val="single" w:sz="4" w:space="0" w:color="auto"/>
              <w:left w:val="nil"/>
              <w:bottom w:val="single" w:sz="4" w:space="0" w:color="auto"/>
              <w:right w:val="single" w:sz="4" w:space="0" w:color="auto"/>
            </w:tcBorders>
            <w:shd w:val="clear" w:color="auto" w:fill="auto"/>
            <w:vAlign w:val="center"/>
          </w:tcPr>
          <w:p w14:paraId="074AA01D" w14:textId="405A66F0" w:rsidR="00E143EA" w:rsidRDefault="00E143E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517" w:type="pct"/>
            <w:tcBorders>
              <w:top w:val="single" w:sz="4" w:space="0" w:color="auto"/>
              <w:left w:val="nil"/>
              <w:bottom w:val="single" w:sz="4" w:space="0" w:color="auto"/>
              <w:right w:val="single" w:sz="4" w:space="0" w:color="auto"/>
            </w:tcBorders>
            <w:shd w:val="clear" w:color="auto" w:fill="auto"/>
            <w:vAlign w:val="center"/>
          </w:tcPr>
          <w:p w14:paraId="54ED25F1" w14:textId="188D2292" w:rsidR="00E143EA" w:rsidRDefault="00E143EA"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8D56B3D" w14:textId="14B0F128" w:rsidR="00E143EA" w:rsidRDefault="00E143E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with a TCL string map that replaces ‘,’ with a null value.</w:t>
            </w:r>
          </w:p>
        </w:tc>
      </w:tr>
      <w:tr w:rsidR="000476B7" w:rsidRPr="00FB14A7" w14:paraId="34A8815E"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0B3DE93" w14:textId="77777777" w:rsidR="000476B7" w:rsidRPr="003563CB" w:rsidRDefault="009E0E5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primary care provider Name &amp; ID no</w:t>
            </w:r>
          </w:p>
        </w:tc>
        <w:tc>
          <w:tcPr>
            <w:tcW w:w="561" w:type="pct"/>
            <w:tcBorders>
              <w:top w:val="single" w:sz="4" w:space="0" w:color="auto"/>
              <w:left w:val="nil"/>
              <w:bottom w:val="single" w:sz="4" w:space="0" w:color="auto"/>
              <w:right w:val="single" w:sz="4" w:space="0" w:color="auto"/>
            </w:tcBorders>
            <w:shd w:val="clear" w:color="auto" w:fill="auto"/>
            <w:vAlign w:val="center"/>
          </w:tcPr>
          <w:p w14:paraId="3F6E95A1" w14:textId="77777777"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PD1.4</w:t>
            </w:r>
          </w:p>
        </w:tc>
        <w:tc>
          <w:tcPr>
            <w:tcW w:w="517" w:type="pct"/>
            <w:tcBorders>
              <w:top w:val="single" w:sz="4" w:space="0" w:color="auto"/>
              <w:left w:val="nil"/>
              <w:bottom w:val="single" w:sz="4" w:space="0" w:color="auto"/>
              <w:right w:val="single" w:sz="4" w:space="0" w:color="auto"/>
            </w:tcBorders>
            <w:shd w:val="clear" w:color="auto" w:fill="auto"/>
            <w:vAlign w:val="center"/>
          </w:tcPr>
          <w:p w14:paraId="106F0E71" w14:textId="77777777" w:rsidR="000476B7"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F89CD6F"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p w14:paraId="349AE0A2"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62D074AE"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F77B6CF" w14:textId="77777777"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Patient Visit </w:t>
            </w:r>
          </w:p>
        </w:tc>
        <w:tc>
          <w:tcPr>
            <w:tcW w:w="561" w:type="pct"/>
            <w:tcBorders>
              <w:top w:val="single" w:sz="4" w:space="0" w:color="auto"/>
              <w:left w:val="nil"/>
              <w:bottom w:val="single" w:sz="4" w:space="0" w:color="auto"/>
              <w:right w:val="single" w:sz="4" w:space="0" w:color="auto"/>
            </w:tcBorders>
            <w:shd w:val="clear" w:color="auto" w:fill="auto"/>
            <w:vAlign w:val="center"/>
          </w:tcPr>
          <w:p w14:paraId="6EACFDDC" w14:textId="77777777"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517" w:type="pct"/>
            <w:tcBorders>
              <w:top w:val="single" w:sz="4" w:space="0" w:color="auto"/>
              <w:left w:val="nil"/>
              <w:bottom w:val="single" w:sz="4" w:space="0" w:color="auto"/>
              <w:right w:val="single" w:sz="4" w:space="0" w:color="auto"/>
            </w:tcBorders>
            <w:shd w:val="clear" w:color="auto" w:fill="auto"/>
            <w:vAlign w:val="center"/>
          </w:tcPr>
          <w:p w14:paraId="7D93D8E1" w14:textId="77777777" w:rsidR="000476B7" w:rsidRPr="003563CB" w:rsidRDefault="000476B7" w:rsidP="00094234">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2BF42899"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50C64EF9" w14:textId="77777777"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15F5D707"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2192953" w14:textId="77777777" w:rsidR="000476B7" w:rsidRPr="003563CB" w:rsidRDefault="0022447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4A53477E" w14:textId="77777777"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w:t>
            </w:r>
          </w:p>
        </w:tc>
        <w:tc>
          <w:tcPr>
            <w:tcW w:w="517" w:type="pct"/>
            <w:tcBorders>
              <w:top w:val="single" w:sz="4" w:space="0" w:color="auto"/>
              <w:left w:val="nil"/>
              <w:bottom w:val="single" w:sz="4" w:space="0" w:color="auto"/>
              <w:right w:val="single" w:sz="4" w:space="0" w:color="auto"/>
            </w:tcBorders>
            <w:shd w:val="clear" w:color="auto" w:fill="auto"/>
            <w:vAlign w:val="center"/>
          </w:tcPr>
          <w:p w14:paraId="77EA8DCD" w14:textId="77777777" w:rsidR="000476B7"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C4EFA4A" w14:textId="77777777" w:rsidR="0022447E"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through PV1.7.8 to find “NPI Number”, if found, copy PV1.7.0, PV1.7.1, PV1.7.2, PV1.7.3, PV1.7.4 and PV1.7.8.</w:t>
            </w:r>
            <w:r w:rsidR="0022447E">
              <w:rPr>
                <w:rFonts w:asciiTheme="minorHAnsi" w:eastAsia="Times New Roman" w:hAnsiTheme="minorHAnsi" w:cs="Times New Roman"/>
                <w:color w:val="000000" w:themeColor="text1"/>
                <w:szCs w:val="20"/>
              </w:rPr>
              <w:t xml:space="preserve">  </w:t>
            </w:r>
          </w:p>
          <w:p w14:paraId="7CE4DCCB" w14:textId="77777777" w:rsidR="0022447E" w:rsidRDefault="0022447E" w:rsidP="00295385">
            <w:pPr>
              <w:spacing w:after="0" w:line="240" w:lineRule="auto"/>
              <w:rPr>
                <w:rFonts w:asciiTheme="minorHAnsi" w:eastAsia="Times New Roman" w:hAnsiTheme="minorHAnsi" w:cs="Times New Roman"/>
                <w:color w:val="000000" w:themeColor="text1"/>
                <w:szCs w:val="20"/>
              </w:rPr>
            </w:pPr>
          </w:p>
          <w:p w14:paraId="72F757F2" w14:textId="77777777" w:rsidR="0056700F" w:rsidRPr="003563CB" w:rsidRDefault="0022447E"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PV1.7.0 is null, copy PV1.7.1, PV1.7.2, PV1.7.3 and PV1.7.4.</w:t>
            </w:r>
          </w:p>
        </w:tc>
      </w:tr>
      <w:tr w:rsidR="000476B7" w:rsidRPr="00FB14A7" w14:paraId="3470693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346E19E" w14:textId="77777777" w:rsidR="000476B7" w:rsidRPr="003563CB" w:rsidRDefault="0022447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Consulting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214A151C" w14:textId="77777777" w:rsidR="000476B7" w:rsidRPr="003563CB" w:rsidRDefault="0022447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PV1.9</w:t>
            </w:r>
          </w:p>
        </w:tc>
        <w:tc>
          <w:tcPr>
            <w:tcW w:w="517" w:type="pct"/>
            <w:tcBorders>
              <w:top w:val="single" w:sz="4" w:space="0" w:color="auto"/>
              <w:left w:val="nil"/>
              <w:bottom w:val="single" w:sz="4" w:space="0" w:color="auto"/>
              <w:right w:val="single" w:sz="4" w:space="0" w:color="auto"/>
            </w:tcBorders>
            <w:shd w:val="clear" w:color="auto" w:fill="auto"/>
            <w:vAlign w:val="center"/>
          </w:tcPr>
          <w:p w14:paraId="32189B2E" w14:textId="77777777" w:rsidR="000476B7" w:rsidRPr="003563CB" w:rsidRDefault="0022447E"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505FC8A" w14:textId="77777777" w:rsidR="0022447E"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PV1.9.8 to find “NPI Number”, if found, copy PV1.9.0, PV1.9.1, PV1.9.2, PV1.9.3, PV1.9.4 and PV1.9.8.  </w:t>
            </w:r>
          </w:p>
          <w:p w14:paraId="01B62941" w14:textId="77777777" w:rsidR="0022447E" w:rsidRDefault="0022447E" w:rsidP="0022447E">
            <w:pPr>
              <w:spacing w:after="0" w:line="240" w:lineRule="auto"/>
              <w:rPr>
                <w:rFonts w:asciiTheme="minorHAnsi" w:eastAsia="Times New Roman" w:hAnsiTheme="minorHAnsi" w:cs="Times New Roman"/>
                <w:color w:val="000000" w:themeColor="text1"/>
                <w:szCs w:val="20"/>
              </w:rPr>
            </w:pPr>
          </w:p>
          <w:p w14:paraId="4459647A" w14:textId="77777777" w:rsidR="0056700F"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PV1.9.0 is null, copy PV1.9.1, PV1.9.2, PV1.9.3 and PV1.9.4.</w:t>
            </w:r>
          </w:p>
        </w:tc>
      </w:tr>
      <w:tr w:rsidR="0022447E" w:rsidRPr="00FB14A7" w14:paraId="6803B9E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780A1F1" w14:textId="77777777" w:rsidR="0022447E"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Admitting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7CD18146" w14:textId="77777777" w:rsidR="0022447E"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PV1.17</w:t>
            </w:r>
          </w:p>
        </w:tc>
        <w:tc>
          <w:tcPr>
            <w:tcW w:w="517" w:type="pct"/>
            <w:tcBorders>
              <w:top w:val="single" w:sz="4" w:space="0" w:color="auto"/>
              <w:left w:val="nil"/>
              <w:bottom w:val="single" w:sz="4" w:space="0" w:color="auto"/>
              <w:right w:val="single" w:sz="4" w:space="0" w:color="auto"/>
            </w:tcBorders>
            <w:shd w:val="clear" w:color="auto" w:fill="auto"/>
            <w:vAlign w:val="center"/>
          </w:tcPr>
          <w:p w14:paraId="0C595BC2" w14:textId="77777777" w:rsidR="0022447E" w:rsidRPr="003563CB" w:rsidRDefault="0022447E"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B21E8BB" w14:textId="77777777" w:rsidR="0022447E"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PV1.17.8 to find “NPI Number”, if found, copy PV1.17.0, PV1.17.1, PV1.17.2, PV1.17.3, PV1.17.4 and PV1.17.8.  </w:t>
            </w:r>
          </w:p>
          <w:p w14:paraId="3EEA442C" w14:textId="77777777" w:rsidR="0022447E" w:rsidRDefault="0022447E" w:rsidP="0022447E">
            <w:pPr>
              <w:spacing w:after="0" w:line="240" w:lineRule="auto"/>
              <w:rPr>
                <w:rFonts w:asciiTheme="minorHAnsi" w:eastAsia="Times New Roman" w:hAnsiTheme="minorHAnsi" w:cs="Times New Roman"/>
                <w:color w:val="000000" w:themeColor="text1"/>
                <w:szCs w:val="20"/>
              </w:rPr>
            </w:pPr>
          </w:p>
          <w:p w14:paraId="3C461796" w14:textId="77777777" w:rsidR="0056700F"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PV1.17.0 is null, copy PV1.17.1, P</w:t>
            </w:r>
            <w:r w:rsidR="00014F4D">
              <w:rPr>
                <w:rFonts w:asciiTheme="minorHAnsi" w:eastAsia="Times New Roman" w:hAnsiTheme="minorHAnsi" w:cs="Times New Roman"/>
                <w:color w:val="000000" w:themeColor="text1"/>
                <w:szCs w:val="20"/>
              </w:rPr>
              <w:t>V1.17.2, PV1.17.3 and PV1.17.4.</w:t>
            </w:r>
          </w:p>
        </w:tc>
      </w:tr>
      <w:tr w:rsidR="0022447E" w:rsidRPr="00FB14A7" w14:paraId="5B30402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1FF6F50" w14:textId="77777777" w:rsidR="0022447E" w:rsidRPr="003563CB" w:rsidRDefault="00DD3548"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Common Order</w:t>
            </w:r>
          </w:p>
        </w:tc>
        <w:tc>
          <w:tcPr>
            <w:tcW w:w="561" w:type="pct"/>
            <w:tcBorders>
              <w:top w:val="single" w:sz="4" w:space="0" w:color="auto"/>
              <w:left w:val="nil"/>
              <w:bottom w:val="single" w:sz="4" w:space="0" w:color="auto"/>
              <w:right w:val="single" w:sz="4" w:space="0" w:color="auto"/>
            </w:tcBorders>
            <w:shd w:val="clear" w:color="auto" w:fill="auto"/>
            <w:vAlign w:val="center"/>
          </w:tcPr>
          <w:p w14:paraId="6F5E4A31" w14:textId="77777777" w:rsidR="0022447E" w:rsidRPr="003563CB" w:rsidRDefault="00DD3548"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w:t>
            </w:r>
          </w:p>
        </w:tc>
        <w:tc>
          <w:tcPr>
            <w:tcW w:w="517" w:type="pct"/>
            <w:tcBorders>
              <w:top w:val="single" w:sz="4" w:space="0" w:color="auto"/>
              <w:left w:val="nil"/>
              <w:bottom w:val="single" w:sz="4" w:space="0" w:color="auto"/>
              <w:right w:val="single" w:sz="4" w:space="0" w:color="auto"/>
            </w:tcBorders>
            <w:shd w:val="clear" w:color="auto" w:fill="auto"/>
            <w:vAlign w:val="center"/>
          </w:tcPr>
          <w:p w14:paraId="0F513D01" w14:textId="77777777" w:rsidR="0022447E"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A9E04F0" w14:textId="77777777" w:rsidR="0022447E" w:rsidRPr="003563CB" w:rsidRDefault="00DD3548"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9672E8" w:rsidRPr="00FB14A7" w14:paraId="4DB817FA"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51A179E" w14:textId="77777777" w:rsidR="009672E8"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Entered By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3509077A" w14:textId="77777777" w:rsidR="009672E8"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ORC.10</w:t>
            </w:r>
          </w:p>
        </w:tc>
        <w:tc>
          <w:tcPr>
            <w:tcW w:w="517" w:type="pct"/>
            <w:tcBorders>
              <w:top w:val="single" w:sz="4" w:space="0" w:color="auto"/>
              <w:left w:val="nil"/>
              <w:bottom w:val="single" w:sz="4" w:space="0" w:color="auto"/>
              <w:right w:val="single" w:sz="4" w:space="0" w:color="auto"/>
            </w:tcBorders>
            <w:shd w:val="clear" w:color="auto" w:fill="auto"/>
            <w:vAlign w:val="center"/>
          </w:tcPr>
          <w:p w14:paraId="3670AF8F" w14:textId="77777777" w:rsidR="009672E8" w:rsidRPr="003563CB" w:rsidRDefault="009672E8"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C0BCB6E" w14:textId="77777777" w:rsidR="009672E8"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Null the field, then iterate through ORC.10.8 to find “NPI Number”, if found, copy ORC.10.0, ORC.10.1, ORC.10.2, ORC.10.3, ORC.10.4 and ORC.10.8.  </w:t>
            </w:r>
          </w:p>
          <w:p w14:paraId="0B880392" w14:textId="77777777" w:rsidR="009672E8" w:rsidRDefault="009672E8" w:rsidP="009672E8">
            <w:pPr>
              <w:spacing w:after="0" w:line="240" w:lineRule="auto"/>
              <w:rPr>
                <w:rFonts w:asciiTheme="minorHAnsi" w:eastAsia="Times New Roman" w:hAnsiTheme="minorHAnsi" w:cs="Times New Roman"/>
                <w:color w:val="000000" w:themeColor="text1"/>
                <w:szCs w:val="20"/>
              </w:rPr>
            </w:pPr>
          </w:p>
          <w:p w14:paraId="7BFDABE3" w14:textId="77777777" w:rsidR="0056700F"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ORC.10.0 is null, copy ORC.10.1, O</w:t>
            </w:r>
            <w:r w:rsidR="00014F4D">
              <w:rPr>
                <w:rFonts w:asciiTheme="minorHAnsi" w:eastAsia="Times New Roman" w:hAnsiTheme="minorHAnsi" w:cs="Times New Roman"/>
                <w:color w:val="000000" w:themeColor="text1"/>
                <w:szCs w:val="20"/>
              </w:rPr>
              <w:t>RC.10.2, ORC.10.3 and ORC.10.4.</w:t>
            </w:r>
          </w:p>
        </w:tc>
      </w:tr>
      <w:tr w:rsidR="009672E8" w:rsidRPr="00FB14A7" w14:paraId="1C90A04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A7CBD0B" w14:textId="77777777" w:rsidR="009672E8" w:rsidRPr="003563CB" w:rsidRDefault="00EC6D59"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Request</w:t>
            </w:r>
          </w:p>
        </w:tc>
        <w:tc>
          <w:tcPr>
            <w:tcW w:w="561" w:type="pct"/>
            <w:tcBorders>
              <w:top w:val="single" w:sz="4" w:space="0" w:color="auto"/>
              <w:left w:val="nil"/>
              <w:bottom w:val="single" w:sz="4" w:space="0" w:color="auto"/>
              <w:right w:val="single" w:sz="4" w:space="0" w:color="auto"/>
            </w:tcBorders>
            <w:shd w:val="clear" w:color="auto" w:fill="auto"/>
            <w:vAlign w:val="center"/>
          </w:tcPr>
          <w:p w14:paraId="0E6D2611" w14:textId="77777777" w:rsidR="009672E8"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p>
        </w:tc>
        <w:tc>
          <w:tcPr>
            <w:tcW w:w="517" w:type="pct"/>
            <w:tcBorders>
              <w:top w:val="single" w:sz="4" w:space="0" w:color="auto"/>
              <w:left w:val="nil"/>
              <w:bottom w:val="single" w:sz="4" w:space="0" w:color="auto"/>
              <w:right w:val="single" w:sz="4" w:space="0" w:color="auto"/>
            </w:tcBorders>
            <w:shd w:val="clear" w:color="auto" w:fill="auto"/>
            <w:vAlign w:val="center"/>
          </w:tcPr>
          <w:p w14:paraId="0C5A1034" w14:textId="77777777" w:rsidR="009672E8"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62C4CF1" w14:textId="77777777" w:rsidR="0056700F" w:rsidRPr="003563CB" w:rsidRDefault="00014F4D"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E143EA" w:rsidRPr="00FB14A7" w14:paraId="4A30F33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F8C5553" w14:textId="764ED625" w:rsidR="00E143EA" w:rsidRDefault="00E143EA"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 Namespace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65B207B3" w14:textId="7BF7E1DE" w:rsidR="00E143EA" w:rsidRDefault="00E143EA"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OBR.2.1</w:t>
            </w:r>
          </w:p>
        </w:tc>
        <w:tc>
          <w:tcPr>
            <w:tcW w:w="517" w:type="pct"/>
            <w:tcBorders>
              <w:top w:val="single" w:sz="4" w:space="0" w:color="auto"/>
              <w:left w:val="nil"/>
              <w:bottom w:val="single" w:sz="4" w:space="0" w:color="auto"/>
              <w:right w:val="single" w:sz="4" w:space="0" w:color="auto"/>
            </w:tcBorders>
            <w:shd w:val="clear" w:color="auto" w:fill="auto"/>
            <w:vAlign w:val="center"/>
          </w:tcPr>
          <w:p w14:paraId="79DE40DB" w14:textId="76B91B25" w:rsidR="00E143EA" w:rsidRDefault="00E143EA"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E6B01CD" w14:textId="30D54F6E" w:rsidR="00E143EA" w:rsidRDefault="00E143EA"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w:t>
            </w:r>
          </w:p>
        </w:tc>
      </w:tr>
      <w:tr w:rsidR="00987655" w:rsidRPr="00FB14A7" w14:paraId="154C8EA6"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3619ED4" w14:textId="77777777" w:rsidR="00987655" w:rsidRDefault="00987655"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03171F75" w14:textId="77777777" w:rsidR="00987655" w:rsidRDefault="00987655"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w:t>
            </w:r>
          </w:p>
        </w:tc>
        <w:tc>
          <w:tcPr>
            <w:tcW w:w="517" w:type="pct"/>
            <w:tcBorders>
              <w:top w:val="single" w:sz="4" w:space="0" w:color="auto"/>
              <w:left w:val="nil"/>
              <w:bottom w:val="single" w:sz="4" w:space="0" w:color="auto"/>
              <w:right w:val="single" w:sz="4" w:space="0" w:color="auto"/>
            </w:tcBorders>
            <w:shd w:val="clear" w:color="auto" w:fill="auto"/>
            <w:vAlign w:val="center"/>
          </w:tcPr>
          <w:p w14:paraId="291E8979" w14:textId="77777777" w:rsidR="00987655" w:rsidRDefault="0098765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38CA2C1" w14:textId="77777777" w:rsidR="00987655" w:rsidRDefault="00987655"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w:t>
            </w:r>
          </w:p>
        </w:tc>
      </w:tr>
      <w:tr w:rsidR="00987655" w:rsidRPr="00FB14A7" w14:paraId="3254DA8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5092330" w14:textId="77777777" w:rsidR="00987655" w:rsidRDefault="00987655"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3A97BAB6" w14:textId="77777777" w:rsidR="00987655" w:rsidRDefault="00987655"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517" w:type="pct"/>
            <w:tcBorders>
              <w:top w:val="single" w:sz="4" w:space="0" w:color="auto"/>
              <w:left w:val="nil"/>
              <w:bottom w:val="single" w:sz="4" w:space="0" w:color="auto"/>
              <w:right w:val="single" w:sz="4" w:space="0" w:color="auto"/>
            </w:tcBorders>
            <w:shd w:val="clear" w:color="auto" w:fill="auto"/>
            <w:vAlign w:val="center"/>
          </w:tcPr>
          <w:p w14:paraId="69E29C86" w14:textId="77777777" w:rsidR="00987655" w:rsidRDefault="0098765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59BBAAA" w14:textId="77777777" w:rsidR="00987655" w:rsidRDefault="00987655"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“Cardiology Services”</w:t>
            </w:r>
          </w:p>
        </w:tc>
      </w:tr>
      <w:tr w:rsidR="003E429C" w:rsidRPr="00FB14A7" w14:paraId="1CD218B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C4F8364"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w:t>
            </w:r>
          </w:p>
        </w:tc>
        <w:tc>
          <w:tcPr>
            <w:tcW w:w="561" w:type="pct"/>
            <w:tcBorders>
              <w:top w:val="single" w:sz="4" w:space="0" w:color="auto"/>
              <w:left w:val="nil"/>
              <w:bottom w:val="single" w:sz="4" w:space="0" w:color="auto"/>
              <w:right w:val="single" w:sz="4" w:space="0" w:color="auto"/>
            </w:tcBorders>
            <w:shd w:val="clear" w:color="auto" w:fill="auto"/>
            <w:vAlign w:val="center"/>
          </w:tcPr>
          <w:p w14:paraId="11708F30"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517" w:type="pct"/>
            <w:tcBorders>
              <w:top w:val="single" w:sz="4" w:space="0" w:color="auto"/>
              <w:left w:val="nil"/>
              <w:bottom w:val="single" w:sz="4" w:space="0" w:color="auto"/>
              <w:right w:val="single" w:sz="4" w:space="0" w:color="auto"/>
            </w:tcBorders>
            <w:shd w:val="clear" w:color="auto" w:fill="auto"/>
            <w:vAlign w:val="center"/>
          </w:tcPr>
          <w:p w14:paraId="2631E1A8" w14:textId="77777777" w:rsidR="003E429C"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2AAACDE"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Null the field, then iterate through OBR.16.8 to find “NPI Number”, if found, copy OBR.16.0, OBR.16.1, OBR.16.2, OBR.16.3, OBR.16.4 and hard code “NPI Number” in OBR.16.8.  </w:t>
            </w:r>
          </w:p>
          <w:p w14:paraId="48B69B63"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2073FD88"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OBR.16.0 is null, copy OBR.16.1, OBR.16.2, OBR.16.3 and OBR.16.4.</w:t>
            </w:r>
          </w:p>
        </w:tc>
      </w:tr>
      <w:tr w:rsidR="003E429C" w:rsidRPr="00FB14A7" w14:paraId="72D387BC"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30AAA7A"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Diagnostic Serv Sect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0B3AD22E"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517" w:type="pct"/>
            <w:tcBorders>
              <w:top w:val="single" w:sz="4" w:space="0" w:color="auto"/>
              <w:left w:val="nil"/>
              <w:bottom w:val="single" w:sz="4" w:space="0" w:color="auto"/>
              <w:right w:val="single" w:sz="4" w:space="0" w:color="auto"/>
            </w:tcBorders>
            <w:shd w:val="clear" w:color="auto" w:fill="auto"/>
            <w:vAlign w:val="center"/>
          </w:tcPr>
          <w:p w14:paraId="6A9DE99A" w14:textId="77777777" w:rsidR="003E429C"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717B04E" w14:textId="480499BA"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Copy from </w:t>
            </w:r>
            <w:r w:rsidR="004C2ECA">
              <w:rPr>
                <w:rFonts w:asciiTheme="minorHAnsi" w:eastAsia="Times New Roman" w:hAnsiTheme="minorHAnsi" w:cs="Times New Roman"/>
                <w:color w:val="000000" w:themeColor="text1"/>
                <w:szCs w:val="20"/>
              </w:rPr>
              <w:t xml:space="preserve">the output of </w:t>
            </w:r>
            <w:r>
              <w:rPr>
                <w:rFonts w:asciiTheme="minorHAnsi" w:eastAsia="Times New Roman" w:hAnsiTheme="minorHAnsi" w:cs="Times New Roman"/>
                <w:color w:val="000000" w:themeColor="text1"/>
                <w:szCs w:val="20"/>
              </w:rPr>
              <w:t>OBR.4.2</w:t>
            </w:r>
          </w:p>
        </w:tc>
      </w:tr>
      <w:tr w:rsidR="003E429C" w:rsidRPr="00FB14A7" w14:paraId="240CBB0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80B2A9D"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Principal Result Interpreter</w:t>
            </w:r>
          </w:p>
        </w:tc>
        <w:tc>
          <w:tcPr>
            <w:tcW w:w="561" w:type="pct"/>
            <w:tcBorders>
              <w:top w:val="single" w:sz="4" w:space="0" w:color="auto"/>
              <w:left w:val="nil"/>
              <w:bottom w:val="single" w:sz="4" w:space="0" w:color="auto"/>
              <w:right w:val="single" w:sz="4" w:space="0" w:color="auto"/>
            </w:tcBorders>
            <w:shd w:val="clear" w:color="auto" w:fill="auto"/>
            <w:vAlign w:val="center"/>
          </w:tcPr>
          <w:p w14:paraId="1F6E917E"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OBR.32</w:t>
            </w:r>
          </w:p>
        </w:tc>
        <w:tc>
          <w:tcPr>
            <w:tcW w:w="517" w:type="pct"/>
            <w:tcBorders>
              <w:top w:val="single" w:sz="4" w:space="0" w:color="auto"/>
              <w:left w:val="nil"/>
              <w:bottom w:val="single" w:sz="4" w:space="0" w:color="auto"/>
              <w:right w:val="single" w:sz="4" w:space="0" w:color="auto"/>
            </w:tcBorders>
            <w:shd w:val="clear" w:color="auto" w:fill="auto"/>
            <w:vAlign w:val="center"/>
          </w:tcPr>
          <w:p w14:paraId="6FD05B0C" w14:textId="77777777" w:rsidR="003E429C" w:rsidRPr="003563CB"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741D81E" w14:textId="446C5AEC"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Null the field, then iterate through OBR.32.8 to find “NPI Number”, if found, replace </w:t>
            </w:r>
            <w:r w:rsidR="004C2ECA">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&amp;</w:t>
            </w:r>
            <w:r w:rsidR="004C2ECA">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 xml:space="preserve"> with </w:t>
            </w:r>
            <w:r w:rsidR="004C2ECA">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w:t>
            </w:r>
            <w:r w:rsidR="004C2ECA">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 xml:space="preserve"> in OBR.32.0 and copy. Hard code “NPI Number” in OBR.32.8.</w:t>
            </w:r>
          </w:p>
        </w:tc>
      </w:tr>
      <w:tr w:rsidR="003E429C" w:rsidRPr="00FB14A7" w14:paraId="0022351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76F19D7"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Technician</w:t>
            </w:r>
          </w:p>
        </w:tc>
        <w:tc>
          <w:tcPr>
            <w:tcW w:w="561" w:type="pct"/>
            <w:tcBorders>
              <w:top w:val="single" w:sz="4" w:space="0" w:color="auto"/>
              <w:left w:val="nil"/>
              <w:bottom w:val="single" w:sz="4" w:space="0" w:color="auto"/>
              <w:right w:val="single" w:sz="4" w:space="0" w:color="auto"/>
            </w:tcBorders>
            <w:shd w:val="clear" w:color="auto" w:fill="auto"/>
            <w:vAlign w:val="center"/>
          </w:tcPr>
          <w:p w14:paraId="1C3F05FB"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OBR.34</w:t>
            </w:r>
          </w:p>
        </w:tc>
        <w:tc>
          <w:tcPr>
            <w:tcW w:w="517" w:type="pct"/>
            <w:tcBorders>
              <w:top w:val="single" w:sz="4" w:space="0" w:color="auto"/>
              <w:left w:val="nil"/>
              <w:bottom w:val="single" w:sz="4" w:space="0" w:color="auto"/>
              <w:right w:val="single" w:sz="4" w:space="0" w:color="auto"/>
            </w:tcBorders>
            <w:shd w:val="clear" w:color="auto" w:fill="auto"/>
            <w:vAlign w:val="center"/>
          </w:tcPr>
          <w:p w14:paraId="38D51C7D" w14:textId="77777777" w:rsidR="003E429C" w:rsidRPr="003563CB"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2B2CAFD"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iterate through OBR.34.8 to find “NPI Number”, if found, replace &amp; with ^ in OBR.34.0 and copy. Hard code “NPI Number” in OBR.34.8.</w:t>
            </w:r>
          </w:p>
        </w:tc>
      </w:tr>
      <w:tr w:rsidR="003E429C" w:rsidRPr="00FB14A7" w14:paraId="4702ACD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B5C4DE9"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p w14:paraId="5F25BC36"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45B2404E"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Observation Value</w:t>
            </w:r>
          </w:p>
          <w:p w14:paraId="6259BE42"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27E4E696"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Responsible Observer</w:t>
            </w:r>
          </w:p>
        </w:tc>
        <w:tc>
          <w:tcPr>
            <w:tcW w:w="561" w:type="pct"/>
            <w:tcBorders>
              <w:top w:val="single" w:sz="4" w:space="0" w:color="auto"/>
              <w:left w:val="nil"/>
              <w:bottom w:val="single" w:sz="4" w:space="0" w:color="auto"/>
              <w:right w:val="single" w:sz="4" w:space="0" w:color="auto"/>
            </w:tcBorders>
            <w:shd w:val="clear" w:color="auto" w:fill="auto"/>
            <w:vAlign w:val="center"/>
          </w:tcPr>
          <w:p w14:paraId="136EBE98"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 xml:space="preserve">OBX.1 </w:t>
            </w:r>
          </w:p>
          <w:p w14:paraId="1A92863E"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0234B4C5"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OBX.5</w:t>
            </w:r>
          </w:p>
          <w:p w14:paraId="3B079E8B"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2E59FE16"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OBX.16</w:t>
            </w:r>
          </w:p>
        </w:tc>
        <w:tc>
          <w:tcPr>
            <w:tcW w:w="517" w:type="pct"/>
            <w:tcBorders>
              <w:top w:val="single" w:sz="4" w:space="0" w:color="auto"/>
              <w:left w:val="nil"/>
              <w:bottom w:val="single" w:sz="4" w:space="0" w:color="auto"/>
              <w:right w:val="single" w:sz="4" w:space="0" w:color="auto"/>
            </w:tcBorders>
            <w:shd w:val="clear" w:color="auto" w:fill="auto"/>
            <w:vAlign w:val="center"/>
          </w:tcPr>
          <w:p w14:paraId="4D755654" w14:textId="77777777" w:rsidR="003E429C"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Y</w:t>
            </w:r>
          </w:p>
          <w:p w14:paraId="297DA12B" w14:textId="77777777" w:rsidR="003E429C" w:rsidRDefault="003E429C" w:rsidP="003E429C">
            <w:pPr>
              <w:spacing w:after="0" w:line="240" w:lineRule="auto"/>
              <w:jc w:val="center"/>
              <w:rPr>
                <w:rFonts w:asciiTheme="minorHAnsi" w:eastAsia="Times New Roman" w:hAnsiTheme="minorHAnsi" w:cs="Times New Roman"/>
                <w:color w:val="000000" w:themeColor="text1"/>
                <w:szCs w:val="20"/>
              </w:rPr>
            </w:pPr>
          </w:p>
          <w:p w14:paraId="539CC17E" w14:textId="77777777" w:rsidR="003E429C"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Y</w:t>
            </w:r>
          </w:p>
          <w:p w14:paraId="3FB7D491" w14:textId="77777777" w:rsidR="003E429C" w:rsidRDefault="003E429C" w:rsidP="003E429C">
            <w:pPr>
              <w:spacing w:after="0" w:line="240" w:lineRule="auto"/>
              <w:jc w:val="center"/>
              <w:rPr>
                <w:rFonts w:asciiTheme="minorHAnsi" w:eastAsia="Times New Roman" w:hAnsiTheme="minorHAnsi" w:cs="Times New Roman"/>
                <w:color w:val="000000" w:themeColor="text1"/>
                <w:szCs w:val="20"/>
              </w:rPr>
            </w:pPr>
          </w:p>
          <w:p w14:paraId="0A6297B2" w14:textId="77777777" w:rsidR="003E429C" w:rsidRPr="003563CB"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362330D" w14:textId="511D307C"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Hard code an “N” to variable @skipOBX, @NTE, @landO and @Age.  Hard code “90” to @linelen and “1” to @TXsetid.</w:t>
            </w:r>
          </w:p>
          <w:p w14:paraId="694D33B7"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51C5E3F2" w14:textId="77777777" w:rsidR="003E429C" w:rsidRDefault="006F1C97"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w:t>
            </w:r>
            <w:r w:rsidR="003E429C">
              <w:rPr>
                <w:rFonts w:asciiTheme="minorHAnsi" w:eastAsia="Times New Roman" w:hAnsiTheme="minorHAnsi" w:cs="Times New Roman"/>
                <w:color w:val="000000" w:themeColor="text1"/>
                <w:szCs w:val="20"/>
              </w:rPr>
              <w:t xml:space="preserve">dd OBX.5.0 to multiple variables; @startIO (with TCL string range to 7 characters), @stop IO (with TCL string range to 6 characters), @Age (with TCL proc if label  =”Age:”, set list to “Y”, else set list to “N”).  </w:t>
            </w:r>
          </w:p>
          <w:p w14:paraId="2FC6AD68"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73F7373C"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@s</w:t>
            </w:r>
            <w:r w:rsidR="006F1C97">
              <w:rPr>
                <w:rFonts w:asciiTheme="minorHAnsi" w:eastAsia="Times New Roman" w:hAnsiTheme="minorHAnsi" w:cs="Times New Roman"/>
                <w:color w:val="000000" w:themeColor="text1"/>
                <w:szCs w:val="20"/>
              </w:rPr>
              <w:t>t</w:t>
            </w:r>
            <w:r>
              <w:rPr>
                <w:rFonts w:asciiTheme="minorHAnsi" w:eastAsia="Times New Roman" w:hAnsiTheme="minorHAnsi" w:cs="Times New Roman"/>
                <w:color w:val="000000" w:themeColor="text1"/>
                <w:szCs w:val="20"/>
              </w:rPr>
              <w:t>artIO = “startIO”, hard code “Y” to @landO variable.</w:t>
            </w:r>
          </w:p>
          <w:p w14:paraId="6E0EEB6F"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4D6AFE3B"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@stopIO = “stopIO”, hard code “N” to @landO variable.</w:t>
            </w:r>
          </w:p>
          <w:p w14:paraId="1CA7EF7C"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719B178C"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First pass headings: If @skipOBX = “N”, pathcopy OBX segment.  Null OBX.16.  Copy @TXsetid to OBX.1.  Send PV1.3.3 through a table, cerner_medicity_trans_hdr, send output to variable @fachdr.  </w:t>
            </w:r>
            <w:r w:rsidRPr="004C54B9">
              <w:rPr>
                <w:rFonts w:asciiTheme="minorHAnsi" w:eastAsia="Times New Roman" w:hAnsiTheme="minorHAnsi" w:cs="Times New Roman"/>
                <w:color w:val="000000" w:themeColor="text1"/>
                <w:szCs w:val="20"/>
              </w:rPr>
              <w:t>Copy @fachdr, @linelen outbound to OBX.5.0.</w:t>
            </w:r>
            <w:r>
              <w:rPr>
                <w:rFonts w:asciiTheme="minorHAnsi" w:eastAsia="Times New Roman" w:hAnsiTheme="minorHAnsi" w:cs="Times New Roman"/>
                <w:color w:val="000000" w:themeColor="text1"/>
                <w:szCs w:val="20"/>
              </w:rPr>
              <w:t xml:space="preserve"> </w:t>
            </w:r>
            <w:r w:rsidRPr="00FB4A28">
              <w:rPr>
                <w:rFonts w:asciiTheme="minorHAnsi" w:eastAsia="Times New Roman" w:hAnsiTheme="minorHAnsi" w:cs="Times New Roman"/>
                <w:color w:val="000000" w:themeColor="text1"/>
                <w:szCs w:val="20"/>
              </w:rPr>
              <w:t>There is a TCL proc that sets OBX.5 for facility header length with trimming the output right.</w:t>
            </w:r>
            <w:r>
              <w:rPr>
                <w:rFonts w:asciiTheme="minorHAnsi" w:eastAsia="Times New Roman" w:hAnsiTheme="minorHAnsi" w:cs="Times New Roman"/>
                <w:color w:val="000000" w:themeColor="text1"/>
                <w:szCs w:val="20"/>
              </w:rPr>
              <w:t xml:space="preserve">  Math add “1” with group iterate variable to outbound group iterate and math add “1” to outbound @TXsetid.  Null next instance of OBX.16.  Copy @TXsetid to OBX.1.  Copy OBR.25 and @linelen to iterated instance of OBX.5.0.  </w:t>
            </w:r>
            <w:r w:rsidRPr="00FB4A28">
              <w:rPr>
                <w:rFonts w:asciiTheme="minorHAnsi" w:eastAsia="Times New Roman" w:hAnsiTheme="minorHAnsi" w:cs="Times New Roman"/>
                <w:color w:val="000000" w:themeColor="text1"/>
                <w:szCs w:val="20"/>
              </w:rPr>
              <w:t>There is a TCL proc that</w:t>
            </w:r>
            <w:r>
              <w:rPr>
                <w:rFonts w:asciiTheme="minorHAnsi" w:eastAsia="Times New Roman" w:hAnsiTheme="minorHAnsi" w:cs="Times New Roman"/>
                <w:color w:val="000000" w:themeColor="text1"/>
                <w:szCs w:val="20"/>
              </w:rPr>
              <w:t xml:space="preserve"> sets OBR.25 with OBX.5 line length and if OBR.25 = P, F or C, OBX.5 header and length is set with either * Preliminary</w:t>
            </w:r>
            <w:r w:rsidR="006F1C97">
              <w:rPr>
                <w:rFonts w:asciiTheme="minorHAnsi" w:eastAsia="Times New Roman" w:hAnsiTheme="minorHAnsi" w:cs="Times New Roman"/>
                <w:color w:val="000000" w:themeColor="text1"/>
                <w:szCs w:val="20"/>
              </w:rPr>
              <w:t xml:space="preserve"> Report *, * Final Report * or * </w:t>
            </w:r>
            <w:r>
              <w:rPr>
                <w:rFonts w:asciiTheme="minorHAnsi" w:eastAsia="Times New Roman" w:hAnsiTheme="minorHAnsi" w:cs="Times New Roman"/>
                <w:color w:val="000000" w:themeColor="text1"/>
                <w:szCs w:val="20"/>
              </w:rPr>
              <w:t xml:space="preserve">Corrected Report * based on source value.  Math add “1” with group iterate variable to outbound group iterate and math add “1” to outbound @TXsetid.  </w:t>
            </w:r>
          </w:p>
          <w:p w14:paraId="65E35C34"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5E552AF4"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End first pass headings: </w:t>
            </w:r>
            <w:r w:rsidR="001A35C5">
              <w:rPr>
                <w:rFonts w:asciiTheme="minorHAnsi" w:eastAsia="Times New Roman" w:hAnsiTheme="minorHAnsi" w:cs="Times New Roman"/>
                <w:color w:val="000000" w:themeColor="text1"/>
                <w:szCs w:val="20"/>
              </w:rPr>
              <w:t>I</w:t>
            </w:r>
            <w:r>
              <w:rPr>
                <w:rFonts w:asciiTheme="minorHAnsi" w:eastAsia="Times New Roman" w:hAnsiTheme="minorHAnsi" w:cs="Times New Roman"/>
                <w:color w:val="000000" w:themeColor="text1"/>
                <w:szCs w:val="20"/>
              </w:rPr>
              <w:t xml:space="preserve">f @landO = “Y”, pathcopy OBX segment.  Null OBX.16, copy @TXsetID to OBX.1.  Copy OBX.5.0 outbound </w:t>
            </w:r>
            <w:r w:rsidRPr="00D042F9">
              <w:rPr>
                <w:rFonts w:asciiTheme="minorHAnsi" w:eastAsia="Times New Roman" w:hAnsiTheme="minorHAnsi" w:cs="Times New Roman"/>
                <w:color w:val="000000" w:themeColor="text1"/>
                <w:szCs w:val="20"/>
              </w:rPr>
              <w:t>with TCL proc that</w:t>
            </w:r>
            <w:r>
              <w:rPr>
                <w:rFonts w:asciiTheme="minorHAnsi" w:eastAsia="Times New Roman" w:hAnsiTheme="minorHAnsi" w:cs="Times New Roman"/>
                <w:color w:val="000000" w:themeColor="text1"/>
                <w:szCs w:val="20"/>
              </w:rPr>
              <w:t xml:space="preserve"> gets the value in OBX.5 and if landO = “Y”, if OBX.5 is null or contains “Intake and Output Details, send OBX.5.  If OBX.5 contains “startIO</w:t>
            </w:r>
            <w:r w:rsidR="001A35C5">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 xml:space="preserve">, null OBX.5.  If OBX.5 contains “8 Hrs”, trim whitespace from both sides of heading and get the string length.  Replace OBX.5 with new heading and trim right blanks.  Search for {mL} in OBX.5 and get the index.  If not found, send OBX.5 outbound.  Split index, set iodatadesc into OBX.5 and trim both sides of the field, set iodataamt into OBX.5 and trim both </w:t>
            </w:r>
            <w:r>
              <w:rPr>
                <w:rFonts w:asciiTheme="minorHAnsi" w:eastAsia="Times New Roman" w:hAnsiTheme="minorHAnsi" w:cs="Times New Roman"/>
                <w:color w:val="000000" w:themeColor="text1"/>
                <w:szCs w:val="20"/>
              </w:rPr>
              <w:lastRenderedPageBreak/>
              <w:t>sides of the field. Set iodata filler (40) the string length of iodatadesc, set column1 replicated with iodatafill and concatenate all data amd sent in a list outbound.</w:t>
            </w:r>
          </w:p>
          <w:p w14:paraId="045DBA58"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1AC2846F"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Else, pathcopy OBX segment.  Null OBX.16, copy @TXsetID to OBX.1.  </w:t>
            </w:r>
          </w:p>
          <w:p w14:paraId="335F4E39"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6A48A783" w14:textId="77777777" w:rsidR="003E429C"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Add additional heading to new heading line: If @Age = “Y”, math add 1 to group variable and @TXsetID, pathcopy OBX segment.  Null OBX.16, copy @TXsetID to OBX.1.  Copy  PV1.2, PV1.44 and OBR.4.1 to OBX.5.0 </w:t>
            </w:r>
            <w:r w:rsidRPr="00ED64CE">
              <w:rPr>
                <w:rFonts w:asciiTheme="minorHAnsi" w:eastAsia="Times New Roman" w:hAnsiTheme="minorHAnsi" w:cs="Times New Roman"/>
                <w:color w:val="auto"/>
                <w:szCs w:val="20"/>
              </w:rPr>
              <w:t xml:space="preserve">with TCL proc that </w:t>
            </w:r>
            <w:r>
              <w:rPr>
                <w:rFonts w:asciiTheme="minorHAnsi" w:eastAsia="Times New Roman" w:hAnsiTheme="minorHAnsi" w:cs="Times New Roman"/>
                <w:color w:val="000000" w:themeColor="text1"/>
                <w:szCs w:val="20"/>
              </w:rPr>
              <w:t>concatenates “Patient Class: ”, “Admit D/T: ” (with clock formatting), and “Report Name: “ outbound.</w:t>
            </w:r>
          </w:p>
          <w:p w14:paraId="004F3F62" w14:textId="77777777" w:rsidR="003E429C" w:rsidRDefault="003E429C" w:rsidP="003E429C">
            <w:pPr>
              <w:spacing w:after="0" w:line="240" w:lineRule="auto"/>
              <w:rPr>
                <w:rFonts w:asciiTheme="minorHAnsi" w:eastAsia="Times New Roman" w:hAnsiTheme="minorHAnsi" w:cs="Times New Roman"/>
                <w:color w:val="000000" w:themeColor="text1"/>
                <w:szCs w:val="20"/>
              </w:rPr>
            </w:pPr>
          </w:p>
          <w:p w14:paraId="7B3F5090" w14:textId="77777777" w:rsidR="003E429C" w:rsidRPr="003563CB" w:rsidRDefault="003E429C" w:rsidP="001A35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@stopIO = “stopIO”, null OBX.5.0, math add 1</w:t>
            </w:r>
            <w:r w:rsidR="001A35C5">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to group variable and @TXsetid.</w:t>
            </w:r>
          </w:p>
        </w:tc>
      </w:tr>
      <w:tr w:rsidR="003E429C" w:rsidRPr="00FB14A7" w14:paraId="3E4FBCAC"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AD4DA8"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Notes</w:t>
            </w:r>
          </w:p>
        </w:tc>
        <w:tc>
          <w:tcPr>
            <w:tcW w:w="561" w:type="pct"/>
            <w:tcBorders>
              <w:top w:val="single" w:sz="4" w:space="0" w:color="auto"/>
              <w:left w:val="nil"/>
              <w:bottom w:val="single" w:sz="4" w:space="0" w:color="auto"/>
              <w:right w:val="single" w:sz="4" w:space="0" w:color="auto"/>
            </w:tcBorders>
            <w:shd w:val="clear" w:color="auto" w:fill="auto"/>
            <w:vAlign w:val="center"/>
          </w:tcPr>
          <w:p w14:paraId="2F88FD8C"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NTE</w:t>
            </w:r>
          </w:p>
        </w:tc>
        <w:tc>
          <w:tcPr>
            <w:tcW w:w="517" w:type="pct"/>
            <w:tcBorders>
              <w:top w:val="single" w:sz="4" w:space="0" w:color="auto"/>
              <w:left w:val="nil"/>
              <w:bottom w:val="single" w:sz="4" w:space="0" w:color="auto"/>
              <w:right w:val="single" w:sz="4" w:space="0" w:color="auto"/>
            </w:tcBorders>
            <w:shd w:val="clear" w:color="auto" w:fill="auto"/>
            <w:vAlign w:val="center"/>
          </w:tcPr>
          <w:p w14:paraId="3573C3B2" w14:textId="77777777" w:rsidR="003E429C" w:rsidRPr="003563CB" w:rsidRDefault="003E429C" w:rsidP="003E429C">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527435B" w14:textId="77777777" w:rsidR="003E429C" w:rsidRPr="003563CB" w:rsidRDefault="003E429C" w:rsidP="003E429C">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If NTE.2 is </w:t>
            </w:r>
            <w:r w:rsidR="001A35C5">
              <w:rPr>
                <w:rFonts w:asciiTheme="minorHAnsi" w:eastAsia="Times New Roman" w:hAnsiTheme="minorHAnsi" w:cs="Times New Roman"/>
                <w:color w:val="000000" w:themeColor="text1"/>
                <w:szCs w:val="20"/>
              </w:rPr>
              <w:t xml:space="preserve">not </w:t>
            </w:r>
            <w:r>
              <w:rPr>
                <w:rFonts w:asciiTheme="minorHAnsi" w:eastAsia="Times New Roman" w:hAnsiTheme="minorHAnsi" w:cs="Times New Roman"/>
                <w:color w:val="000000" w:themeColor="text1"/>
                <w:szCs w:val="20"/>
              </w:rPr>
              <w:t>null, pathcopy the entire NTE segment and hard code “Y” to @NTE variable.</w:t>
            </w:r>
          </w:p>
        </w:tc>
      </w:tr>
    </w:tbl>
    <w:p w14:paraId="1405D852" w14:textId="77777777" w:rsidR="00BE7D64" w:rsidRDefault="00BE7D64" w:rsidP="00F01E3D"/>
    <w:p w14:paraId="7622D722" w14:textId="77777777" w:rsidR="00826B38" w:rsidRDefault="00826B38" w:rsidP="005E05C9">
      <w:pPr>
        <w:pStyle w:val="Heading2"/>
        <w:rPr>
          <w:i w:val="0"/>
          <w:color w:val="0070C0"/>
        </w:rPr>
      </w:pPr>
    </w:p>
    <w:p w14:paraId="7563B082" w14:textId="500B6C3C" w:rsidR="00826B38" w:rsidRDefault="00826B38" w:rsidP="005E05C9">
      <w:pPr>
        <w:pStyle w:val="Heading2"/>
        <w:rPr>
          <w:i w:val="0"/>
          <w:color w:val="0070C0"/>
        </w:rPr>
      </w:pPr>
    </w:p>
    <w:p w14:paraId="42F8673D" w14:textId="3BA3C9BA" w:rsidR="00826B38" w:rsidRDefault="00826B38" w:rsidP="005E05C9">
      <w:pPr>
        <w:pStyle w:val="Heading2"/>
        <w:rPr>
          <w:i w:val="0"/>
          <w:color w:val="0070C0"/>
        </w:rPr>
      </w:pPr>
    </w:p>
    <w:p w14:paraId="157EB8F1" w14:textId="77777777" w:rsidR="00826B38" w:rsidRPr="00826B38" w:rsidRDefault="00826B38" w:rsidP="00826B38"/>
    <w:p w14:paraId="42C1922D" w14:textId="07EF3B0D" w:rsidR="00826B38" w:rsidRDefault="00826B38" w:rsidP="00826B38">
      <w:pPr>
        <w:pStyle w:val="Heading2"/>
        <w:rPr>
          <w:i w:val="0"/>
          <w:color w:val="0070C0"/>
        </w:rPr>
      </w:pPr>
    </w:p>
    <w:p w14:paraId="7FB927B4" w14:textId="043640F9" w:rsidR="00826B38" w:rsidRDefault="00826B38" w:rsidP="00826B38"/>
    <w:p w14:paraId="306745F5" w14:textId="776A0F44" w:rsidR="00826B38" w:rsidRDefault="00826B38" w:rsidP="00826B38"/>
    <w:p w14:paraId="3AD893B9" w14:textId="77777777" w:rsidR="00826B38" w:rsidRPr="00826B38" w:rsidRDefault="00826B38" w:rsidP="00826B38"/>
    <w:p w14:paraId="320C832A" w14:textId="77777777" w:rsidR="00826B38" w:rsidRDefault="00826B38" w:rsidP="005E05C9">
      <w:pPr>
        <w:pStyle w:val="Heading2"/>
        <w:rPr>
          <w:i w:val="0"/>
          <w:color w:val="0070C0"/>
        </w:rPr>
      </w:pPr>
    </w:p>
    <w:p w14:paraId="3F48805B" w14:textId="30B8867F" w:rsidR="005E05C9" w:rsidRPr="00B75A1B" w:rsidRDefault="005E05C9" w:rsidP="005E05C9">
      <w:pPr>
        <w:pStyle w:val="Heading2"/>
        <w:rPr>
          <w:i w:val="0"/>
          <w:color w:val="0070C0"/>
        </w:rPr>
      </w:pPr>
      <w:bookmarkStart w:id="37" w:name="_Toc525030642"/>
      <w:r w:rsidRPr="00B75A1B">
        <w:rPr>
          <w:i w:val="0"/>
          <w:color w:val="0070C0"/>
        </w:rPr>
        <w:t>4</w:t>
      </w:r>
      <w:r>
        <w:rPr>
          <w:i w:val="0"/>
          <w:color w:val="0070C0"/>
        </w:rPr>
        <w:t>.3</w:t>
      </w:r>
      <w:r w:rsidRPr="00B75A1B">
        <w:rPr>
          <w:i w:val="0"/>
          <w:color w:val="0070C0"/>
        </w:rPr>
        <w:t xml:space="preserve">     </w:t>
      </w:r>
      <w:r>
        <w:rPr>
          <w:i w:val="0"/>
          <w:color w:val="0070C0"/>
        </w:rPr>
        <w:t>Sample Message</w:t>
      </w:r>
      <w:bookmarkEnd w:id="37"/>
    </w:p>
    <w:p w14:paraId="5B70F03C" w14:textId="77777777" w:rsidR="00D45EE3" w:rsidRDefault="00D45EE3" w:rsidP="00F01E3D"/>
    <w:p w14:paraId="16BD0B16" w14:textId="77777777" w:rsidR="005E05C9" w:rsidRPr="00FB677D" w:rsidRDefault="00D45EE3" w:rsidP="00F01E3D">
      <w:pPr>
        <w:rPr>
          <w:b/>
          <w:color w:val="auto"/>
        </w:rPr>
      </w:pPr>
      <w:r w:rsidRPr="00FB677D">
        <w:rPr>
          <w:b/>
          <w:color w:val="auto"/>
        </w:rPr>
        <w:t>INBOUND</w:t>
      </w:r>
      <w:r w:rsidR="00FB677D" w:rsidRPr="00FB677D">
        <w:rPr>
          <w:b/>
          <w:color w:val="auto"/>
        </w:rPr>
        <w:t>:</w:t>
      </w:r>
    </w:p>
    <w:p w14:paraId="6D5F03E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MSH|^~\&amp;|HNAM|CARDIOLOGY|INVISION|BAYCARE|20180514102801||ORU^R01|Q4155978696T5396993010||2.3||||||8859/1</w:t>
      </w:r>
    </w:p>
    <w:p w14:paraId="7126E9D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PID|1|7000017582^^^BayCare MRN^MRN^SOARIAN|7000017582^^^BayCare MRN^MRN^SOARIAN~810018127^^^BayCare CMRN^Community Medical Record Number^SOARIAN||SAHTEST^ONE^^^^^Current||19790214|F||W|2700 YORK STREET NORTH^^Saint Petersburg^FL^33710^^Home||(727)321-4404^PRN||ENG|S||6000037650^^^BayCare FIN^FIN NBR^SOARIAN||||NOH|||0</w:t>
      </w:r>
    </w:p>
    <w:p w14:paraId="7CE5232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PD1||||1649495276^Saberi^Ali^^^^^^NPI Number^Personnel^^^National Provider Identifier</w:t>
      </w:r>
    </w:p>
    <w:p w14:paraId="7D83B2B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PV1|1|O|ECHAH^^^SAH^^Ambulatory(s)^SAH|R|||2642^Bgwlikt^Hligz^G^^^^^MPH^Personnel^^^ORGANIZATION DOCTOR^CACTUS~2642^Bgwlikt^Hligz^G^^^^^MCS^Personnel^^^ORGANIZATION DOCTOR^CACTUS~2642^Bgwlikt^Hligz^G^^^^^MDU^Personnel^^^ORGANIZATION DOCTOR^CACTUS~2642^Bgwlikt^Hligz^G^^^^^NBY^Personnel^^^ORGANIZATION DOCTOR^CACTUS~32445^Bgwlikt^Hligz^G^^^^^External Id^Personnel^^^External Identifier~80133^Bgwlikt^Hligz^G^^^^^SJH^Personnel^^^ORGANIZATION DOCTOR^CACTUS~80133^Bgwlikt^Hligz^G^^^^^SJW^Personnel^^^ORGANIZATION DOCTOR^CACTUS~1821037128^Bgw</w:t>
      </w:r>
      <w:r w:rsidRPr="00564604">
        <w:rPr>
          <w:rFonts w:asciiTheme="minorHAnsi" w:hAnsiTheme="minorHAnsi"/>
          <w:color w:val="000000" w:themeColor="text1"/>
          <w:szCs w:val="20"/>
        </w:rPr>
        <w:lastRenderedPageBreak/>
        <w:t>likt^Hligz^G^^^^^NPI Number^Personnel^^^National Provider Identifier^CACTUS~I49551^Bgwlikt^Hligz^G^^^^^UPIN^Personnel^^^DOCUPIN^CACTUS~BP9155462^Bgwlikt^Hligz^G^^^^^DEA No^Personnel^^^DOCDEA^CACTUS~80133^Bgwlikt^Hligz^G^^^^^SJN^Personnel^^^ORGANIZATION DOCTOR^CACTUS~9140^Bgwlikt^Hligz^G^^^^^SAH^Personnel^^^ORGANIZATION DOCTOR^CACTUS~2642^Bgwlikt^Hligz^G^^^^^SFB^Personnel^^^ORGANIZATION DOCTOR^CACTUS~ME92778^Bgwlikt^Hligz^G^^^^^Doctor License Number^Personnel^^^LICENSENBR^CACTUS~MS007046^Bgwlikt^Hligz^G^^^^^Username^Personnel^^^Username^CACTUS~MS007046^Bgwlikt^Hligz^G^^^^^BayCare Dr Number^Personnel^^^ORGANIZATION DOCTOR^CACTUS~80133^Bgwlikt^Hligz^G^^^^^SJS^Personnel^^^ORGANIZATION DOCTOR^CACTUS~7046^Bgwlikt^Hligz^G^^^^^WHH^Personnel^^^ORGANIZATION DOCTOR^CACTUS~7046^Bgwlikt^Hligz^G^^^^^WHW^Personnel^^^ORGANIZATION DOCTOR^CACTUS~7046^Bgwlikt^Hligz^G^^^^^CD:1943213193^Personnel^^^ORGANIZATION DOCTOR^CACTUS|||ECH||||RP||N|2642^Bgwlikt^Hligz^G^^^^^MPH^Personnel^^^ORGANIZATION DOC</w:t>
      </w:r>
      <w:r w:rsidRPr="00564604">
        <w:rPr>
          <w:rFonts w:asciiTheme="minorHAnsi" w:hAnsiTheme="minorHAnsi"/>
          <w:color w:val="000000" w:themeColor="text1"/>
          <w:szCs w:val="20"/>
        </w:rPr>
        <w:lastRenderedPageBreak/>
        <w:t>TOR^CACTUS~2642^Bgwlikt^Hligz^G^^^^^MCS^Personnel^^^ORGANIZATION DOCTOR^CACTUS~2642^Bgwlikt^Hligz^G^^^^^MDU^Personnel^^^ORGANIZATION DOCTOR^CACTUS~2642^Bgwlikt^Hligz^G^^^^^NBY^Personnel^^^ORGANIZATION DOCTOR^CACTUS~32445^Bgwlikt^Hligz^G^^^^^External Id^Personnel^^^External Identifier~80133^Bgwlikt^Hligz^G^^^^^SJH^Personnel^^^ORGANIZATION DOCTOR^CACTUS~80133^Bgwlikt^Hligz^G^^^^^SJW^Personnel^^^ORGANIZATION DOCTOR^CACTUS~1821037128^Bgwlikt^Hligz^G^^^^^NPI Number^Personnel^^^National Provider Identifier^CACTUS~I49551^Bgwlikt^Hligz^G^^^^^UPIN^Personnel^^^DOCUPIN^CACTUS~BP9155462^Bgwlikt^Hligz^G^^^^^DEA No^Personnel^^^DOCDEA^CACTUS~80133^Bgwlikt^Hligz^G^^^^^SJN^Personnel^^^ORGANIZATION DOCTOR^CACTUS~9140^Bgwlikt^Hligz^G^^^^^SAH^Personnel^^^ORGANIZATION DOCTOR^CACTUS~2642^Bgwlikt^Hligz^G^^^^^SFB^Personnel^^^ORGANIZATION DOCTOR^CACTUS~ME92778^Bgwlikt^Hligz^G^^^^^Doctor License Number^Personnel^^^LICENSENBR^CACTUS~MS007046^Bgwlikt^Hligz^G^^^^^Username^Personnel^^^Username^CACTUS~MS007046^Bgw</w:t>
      </w:r>
      <w:r w:rsidRPr="00564604">
        <w:rPr>
          <w:rFonts w:asciiTheme="minorHAnsi" w:hAnsiTheme="minorHAnsi"/>
          <w:color w:val="000000" w:themeColor="text1"/>
          <w:szCs w:val="20"/>
        </w:rPr>
        <w:lastRenderedPageBreak/>
        <w:t>likt^Hligz^G^^^^^BayCare Dr Number^Personnel^^^ORGANIZATION DOCTOR^CACTUS~80133^Bgwlikt^Hligz^G^^^^^SJS^Personnel^^^ORGANIZATION DOCTOR^CACTUS~7046^Bgwlikt^Hligz^G^^^^^WHH^Personnel^^^ORGANIZATION DOCTOR^CACTUS~7046^Bgwlikt^Hligz^G^^^^^WHW^Personnel^^^ORGANIZATION DOCTOR^CACTUS~7046^Bgwlikt^Hligz^G^^^^^CD:1943213193^Personnel^^^ORGANIZATION DOCTOR^CACTUS|O||8||||||||||||||||AHR|||SAH||Active|||20180514085500</w:t>
      </w:r>
    </w:p>
    <w:p w14:paraId="406B0A71"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ORC|RE</w:t>
      </w:r>
    </w:p>
    <w:p w14:paraId="657C584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OBR|1|13449924903^HNAM_ORDERID||ADULT^2D Echo Complete^Cardiology Services|||||||P|||||12205^Crhyrz^Urzgwcgz^M^^^^^External Id^Personnel^^^External Identifier~G27529^Crhyrz^Urzgwcgz^M^^^^^UPIN^Personnel^^^DOCUPIN^CACTUS~1215^Crhyrz^Urzgwcgz^M^^^^^MPH^Personnel^^^ORGANIZATION DOCTOR^CACTUS~1215^Crhyrz^Urzgwcgz^M^^^^^MCS^Personnel^^^ORGANIZATION DOCTOR^CACTUS~1215^Crhyrz^Urzgwcgz^M^^^^^MDU^Personnel^^^ORGANIZATION DOCTOR^CAC</w:t>
      </w:r>
      <w:r w:rsidRPr="00564604">
        <w:rPr>
          <w:rFonts w:asciiTheme="minorHAnsi" w:hAnsiTheme="minorHAnsi"/>
          <w:color w:val="000000" w:themeColor="text1"/>
          <w:szCs w:val="20"/>
        </w:rPr>
        <w:lastRenderedPageBreak/>
        <w:t>TUS~1215^Crhyrz^Urzgwcgz^M^^^^^NBY^Personnel^^^ORGANIZATION DOCTOR^CACTUS~1932162823^Crhyrz^Urzgwcgz^M^^^^^NPI Number^Personnel^^^National Provider Identifier^CACTUS~BH2949254^Crhyrz^Urzgwcgz^M^^^^^DEA No^Personnel^^^DOCDEA^CACTUS~10233^Crhyrz^Urzgwcgz^M^^^^^SJH^Personnel^^^ORGANIZATION DOCTOR^CACTUS~D01215^Crhyrz^Urzgwcgz^M^^^^^Username^Personnel^^^Username~MS003695^Crhyrz^Urzgwcgz^M^^^^^Username^Personnel^^^Username^CACTUS~10233^Crhyrz^Urzgwcgz^M^^^^^SJN^Personnel^^^ORGANIZATION DOCTOR^CACTUS~10233^Crhyrz^Urzgwcgz^M^^^^^SJW^Personnel^^^ORGANIZATION DOCTOR^CACTUS~10233^Crhyrz^Urzgwcgz^M^^^^^SFB^Personnel^^^ORGANIZATION DOCTOR^CACTUS~10233^Crhyrz^Urzgwcgz^M^^^^^SAH^Personnel^^^ORGANIZATION DOCTOR^CACTUS~ME70689^Crhyrz^Urzgwcgz^M^^^^^Doctor License Number^Personnel^^^LICENSENBR^CACTUS~MS003695^Crhyrz^Urzgwcgz^M^^^^^BayCare Dr Number^Personnel^^^ORGANIZATION DOCTOR^CACTUS~6557470013010^Crhyrz^Urzgwcgz^M^^^^^SureScripts Prescriber ID^Person</w:t>
      </w:r>
      <w:r w:rsidRPr="00564604">
        <w:rPr>
          <w:rFonts w:asciiTheme="minorHAnsi" w:hAnsiTheme="minorHAnsi"/>
          <w:color w:val="000000" w:themeColor="text1"/>
          <w:szCs w:val="20"/>
        </w:rPr>
        <w:lastRenderedPageBreak/>
        <w:t>nel^^^SureScripts Prescriber Index~PP603276^Crhyrz^Urzgwcgz^M^^^^^PROVIDER_MESSAGING_BAYC_FL^Personnel^^^Messaging~6557470013009^Crhyrz^Urzgwcgz^M^^^^^SureScripts Prescriber ID^Personnel^^^SureScripts Prescriber Index~6557470013018^Crhyrz^Urzgwcgz^M^^^^^SureScripts Prescriber ID^Personnel^^^SureScripts Prescriber Index~6557470013016^Crhyrz^Urzgwcgz^M^^^^^SureScripts Prescriber ID^Personnel^^^SureScripts Prescriber Index~6557470013017^Crhyrz^Urzgwcgz^M^^^^^SureScripts Prescriber ID^Personnel^^^SureScripts Prescriber Index||||^HNA_ACCN~0^HNA_ACCNID||20180514102738||MDOC|F||1^^^20180514102100|||WH</w:t>
      </w:r>
    </w:p>
    <w:p w14:paraId="6E549E9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OBX|1|FT|Adult^Echocardiogram||Please click on link to see image||||||F|||20180514102600||11975^Cebb^Jglt^U^^^^^External Id^Personnel^^^External Identifier~F45898^Cebb^Jglt^U^^^^^UPIN^Personnel^^^DOCUPIN^CACTUS~15525^Cebb^Jglt^U^^^^^MPH^Personnel^^^ORGANIZATION DOCTOR^CACTUS~15525^Cebb^Jglt^U^^^^^MCS^Personnel^^^ORGANIZATION DOCTOR^CAC</w:t>
      </w:r>
      <w:r w:rsidRPr="00564604">
        <w:rPr>
          <w:rFonts w:asciiTheme="minorHAnsi" w:hAnsiTheme="minorHAnsi"/>
          <w:color w:val="000000" w:themeColor="text1"/>
          <w:szCs w:val="20"/>
        </w:rPr>
        <w:lastRenderedPageBreak/>
        <w:t>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3F543901"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NTE|1|CD:207612611|Missing Attachment Philips_Xcelera.pdf Can be viewed in source system</w:t>
      </w:r>
    </w:p>
    <w:p w14:paraId="1D1BBFD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w:t>
      </w:r>
      <w:r w:rsidRPr="00564604">
        <w:rPr>
          <w:rFonts w:asciiTheme="minorHAnsi" w:hAnsiTheme="minorHAnsi"/>
          <w:color w:val="000000" w:themeColor="text1"/>
          <w:szCs w:val="20"/>
        </w:rPr>
        <w:lastRenderedPageBreak/>
        <w:t>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C9B8B3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w:t>
      </w:r>
      <w:r w:rsidRPr="00564604">
        <w:rPr>
          <w:rFonts w:asciiTheme="minorHAnsi" w:hAnsiTheme="minorHAnsi"/>
          <w:color w:val="000000" w:themeColor="text1"/>
          <w:szCs w:val="20"/>
        </w:rPr>
        <w:lastRenderedPageBreak/>
        <w:t>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637F32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OBX|4|FT|Adult^Echocardiogram||||||||F|||20180514102600||11975^Cebb^Jglt^U^^^^^External Id^Personnel^^^External Identifier~F45898^Cebb^Jglt^U^^^^^UPIN^Personnel^^^DOCUPIN^CAC</w:t>
      </w:r>
      <w:r w:rsidRPr="00564604">
        <w:rPr>
          <w:rFonts w:asciiTheme="minorHAnsi" w:hAnsiTheme="minorHAnsi"/>
          <w:color w:val="000000" w:themeColor="text1"/>
          <w:szCs w:val="20"/>
        </w:rPr>
        <w:lastRenderedPageBreak/>
        <w:t>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2B78E26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w:t>
      </w:r>
      <w:r w:rsidRPr="00564604">
        <w:rPr>
          <w:rFonts w:asciiTheme="minorHAnsi" w:hAnsiTheme="minorHAnsi"/>
          <w:color w:val="000000" w:themeColor="text1"/>
          <w:szCs w:val="20"/>
        </w:rPr>
        <w:lastRenderedPageBreak/>
        <w:t>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5792A08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OBX|6|FT|Adult^Echocardiogram||||||||F|||20180514102600||11975^Cebb^Jglt^U^^^^^External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w:t>
      </w:r>
      <w:r w:rsidRPr="00564604">
        <w:rPr>
          <w:rFonts w:asciiTheme="minorHAnsi" w:hAnsiTheme="minorHAnsi"/>
          <w:color w:val="000000" w:themeColor="text1"/>
          <w:szCs w:val="20"/>
        </w:rPr>
        <w:lastRenderedPageBreak/>
        <w:t>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2F2602D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OBX|7|FT|Adult^Echocardiogram||||||||F|||20180514102600||11975^Cebb^Jglt^U^^^^^External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w:t>
      </w:r>
      <w:r w:rsidRPr="00564604">
        <w:rPr>
          <w:rFonts w:asciiTheme="minorHAnsi" w:hAnsiTheme="minorHAnsi"/>
          <w:color w:val="000000" w:themeColor="text1"/>
          <w:szCs w:val="20"/>
        </w:rPr>
        <w:lastRenderedPageBreak/>
        <w:t>TUS~D00798^Cebb^Jglt^U^^^^^Username^Personnel^^^Username~MS004265^Cebb^Jglt^U^^^^^Username^Personnel^^^Username^CACTUS~ME67936^Cebb^Jglt^U^^^^^Doctor License Number^Personnel^^^LICENSENBR^CACTUS~MS004265^Cebb^Jglt^U^^^^^BayCare Dr Number^Personnel^^^ORGANIZATION DOCTOR^CACTUS</w:t>
      </w:r>
    </w:p>
    <w:p w14:paraId="60489041"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OBX|8|FT|Adult^Echocardiogram||                                              1200 7th Ave. N.||||||F|||20180514102600||11975^Cebb^Jglt^U^^^^^External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w:t>
      </w:r>
      <w:r w:rsidRPr="00564604">
        <w:rPr>
          <w:rFonts w:asciiTheme="minorHAnsi" w:hAnsiTheme="minorHAnsi"/>
          <w:color w:val="000000" w:themeColor="text1"/>
          <w:szCs w:val="20"/>
        </w:rPr>
        <w:lastRenderedPageBreak/>
        <w:t>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5AD301C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 xml:space="preserve">OBX|9|FT|Adult^Echocardiogram||                                          St. Petersburg, FL 33705||||||F|||20180514102600||11975^Cebb^Jglt^U^^^^^External Id^Personnel^^^External </w:t>
      </w:r>
      <w:r w:rsidRPr="00564604">
        <w:rPr>
          <w:rFonts w:asciiTheme="minorHAnsi" w:hAnsiTheme="minorHAnsi"/>
          <w:color w:val="000000" w:themeColor="text1"/>
          <w:szCs w:val="20"/>
        </w:rPr>
        <w:lastRenderedPageBreak/>
        <w:t>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w:t>
      </w:r>
      <w:r w:rsidRPr="00564604">
        <w:rPr>
          <w:rFonts w:asciiTheme="minorHAnsi" w:hAnsiTheme="minorHAnsi"/>
          <w:color w:val="000000" w:themeColor="text1"/>
          <w:szCs w:val="20"/>
        </w:rPr>
        <w:lastRenderedPageBreak/>
        <w:t>nel^^^Username~MS004265^Cebb^Jglt^U^^^^^Username^Personnel^^^Username^CACTUS~ME67936^Cebb^Jglt^U^^^^^Doctor License Number^Personnel^^^LICENSENBR^CACTUS~MS004265^Cebb^Jglt^U^^^^^BayCare Dr Number^Personnel^^^ORGANIZATION DOCTOR^CACTUS</w:t>
      </w:r>
    </w:p>
    <w:p w14:paraId="6BF7116B"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OBX|10|FT|Adult^Echocardiogram||                                             Phone (727)825-1100||||||F|||20180514102600||11975^Cebb^Jglt^U^^^^^External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w:t>
      </w:r>
      <w:r w:rsidRPr="00564604">
        <w:rPr>
          <w:rFonts w:asciiTheme="minorHAnsi" w:hAnsiTheme="minorHAnsi"/>
          <w:color w:val="000000" w:themeColor="text1"/>
          <w:szCs w:val="20"/>
        </w:rPr>
        <w:lastRenderedPageBreak/>
        <w:t>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0641A9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OBX|11|FT|Adult^Echocardiogram||||||||F|||20180514102600||11975^Cebb^Jglt^U^^^^^External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1B5C580A"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OBX|12|FT|Adult^Echocardiogram||||||||F|||20180514102600||11975^Cebb^Jglt^U^^^^^External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w:t>
      </w:r>
      <w:r w:rsidRPr="00564604">
        <w:rPr>
          <w:rFonts w:asciiTheme="minorHAnsi" w:hAnsiTheme="minorHAnsi"/>
          <w:color w:val="000000" w:themeColor="text1"/>
          <w:szCs w:val="20"/>
        </w:rPr>
        <w:lastRenderedPageBreak/>
        <w:t>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0AA3AE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OBX|13|FT|Adult^Echocardiogram||||||||F|||20180514102600||11975^Cebb^Jglt^U^^^^^External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w:t>
      </w:r>
      <w:r w:rsidRPr="00564604">
        <w:rPr>
          <w:rFonts w:asciiTheme="minorHAnsi" w:hAnsiTheme="minorHAnsi"/>
          <w:color w:val="000000" w:themeColor="text1"/>
          <w:szCs w:val="20"/>
        </w:rPr>
        <w:lastRenderedPageBreak/>
        <w:t>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5DA335F1"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OBX|14|FT|Adult^Echocardiogram||||||||F|||20180514102600||11975^Cebb^Jglt^U^^^^^External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w:t>
      </w:r>
      <w:r w:rsidRPr="00564604">
        <w:rPr>
          <w:rFonts w:asciiTheme="minorHAnsi" w:hAnsiTheme="minorHAnsi"/>
          <w:color w:val="000000" w:themeColor="text1"/>
          <w:szCs w:val="20"/>
        </w:rPr>
        <w:lastRenderedPageBreak/>
        <w:t>TUS~D00798^Cebb^Jglt^U^^^^^Username^Personnel^^^Username~MS004265^Cebb^Jglt^U^^^^^Username^Personnel^^^Username^CACTUS~ME67936^Cebb^Jglt^U^^^^^Doctor License Number^Personnel^^^LICENSENBR^CACTUS~MS004265^Cebb^Jglt^U^^^^^BayCare Dr Number^Personnel^^^ORGANIZATION DOCTOR^CACTUS</w:t>
      </w:r>
    </w:p>
    <w:p w14:paraId="59593FF5"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OBX|15|FT|Adult^Echocardiogram||                                               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w:t>
      </w:r>
      <w:r w:rsidRPr="00564604">
        <w:rPr>
          <w:rFonts w:asciiTheme="minorHAnsi" w:hAnsiTheme="minorHAnsi"/>
          <w:color w:val="000000" w:themeColor="text1"/>
          <w:szCs w:val="20"/>
        </w:rPr>
        <w:lastRenderedPageBreak/>
        <w:t>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FF778F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OBX|16|FT|Adult^Echocardiogram||Name: SAHTEST, ONE                         Age: 39 yrs                Patient Location:ECHAH SAH||||||F|||20180514102600||11975^Cebb^Jglt^U^^^^^External Id^Person</w:t>
      </w:r>
      <w:r w:rsidRPr="00564604">
        <w:rPr>
          <w:rFonts w:asciiTheme="minorHAnsi" w:hAnsiTheme="minorHAnsi"/>
          <w:color w:val="000000" w:themeColor="text1"/>
          <w:szCs w:val="20"/>
        </w:rPr>
        <w:lastRenderedPageBreak/>
        <w:t>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w:t>
      </w:r>
      <w:r w:rsidRPr="00564604">
        <w:rPr>
          <w:rFonts w:asciiTheme="minorHAnsi" w:hAnsiTheme="minorHAnsi"/>
          <w:color w:val="000000" w:themeColor="text1"/>
          <w:szCs w:val="20"/>
        </w:rPr>
        <w:lastRenderedPageBreak/>
        <w:t>nel^^^Username~MS004265^Cebb^Jglt^U^^^^^Username^Personnel^^^Username^CACTUS~ME67936^Cebb^Jglt^U^^^^^Doctor License Number^Personnel^^^LICENSENBR^CACTUS~MS004265^Cebb^Jglt^U^^^^^BayCare Dr Number^Personnel^^^ORGANIZATION DOCTOR^CACTUS</w:t>
      </w:r>
    </w:p>
    <w:p w14:paraId="63E76E5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OBX|17|FT|Adult^Echocardiogram||Study Date: 05/14/2018 10:26 AM            DOB: 02/14/1979||||||F|||20180514102600||11975^Cebb^Jglt^U^^^^^External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w:t>
      </w:r>
      <w:r w:rsidRPr="00564604">
        <w:rPr>
          <w:rFonts w:asciiTheme="minorHAnsi" w:hAnsiTheme="minorHAnsi"/>
          <w:color w:val="000000" w:themeColor="text1"/>
          <w:szCs w:val="20"/>
        </w:rPr>
        <w:lastRenderedPageBreak/>
        <w:t>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0811A0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OBX|18|FT|Adult^Echocardiogram||MRN:810018127                              Gender:Female||||||F|||20180514102600||11975^Cebb^Jglt^U^^^^^External Id^Personnel^^^External Identifier~F45898^Cebb^Jglt^U^^^^^UPIN^Personnel^^^DOCUPIN^CAC</w:t>
      </w:r>
      <w:r w:rsidRPr="00564604">
        <w:rPr>
          <w:rFonts w:asciiTheme="minorHAnsi" w:hAnsiTheme="minorHAnsi"/>
          <w:color w:val="000000" w:themeColor="text1"/>
          <w:szCs w:val="20"/>
        </w:rPr>
        <w:lastRenderedPageBreak/>
        <w:t>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33D08C9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OBX|19|FT|Adult^Echocardiogram||Reason For Study: testing                                               bpm||||||F|||20180514102600||11975^Cebb^Jglt^U^^^^^External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62AEFF2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OBX|20|FT|Adult^Echocardiogram||Ordering Physician:Crhyrz, Urzgwcgz||||||F|||20180514102600||11975^Cebb^Jglt^U^^^^^External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6E7E999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OBX|21|FT|Adult^Echocardiogram||Referring Physician:(no||||||F|||20180514102600||11975^Cebb^Jglt^U^^^^^External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9D7E2D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OBX|22|FT|Adult^Echocardiogram||Performed By:Gabriel Gonzales||||||F|||20180514102600||11975^Cebb^Jglt^U^^^^^External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3A2644F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OBX|23|FT|Adult^Echocardiogram||||||||F|||20180514102600||11975^Cebb^Jglt^U^^^^^External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w:t>
      </w:r>
      <w:r w:rsidRPr="00564604">
        <w:rPr>
          <w:rFonts w:asciiTheme="minorHAnsi" w:hAnsiTheme="minorHAnsi"/>
          <w:color w:val="000000" w:themeColor="text1"/>
          <w:szCs w:val="20"/>
        </w:rPr>
        <w:lastRenderedPageBreak/>
        <w:t>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6930C96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OBX|24|FT|Adult^Echocardiogram||Measurements with Normals||||||F|||20180514102600||11975^Cebb^Jglt^U^^^^^External Id^Personnel^^^External Identifier~F45898^Cebb^Jglt^U^^^^^UPIN^Personnel^^^DOCUPIN^CACTUS~15525^Cebb^Jglt^U^^^^^MPH^Personnel^^^ORGANIZATION DOCTOR^CACTUS~15525^Cebb^Jglt^U^^^^^MCS^Personnel^^^ORGANIZATION DOCTOR^CAC</w:t>
      </w:r>
      <w:r w:rsidRPr="00564604">
        <w:rPr>
          <w:rFonts w:asciiTheme="minorHAnsi" w:hAnsiTheme="minorHAnsi"/>
          <w:color w:val="000000" w:themeColor="text1"/>
          <w:szCs w:val="20"/>
        </w:rPr>
        <w:lastRenderedPageBreak/>
        <w:t>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FAADF5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OBX|25|FT|Adult^Echocardiogram|| AoRootDiam:   (2.0-3.7 cm)  IVSd: (0.7-1.1 cm)||||||F|||20180514102600||11975^Cebb^Jglt^U^^^^^External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w:t>
      </w:r>
      <w:r w:rsidRPr="00564604">
        <w:rPr>
          <w:rFonts w:asciiTheme="minorHAnsi" w:hAnsiTheme="minorHAnsi"/>
          <w:color w:val="000000" w:themeColor="text1"/>
          <w:szCs w:val="20"/>
        </w:rPr>
        <w:lastRenderedPageBreak/>
        <w:t>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2947CB0D"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OBX|26|FT|Adult^Echocardiogram|| ACS:          (1.6-2.6 cm)  LVIDd:(3.5-5.6 cm)||||||F|||20180514102600||11975^Cebb^Jglt^U^^^^^External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w:t>
      </w:r>
      <w:r w:rsidRPr="00564604">
        <w:rPr>
          <w:rFonts w:asciiTheme="minorHAnsi" w:hAnsiTheme="minorHAnsi"/>
          <w:color w:val="000000" w:themeColor="text1"/>
          <w:szCs w:val="20"/>
        </w:rPr>
        <w:lastRenderedPageBreak/>
        <w:t>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2458A8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OBX|27|FT|Adult^Echocardiogram|| LA dimension: (1.9-4.0 cm)  LVIDs:(3.5-5.6 cm)||||||F|||20180514102600||11975^Cebb^Jglt^U^^^^^External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w:t>
      </w:r>
      <w:r w:rsidRPr="00564604">
        <w:rPr>
          <w:rFonts w:asciiTheme="minorHAnsi" w:hAnsiTheme="minorHAnsi"/>
          <w:color w:val="000000" w:themeColor="text1"/>
          <w:szCs w:val="20"/>
        </w:rPr>
        <w:lastRenderedPageBreak/>
        <w:t>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0DFA6CD"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OBX|28|FT|Adult^Echocardiogram||                             LVPWd:(0.7-1.1 cm)||||||F|||20180514102600||11975^Cebb^Jglt^U^^^^^External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w:t>
      </w:r>
      <w:r w:rsidRPr="00564604">
        <w:rPr>
          <w:rFonts w:asciiTheme="minorHAnsi" w:hAnsiTheme="minorHAnsi"/>
          <w:color w:val="000000" w:themeColor="text1"/>
          <w:szCs w:val="20"/>
        </w:rPr>
        <w:lastRenderedPageBreak/>
        <w:t>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1F0EA67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OBX|29|FT|Adult^Echocardiogram||||||||F|||20180514102600||11975^Cebb^Jglt^U^^^^^External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w:t>
      </w:r>
      <w:r w:rsidRPr="00564604">
        <w:rPr>
          <w:rFonts w:asciiTheme="minorHAnsi" w:hAnsiTheme="minorHAnsi"/>
          <w:color w:val="000000" w:themeColor="text1"/>
          <w:szCs w:val="20"/>
        </w:rPr>
        <w:lastRenderedPageBreak/>
        <w:t>TUS~D00798^Cebb^Jglt^U^^^^^Username^Personnel^^^Username~MS004265^Cebb^Jglt^U^^^^^Username^Personnel^^^Username^CACTUS~ME67936^Cebb^Jglt^U^^^^^Doctor License Number^Personnel^^^LICENSENBR^CACTUS~MS004265^Cebb^Jglt^U^^^^^BayCare Dr Number^Personnel^^^ORGANIZATION DOCTOR^CACTUS</w:t>
      </w:r>
    </w:p>
    <w:p w14:paraId="1015129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OBX|30|FT|Adult^Echocardiogram||||||||F|||20180514102600||11975^Cebb^Jglt^U^^^^^External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w:t>
      </w:r>
      <w:r w:rsidRPr="00564604">
        <w:rPr>
          <w:rFonts w:asciiTheme="minorHAnsi" w:hAnsiTheme="minorHAnsi"/>
          <w:color w:val="000000" w:themeColor="text1"/>
          <w:szCs w:val="20"/>
        </w:rPr>
        <w:lastRenderedPageBreak/>
        <w:t>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1376739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OBX|31|FT|Adult^Echocardiogram||||||||F|||20180514102600||11975^Cebb^Jglt^U^^^^^External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423D7CC7"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OBX|32|FT|Adult^Echocardiogram||Left Ventricle The left ventricle is normal in size. There is normal left ventricular wall thickness. No||||||F|||20180514102600||11975^Cebb^Jglt^U^^^^^External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BE8A55D"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OBX|33|FT|Adult^Echocardiogram||regional wall motion abnormalities noted. Left ventricular size and function appears normal. Ejection||||||F|||20180514102600||11975^Cebb^Jglt^U^^^^^External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371CB275"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OBX|34|FT|Adult^Echocardiogram||Fraction = 55-60%.||||||F|||20180514102600||11975^Cebb^Jglt^U^^^^^External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62F70BE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OBX|35|FT|Adult^Echocardiogram||Right Ventricle The right ventricle is normal size. There is normal right ventricular wall thickness. The||||||F|||20180514102600||11975^Cebb^Jglt^U^^^^^External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3A901E6B"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OBX|36|FT|Adult^Echocardiogram||right ventricular systolic function is normal.||||||F|||20180514102600||11975^Cebb^Jglt^U^^^^^External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45EBBAA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OBX|37|FT|Adult^Echocardiogram||Atria The left atrial size is normal. Right atrial size is normal. The interatrial septum is intact with no||||||F|||20180514102600||11975^Cebb^Jglt^U^^^^^External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7F63581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OBX|38|FT|Adult^Echocardiogram||evidence for an atrial septal defect. The inferior vena cava appeared normal.||||||F|||20180514102600||11975^Cebb^Jglt^U^^^^^External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2137BE5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OBX|39|FT|Adult^Echocardiogram||Mitral Valve The mitral valve is normal in structure and function. There is no evidence of mitral valve||||||F|||20180514102600||11975^Cebb^Jglt^U^^^^^External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728D711B"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OBX|40|FT|Adult^Echocardiogram||prolapse. There is no mitral valve stenosis. There is trace mitral regurgitation.||||||F|||20180514102600||11975^Cebb^Jglt^U^^^^^External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37391BC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OBX|41|FT|Adult^Echocardiogram||Tricuspid Valve The tricuspid valve is normal. There is no tricuspid stenosis. There is trace tricuspid||||||F|||20180514102600||11975^Cebb^Jglt^U^^^^^External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24EBB4FB"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OBX|42|FT|Adult^Echocardiogram||regurgitation.||||||F|||20180514102600||11975^Cebb^Jglt^U^^^^^External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18AB53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OBX|43|FT|Adult^Echocardiogram||Aortic Valve The aortic valve is trileaflet. The aortic valve is grossly normal.||||||F|||20180514102600||11975^Cebb^Jglt^U^^^^^External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4155A82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OBX|44|FT|Adult^Echocardiogram||Pulmonic Valve The pulmonic valve leaflets are thin and pliable; valve motion is normal. There is no pulmonic||||||F|||20180514102600||11975^Cebb^Jglt^U^^^^^External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w:t>
      </w:r>
      <w:r w:rsidRPr="00564604">
        <w:rPr>
          <w:rFonts w:asciiTheme="minorHAnsi" w:hAnsiTheme="minorHAnsi"/>
          <w:color w:val="000000" w:themeColor="text1"/>
          <w:szCs w:val="20"/>
        </w:rPr>
        <w:lastRenderedPageBreak/>
        <w:t>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0E210FC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OBX|45|FT|Adult^Echocardiogram||valvular stenosis. Trace pulmonic valvular regurgitation.||||||F|||20180514102600||11975^Cebb^Jglt^U^^^^^External Id^Personnel^^^External Identifier~F45898^Cebb^Jglt^U^^^^^UPIN^Personnel^^^DOCUPIN^CAC</w:t>
      </w:r>
      <w:r w:rsidRPr="00564604">
        <w:rPr>
          <w:rFonts w:asciiTheme="minorHAnsi" w:hAnsiTheme="minorHAnsi"/>
          <w:color w:val="000000" w:themeColor="text1"/>
          <w:szCs w:val="20"/>
        </w:rPr>
        <w:lastRenderedPageBreak/>
        <w:t>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256807C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OBX|46|FT|Adult^Echocardiogram||Great Vessels The aortic root is normal size. The pulmonary artery is not well visualized, but is probably||||||F|||20180514102600||11975^Cebb^Jglt^U^^^^^External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22FF7B7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OBX|47|FT|Adult^Echocardiogram||normal size.||||||F|||20180514102600||11975^Cebb^Jglt^U^^^^^External Id^Personnel^^^External Identifier~F45898^Cebb^Jglt^U^^^^^UPIN^Personnel^^^DOCUPIN^CACTUS~15525^Cebb^Jglt^U^^^^^MPH^Personnel^^^ORGANIZATION DOCTOR^CAC</w:t>
      </w:r>
      <w:r w:rsidRPr="00564604">
        <w:rPr>
          <w:rFonts w:asciiTheme="minorHAnsi" w:hAnsiTheme="minorHAnsi"/>
          <w:color w:val="000000" w:themeColor="text1"/>
          <w:szCs w:val="20"/>
        </w:rPr>
        <w:lastRenderedPageBreak/>
        <w:t>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3E306F1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OBX|48|FT|Adult^Echocardiogram||Pericardium/Pleural There is no pericardial effusion. There is no pleural effusion.||||||F|||20180514102600||11975^Cebb^Jglt^U^^^^^External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63222CDA"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OBX|49|FT|Adult^Echocardiogram||||||||F|||20180514102600||11975^Cebb^Jglt^U^^^^^External Id^Personnel^^^External Identifier~F45898^Cebb^Jglt^U^^^^^UPIN^Personnel^^^DOCUPIN^CACTUS~15525^Cebb^Jglt^U^^^^^MPH^Personnel^^^ORGANIZATION DOCTOR^CACTUS~15525^Cebb^Jglt^U^^^^^MCS^Personnel^^^ORGANIZATION DOCTOR^CAC</w:t>
      </w:r>
      <w:r w:rsidRPr="00564604">
        <w:rPr>
          <w:rFonts w:asciiTheme="minorHAnsi" w:hAnsiTheme="minorHAnsi"/>
          <w:color w:val="000000" w:themeColor="text1"/>
          <w:szCs w:val="20"/>
        </w:rPr>
        <w:lastRenderedPageBreak/>
        <w:t>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311F983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OBX|50|FT|Adult^Echocardiogram||||||||F|||20180514102600||11975^Cebb^Jglt^U^^^^^External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w:t>
      </w:r>
      <w:r w:rsidRPr="00564604">
        <w:rPr>
          <w:rFonts w:asciiTheme="minorHAnsi" w:hAnsiTheme="minorHAnsi"/>
          <w:color w:val="000000" w:themeColor="text1"/>
          <w:szCs w:val="20"/>
        </w:rPr>
        <w:lastRenderedPageBreak/>
        <w:t>TUS~D00798^Cebb^Jglt^U^^^^^Username^Personnel^^^Username~MS004265^Cebb^Jglt^U^^^^^Username^Personnel^^^Username^CACTUS~ME67936^Cebb^Jglt^U^^^^^Doctor License Number^Personnel^^^LICENSENBR^CACTUS~MS004265^Cebb^Jglt^U^^^^^BayCare Dr Number^Personnel^^^ORGANIZATION DOCTOR^CACTUS</w:t>
      </w:r>
    </w:p>
    <w:p w14:paraId="241E3FFB"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OBX|51|FT|Adult^Echocardiogram||||||||F|||20180514102600||11975^Cebb^Jglt^U^^^^^External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w:t>
      </w:r>
      <w:r w:rsidRPr="00564604">
        <w:rPr>
          <w:rFonts w:asciiTheme="minorHAnsi" w:hAnsiTheme="minorHAnsi"/>
          <w:color w:val="000000" w:themeColor="text1"/>
          <w:szCs w:val="20"/>
        </w:rPr>
        <w:lastRenderedPageBreak/>
        <w:t>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3789522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OBX|52|FT|Adult^Echocardiogram||Interpretation Summary||||||F|||20180514102600||11975^Cebb^Jglt^U^^^^^External Id^Personnel^^^External Identifier~F45898^Cebb^Jglt^U^^^^^UPIN^Personnel^^^DOCUPIN^CAC</w:t>
      </w:r>
      <w:r w:rsidRPr="00564604">
        <w:rPr>
          <w:rFonts w:asciiTheme="minorHAnsi" w:hAnsiTheme="minorHAnsi"/>
          <w:color w:val="000000" w:themeColor="text1"/>
          <w:szCs w:val="20"/>
        </w:rPr>
        <w:lastRenderedPageBreak/>
        <w:t>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w:t>
      </w:r>
      <w:r w:rsidRPr="00564604">
        <w:rPr>
          <w:rFonts w:asciiTheme="minorHAnsi" w:hAnsiTheme="minorHAnsi"/>
          <w:color w:val="000000" w:themeColor="text1"/>
          <w:szCs w:val="20"/>
        </w:rPr>
        <w:lastRenderedPageBreak/>
        <w:t>TUS~ME67936^Cebb^Jglt^U^^^^^Doctor License Number^Personnel^^^LICENSENBR^CACTUS~MS004265^Cebb^Jglt^U^^^^^BayCare Dr Number^Personnel^^^ORGANIZATION DOCTOR^CACTUS</w:t>
      </w:r>
    </w:p>
    <w:p w14:paraId="2A21976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OBX|53|FT|Adult^Echocardiogram||Ejection Fraction = 55-60%.||||||F|||20180514102600||11975^Cebb^Jglt^U^^^^^External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w:t>
      </w:r>
      <w:r w:rsidRPr="00564604">
        <w:rPr>
          <w:rFonts w:asciiTheme="minorHAnsi" w:hAnsiTheme="minorHAnsi"/>
          <w:color w:val="000000" w:themeColor="text1"/>
          <w:szCs w:val="20"/>
        </w:rPr>
        <w:lastRenderedPageBreak/>
        <w:t>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65BB3B1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OBX|54|FT|Adult^Echocardiogram||||||||F|||20180514102600||11975^Cebb^Jglt^U^^^^^External Id^Personnel^^^External Identifier~F45898^Cebb^Jglt^U^^^^^UPIN^Personnel^^^DOCUPIN^CACTUS~15525^Cebb^Jglt^U^^^^^MPH^Personnel^^^ORGANIZATION DOCTOR^CACTUS~15525^Cebb^Jglt^U^^^^^MCS^Personnel^^^ORGANIZATION DOCTOR^CAC</w:t>
      </w:r>
      <w:r w:rsidRPr="00564604">
        <w:rPr>
          <w:rFonts w:asciiTheme="minorHAnsi" w:hAnsiTheme="minorHAnsi"/>
          <w:color w:val="000000" w:themeColor="text1"/>
          <w:szCs w:val="20"/>
        </w:rPr>
        <w:lastRenderedPageBreak/>
        <w:t>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5AD5C86D"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OBX|55|FT|Adult^Echocardiogram||||||||F|||20180514102600||11975^Cebb^Jglt^U^^^^^External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w:t>
      </w:r>
      <w:r w:rsidRPr="00564604">
        <w:rPr>
          <w:rFonts w:asciiTheme="minorHAnsi" w:hAnsiTheme="minorHAnsi"/>
          <w:color w:val="000000" w:themeColor="text1"/>
          <w:szCs w:val="20"/>
        </w:rPr>
        <w:lastRenderedPageBreak/>
        <w:t>TUS~D00798^Cebb^Jglt^U^^^^^Username^Personnel^^^Username~MS004265^Cebb^Jglt^U^^^^^Username^Personnel^^^Username^CACTUS~ME67936^Cebb^Jglt^U^^^^^Doctor License Number^Personnel^^^LICENSENBR^CACTUS~MS004265^Cebb^Jglt^U^^^^^BayCare Dr Number^Personnel^^^ORGANIZATION DOCTOR^CACTUS</w:t>
      </w:r>
    </w:p>
    <w:p w14:paraId="5676E1DA" w14:textId="77777777" w:rsidR="005E05C9" w:rsidRPr="00382945"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OBX|56|FT|Adult^Echocardiogram||Electronically signed by:Mark Hepp 05/14/2018 10:27 AM||||||F|||20180514102600||11975^Cebb^Jglt^U^^^^^External Id^Personnel^^^External Identifier~F45898^Cebb^Jglt^U^^^^^UPIN^Personnel^^^DOCUPIN^CACTUS~15525^Cebb^Jglt^U^^^^^MPH^Personnel^^^ORGANIZATION DOCTOR^CACTUS~15525^Cebb^Jglt^U^^^^^MCS^Personnel^^^ORGANIZATION DOCTOR^CACTUS~15525^Cebb^Jglt^U^^^^^MDU^Personnel^^^ORGANIZATION DOCTOR^CACTUS~15525^Cebb^Jglt^U^^^^^NBY^Personnel^^^ORGANIZATION DOCTOR^CACTUS~15525^Cebb^Jglt^U^^^^^SJH^Personnel^^^ORGANIZATION DOCTOR^CAC</w:t>
      </w:r>
      <w:r w:rsidRPr="00564604">
        <w:rPr>
          <w:rFonts w:asciiTheme="minorHAnsi" w:hAnsiTheme="minorHAnsi"/>
          <w:color w:val="000000" w:themeColor="text1"/>
          <w:szCs w:val="20"/>
        </w:rPr>
        <w:lastRenderedPageBreak/>
        <w:t>TUS~15525^Cebb^Jglt^U^^^^^SJW^Personnel^^^ORGANIZATION DOCTOR^CACTUS~1194714758^Cebb^Jglt^U^^^^^NPI Number^Personnel^^^National Provider Identifier^CACTUS~BH2835051^Cebb^Jglt^U^^^^^DEA No^Personnel^^^DOCDEA^CACTUS~15525^Cebb^Jglt^U^^^^^SFB^Personnel^^^ORGANIZATION DOCTOR^CACTUS~15525^Cebb^Jglt^U^^^^^SAH^Personnel^^^ORGANIZATION DOCTOR^CACTUS~15525^Cebb^Jglt^U^^^^^SJN^Personnel^^^ORGANIZATION DOCTOR^CACTUS~D00798^Cebb^Jglt^U^^^^^Username^Personnel^^^Username~MS004265^Cebb^Jglt^U^^^^^Username^Personnel^^^Username^CACTUS~ME67936^Cebb^Jglt^U^^^^^Doctor License Number^Personnel^^^LICENSENBR^CACTUS~MS004265^Cebb^Jglt^U^^^^^BayCare Dr Number^Personnel^^^ORGANIZATION DOCTOR^CACTUS</w:t>
      </w:r>
    </w:p>
    <w:p w14:paraId="29C34362" w14:textId="77777777" w:rsidR="00BE7D64" w:rsidRDefault="00BE7D64" w:rsidP="00F01E3D">
      <w:pPr>
        <w:rPr>
          <w:rFonts w:cs="Arial"/>
          <w:b/>
          <w:color w:val="000000" w:themeColor="text1"/>
          <w:szCs w:val="20"/>
        </w:rPr>
      </w:pPr>
    </w:p>
    <w:p w14:paraId="42FCE29D" w14:textId="77777777" w:rsidR="005E05C9" w:rsidRPr="001F7407" w:rsidRDefault="00D45EE3" w:rsidP="00F01E3D">
      <w:pPr>
        <w:rPr>
          <w:rFonts w:cs="Arial"/>
          <w:b/>
          <w:color w:val="000000" w:themeColor="text1"/>
          <w:szCs w:val="20"/>
        </w:rPr>
      </w:pPr>
      <w:r w:rsidRPr="001F7407">
        <w:rPr>
          <w:rFonts w:cs="Arial"/>
          <w:b/>
          <w:color w:val="000000" w:themeColor="text1"/>
          <w:szCs w:val="20"/>
        </w:rPr>
        <w:t>OUTBOUND:</w:t>
      </w:r>
    </w:p>
    <w:p w14:paraId="7A8E7CF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MSH|^~\&amp;|HNAM|CARDIOLOGY|SAH|BAYCARE|20180514102801||ORU^R01|Q4155978696T53969930|P|2.3||||||8859/1</w:t>
      </w:r>
    </w:p>
    <w:p w14:paraId="475D316D"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PID|1|810018127|7000017582||SAHTEST^ONE^^^^^Current||19790214|F||W|2700 YORK STREET NORTH^^Saint Petersburg^FL^33710^^Home||(727)321-4404^PRN||ENG|S||6000037650^^^BayCare FIN^FIN NBR^SOARIAN||||NOH|||0</w:t>
      </w:r>
    </w:p>
    <w:p w14:paraId="5D3DFBD6"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PD1||||1649495276^Saberi^Ali^^^^^^NPI Number^Personnel^^^National Provider Identifier</w:t>
      </w:r>
    </w:p>
    <w:p w14:paraId="2DF32765"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PV1|1|O|ECHAH^^^SAH^^Ambulatory(s)^SAH|R|||1821037128^Bgwlikt^Hligz^G^^^^^NPI Number|||ECH||||RP||N|1821037128^Bgwlikt^Hligz^G^^^^^NPI Number|O||8||||||||||||||||AHR|||SAH||Active|||20180514085500</w:t>
      </w:r>
    </w:p>
    <w:p w14:paraId="643B21A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ORC|RE</w:t>
      </w:r>
    </w:p>
    <w:p w14:paraId="4B88282A"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OBR|1|13449924903|13449924903|ADULT^2D Echo Complete^Cardiology Services|||||||P|||||1932162823^Crhyrz^Urzgwcgz^M^^^^^NPI Number||||^HNA_ACCN~0^HNA_ACCNID||20180514102738||Cardiology Services^2D Echo Complete|F||1^^^20180514102100|||WH</w:t>
      </w:r>
    </w:p>
    <w:p w14:paraId="4179BB2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OBX|1|FT|Adult^Echocardiogram||                                  St. Anthony's Hospital||||||F|||20180514102600</w:t>
      </w:r>
    </w:p>
    <w:p w14:paraId="760ED17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OBX|2|FT|Adult^Echocardiogram||                                     * Final Report *||||||F|||20180514102600</w:t>
      </w:r>
    </w:p>
    <w:p w14:paraId="3185ADF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OBX|3|FT|Adult^Echocardiogram||Please click on link to see image||||||F|||20180514102600</w:t>
      </w:r>
    </w:p>
    <w:p w14:paraId="706F0B4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OBX|4|FT|Adult^Echocardiogram||||||||F|||20180514102600</w:t>
      </w:r>
    </w:p>
    <w:p w14:paraId="6F10B85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NTE|1|CD:20761|Missing Attachment Philips_Xcelera.pdf Can be viewed in source system</w:t>
      </w:r>
    </w:p>
    <w:p w14:paraId="6F7D1D7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OBX|5|FT|Adult^Echocardiogram||||||||F|||20180514102600</w:t>
      </w:r>
    </w:p>
    <w:p w14:paraId="2DDFAD01"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OBX|6|FT|Adult^Echocardiogram||||||||F|||20180514102600</w:t>
      </w:r>
    </w:p>
    <w:p w14:paraId="78FCCC5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OBX|7|FT|Adult^Echocardiogram||||||||F|||20180514102600</w:t>
      </w:r>
    </w:p>
    <w:p w14:paraId="153707C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OBX|8|FT|Adult^Echocardiogram||||||||F|||20180514102600</w:t>
      </w:r>
    </w:p>
    <w:p w14:paraId="7B3355A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OBX|9|FT|Adult^Echocardiogram||||||||F|||20180514102600</w:t>
      </w:r>
    </w:p>
    <w:p w14:paraId="7B69F67A"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OBX|10|FT|Adult^Echocardiogram||                                              1200 7th Ave. N.||||||F|||20180514102600</w:t>
      </w:r>
    </w:p>
    <w:p w14:paraId="2B21AE9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OBX|11|FT|Adult^Echocardiogram||                                          St. Petersburg, FL 33705||||||F|||20180514102600</w:t>
      </w:r>
    </w:p>
    <w:p w14:paraId="4634A676"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OBX|12|FT|Adult^Echocardiogram||                                             Phone (727)825-1100||||||F|||20180514102600</w:t>
      </w:r>
    </w:p>
    <w:p w14:paraId="6CE2C625"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OBX|13|FT|Adult^Echocardiogram||||||||F|||20180514102600</w:t>
      </w:r>
    </w:p>
    <w:p w14:paraId="52D86C0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OBX|14|FT|Adult^Echocardiogram||||||||F|||20180514102600</w:t>
      </w:r>
    </w:p>
    <w:p w14:paraId="53B4583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OBX|15|FT|Adult^Echocardiogram||||||||F|||20180514102600</w:t>
      </w:r>
    </w:p>
    <w:p w14:paraId="48A9783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OBX|16|FT|Adult^Echocardiogram||||||||F|||20180514102600</w:t>
      </w:r>
    </w:p>
    <w:p w14:paraId="2874E8D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OBX|17|FT|Adult^Echocardiogram||                                               Echocardiogram||||||F|||20180514102600</w:t>
      </w:r>
    </w:p>
    <w:p w14:paraId="2814347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OBX|18|FT|Adult^Echocardiogram||Name: SAHTEST, ONE                         Age: 39 yrs                Patient Location:ECHAH SAH||||||F|||20180514102600</w:t>
      </w:r>
    </w:p>
    <w:p w14:paraId="2A2D052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OBX|19|FT|Adult^Echocardiogram||Study Date: 05/14/2018 10:26 AM            DOB: 02/14/1979||||||F|||20180514102600</w:t>
      </w:r>
    </w:p>
    <w:p w14:paraId="1C2BA02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OBX|20|FT|Adult^Echocardiogram||MRN:810018127                              Gender:Female||||||F|||20180514102600</w:t>
      </w:r>
    </w:p>
    <w:p w14:paraId="50ABE317"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OBX|21|FT|Adult^Echocardiogram||Reason For Study: testing                                               bpm||||||F|||20180514102600</w:t>
      </w:r>
    </w:p>
    <w:p w14:paraId="6D33CAE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OBX|22|FT|Adult^Echocardiogram||Ordering Physician:Crhyrz, Urzgwcgz||||||F|||20180514102600</w:t>
      </w:r>
    </w:p>
    <w:p w14:paraId="76FC398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OBX|23|FT|Adult^Echocardiogram||Referring Physician:(no||||||F|||20180514102600</w:t>
      </w:r>
    </w:p>
    <w:p w14:paraId="453753F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OBX|24|FT|Adult^Echocardiogram||Performed By:Gabriel Gonzales||||||F|||20180514102600</w:t>
      </w:r>
    </w:p>
    <w:p w14:paraId="769C4067"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OBX|25|FT|Adult^Echocardiogram||||||||F|||20180514102600</w:t>
      </w:r>
    </w:p>
    <w:p w14:paraId="635FB94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OBX|26|FT|Adult^Echocardiogram||Measurements with Normals||||||F|||20180514102600</w:t>
      </w:r>
    </w:p>
    <w:p w14:paraId="6A5407C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OBX|27|FT|Adult^Echocardiogram|| AoRootDiam:   (2.0-3.7 cm)  IVSd: (0.7-1.1 cm)||||||F|||20180514102600</w:t>
      </w:r>
    </w:p>
    <w:p w14:paraId="34BA2F9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OBX|28|FT|Adult^Echocardiogram|| ACS:          (1.6-2.6 cm)  LVIDd:(3.5-5.6 cm)||||||F|||20180514102600</w:t>
      </w:r>
    </w:p>
    <w:p w14:paraId="65C14BD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OBX|29|FT|Adult^Echocardiogram|| LA dimension: (1.9-4.0 cm)  LVIDs:(3.5-5.6 cm)||||||F|||20180514102600</w:t>
      </w:r>
    </w:p>
    <w:p w14:paraId="43882F1B"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OBX|30|FT|Adult^Echocardiogram||                             LVPWd:(0.7-1.1 cm)||||||F|||20180514102600</w:t>
      </w:r>
    </w:p>
    <w:p w14:paraId="5A84062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OBX|31|FT|Adult^Echocardiogram||||||||F|||20180514102600</w:t>
      </w:r>
    </w:p>
    <w:p w14:paraId="15EC32B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OBX|32|FT|Adult^Echocardiogram||||||||F|||20180514102600</w:t>
      </w:r>
    </w:p>
    <w:p w14:paraId="2161C98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OBX|33|FT|Adult^Echocardiogram||||||||F|||20180514102600</w:t>
      </w:r>
    </w:p>
    <w:p w14:paraId="3F7D2B57"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OBX|34|FT|Adult^Echocardiogram||Left Ventricle The left ventricle is normal in size. There is normal left ventricular wall thickness. No||||||F|||20180514102600</w:t>
      </w:r>
    </w:p>
    <w:p w14:paraId="3FF486A4"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OBX|35|FT|Adult^Echocardiogram||regional wall motion abnormalities noted. Left ventricular size and function appears normal. Ejection||||||F|||20180514102600</w:t>
      </w:r>
    </w:p>
    <w:p w14:paraId="22DE19D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OBX|36|FT|Adult^Echocardiogram||Fraction = 55-60%.||||||F|||20180514102600</w:t>
      </w:r>
    </w:p>
    <w:p w14:paraId="3D924C4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OBX|37|FT|Adult^Echocardiogram||Right Ventricle The right ventricle is normal size. There is normal right ventricular wall thickness. The||||||F|||20180514102600</w:t>
      </w:r>
    </w:p>
    <w:p w14:paraId="3084632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OBX|38|FT|Adult^Echocardiogram||right ventricular systolic function is normal.||||||F|||20180514102600</w:t>
      </w:r>
    </w:p>
    <w:p w14:paraId="61DDC86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OBX|39|FT|Adult^Echocardiogram||Atria The left atrial size is normal. Right atrial size is normal. The interatrial septum is intact with no||||||F|||20180514102600</w:t>
      </w:r>
    </w:p>
    <w:p w14:paraId="145F134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OBX|40|FT|Adult^Echocardiogram||evidence for an atrial septal defect. The inferior vena cava appeared normal.||||||F|||20180514102600</w:t>
      </w:r>
    </w:p>
    <w:p w14:paraId="1E746E0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OBX|41|FT|Adult^Echocardiogram||Mitral Valve The mitral valve is normal in structure and function. There is no evidence of mitral valve||||||F|||20180514102600</w:t>
      </w:r>
    </w:p>
    <w:p w14:paraId="73ADE27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OBX|42|FT|Adult^Echocardiogram||prolapse. There is no mitral valve stenosis. There is trace mitral regurgitation.||||||F|||20180514102600</w:t>
      </w:r>
    </w:p>
    <w:p w14:paraId="70D542C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OBX|43|FT|Adult^Echocardiogram||Tricuspid Valve The tricuspid valve is normal. There is no tricuspid stenosis. There is trace tricuspid||||||F|||20180514102600</w:t>
      </w:r>
    </w:p>
    <w:p w14:paraId="4070710A"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OBX|44|FT|Adult^Echocardiogram||regurgitation.||||||F|||20180514102600</w:t>
      </w:r>
    </w:p>
    <w:p w14:paraId="34AD59E3"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OBX|45|FT|Adult^Echocardiogram||Aortic Valve The aortic valve is trileaflet. The aortic valve is grossly normal.||||||F|||20180514102600</w:t>
      </w:r>
    </w:p>
    <w:p w14:paraId="795E175A"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OBX|46|FT|Adult^Echocardiogram||Pulmonic Valve The pulmonic valve leaflets are thin and pliable; valve motion is normal. There is no pulmonic||||||F|||20180514102600</w:t>
      </w:r>
    </w:p>
    <w:p w14:paraId="29B2D93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OBX|47|FT|Adult^Echocardiogram||valvular stenosis. Trace pulmonic valvular regurgitation.||||||F|||20180514102600</w:t>
      </w:r>
    </w:p>
    <w:p w14:paraId="4D4521F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OBX|48|FT|Adult^Echocardiogram||Great Vessels The aortic root is normal size. The pulmonary artery is not well visualized, but is probably||||||F|||20180514102600</w:t>
      </w:r>
    </w:p>
    <w:p w14:paraId="7035305C"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OBX|49|FT|Adult^Echocardiogram||normal size.||||||F|||20180514102600</w:t>
      </w:r>
    </w:p>
    <w:p w14:paraId="438D30A2"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OBX|50|FT|Adult^Echocardiogram||Pericardium/Pleural There is no pericardial effusion. There is no pleural effusion.||||||F|||20180514102600</w:t>
      </w:r>
    </w:p>
    <w:p w14:paraId="1A8F9065"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OBX|51|FT|Adult^Echocardiogram||||||||F|||20180514102600</w:t>
      </w:r>
    </w:p>
    <w:p w14:paraId="10A3287E"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OBX|52|FT|Adult^Echocardiogram||||||||F|||20180514102600</w:t>
      </w:r>
    </w:p>
    <w:p w14:paraId="5E552D48"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OBX|53|FT|Adult^Echocardiogram||||||||F|||20180514102600</w:t>
      </w:r>
    </w:p>
    <w:p w14:paraId="04B7164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lastRenderedPageBreak/>
        <w:t>OBX|54|FT|Adult^Echocardiogram||Interpretation Summary||||||F|||20180514102600</w:t>
      </w:r>
    </w:p>
    <w:p w14:paraId="7EDD48B9"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OBX|55|FT|Adult^Echocardiogram||Ejection Fraction = 55-60%.||||||F|||20180514102600</w:t>
      </w:r>
    </w:p>
    <w:p w14:paraId="0A3BD93F"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OBX|56|FT|Adult^Echocardiogram||||||||F|||20180514102600</w:t>
      </w:r>
    </w:p>
    <w:p w14:paraId="3509F910" w14:textId="77777777" w:rsidR="00564604" w:rsidRPr="0056460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OBX|57|FT|Adult^Echocardiogram||||||||F|||20180514102600</w:t>
      </w:r>
    </w:p>
    <w:p w14:paraId="5AA4B6F9" w14:textId="77777777" w:rsidR="00BE7D64" w:rsidRDefault="00564604" w:rsidP="00564604">
      <w:pPr>
        <w:spacing w:after="0"/>
        <w:rPr>
          <w:rFonts w:asciiTheme="minorHAnsi" w:hAnsiTheme="minorHAnsi"/>
          <w:color w:val="000000" w:themeColor="text1"/>
          <w:szCs w:val="20"/>
        </w:rPr>
      </w:pPr>
      <w:r w:rsidRPr="00564604">
        <w:rPr>
          <w:rFonts w:asciiTheme="minorHAnsi" w:hAnsiTheme="minorHAnsi"/>
          <w:color w:val="000000" w:themeColor="text1"/>
          <w:szCs w:val="20"/>
        </w:rPr>
        <w:t>OBX|58|FT|Adult^Echocardiogram||Electronically signed by:Mark Hepp 05/14/2018 10:27 AM||||||F|||20180514102600</w:t>
      </w:r>
    </w:p>
    <w:p w14:paraId="7C0C5854" w14:textId="77777777" w:rsidR="00BE7D64" w:rsidRDefault="00BE7D64" w:rsidP="001F7407">
      <w:pPr>
        <w:spacing w:after="0"/>
        <w:rPr>
          <w:rFonts w:asciiTheme="minorHAnsi" w:hAnsiTheme="minorHAnsi"/>
          <w:color w:val="000000" w:themeColor="text1"/>
          <w:szCs w:val="20"/>
        </w:rPr>
      </w:pPr>
    </w:p>
    <w:p w14:paraId="6869F125"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8" w:name="_Toc525030643"/>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8"/>
      <w:r w:rsidR="00E81FA0" w:rsidRPr="00D574A8">
        <w:rPr>
          <w:rFonts w:asciiTheme="minorHAnsi" w:hAnsiTheme="minorHAnsi" w:cs="Arial"/>
          <w:color w:val="0070C0"/>
          <w:sz w:val="28"/>
        </w:rPr>
        <w:t xml:space="preserve"> </w:t>
      </w:r>
    </w:p>
    <w:bookmarkEnd w:id="18"/>
    <w:p w14:paraId="4355107A" w14:textId="1E705650"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2EADC1FE" w14:textId="77777777" w:rsidTr="009A1D0B">
        <w:tc>
          <w:tcPr>
            <w:tcW w:w="3258" w:type="dxa"/>
            <w:vAlign w:val="center"/>
          </w:tcPr>
          <w:p w14:paraId="3165FD2D"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30AE6D8F" w14:textId="655289B7" w:rsidR="0085436E" w:rsidRDefault="00BB57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0A29AC36" w14:textId="77777777" w:rsidTr="009A1D0B">
        <w:tc>
          <w:tcPr>
            <w:tcW w:w="3258" w:type="dxa"/>
            <w:vAlign w:val="center"/>
          </w:tcPr>
          <w:p w14:paraId="5AF80C3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8F92C69" w14:textId="77777777" w:rsidR="0085436E" w:rsidRDefault="001A35C5"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BC05507"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1C8ADD57"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2902"/>
        <w:gridCol w:w="3398"/>
      </w:tblGrid>
      <w:tr w:rsidR="0085436E" w:rsidRPr="004E7A3E" w14:paraId="77E91651"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65A0662"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6B3A4C9"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87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4C57BEE"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35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3002D3"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215E973D"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40A0E12"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50CAB11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872" w:type="dxa"/>
            <w:tcBorders>
              <w:top w:val="outset" w:sz="6" w:space="0" w:color="auto"/>
              <w:left w:val="outset" w:sz="6" w:space="0" w:color="auto"/>
              <w:bottom w:val="outset" w:sz="6" w:space="0" w:color="auto"/>
              <w:right w:val="outset" w:sz="6" w:space="0" w:color="auto"/>
            </w:tcBorders>
            <w:vAlign w:val="center"/>
            <w:hideMark/>
          </w:tcPr>
          <w:p w14:paraId="0AF79B9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353" w:type="dxa"/>
            <w:tcBorders>
              <w:top w:val="outset" w:sz="6" w:space="0" w:color="auto"/>
              <w:left w:val="outset" w:sz="6" w:space="0" w:color="auto"/>
              <w:bottom w:val="outset" w:sz="6" w:space="0" w:color="auto"/>
              <w:right w:val="outset" w:sz="6" w:space="0" w:color="auto"/>
            </w:tcBorders>
            <w:vAlign w:val="center"/>
            <w:hideMark/>
          </w:tcPr>
          <w:p w14:paraId="5817BA9A"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1055ABCE"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4DCCB36" w14:textId="77777777" w:rsidR="0085436E" w:rsidRDefault="00C0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lastRenderedPageBreak/>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79A75A28" w14:textId="77777777" w:rsidR="00E66798" w:rsidRDefault="00E66798" w:rsidP="00C0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 days/week</w:t>
            </w:r>
          </w:p>
          <w:p w14:paraId="656CBE77" w14:textId="6329CEAD" w:rsidR="0085436E" w:rsidRPr="004E7A3E" w:rsidRDefault="00E66798" w:rsidP="00C0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06:00-20:00</w:t>
            </w:r>
          </w:p>
        </w:tc>
        <w:tc>
          <w:tcPr>
            <w:tcW w:w="2872" w:type="dxa"/>
            <w:tcBorders>
              <w:top w:val="outset" w:sz="6" w:space="0" w:color="auto"/>
              <w:left w:val="outset" w:sz="6" w:space="0" w:color="auto"/>
              <w:bottom w:val="outset" w:sz="6" w:space="0" w:color="auto"/>
              <w:right w:val="outset" w:sz="6" w:space="0" w:color="auto"/>
            </w:tcBorders>
            <w:vAlign w:val="center"/>
          </w:tcPr>
          <w:p w14:paraId="17D3D1FF" w14:textId="6063B556" w:rsidR="0085436E" w:rsidRPr="004E7A3E" w:rsidRDefault="00E6679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HIE-Team@baycare.org</w:t>
            </w:r>
          </w:p>
        </w:tc>
        <w:tc>
          <w:tcPr>
            <w:tcW w:w="3353" w:type="dxa"/>
            <w:tcBorders>
              <w:top w:val="outset" w:sz="6" w:space="0" w:color="auto"/>
              <w:left w:val="outset" w:sz="6" w:space="0" w:color="auto"/>
              <w:bottom w:val="outset" w:sz="6" w:space="0" w:color="auto"/>
              <w:right w:val="outset" w:sz="6" w:space="0" w:color="auto"/>
            </w:tcBorders>
            <w:vAlign w:val="center"/>
          </w:tcPr>
          <w:p w14:paraId="342BD34B"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1ACC338" w14:textId="77777777" w:rsidR="00D97B4D" w:rsidRDefault="00D97B4D" w:rsidP="00D97B4D"/>
    <w:p w14:paraId="33C0B08E" w14:textId="28A01FB9" w:rsidR="00856E7C" w:rsidRPr="00D574A8" w:rsidRDefault="00856E7C" w:rsidP="00856E7C">
      <w:pPr>
        <w:pStyle w:val="Heading1"/>
        <w:rPr>
          <w:rFonts w:asciiTheme="minorHAnsi" w:hAnsiTheme="minorHAnsi" w:cs="Arial"/>
          <w:color w:val="0070C0"/>
          <w:sz w:val="28"/>
        </w:rPr>
      </w:pPr>
      <w:bookmarkStart w:id="39" w:name="_Toc525030644"/>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9"/>
      <w:r w:rsidR="00C043E1">
        <w:rPr>
          <w:rFonts w:asciiTheme="minorHAnsi" w:hAnsiTheme="minorHAnsi" w:cs="Arial"/>
          <w:color w:val="0070C0"/>
          <w:sz w:val="28"/>
        </w:rPr>
        <w:t xml:space="preserve"> </w:t>
      </w:r>
    </w:p>
    <w:tbl>
      <w:tblPr>
        <w:tblW w:w="10951" w:type="dxa"/>
        <w:tblInd w:w="93" w:type="dxa"/>
        <w:tblLook w:val="04A0" w:firstRow="1" w:lastRow="0" w:firstColumn="1" w:lastColumn="0" w:noHBand="0" w:noVBand="1"/>
      </w:tblPr>
      <w:tblGrid>
        <w:gridCol w:w="1568"/>
        <w:gridCol w:w="1705"/>
        <w:gridCol w:w="4232"/>
        <w:gridCol w:w="90"/>
        <w:gridCol w:w="1599"/>
        <w:gridCol w:w="1067"/>
        <w:gridCol w:w="234"/>
        <w:gridCol w:w="234"/>
        <w:gridCol w:w="222"/>
      </w:tblGrid>
      <w:tr w:rsidR="0018506A" w:rsidRPr="00446162" w14:paraId="3C195366"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024212A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BD15233"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84B52B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B0D4FA"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6E751E4"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3D4DDA"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1E07C9D" w14:textId="77777777" w:rsidR="0018506A" w:rsidRPr="00446162" w:rsidRDefault="0018506A" w:rsidP="00D97B4D">
            <w:pPr>
              <w:rPr>
                <w:rFonts w:ascii="Calibri" w:eastAsia="Times New Roman" w:hAnsi="Calibri"/>
                <w:b/>
                <w:bCs/>
                <w:color w:val="000000"/>
                <w:sz w:val="22"/>
              </w:rPr>
            </w:pPr>
          </w:p>
        </w:tc>
      </w:tr>
      <w:tr w:rsidR="0018506A" w:rsidRPr="00446162" w14:paraId="4C640A09" w14:textId="77777777" w:rsidTr="009A1D0B">
        <w:trPr>
          <w:trHeight w:val="465"/>
        </w:trPr>
        <w:tc>
          <w:tcPr>
            <w:tcW w:w="1365" w:type="dxa"/>
            <w:tcBorders>
              <w:top w:val="nil"/>
              <w:left w:val="nil"/>
              <w:bottom w:val="nil"/>
              <w:right w:val="nil"/>
            </w:tcBorders>
            <w:shd w:val="clear" w:color="000000" w:fill="F2F2F2"/>
            <w:noWrap/>
            <w:vAlign w:val="bottom"/>
            <w:hideMark/>
          </w:tcPr>
          <w:p w14:paraId="32A14B0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0C7C5E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B00D709"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A46481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5496430"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95759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FCD91ED" w14:textId="77777777" w:rsidR="0018506A" w:rsidRDefault="0018506A" w:rsidP="00D97B4D">
            <w:pPr>
              <w:rPr>
                <w:rFonts w:ascii="Calibri" w:eastAsia="Times New Roman" w:hAnsi="Calibri"/>
                <w:b/>
                <w:bCs/>
                <w:color w:val="000000"/>
                <w:sz w:val="22"/>
              </w:rPr>
            </w:pPr>
          </w:p>
        </w:tc>
      </w:tr>
      <w:tr w:rsidR="0018506A" w14:paraId="1B455FCA" w14:textId="77777777" w:rsidTr="009A1D0B">
        <w:trPr>
          <w:trHeight w:val="495"/>
        </w:trPr>
        <w:tc>
          <w:tcPr>
            <w:tcW w:w="1365" w:type="dxa"/>
            <w:tcBorders>
              <w:top w:val="nil"/>
              <w:left w:val="nil"/>
              <w:bottom w:val="nil"/>
              <w:right w:val="nil"/>
            </w:tcBorders>
            <w:shd w:val="clear" w:color="000000" w:fill="F2F2F2"/>
            <w:noWrap/>
            <w:hideMark/>
          </w:tcPr>
          <w:p w14:paraId="34E1EC6A" w14:textId="604AD672" w:rsidR="0018506A" w:rsidRDefault="0018506A" w:rsidP="00C02022">
            <w:pPr>
              <w:rPr>
                <w:rFonts w:ascii="Calibri" w:eastAsia="Times New Roman" w:hAnsi="Calibri"/>
                <w:color w:val="000000"/>
                <w:sz w:val="22"/>
              </w:rPr>
            </w:pPr>
            <w:r>
              <w:rPr>
                <w:rFonts w:ascii="Calibri" w:eastAsia="Times New Roman" w:hAnsi="Calibri"/>
                <w:color w:val="000000"/>
                <w:sz w:val="22"/>
              </w:rPr>
              <w:t>RC.201</w:t>
            </w:r>
            <w:r w:rsidR="00C02022">
              <w:rPr>
                <w:rFonts w:ascii="Calibri" w:eastAsia="Times New Roman" w:hAnsi="Calibri"/>
                <w:color w:val="000000"/>
                <w:sz w:val="22"/>
              </w:rPr>
              <w:t>8</w:t>
            </w:r>
            <w:r w:rsidRPr="00446162">
              <w:rPr>
                <w:rFonts w:ascii="Calibri" w:eastAsia="Times New Roman" w:hAnsi="Calibri"/>
                <w:color w:val="000000"/>
                <w:sz w:val="22"/>
              </w:rPr>
              <w:t>.</w:t>
            </w:r>
            <w:r w:rsidR="00C02022">
              <w:rPr>
                <w:rFonts w:ascii="Calibri" w:eastAsia="Times New Roman" w:hAnsi="Calibri"/>
                <w:color w:val="000000"/>
                <w:sz w:val="22"/>
              </w:rPr>
              <w:t>7</w:t>
            </w:r>
            <w:r w:rsidRPr="00446162">
              <w:rPr>
                <w:rFonts w:ascii="Calibri" w:eastAsia="Times New Roman" w:hAnsi="Calibri"/>
                <w:color w:val="000000"/>
                <w:sz w:val="22"/>
              </w:rPr>
              <w:t>.</w:t>
            </w:r>
            <w:r w:rsidR="00C02022">
              <w:rPr>
                <w:rFonts w:ascii="Calibri" w:eastAsia="Times New Roman" w:hAnsi="Calibri"/>
                <w:color w:val="000000"/>
                <w:sz w:val="22"/>
              </w:rPr>
              <w:t>27.1</w:t>
            </w:r>
          </w:p>
        </w:tc>
        <w:tc>
          <w:tcPr>
            <w:tcW w:w="1798" w:type="dxa"/>
            <w:tcBorders>
              <w:top w:val="nil"/>
              <w:left w:val="nil"/>
              <w:bottom w:val="nil"/>
              <w:right w:val="nil"/>
            </w:tcBorders>
          </w:tcPr>
          <w:p w14:paraId="5A375C9F" w14:textId="01BC6EBC" w:rsidR="0018506A" w:rsidRDefault="00C02022" w:rsidP="00C02022">
            <w:pPr>
              <w:rPr>
                <w:rFonts w:ascii="Calibri" w:eastAsia="Times New Roman" w:hAnsi="Calibri"/>
                <w:color w:val="auto"/>
                <w:sz w:val="22"/>
              </w:rPr>
            </w:pPr>
            <w:r>
              <w:rPr>
                <w:rFonts w:ascii="Calibri" w:eastAsia="Times New Roman" w:hAnsi="Calibri"/>
                <w:color w:val="auto"/>
                <w:sz w:val="22"/>
              </w:rPr>
              <w:t xml:space="preserve">Missing result </w:t>
            </w:r>
          </w:p>
        </w:tc>
        <w:tc>
          <w:tcPr>
            <w:tcW w:w="4322" w:type="dxa"/>
            <w:gridSpan w:val="2"/>
            <w:tcBorders>
              <w:top w:val="nil"/>
              <w:left w:val="nil"/>
              <w:bottom w:val="nil"/>
              <w:right w:val="nil"/>
            </w:tcBorders>
            <w:shd w:val="clear" w:color="auto" w:fill="auto"/>
          </w:tcPr>
          <w:p w14:paraId="18E92FDB" w14:textId="5E1CB123" w:rsidR="0018506A" w:rsidRDefault="00C02022" w:rsidP="00D97B4D">
            <w:pPr>
              <w:rPr>
                <w:rFonts w:ascii="Calibri" w:eastAsia="Times New Roman" w:hAnsi="Calibri"/>
                <w:color w:val="auto"/>
                <w:sz w:val="22"/>
              </w:rPr>
            </w:pPr>
            <w:r>
              <w:rPr>
                <w:rFonts w:ascii="Calibri" w:eastAsia="Times New Roman" w:hAnsi="Calibri"/>
                <w:color w:val="auto"/>
                <w:sz w:val="22"/>
              </w:rPr>
              <w:t>If the result is based on a new order activity or sub activity type then Cerner Interfaces (FSI) needs to be notified to add this on their end.  Otherwise, the new results will not rebound out from Cerner.</w:t>
            </w:r>
          </w:p>
        </w:tc>
        <w:tc>
          <w:tcPr>
            <w:tcW w:w="2772" w:type="dxa"/>
            <w:gridSpan w:val="2"/>
            <w:tcBorders>
              <w:top w:val="nil"/>
              <w:left w:val="nil"/>
              <w:bottom w:val="nil"/>
              <w:right w:val="nil"/>
            </w:tcBorders>
          </w:tcPr>
          <w:p w14:paraId="44DDB435"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0857325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43217D5"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0C90804" w14:textId="77777777" w:rsidR="0018506A" w:rsidRDefault="0018506A" w:rsidP="00D97B4D">
            <w:pPr>
              <w:rPr>
                <w:rFonts w:ascii="Calibri" w:eastAsia="Times New Roman" w:hAnsi="Calibri"/>
                <w:color w:val="auto"/>
                <w:sz w:val="22"/>
              </w:rPr>
            </w:pPr>
          </w:p>
        </w:tc>
      </w:tr>
      <w:tr w:rsidR="00C02022" w14:paraId="1EB58CFE" w14:textId="77777777" w:rsidTr="009A1D0B">
        <w:trPr>
          <w:trHeight w:val="495"/>
        </w:trPr>
        <w:tc>
          <w:tcPr>
            <w:tcW w:w="1365" w:type="dxa"/>
            <w:tcBorders>
              <w:top w:val="nil"/>
              <w:left w:val="nil"/>
              <w:bottom w:val="nil"/>
              <w:right w:val="nil"/>
            </w:tcBorders>
            <w:shd w:val="clear" w:color="000000" w:fill="F2F2F2"/>
            <w:noWrap/>
          </w:tcPr>
          <w:p w14:paraId="154E5909" w14:textId="6A8F57A8" w:rsidR="00C02022" w:rsidRDefault="00C02022" w:rsidP="00C02022">
            <w:pPr>
              <w:rPr>
                <w:rFonts w:ascii="Calibri" w:eastAsia="Times New Roman" w:hAnsi="Calibri"/>
                <w:color w:val="000000"/>
                <w:sz w:val="22"/>
              </w:rPr>
            </w:pPr>
          </w:p>
        </w:tc>
        <w:tc>
          <w:tcPr>
            <w:tcW w:w="1798" w:type="dxa"/>
            <w:tcBorders>
              <w:top w:val="nil"/>
              <w:left w:val="nil"/>
              <w:bottom w:val="nil"/>
              <w:right w:val="nil"/>
            </w:tcBorders>
          </w:tcPr>
          <w:p w14:paraId="79BA7B98" w14:textId="3A6FB569" w:rsidR="00C02022" w:rsidRDefault="00C02022"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02246172" w14:textId="67D03AE1" w:rsidR="00C02022" w:rsidRDefault="00C02022" w:rsidP="00C02022">
            <w:pPr>
              <w:rPr>
                <w:rFonts w:ascii="Calibri" w:eastAsia="Times New Roman" w:hAnsi="Calibri"/>
                <w:color w:val="auto"/>
                <w:sz w:val="22"/>
              </w:rPr>
            </w:pPr>
          </w:p>
        </w:tc>
        <w:tc>
          <w:tcPr>
            <w:tcW w:w="2772" w:type="dxa"/>
            <w:gridSpan w:val="2"/>
            <w:tcBorders>
              <w:top w:val="nil"/>
              <w:left w:val="nil"/>
              <w:bottom w:val="nil"/>
              <w:right w:val="nil"/>
            </w:tcBorders>
          </w:tcPr>
          <w:p w14:paraId="48BB0331" w14:textId="77777777" w:rsidR="00C02022" w:rsidRDefault="00C02022" w:rsidP="00D97B4D">
            <w:pPr>
              <w:rPr>
                <w:rFonts w:ascii="Calibri" w:eastAsia="Times New Roman" w:hAnsi="Calibri"/>
                <w:color w:val="auto"/>
                <w:sz w:val="22"/>
              </w:rPr>
            </w:pPr>
          </w:p>
        </w:tc>
        <w:tc>
          <w:tcPr>
            <w:tcW w:w="236" w:type="dxa"/>
            <w:tcBorders>
              <w:top w:val="nil"/>
              <w:left w:val="nil"/>
              <w:bottom w:val="nil"/>
              <w:right w:val="nil"/>
            </w:tcBorders>
          </w:tcPr>
          <w:p w14:paraId="49765228" w14:textId="77777777" w:rsidR="00C02022" w:rsidRDefault="00C02022" w:rsidP="00D97B4D">
            <w:pPr>
              <w:rPr>
                <w:rFonts w:ascii="Calibri" w:eastAsia="Times New Roman" w:hAnsi="Calibri"/>
                <w:color w:val="auto"/>
                <w:sz w:val="22"/>
              </w:rPr>
            </w:pPr>
          </w:p>
        </w:tc>
        <w:tc>
          <w:tcPr>
            <w:tcW w:w="236" w:type="dxa"/>
            <w:tcBorders>
              <w:top w:val="nil"/>
              <w:left w:val="nil"/>
              <w:bottom w:val="nil"/>
              <w:right w:val="nil"/>
            </w:tcBorders>
          </w:tcPr>
          <w:p w14:paraId="5B3AB3D4" w14:textId="77777777" w:rsidR="00C02022" w:rsidRDefault="00C02022" w:rsidP="00D97B4D">
            <w:pPr>
              <w:rPr>
                <w:rFonts w:ascii="Calibri" w:eastAsia="Times New Roman" w:hAnsi="Calibri"/>
                <w:color w:val="auto"/>
                <w:sz w:val="22"/>
              </w:rPr>
            </w:pPr>
          </w:p>
        </w:tc>
        <w:tc>
          <w:tcPr>
            <w:tcW w:w="222" w:type="dxa"/>
            <w:tcBorders>
              <w:top w:val="nil"/>
              <w:left w:val="nil"/>
              <w:bottom w:val="nil"/>
              <w:right w:val="nil"/>
            </w:tcBorders>
          </w:tcPr>
          <w:p w14:paraId="7611AA0C" w14:textId="77777777" w:rsidR="00C02022" w:rsidRDefault="00C02022" w:rsidP="00D97B4D">
            <w:pPr>
              <w:rPr>
                <w:rFonts w:ascii="Calibri" w:eastAsia="Times New Roman" w:hAnsi="Calibri"/>
                <w:color w:val="auto"/>
                <w:sz w:val="22"/>
              </w:rPr>
            </w:pPr>
          </w:p>
        </w:tc>
      </w:tr>
    </w:tbl>
    <w:p w14:paraId="4F789628" w14:textId="77777777" w:rsidR="0018506A" w:rsidRDefault="0018506A" w:rsidP="00D97B4D"/>
    <w:p w14:paraId="60256B33" w14:textId="77777777" w:rsidR="00265972" w:rsidRPr="00D574A8" w:rsidRDefault="0018506A" w:rsidP="00265972">
      <w:pPr>
        <w:pStyle w:val="Heading1"/>
        <w:rPr>
          <w:rFonts w:asciiTheme="minorHAnsi" w:hAnsiTheme="minorHAnsi" w:cs="Arial"/>
          <w:color w:val="0070C0"/>
          <w:sz w:val="28"/>
        </w:rPr>
      </w:pPr>
      <w:bookmarkStart w:id="40" w:name="_Toc525030645"/>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C043E1">
        <w:rPr>
          <w:rFonts w:asciiTheme="minorHAnsi" w:hAnsiTheme="minorHAnsi" w:cs="Arial"/>
          <w:color w:val="0070C0"/>
          <w:sz w:val="28"/>
        </w:rPr>
        <w:t xml:space="preserve"> –N/A</w:t>
      </w:r>
      <w:bookmarkEnd w:id="40"/>
    </w:p>
    <w:sdt>
      <w:sdtPr>
        <w:rPr>
          <w:rFonts w:asciiTheme="minorHAnsi" w:hAnsiTheme="minorHAnsi" w:cs="Arial"/>
          <w:i w:val="0"/>
        </w:rPr>
        <w:id w:val="-499354807"/>
        <w:placeholder>
          <w:docPart w:val="DefaultPlaceholder_1082065158"/>
        </w:placeholder>
      </w:sdtPr>
      <w:sdtEndPr/>
      <w:sdtContent>
        <w:p w14:paraId="168E683C"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0417E11"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6440CF7"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1B8E3BD4"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3A99EBFD"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DFF16B0"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E16263D"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2C5FD3A"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09078B4"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1737B09" w14:textId="77777777" w:rsidR="00350DBA" w:rsidRPr="00446162" w:rsidRDefault="00350DBA" w:rsidP="009A1D0B">
            <w:pPr>
              <w:rPr>
                <w:rFonts w:ascii="Calibri" w:eastAsia="Times New Roman" w:hAnsi="Calibri"/>
                <w:b/>
                <w:bCs/>
                <w:color w:val="000000"/>
                <w:sz w:val="22"/>
              </w:rPr>
            </w:pPr>
          </w:p>
        </w:tc>
      </w:tr>
      <w:tr w:rsidR="00350DBA" w:rsidRPr="00446162" w14:paraId="58372835" w14:textId="77777777" w:rsidTr="009A1D0B">
        <w:trPr>
          <w:trHeight w:val="465"/>
        </w:trPr>
        <w:tc>
          <w:tcPr>
            <w:tcW w:w="1365" w:type="dxa"/>
            <w:tcBorders>
              <w:top w:val="nil"/>
              <w:left w:val="nil"/>
              <w:bottom w:val="nil"/>
              <w:right w:val="nil"/>
            </w:tcBorders>
            <w:shd w:val="clear" w:color="000000" w:fill="F2F2F2"/>
            <w:noWrap/>
            <w:vAlign w:val="bottom"/>
            <w:hideMark/>
          </w:tcPr>
          <w:p w14:paraId="2BB253F2"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34B3A43"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80703E4"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02D1CD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DB93EB9"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6A82363"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B626130" w14:textId="77777777" w:rsidR="00350DBA" w:rsidRDefault="00350DBA" w:rsidP="009A1D0B">
            <w:pPr>
              <w:rPr>
                <w:rFonts w:ascii="Calibri" w:eastAsia="Times New Roman" w:hAnsi="Calibri"/>
                <w:b/>
                <w:bCs/>
                <w:color w:val="000000"/>
                <w:sz w:val="22"/>
              </w:rPr>
            </w:pPr>
          </w:p>
        </w:tc>
      </w:tr>
      <w:tr w:rsidR="00350DBA" w14:paraId="0C29EF9C" w14:textId="77777777" w:rsidTr="009A1D0B">
        <w:trPr>
          <w:trHeight w:val="495"/>
        </w:trPr>
        <w:tc>
          <w:tcPr>
            <w:tcW w:w="1365" w:type="dxa"/>
            <w:tcBorders>
              <w:top w:val="nil"/>
              <w:left w:val="nil"/>
              <w:bottom w:val="nil"/>
              <w:right w:val="nil"/>
            </w:tcBorders>
            <w:shd w:val="clear" w:color="000000" w:fill="F2F2F2"/>
            <w:noWrap/>
            <w:hideMark/>
          </w:tcPr>
          <w:p w14:paraId="570E54D1"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BD8AE6A"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2A80634"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2302CFBC"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3DE826C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0E248513"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2A11E925" w14:textId="77777777" w:rsidR="00350DBA" w:rsidRDefault="00350DBA" w:rsidP="009A1D0B">
            <w:pPr>
              <w:rPr>
                <w:rFonts w:ascii="Calibri" w:eastAsia="Times New Roman" w:hAnsi="Calibri"/>
                <w:color w:val="auto"/>
                <w:sz w:val="22"/>
              </w:rPr>
            </w:pPr>
          </w:p>
        </w:tc>
      </w:tr>
    </w:tbl>
    <w:p w14:paraId="3FD9EBDE" w14:textId="77777777" w:rsidR="00350DBA" w:rsidRDefault="00350DBA" w:rsidP="00350DBA"/>
    <w:p w14:paraId="263A8655" w14:textId="77777777" w:rsidR="007E10AE" w:rsidRDefault="007E10AE" w:rsidP="004F2D6E">
      <w:pPr>
        <w:pStyle w:val="template"/>
        <w:rPr>
          <w:rFonts w:asciiTheme="minorHAnsi" w:hAnsiTheme="minorHAnsi" w:cs="Arial"/>
          <w:i w:val="0"/>
        </w:rPr>
      </w:pPr>
    </w:p>
    <w:p w14:paraId="2E4026D3" w14:textId="77777777" w:rsidR="007E10AE" w:rsidRDefault="007E10AE" w:rsidP="004F2D6E">
      <w:pPr>
        <w:pStyle w:val="template"/>
        <w:rPr>
          <w:rFonts w:asciiTheme="minorHAnsi" w:hAnsiTheme="minorHAnsi" w:cs="Arial"/>
          <w:i w:val="0"/>
        </w:rPr>
      </w:pPr>
    </w:p>
    <w:p w14:paraId="6E1E2C1D" w14:textId="77777777" w:rsidR="007E10AE" w:rsidRPr="007E10AE" w:rsidRDefault="007E10AE" w:rsidP="004F2D6E">
      <w:pPr>
        <w:pStyle w:val="template"/>
        <w:rPr>
          <w:rFonts w:asciiTheme="minorHAnsi" w:hAnsiTheme="minorHAnsi" w:cs="Arial"/>
          <w:i w:val="0"/>
        </w:rPr>
      </w:pPr>
    </w:p>
    <w:p w14:paraId="168F4EF9" w14:textId="77777777" w:rsidR="00EC7417" w:rsidRPr="004E7A3E" w:rsidRDefault="00EC7417" w:rsidP="007F5354">
      <w:pPr>
        <w:rPr>
          <w:rFonts w:asciiTheme="minorHAnsi" w:hAnsiTheme="minorHAnsi" w:cs="Arial"/>
          <w:color w:val="auto"/>
        </w:rPr>
      </w:pPr>
    </w:p>
    <w:p w14:paraId="12D55271" w14:textId="77777777" w:rsidR="00872877" w:rsidRDefault="00872877" w:rsidP="007177BF">
      <w:pPr>
        <w:rPr>
          <w:rFonts w:asciiTheme="minorHAnsi" w:hAnsiTheme="minorHAnsi" w:cs="Arial"/>
        </w:rPr>
      </w:pPr>
    </w:p>
    <w:p w14:paraId="1CC8846E" w14:textId="77777777" w:rsidR="00E97B31" w:rsidRPr="004E7A3E" w:rsidRDefault="00872877" w:rsidP="00BB570B">
      <w:pPr>
        <w:pStyle w:val="ListParagraph"/>
        <w:numPr>
          <w:ilvl w:val="0"/>
          <w:numId w:val="5"/>
        </w:numPr>
        <w:rPr>
          <w:rFonts w:asciiTheme="minorHAnsi" w:hAnsiTheme="minorHAnsi" w:cs="Arial"/>
        </w:rPr>
      </w:pPr>
      <w:r w:rsidRPr="00AB7150">
        <w:rPr>
          <w:rFonts w:ascii="Arial" w:hAnsi="Arial" w:cs="Arial"/>
          <w:sz w:val="22"/>
          <w:szCs w:val="22"/>
        </w:rPr>
        <w:t>End of document</w:t>
      </w: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706FA" w14:textId="77777777" w:rsidR="0080764F" w:rsidRDefault="0080764F" w:rsidP="007C4E0F">
      <w:pPr>
        <w:spacing w:after="0" w:line="240" w:lineRule="auto"/>
      </w:pPr>
      <w:r>
        <w:separator/>
      </w:r>
    </w:p>
  </w:endnote>
  <w:endnote w:type="continuationSeparator" w:id="0">
    <w:p w14:paraId="45E383C1" w14:textId="77777777" w:rsidR="0080764F" w:rsidRDefault="0080764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B41C5" w14:textId="77777777" w:rsidR="0080764F" w:rsidRDefault="0080764F">
    <w:pPr>
      <w:pStyle w:val="Footer"/>
    </w:pPr>
  </w:p>
  <w:p w14:paraId="56A7204C" w14:textId="77777777" w:rsidR="0080764F" w:rsidRDefault="0080764F">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04E89" w14:textId="50E52298" w:rsidR="0080764F" w:rsidRPr="00E32F93" w:rsidRDefault="0080764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F1C1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6EB04E89" w14:textId="50E52298" w:rsidR="0080764F" w:rsidRPr="00E32F93" w:rsidRDefault="0080764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F1C1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3E47" w14:textId="77777777" w:rsidR="0080764F" w:rsidRPr="00E32F93" w:rsidRDefault="0080764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DDE3E47" w14:textId="77777777" w:rsidR="003B2ACE" w:rsidRPr="00E32F93" w:rsidRDefault="003B2ACE">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820FA"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7E849" w14:textId="77777777" w:rsidR="0080764F" w:rsidRDefault="0080764F" w:rsidP="007C4E0F">
      <w:pPr>
        <w:spacing w:after="0" w:line="240" w:lineRule="auto"/>
      </w:pPr>
      <w:r>
        <w:separator/>
      </w:r>
    </w:p>
  </w:footnote>
  <w:footnote w:type="continuationSeparator" w:id="0">
    <w:p w14:paraId="4466FEBA" w14:textId="77777777" w:rsidR="0080764F" w:rsidRDefault="0080764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860FD" w14:textId="77777777" w:rsidR="0080764F" w:rsidRDefault="0080764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2C99" w14:textId="77777777" w:rsidR="0080764F" w:rsidRPr="00AB08CB" w:rsidRDefault="0080764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16D82C99" w14:textId="77777777" w:rsidR="003B2ACE" w:rsidRPr="00AB08CB" w:rsidRDefault="003B2ACE"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85BE" w14:textId="77777777" w:rsidR="0080764F" w:rsidRPr="001A2714" w:rsidRDefault="0080764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103385BE" w14:textId="77777777" w:rsidR="003B2ACE" w:rsidRPr="001A2714" w:rsidRDefault="003B2ACE"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39E8A50" w14:textId="77777777" w:rsidR="0080764F" w:rsidRDefault="0080764F" w:rsidP="00D91BE0">
    <w:pPr>
      <w:pStyle w:val="Header"/>
      <w:ind w:left="-360" w:right="-360"/>
    </w:pPr>
    <w:r>
      <w:t xml:space="preserve">     </w:t>
    </w:r>
  </w:p>
  <w:p w14:paraId="142CF30F" w14:textId="77777777" w:rsidR="0080764F" w:rsidRDefault="00807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3C4407"/>
    <w:multiLevelType w:val="hybridMultilevel"/>
    <w:tmpl w:val="EDA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3"/>
  </w:num>
  <w:num w:numId="11">
    <w:abstractNumId w:val="1"/>
  </w:num>
  <w:num w:numId="12">
    <w:abstractNumId w:val="24"/>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7"/>
  </w:num>
  <w:num w:numId="22">
    <w:abstractNumId w:val="21"/>
  </w:num>
  <w:num w:numId="23">
    <w:abstractNumId w:val="14"/>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4F4D"/>
    <w:rsid w:val="000163F4"/>
    <w:rsid w:val="00016507"/>
    <w:rsid w:val="000217D8"/>
    <w:rsid w:val="00023CF1"/>
    <w:rsid w:val="00025139"/>
    <w:rsid w:val="00025FD5"/>
    <w:rsid w:val="00031614"/>
    <w:rsid w:val="000320E3"/>
    <w:rsid w:val="0003224A"/>
    <w:rsid w:val="00033310"/>
    <w:rsid w:val="000333AD"/>
    <w:rsid w:val="00033648"/>
    <w:rsid w:val="00034BCB"/>
    <w:rsid w:val="000363E0"/>
    <w:rsid w:val="0004272D"/>
    <w:rsid w:val="00044A55"/>
    <w:rsid w:val="00047257"/>
    <w:rsid w:val="000476B7"/>
    <w:rsid w:val="00050DB2"/>
    <w:rsid w:val="0005344D"/>
    <w:rsid w:val="00053699"/>
    <w:rsid w:val="00053CCA"/>
    <w:rsid w:val="00056472"/>
    <w:rsid w:val="000637DA"/>
    <w:rsid w:val="00063BF2"/>
    <w:rsid w:val="0006629A"/>
    <w:rsid w:val="00067A18"/>
    <w:rsid w:val="00070F74"/>
    <w:rsid w:val="000720B7"/>
    <w:rsid w:val="00073CB8"/>
    <w:rsid w:val="00076052"/>
    <w:rsid w:val="00076921"/>
    <w:rsid w:val="0007772F"/>
    <w:rsid w:val="000804FA"/>
    <w:rsid w:val="000823FC"/>
    <w:rsid w:val="0008262B"/>
    <w:rsid w:val="00082763"/>
    <w:rsid w:val="00082C02"/>
    <w:rsid w:val="00084AD9"/>
    <w:rsid w:val="00086303"/>
    <w:rsid w:val="00090C63"/>
    <w:rsid w:val="000934D6"/>
    <w:rsid w:val="00093690"/>
    <w:rsid w:val="00094234"/>
    <w:rsid w:val="00094990"/>
    <w:rsid w:val="00095A9A"/>
    <w:rsid w:val="00096AA4"/>
    <w:rsid w:val="00097CDE"/>
    <w:rsid w:val="000A18EE"/>
    <w:rsid w:val="000A20F1"/>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25D1D"/>
    <w:rsid w:val="00133CE3"/>
    <w:rsid w:val="00141003"/>
    <w:rsid w:val="00141153"/>
    <w:rsid w:val="001415BC"/>
    <w:rsid w:val="001424E5"/>
    <w:rsid w:val="001434B4"/>
    <w:rsid w:val="00143819"/>
    <w:rsid w:val="00144E6B"/>
    <w:rsid w:val="00146A0A"/>
    <w:rsid w:val="001501A3"/>
    <w:rsid w:val="00155F9E"/>
    <w:rsid w:val="001571B3"/>
    <w:rsid w:val="00163665"/>
    <w:rsid w:val="00164676"/>
    <w:rsid w:val="00164F02"/>
    <w:rsid w:val="00167EF6"/>
    <w:rsid w:val="0017009C"/>
    <w:rsid w:val="001710E3"/>
    <w:rsid w:val="0017165A"/>
    <w:rsid w:val="00172896"/>
    <w:rsid w:val="00172E31"/>
    <w:rsid w:val="00174F05"/>
    <w:rsid w:val="00175BD6"/>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5C5"/>
    <w:rsid w:val="001A3C95"/>
    <w:rsid w:val="001A425F"/>
    <w:rsid w:val="001A5E87"/>
    <w:rsid w:val="001A61A4"/>
    <w:rsid w:val="001C20E7"/>
    <w:rsid w:val="001C2B9F"/>
    <w:rsid w:val="001C5E94"/>
    <w:rsid w:val="001C739F"/>
    <w:rsid w:val="001D114A"/>
    <w:rsid w:val="001D320E"/>
    <w:rsid w:val="001D3313"/>
    <w:rsid w:val="001D6401"/>
    <w:rsid w:val="001D6F08"/>
    <w:rsid w:val="001E14D8"/>
    <w:rsid w:val="001E222A"/>
    <w:rsid w:val="001E25F6"/>
    <w:rsid w:val="001E2FAE"/>
    <w:rsid w:val="001E6F9B"/>
    <w:rsid w:val="001F13E2"/>
    <w:rsid w:val="001F4D5F"/>
    <w:rsid w:val="001F565E"/>
    <w:rsid w:val="001F6495"/>
    <w:rsid w:val="001F6B68"/>
    <w:rsid w:val="001F7407"/>
    <w:rsid w:val="00201143"/>
    <w:rsid w:val="00201334"/>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447E"/>
    <w:rsid w:val="002250F7"/>
    <w:rsid w:val="00225FE3"/>
    <w:rsid w:val="00234C8A"/>
    <w:rsid w:val="00235E8B"/>
    <w:rsid w:val="00235F9D"/>
    <w:rsid w:val="00236084"/>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5385"/>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2B54"/>
    <w:rsid w:val="002F41BF"/>
    <w:rsid w:val="002F5B5E"/>
    <w:rsid w:val="00302065"/>
    <w:rsid w:val="00310A87"/>
    <w:rsid w:val="00311796"/>
    <w:rsid w:val="0031521C"/>
    <w:rsid w:val="00315EDE"/>
    <w:rsid w:val="00320263"/>
    <w:rsid w:val="00322054"/>
    <w:rsid w:val="003255C2"/>
    <w:rsid w:val="00327AAB"/>
    <w:rsid w:val="00331441"/>
    <w:rsid w:val="00332B07"/>
    <w:rsid w:val="00333916"/>
    <w:rsid w:val="003352B9"/>
    <w:rsid w:val="003401CA"/>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640DD"/>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27BE"/>
    <w:rsid w:val="003A3480"/>
    <w:rsid w:val="003A5B3E"/>
    <w:rsid w:val="003A6F3A"/>
    <w:rsid w:val="003B0289"/>
    <w:rsid w:val="003B22A5"/>
    <w:rsid w:val="003B2ACE"/>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E429C"/>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726"/>
    <w:rsid w:val="00486E48"/>
    <w:rsid w:val="004A0208"/>
    <w:rsid w:val="004A0A18"/>
    <w:rsid w:val="004A100F"/>
    <w:rsid w:val="004A216B"/>
    <w:rsid w:val="004A39BA"/>
    <w:rsid w:val="004A568B"/>
    <w:rsid w:val="004A634B"/>
    <w:rsid w:val="004A6BD9"/>
    <w:rsid w:val="004C0821"/>
    <w:rsid w:val="004C19A0"/>
    <w:rsid w:val="004C1D93"/>
    <w:rsid w:val="004C2D2C"/>
    <w:rsid w:val="004C2ECA"/>
    <w:rsid w:val="004C4E2A"/>
    <w:rsid w:val="004C54B9"/>
    <w:rsid w:val="004D01FE"/>
    <w:rsid w:val="004D1EFE"/>
    <w:rsid w:val="004D1F30"/>
    <w:rsid w:val="004D3553"/>
    <w:rsid w:val="004D64DA"/>
    <w:rsid w:val="004E085F"/>
    <w:rsid w:val="004E279D"/>
    <w:rsid w:val="004E321F"/>
    <w:rsid w:val="004E3FE5"/>
    <w:rsid w:val="004E7650"/>
    <w:rsid w:val="004E7A3E"/>
    <w:rsid w:val="004F0C4E"/>
    <w:rsid w:val="004F1853"/>
    <w:rsid w:val="004F1C12"/>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5043"/>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4604"/>
    <w:rsid w:val="00566B54"/>
    <w:rsid w:val="0056700F"/>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00C8"/>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1352"/>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7849"/>
    <w:rsid w:val="006134B3"/>
    <w:rsid w:val="0061491D"/>
    <w:rsid w:val="0061559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2BFC"/>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ADB"/>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1C97"/>
    <w:rsid w:val="006F2747"/>
    <w:rsid w:val="006F2B7B"/>
    <w:rsid w:val="006F3C4A"/>
    <w:rsid w:val="006F6CD9"/>
    <w:rsid w:val="006F7BB4"/>
    <w:rsid w:val="0070186C"/>
    <w:rsid w:val="0070576F"/>
    <w:rsid w:val="007070E4"/>
    <w:rsid w:val="007130D7"/>
    <w:rsid w:val="00713ADF"/>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1FF8"/>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67DA"/>
    <w:rsid w:val="007F08C2"/>
    <w:rsid w:val="007F2A25"/>
    <w:rsid w:val="007F5354"/>
    <w:rsid w:val="007F584F"/>
    <w:rsid w:val="007F5E37"/>
    <w:rsid w:val="007F7A20"/>
    <w:rsid w:val="00800F44"/>
    <w:rsid w:val="0080211C"/>
    <w:rsid w:val="0080338C"/>
    <w:rsid w:val="00805768"/>
    <w:rsid w:val="00805EC2"/>
    <w:rsid w:val="00805ED9"/>
    <w:rsid w:val="00807242"/>
    <w:rsid w:val="0080764F"/>
    <w:rsid w:val="00810FD4"/>
    <w:rsid w:val="008116E0"/>
    <w:rsid w:val="00812371"/>
    <w:rsid w:val="008168D2"/>
    <w:rsid w:val="00817F22"/>
    <w:rsid w:val="00821E16"/>
    <w:rsid w:val="00822FBB"/>
    <w:rsid w:val="00825141"/>
    <w:rsid w:val="00825476"/>
    <w:rsid w:val="00826B38"/>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64C6E"/>
    <w:rsid w:val="00866A55"/>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4E87"/>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19F"/>
    <w:rsid w:val="009216B7"/>
    <w:rsid w:val="00922613"/>
    <w:rsid w:val="00923232"/>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172C"/>
    <w:rsid w:val="0095201C"/>
    <w:rsid w:val="0095506D"/>
    <w:rsid w:val="009563ED"/>
    <w:rsid w:val="00957200"/>
    <w:rsid w:val="0095769D"/>
    <w:rsid w:val="00962E5A"/>
    <w:rsid w:val="00962F3B"/>
    <w:rsid w:val="00963BF5"/>
    <w:rsid w:val="009666B9"/>
    <w:rsid w:val="009666CA"/>
    <w:rsid w:val="00966C7D"/>
    <w:rsid w:val="009672E8"/>
    <w:rsid w:val="00970226"/>
    <w:rsid w:val="00970624"/>
    <w:rsid w:val="009709A3"/>
    <w:rsid w:val="00974F11"/>
    <w:rsid w:val="0097579C"/>
    <w:rsid w:val="00976312"/>
    <w:rsid w:val="00976403"/>
    <w:rsid w:val="00976923"/>
    <w:rsid w:val="00976F62"/>
    <w:rsid w:val="00977D1C"/>
    <w:rsid w:val="00982A41"/>
    <w:rsid w:val="00982ACA"/>
    <w:rsid w:val="00982DD5"/>
    <w:rsid w:val="00984246"/>
    <w:rsid w:val="00985B6E"/>
    <w:rsid w:val="00986DB9"/>
    <w:rsid w:val="009871D8"/>
    <w:rsid w:val="00987655"/>
    <w:rsid w:val="009916C7"/>
    <w:rsid w:val="0099333D"/>
    <w:rsid w:val="00993EB4"/>
    <w:rsid w:val="0099574C"/>
    <w:rsid w:val="009959A0"/>
    <w:rsid w:val="00996567"/>
    <w:rsid w:val="00996723"/>
    <w:rsid w:val="009A1687"/>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0E59"/>
    <w:rsid w:val="009E1F09"/>
    <w:rsid w:val="009E712B"/>
    <w:rsid w:val="009E7CD5"/>
    <w:rsid w:val="009F0030"/>
    <w:rsid w:val="009F24D9"/>
    <w:rsid w:val="009F3C0A"/>
    <w:rsid w:val="009F64CD"/>
    <w:rsid w:val="009F6DA8"/>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50"/>
    <w:rsid w:val="00AB71B7"/>
    <w:rsid w:val="00AC0957"/>
    <w:rsid w:val="00AC11D7"/>
    <w:rsid w:val="00AC261E"/>
    <w:rsid w:val="00AC4B05"/>
    <w:rsid w:val="00AC72D0"/>
    <w:rsid w:val="00AC7E52"/>
    <w:rsid w:val="00AD0985"/>
    <w:rsid w:val="00AD2F93"/>
    <w:rsid w:val="00AD4F38"/>
    <w:rsid w:val="00AD6A69"/>
    <w:rsid w:val="00AD6D71"/>
    <w:rsid w:val="00AD7C6B"/>
    <w:rsid w:val="00AE00A0"/>
    <w:rsid w:val="00AE16D2"/>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21D1"/>
    <w:rsid w:val="00B2306B"/>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420D"/>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570B"/>
    <w:rsid w:val="00BB6B39"/>
    <w:rsid w:val="00BB76B1"/>
    <w:rsid w:val="00BC1042"/>
    <w:rsid w:val="00BC163F"/>
    <w:rsid w:val="00BC5AD5"/>
    <w:rsid w:val="00BD1090"/>
    <w:rsid w:val="00BD4460"/>
    <w:rsid w:val="00BD4A69"/>
    <w:rsid w:val="00BD502A"/>
    <w:rsid w:val="00BD5F2E"/>
    <w:rsid w:val="00BD6161"/>
    <w:rsid w:val="00BD6CCD"/>
    <w:rsid w:val="00BE0CA0"/>
    <w:rsid w:val="00BE1D14"/>
    <w:rsid w:val="00BE4013"/>
    <w:rsid w:val="00BE5378"/>
    <w:rsid w:val="00BE7D64"/>
    <w:rsid w:val="00BF14AE"/>
    <w:rsid w:val="00BF2443"/>
    <w:rsid w:val="00BF2DE9"/>
    <w:rsid w:val="00BF3291"/>
    <w:rsid w:val="00BF4AAC"/>
    <w:rsid w:val="00C02022"/>
    <w:rsid w:val="00C043E1"/>
    <w:rsid w:val="00C106F6"/>
    <w:rsid w:val="00C10FC2"/>
    <w:rsid w:val="00C139C4"/>
    <w:rsid w:val="00C1723F"/>
    <w:rsid w:val="00C17331"/>
    <w:rsid w:val="00C1789D"/>
    <w:rsid w:val="00C179C9"/>
    <w:rsid w:val="00C209A4"/>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568F9"/>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16E4"/>
    <w:rsid w:val="00D03CB0"/>
    <w:rsid w:val="00D042F9"/>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5EE3"/>
    <w:rsid w:val="00D468E6"/>
    <w:rsid w:val="00D52101"/>
    <w:rsid w:val="00D5373E"/>
    <w:rsid w:val="00D53879"/>
    <w:rsid w:val="00D574A8"/>
    <w:rsid w:val="00D60F18"/>
    <w:rsid w:val="00D61385"/>
    <w:rsid w:val="00D61DF3"/>
    <w:rsid w:val="00D65C3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A79B3"/>
    <w:rsid w:val="00DB3676"/>
    <w:rsid w:val="00DB3BF1"/>
    <w:rsid w:val="00DB6D60"/>
    <w:rsid w:val="00DB7070"/>
    <w:rsid w:val="00DB709A"/>
    <w:rsid w:val="00DB7687"/>
    <w:rsid w:val="00DB7DBA"/>
    <w:rsid w:val="00DC1222"/>
    <w:rsid w:val="00DC1E5D"/>
    <w:rsid w:val="00DC2024"/>
    <w:rsid w:val="00DC4E24"/>
    <w:rsid w:val="00DC5534"/>
    <w:rsid w:val="00DD24EA"/>
    <w:rsid w:val="00DD2A9F"/>
    <w:rsid w:val="00DD3548"/>
    <w:rsid w:val="00DD3A71"/>
    <w:rsid w:val="00DD4022"/>
    <w:rsid w:val="00DD40E3"/>
    <w:rsid w:val="00DD51E6"/>
    <w:rsid w:val="00DD6082"/>
    <w:rsid w:val="00DE0057"/>
    <w:rsid w:val="00DE1117"/>
    <w:rsid w:val="00DE1D01"/>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06AA7"/>
    <w:rsid w:val="00E10F43"/>
    <w:rsid w:val="00E143EA"/>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66798"/>
    <w:rsid w:val="00E706D7"/>
    <w:rsid w:val="00E729BE"/>
    <w:rsid w:val="00E74DF3"/>
    <w:rsid w:val="00E75A5C"/>
    <w:rsid w:val="00E77EBC"/>
    <w:rsid w:val="00E77FEC"/>
    <w:rsid w:val="00E80ED4"/>
    <w:rsid w:val="00E8155A"/>
    <w:rsid w:val="00E81FA0"/>
    <w:rsid w:val="00E83770"/>
    <w:rsid w:val="00E8706D"/>
    <w:rsid w:val="00E8761C"/>
    <w:rsid w:val="00E87B1A"/>
    <w:rsid w:val="00E909C6"/>
    <w:rsid w:val="00E91B84"/>
    <w:rsid w:val="00E92174"/>
    <w:rsid w:val="00E93CB3"/>
    <w:rsid w:val="00E94E3A"/>
    <w:rsid w:val="00E955B8"/>
    <w:rsid w:val="00E9698A"/>
    <w:rsid w:val="00E97B31"/>
    <w:rsid w:val="00EB2CF9"/>
    <w:rsid w:val="00EB3A0D"/>
    <w:rsid w:val="00EB44C6"/>
    <w:rsid w:val="00EC06BA"/>
    <w:rsid w:val="00EC3EBC"/>
    <w:rsid w:val="00EC5C38"/>
    <w:rsid w:val="00EC6D59"/>
    <w:rsid w:val="00EC7417"/>
    <w:rsid w:val="00EC7EB8"/>
    <w:rsid w:val="00ED3CA0"/>
    <w:rsid w:val="00ED64CE"/>
    <w:rsid w:val="00ED6BF4"/>
    <w:rsid w:val="00EE27A2"/>
    <w:rsid w:val="00EE34B0"/>
    <w:rsid w:val="00EE4138"/>
    <w:rsid w:val="00EE4254"/>
    <w:rsid w:val="00EE4568"/>
    <w:rsid w:val="00EE490F"/>
    <w:rsid w:val="00EE53A5"/>
    <w:rsid w:val="00EE551B"/>
    <w:rsid w:val="00EE5F02"/>
    <w:rsid w:val="00EE6820"/>
    <w:rsid w:val="00EF1DDC"/>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4D8"/>
    <w:rsid w:val="00F32DA4"/>
    <w:rsid w:val="00F4040C"/>
    <w:rsid w:val="00F45612"/>
    <w:rsid w:val="00F46264"/>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10ED"/>
    <w:rsid w:val="00FB4A28"/>
    <w:rsid w:val="00FB51F4"/>
    <w:rsid w:val="00FB63ED"/>
    <w:rsid w:val="00FB677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 w:val="00FF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92F245B"/>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styleId="NormalWeb">
    <w:name w:val="Normal (Web)"/>
    <w:basedOn w:val="Normal"/>
    <w:uiPriority w:val="99"/>
    <w:semiHidden/>
    <w:unhideWhenUsed/>
    <w:rsid w:val="00FB10E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23551008">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
      <w:docPartPr>
        <w:name w:val="FA39B64CB7214B38A212653037483CAB"/>
        <w:category>
          <w:name w:val="General"/>
          <w:gallery w:val="placeholder"/>
        </w:category>
        <w:types>
          <w:type w:val="bbPlcHdr"/>
        </w:types>
        <w:behaviors>
          <w:behavior w:val="content"/>
        </w:behaviors>
        <w:guid w:val="{B7E097EC-CCAA-4B5C-A477-C315F8A10295}"/>
      </w:docPartPr>
      <w:docPartBody>
        <w:p w:rsidR="007E7C9E" w:rsidRDefault="00B23E20" w:rsidP="00B23E20">
          <w:pPr>
            <w:pStyle w:val="FA39B64CB7214B38A212653037483CAB"/>
          </w:pPr>
          <w:r w:rsidRPr="001F26C5">
            <w:rPr>
              <w:rStyle w:val="PlaceholderText"/>
            </w:rPr>
            <w:t>Click here to enter text.</w:t>
          </w:r>
        </w:p>
      </w:docPartBody>
    </w:docPart>
    <w:docPart>
      <w:docPartPr>
        <w:name w:val="2E1D73E3D515461EB6393459C89FF94E"/>
        <w:category>
          <w:name w:val="General"/>
          <w:gallery w:val="placeholder"/>
        </w:category>
        <w:types>
          <w:type w:val="bbPlcHdr"/>
        </w:types>
        <w:behaviors>
          <w:behavior w:val="content"/>
        </w:behaviors>
        <w:guid w:val="{BD1E6585-82F9-425E-862D-D2630714D0EB}"/>
      </w:docPartPr>
      <w:docPartBody>
        <w:p w:rsidR="007E7C9E" w:rsidRDefault="00B23E20" w:rsidP="00B23E20">
          <w:pPr>
            <w:pStyle w:val="2E1D73E3D515461EB6393459C89FF94E"/>
          </w:pPr>
          <w:r w:rsidRPr="001F26C5">
            <w:rPr>
              <w:rStyle w:val="PlaceholderText"/>
            </w:rPr>
            <w:t>Click here to enter text.</w:t>
          </w:r>
        </w:p>
      </w:docPartBody>
    </w:docPart>
    <w:docPart>
      <w:docPartPr>
        <w:name w:val="11A50AC450434F61BD113956D9EE6DF1"/>
        <w:category>
          <w:name w:val="General"/>
          <w:gallery w:val="placeholder"/>
        </w:category>
        <w:types>
          <w:type w:val="bbPlcHdr"/>
        </w:types>
        <w:behaviors>
          <w:behavior w:val="content"/>
        </w:behaviors>
        <w:guid w:val="{08968FB1-F509-4D49-BD0A-1CEB833E05A5}"/>
      </w:docPartPr>
      <w:docPartBody>
        <w:p w:rsidR="007E7C9E" w:rsidRDefault="00B23E20" w:rsidP="00B23E20">
          <w:pPr>
            <w:pStyle w:val="11A50AC450434F61BD113956D9EE6DF1"/>
          </w:pPr>
          <w:r w:rsidRPr="001F26C5">
            <w:rPr>
              <w:rStyle w:val="PlaceholderText"/>
            </w:rPr>
            <w:t>Click here to enter text.</w:t>
          </w:r>
        </w:p>
      </w:docPartBody>
    </w:docPart>
    <w:docPart>
      <w:docPartPr>
        <w:name w:val="A8EB815CF3C842CEB8B66D0241DB27A3"/>
        <w:category>
          <w:name w:val="General"/>
          <w:gallery w:val="placeholder"/>
        </w:category>
        <w:types>
          <w:type w:val="bbPlcHdr"/>
        </w:types>
        <w:behaviors>
          <w:behavior w:val="content"/>
        </w:behaviors>
        <w:guid w:val="{6527D9C9-572F-4167-9C6D-ACB7DE6DDF61}"/>
      </w:docPartPr>
      <w:docPartBody>
        <w:p w:rsidR="007E7C9E" w:rsidRDefault="00B23E20" w:rsidP="00B23E20">
          <w:pPr>
            <w:pStyle w:val="A8EB815CF3C842CEB8B66D0241DB27A3"/>
          </w:pPr>
          <w:r w:rsidRPr="001F26C5">
            <w:rPr>
              <w:rStyle w:val="PlaceholderText"/>
            </w:rPr>
            <w:t>Click here to enter text.</w:t>
          </w:r>
        </w:p>
      </w:docPartBody>
    </w:docPart>
    <w:docPart>
      <w:docPartPr>
        <w:name w:val="326667A78DEF4FE19A9EB642F01D066E"/>
        <w:category>
          <w:name w:val="General"/>
          <w:gallery w:val="placeholder"/>
        </w:category>
        <w:types>
          <w:type w:val="bbPlcHdr"/>
        </w:types>
        <w:behaviors>
          <w:behavior w:val="content"/>
        </w:behaviors>
        <w:guid w:val="{FD675D3D-260B-437B-98DA-70A052F152BA}"/>
      </w:docPartPr>
      <w:docPartBody>
        <w:p w:rsidR="007E7C9E" w:rsidRDefault="00B23E20" w:rsidP="00B23E20">
          <w:pPr>
            <w:pStyle w:val="326667A78DEF4FE19A9EB642F01D066E"/>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01143"/>
    <w:rsid w:val="001C0440"/>
    <w:rsid w:val="00216065"/>
    <w:rsid w:val="00304D6F"/>
    <w:rsid w:val="00335B68"/>
    <w:rsid w:val="00403554"/>
    <w:rsid w:val="00407A6F"/>
    <w:rsid w:val="007E7C9E"/>
    <w:rsid w:val="009E0E74"/>
    <w:rsid w:val="009F7947"/>
    <w:rsid w:val="00AD2453"/>
    <w:rsid w:val="00AD4537"/>
    <w:rsid w:val="00B23E20"/>
    <w:rsid w:val="00B534D0"/>
    <w:rsid w:val="00BD5A31"/>
    <w:rsid w:val="00BE12B4"/>
    <w:rsid w:val="00BE4DD3"/>
    <w:rsid w:val="00C07BE3"/>
    <w:rsid w:val="00C3584F"/>
    <w:rsid w:val="00E95447"/>
    <w:rsid w:val="00E9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E20"/>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0E4DB9E7BDF1412E9A0BA75BDEC329B0">
    <w:name w:val="0E4DB9E7BDF1412E9A0BA75BDEC329B0"/>
    <w:rsid w:val="00AD4537"/>
    <w:pPr>
      <w:spacing w:after="160" w:line="259" w:lineRule="auto"/>
    </w:pPr>
  </w:style>
  <w:style w:type="paragraph" w:customStyle="1" w:styleId="562CB9505536427C805DF2559FCC6632">
    <w:name w:val="562CB9505536427C805DF2559FCC6632"/>
    <w:rsid w:val="00E95447"/>
    <w:pPr>
      <w:spacing w:after="160" w:line="259" w:lineRule="auto"/>
    </w:pPr>
  </w:style>
  <w:style w:type="paragraph" w:customStyle="1" w:styleId="9D29CE9A04B04D488F1256D903FD4232">
    <w:name w:val="9D29CE9A04B04D488F1256D903FD4232"/>
    <w:rsid w:val="00E95447"/>
    <w:pPr>
      <w:spacing w:after="160" w:line="259" w:lineRule="auto"/>
    </w:pPr>
  </w:style>
  <w:style w:type="paragraph" w:customStyle="1" w:styleId="CFF1B25E9A2B405298E35135453D4399">
    <w:name w:val="CFF1B25E9A2B405298E35135453D4399"/>
    <w:rsid w:val="00E95447"/>
    <w:pPr>
      <w:spacing w:after="160" w:line="259" w:lineRule="auto"/>
    </w:pPr>
  </w:style>
  <w:style w:type="paragraph" w:customStyle="1" w:styleId="7A945DC23ACC43F3AA48EB7FCA7C6FF4">
    <w:name w:val="7A945DC23ACC43F3AA48EB7FCA7C6FF4"/>
    <w:rsid w:val="00E95447"/>
    <w:pPr>
      <w:spacing w:after="160" w:line="259" w:lineRule="auto"/>
    </w:pPr>
  </w:style>
  <w:style w:type="paragraph" w:customStyle="1" w:styleId="FA39B64CB7214B38A212653037483CAB">
    <w:name w:val="FA39B64CB7214B38A212653037483CAB"/>
    <w:rsid w:val="00B23E20"/>
    <w:pPr>
      <w:spacing w:after="160" w:line="259" w:lineRule="auto"/>
    </w:pPr>
  </w:style>
  <w:style w:type="paragraph" w:customStyle="1" w:styleId="2E1D73E3D515461EB6393459C89FF94E">
    <w:name w:val="2E1D73E3D515461EB6393459C89FF94E"/>
    <w:rsid w:val="00B23E20"/>
    <w:pPr>
      <w:spacing w:after="160" w:line="259" w:lineRule="auto"/>
    </w:pPr>
  </w:style>
  <w:style w:type="paragraph" w:customStyle="1" w:styleId="11A50AC450434F61BD113956D9EE6DF1">
    <w:name w:val="11A50AC450434F61BD113956D9EE6DF1"/>
    <w:rsid w:val="00B23E20"/>
    <w:pPr>
      <w:spacing w:after="160" w:line="259" w:lineRule="auto"/>
    </w:pPr>
  </w:style>
  <w:style w:type="paragraph" w:customStyle="1" w:styleId="A8EB815CF3C842CEB8B66D0241DB27A3">
    <w:name w:val="A8EB815CF3C842CEB8B66D0241DB27A3"/>
    <w:rsid w:val="00B23E20"/>
    <w:pPr>
      <w:spacing w:after="160" w:line="259" w:lineRule="auto"/>
    </w:pPr>
  </w:style>
  <w:style w:type="paragraph" w:customStyle="1" w:styleId="326667A78DEF4FE19A9EB642F01D066E">
    <w:name w:val="326667A78DEF4FE19A9EB642F01D066E"/>
    <w:rsid w:val="00B23E2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2.xml><?xml version="1.0" encoding="utf-8"?>
<ds:datastoreItem xmlns:ds="http://schemas.openxmlformats.org/officeDocument/2006/customXml" ds:itemID="{0D490982-7262-42FA-A742-FBAEDA49A9F9}">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30D6667-13A1-4EF2-8AAD-4C274D682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B8EAE7D-91BD-4D32-B272-7BAF6ED7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41</Pages>
  <Words>15167</Words>
  <Characters>86454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ORU_Cerner Cardiology_Medicity Reqs</vt:lpstr>
    </vt:vector>
  </TitlesOfParts>
  <Company>HCA</Company>
  <LinksUpToDate>false</LinksUpToDate>
  <CharactersWithSpaces>101419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Cardiology_Medicity Reqs</dc:title>
  <dc:subject>IDBB</dc:subject>
  <dc:creator>Tracey Liverman</dc:creator>
  <cp:lastModifiedBy>Whitley, Lois S.</cp:lastModifiedBy>
  <cp:revision>25</cp:revision>
  <cp:lastPrinted>2013-10-28T16:55:00Z</cp:lastPrinted>
  <dcterms:created xsi:type="dcterms:W3CDTF">2018-05-21T13:45:00Z</dcterms:created>
  <dcterms:modified xsi:type="dcterms:W3CDTF">2019-08-19T19:06:00Z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