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43C37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21702F30FB3E4868ACE7F2C4B6213223"/>
        </w:placeholder>
      </w:sdtPr>
      <w:sdtEndPr/>
      <w:sdtContent>
        <w:p w14:paraId="55243C38" w14:textId="77777777" w:rsidR="00F5255D" w:rsidRPr="0071451A" w:rsidRDefault="0015798A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ORU</w:t>
          </w:r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from </w:t>
          </w:r>
          <w:r w:rsidR="004E1BF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Cerner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(Lab Results)</w:t>
          </w:r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eICU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21702F30FB3E4868ACE7F2C4B6213223"/>
        </w:placeholder>
      </w:sdtPr>
      <w:sdtEndPr/>
      <w:sdtContent>
        <w:p w14:paraId="55243C39" w14:textId="3AE18B66" w:rsidR="00982A41" w:rsidRPr="00DE1117" w:rsidRDefault="00C70E25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1.2</w:t>
          </w:r>
        </w:p>
        <w:bookmarkStart w:id="0" w:name="_GoBack" w:displacedByCustomXml="next"/>
        <w:bookmarkEnd w:id="0" w:displacedByCustomXml="next"/>
      </w:sdtContent>
    </w:sdt>
    <w:p w14:paraId="55243C3A" w14:textId="4ED11562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21702F30FB3E4868ACE7F2C4B6213223"/>
          </w:placeholder>
        </w:sdtPr>
        <w:sdtEndPr/>
        <w:sdtContent>
          <w:r w:rsidR="006A7D5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  <w:r w:rsidR="00745B84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&amp; Tom Fredrickson</w:t>
      </w:r>
    </w:p>
    <w:p w14:paraId="55243C3B" w14:textId="76979A2E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63970B717C74CA4AAF7D556A9238F76"/>
          </w:placeholder>
          <w:date w:fullDate="2019-07-2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70E25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7/29/2019</w:t>
          </w:r>
        </w:sdtContent>
      </w:sdt>
    </w:p>
    <w:p w14:paraId="55243C3C" w14:textId="77777777" w:rsidR="00982A41" w:rsidRDefault="00982A41">
      <w:r>
        <w:br w:type="page"/>
      </w:r>
    </w:p>
    <w:p w14:paraId="37F32A3C" w14:textId="77777777" w:rsidR="006E2378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528961" w:history="1">
        <w:r w:rsidR="006E2378" w:rsidRPr="00F32B94">
          <w:rPr>
            <w:rStyle w:val="Hyperlink"/>
          </w:rPr>
          <w:t>Document Control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_Toc498528961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3</w:t>
        </w:r>
        <w:r w:rsidR="006E2378">
          <w:rPr>
            <w:webHidden/>
          </w:rPr>
          <w:fldChar w:fldCharType="end"/>
        </w:r>
      </w:hyperlink>
    </w:p>
    <w:p w14:paraId="06A81A50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62" w:history="1">
        <w:r w:rsidR="006E2378" w:rsidRPr="00F32B94">
          <w:rPr>
            <w:rStyle w:val="Hyperlink"/>
            <w:rFonts w:cs="Arial"/>
            <w:noProof/>
          </w:rPr>
          <w:t>Resources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_Toc498528962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3</w:t>
        </w:r>
        <w:r w:rsidR="006E2378">
          <w:rPr>
            <w:noProof/>
            <w:webHidden/>
          </w:rPr>
          <w:fldChar w:fldCharType="end"/>
        </w:r>
      </w:hyperlink>
    </w:p>
    <w:p w14:paraId="7A0632B8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63" w:history="1">
        <w:r w:rsidR="006E2378" w:rsidRPr="00F32B94">
          <w:rPr>
            <w:rStyle w:val="Hyperlink"/>
            <w:rFonts w:cs="Arial"/>
            <w:noProof/>
          </w:rPr>
          <w:t>Project Distribution List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_Toc498528963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3</w:t>
        </w:r>
        <w:r w:rsidR="006E2378">
          <w:rPr>
            <w:noProof/>
            <w:webHidden/>
          </w:rPr>
          <w:fldChar w:fldCharType="end"/>
        </w:r>
      </w:hyperlink>
    </w:p>
    <w:p w14:paraId="5AD4BDDE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64" w:history="1">
        <w:r w:rsidR="006E2378" w:rsidRPr="00F32B94">
          <w:rPr>
            <w:rStyle w:val="Hyperlink"/>
            <w:rFonts w:cs="Arial"/>
            <w:noProof/>
          </w:rPr>
          <w:t>Document Version Control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_Toc498528964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3</w:t>
        </w:r>
        <w:r w:rsidR="006E2378">
          <w:rPr>
            <w:noProof/>
            <w:webHidden/>
          </w:rPr>
          <w:fldChar w:fldCharType="end"/>
        </w:r>
      </w:hyperlink>
    </w:p>
    <w:p w14:paraId="2E84E5C3" w14:textId="77777777" w:rsidR="006E2378" w:rsidRDefault="00C70E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8965" w:history="1">
        <w:r w:rsidR="006E2378" w:rsidRPr="00F32B94">
          <w:rPr>
            <w:rStyle w:val="Hyperlink"/>
            <w:rFonts w:cs="Arial"/>
          </w:rPr>
          <w:t>1.    Introduction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_Toc498528965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4</w:t>
        </w:r>
        <w:r w:rsidR="006E2378">
          <w:rPr>
            <w:webHidden/>
          </w:rPr>
          <w:fldChar w:fldCharType="end"/>
        </w:r>
      </w:hyperlink>
    </w:p>
    <w:p w14:paraId="3B6F23D6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66" w:history="1">
        <w:r w:rsidR="006E2378" w:rsidRPr="00F32B94">
          <w:rPr>
            <w:rStyle w:val="Hyperlink"/>
            <w:rFonts w:cs="Arial"/>
            <w:noProof/>
          </w:rPr>
          <w:t>1.1    Purpose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_Toc498528966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4</w:t>
        </w:r>
        <w:r w:rsidR="006E2378">
          <w:rPr>
            <w:noProof/>
            <w:webHidden/>
          </w:rPr>
          <w:fldChar w:fldCharType="end"/>
        </w:r>
      </w:hyperlink>
    </w:p>
    <w:p w14:paraId="31BE92D9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67" w:history="1">
        <w:r w:rsidR="006E2378" w:rsidRPr="00F32B94">
          <w:rPr>
            <w:rStyle w:val="Hyperlink"/>
            <w:rFonts w:cs="Arial"/>
            <w:noProof/>
          </w:rPr>
          <w:t>1.2    Project Scope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_Toc498528967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4</w:t>
        </w:r>
        <w:r w:rsidR="006E2378">
          <w:rPr>
            <w:noProof/>
            <w:webHidden/>
          </w:rPr>
          <w:fldChar w:fldCharType="end"/>
        </w:r>
      </w:hyperlink>
    </w:p>
    <w:p w14:paraId="77145AF5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68" w:history="1">
        <w:r w:rsidR="006E2378" w:rsidRPr="00F32B94">
          <w:rPr>
            <w:rStyle w:val="Hyperlink"/>
            <w:rFonts w:cs="Arial"/>
            <w:noProof/>
          </w:rPr>
          <w:t>1.3    Terminology Standards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_Toc498528968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4</w:t>
        </w:r>
        <w:r w:rsidR="006E2378">
          <w:rPr>
            <w:noProof/>
            <w:webHidden/>
          </w:rPr>
          <w:fldChar w:fldCharType="end"/>
        </w:r>
      </w:hyperlink>
    </w:p>
    <w:p w14:paraId="62F257D2" w14:textId="77777777" w:rsidR="006E2378" w:rsidRDefault="00C70E2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8969" w:history="1">
        <w:r w:rsidR="006E2378" w:rsidRPr="00F32B94">
          <w:rPr>
            <w:rStyle w:val="Hyperlink"/>
            <w:rFonts w:cs="Arial"/>
          </w:rPr>
          <w:t>1.3.1 Acronyms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_Toc498528969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4</w:t>
        </w:r>
        <w:r w:rsidR="006E2378">
          <w:rPr>
            <w:webHidden/>
          </w:rPr>
          <w:fldChar w:fldCharType="end"/>
        </w:r>
      </w:hyperlink>
    </w:p>
    <w:p w14:paraId="06200602" w14:textId="77777777" w:rsidR="006E2378" w:rsidRDefault="00C70E2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8970" w:history="1">
        <w:r w:rsidR="006E2378" w:rsidRPr="00F32B94">
          <w:rPr>
            <w:rStyle w:val="Hyperlink"/>
            <w:rFonts w:cs="Arial"/>
          </w:rPr>
          <w:t>1.3.2 Glossary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_Toc498528970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4</w:t>
        </w:r>
        <w:r w:rsidR="006E2378">
          <w:rPr>
            <w:webHidden/>
          </w:rPr>
          <w:fldChar w:fldCharType="end"/>
        </w:r>
      </w:hyperlink>
    </w:p>
    <w:p w14:paraId="159331BA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71" w:history="1">
        <w:r w:rsidR="006E2378" w:rsidRPr="00F32B94">
          <w:rPr>
            <w:rStyle w:val="Hyperlink"/>
            <w:rFonts w:cs="Arial"/>
            <w:noProof/>
          </w:rPr>
          <w:t>1.4   Document References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_Toc498528971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4</w:t>
        </w:r>
        <w:r w:rsidR="006E2378">
          <w:rPr>
            <w:noProof/>
            <w:webHidden/>
          </w:rPr>
          <w:fldChar w:fldCharType="end"/>
        </w:r>
      </w:hyperlink>
    </w:p>
    <w:p w14:paraId="4AE76C7C" w14:textId="77777777" w:rsidR="006E2378" w:rsidRDefault="00C70E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8972" w:history="1">
        <w:r w:rsidR="006E2378" w:rsidRPr="00F32B94">
          <w:rPr>
            <w:rStyle w:val="Hyperlink"/>
          </w:rPr>
          <w:t>2</w:t>
        </w:r>
        <w:r w:rsidR="006E2378" w:rsidRPr="00F32B94">
          <w:rPr>
            <w:rStyle w:val="Hyperlink"/>
            <w:i/>
          </w:rPr>
          <w:t>.</w:t>
        </w:r>
        <w:r w:rsidR="006E2378" w:rsidRPr="00F32B94">
          <w:rPr>
            <w:rStyle w:val="Hyperlink"/>
          </w:rPr>
          <w:t xml:space="preserve">   Diagram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_Toc498528972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5</w:t>
        </w:r>
        <w:r w:rsidR="006E2378">
          <w:rPr>
            <w:webHidden/>
          </w:rPr>
          <w:fldChar w:fldCharType="end"/>
        </w:r>
      </w:hyperlink>
    </w:p>
    <w:p w14:paraId="2B39A891" w14:textId="77777777" w:rsidR="006E2378" w:rsidRDefault="00C70E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8973" w:history="1">
        <w:r w:rsidR="006E2378" w:rsidRPr="00F32B94">
          <w:rPr>
            <w:rStyle w:val="Hyperlink"/>
            <w:rFonts w:cs="Arial"/>
          </w:rPr>
          <w:t>3.    Requirements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_Toc498528973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6</w:t>
        </w:r>
        <w:r w:rsidR="006E2378">
          <w:rPr>
            <w:webHidden/>
          </w:rPr>
          <w:fldChar w:fldCharType="end"/>
        </w:r>
      </w:hyperlink>
    </w:p>
    <w:p w14:paraId="5E047C25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74" w:history="1">
        <w:r w:rsidR="006E2378" w:rsidRPr="00F32B94">
          <w:rPr>
            <w:rStyle w:val="Hyperlink"/>
            <w:rFonts w:cs="Arial"/>
            <w:noProof/>
          </w:rPr>
          <w:t>3.1    Functional Requirements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_Toc498528974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6</w:t>
        </w:r>
        <w:r w:rsidR="006E2378">
          <w:rPr>
            <w:noProof/>
            <w:webHidden/>
          </w:rPr>
          <w:fldChar w:fldCharType="end"/>
        </w:r>
      </w:hyperlink>
    </w:p>
    <w:p w14:paraId="6D1B7D7E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75" w:history="1">
        <w:r w:rsidR="006E2378" w:rsidRPr="00F32B94">
          <w:rPr>
            <w:rStyle w:val="Hyperlink"/>
            <w:rFonts w:cs="Arial"/>
            <w:noProof/>
          </w:rPr>
          <w:t>3.2    Non-Functional Requirements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_Toc498528975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6</w:t>
        </w:r>
        <w:r w:rsidR="006E2378">
          <w:rPr>
            <w:noProof/>
            <w:webHidden/>
          </w:rPr>
          <w:fldChar w:fldCharType="end"/>
        </w:r>
      </w:hyperlink>
    </w:p>
    <w:p w14:paraId="52AA33BF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76" w:history="1">
        <w:r w:rsidR="006E2378" w:rsidRPr="00F32B94">
          <w:rPr>
            <w:rStyle w:val="Hyperlink"/>
            <w:rFonts w:cs="Arial"/>
            <w:noProof/>
          </w:rPr>
          <w:t>3.3    Messaging Protocols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_Toc498528976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7</w:t>
        </w:r>
        <w:r w:rsidR="006E2378">
          <w:rPr>
            <w:noProof/>
            <w:webHidden/>
          </w:rPr>
          <w:fldChar w:fldCharType="end"/>
        </w:r>
      </w:hyperlink>
    </w:p>
    <w:p w14:paraId="669012A8" w14:textId="77777777" w:rsidR="006E2378" w:rsidRDefault="00C70E2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8977" w:history="1">
        <w:r w:rsidR="006E2378" w:rsidRPr="00F32B94">
          <w:rPr>
            <w:rStyle w:val="Hyperlink"/>
          </w:rPr>
          <w:t>3.3.1    Inbound from Cerner to Cloverleaf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_Toc498528977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7</w:t>
        </w:r>
        <w:r w:rsidR="006E2378">
          <w:rPr>
            <w:webHidden/>
          </w:rPr>
          <w:fldChar w:fldCharType="end"/>
        </w:r>
      </w:hyperlink>
    </w:p>
    <w:p w14:paraId="4028A2EE" w14:textId="77777777" w:rsidR="006E2378" w:rsidRDefault="00C70E2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8978" w:history="1">
        <w:r w:rsidR="006E2378" w:rsidRPr="00F32B94">
          <w:rPr>
            <w:rStyle w:val="Hyperlink"/>
          </w:rPr>
          <w:t>3.3.2    Outbound to eICU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_Toc498528978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7</w:t>
        </w:r>
        <w:r w:rsidR="006E2378">
          <w:rPr>
            <w:webHidden/>
          </w:rPr>
          <w:fldChar w:fldCharType="end"/>
        </w:r>
      </w:hyperlink>
    </w:p>
    <w:p w14:paraId="71FF4D83" w14:textId="77777777" w:rsidR="006E2378" w:rsidRDefault="00C70E2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8979" w:history="1">
        <w:r w:rsidR="006E2378" w:rsidRPr="00F32B94">
          <w:rPr>
            <w:rStyle w:val="Hyperlink"/>
          </w:rPr>
          <w:t>3.3.3    Inbound from Cerner to Cloverleaf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_Toc498528979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7</w:t>
        </w:r>
        <w:r w:rsidR="006E2378">
          <w:rPr>
            <w:webHidden/>
          </w:rPr>
          <w:fldChar w:fldCharType="end"/>
        </w:r>
      </w:hyperlink>
    </w:p>
    <w:p w14:paraId="6A4D9E9C" w14:textId="77777777" w:rsidR="006E2378" w:rsidRDefault="00C70E2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8980" w:history="1">
        <w:r w:rsidR="006E2378" w:rsidRPr="00F32B94">
          <w:rPr>
            <w:rStyle w:val="Hyperlink"/>
          </w:rPr>
          <w:t>3.3.4    Outbound to eICU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_Toc498528980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7</w:t>
        </w:r>
        <w:r w:rsidR="006E2378">
          <w:rPr>
            <w:webHidden/>
          </w:rPr>
          <w:fldChar w:fldCharType="end"/>
        </w:r>
      </w:hyperlink>
    </w:p>
    <w:p w14:paraId="3ECAC8F9" w14:textId="77777777" w:rsidR="006E2378" w:rsidRDefault="00C70E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8981" w:history="1">
        <w:r w:rsidR="006E2378" w:rsidRPr="00F32B94">
          <w:rPr>
            <w:rStyle w:val="Hyperlink"/>
            <w:rFonts w:cs="Arial"/>
          </w:rPr>
          <w:t>4.    HL7 Messaging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_Toc498528981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8</w:t>
        </w:r>
        <w:r w:rsidR="006E2378">
          <w:rPr>
            <w:webHidden/>
          </w:rPr>
          <w:fldChar w:fldCharType="end"/>
        </w:r>
      </w:hyperlink>
    </w:p>
    <w:p w14:paraId="048CCD6E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82" w:history="1">
        <w:r w:rsidR="006E2378" w:rsidRPr="00F32B94">
          <w:rPr>
            <w:rStyle w:val="Hyperlink"/>
            <w:rFonts w:cs="Arial"/>
            <w:noProof/>
          </w:rPr>
          <w:t>4.1 Messaging Format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_Toc498528982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8</w:t>
        </w:r>
        <w:r w:rsidR="006E2378">
          <w:rPr>
            <w:noProof/>
            <w:webHidden/>
          </w:rPr>
          <w:fldChar w:fldCharType="end"/>
        </w:r>
      </w:hyperlink>
    </w:p>
    <w:p w14:paraId="28B1A7B0" w14:textId="77777777" w:rsidR="006E2378" w:rsidRDefault="00C70E2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8983" w:history="1">
        <w:r w:rsidR="006E2378" w:rsidRPr="00F32B94">
          <w:rPr>
            <w:rStyle w:val="Hyperlink"/>
          </w:rPr>
          <w:t>4.1.1     Segments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_Toc498528983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8</w:t>
        </w:r>
        <w:r w:rsidR="006E2378">
          <w:rPr>
            <w:webHidden/>
          </w:rPr>
          <w:fldChar w:fldCharType="end"/>
        </w:r>
      </w:hyperlink>
    </w:p>
    <w:p w14:paraId="427AE3A7" w14:textId="77777777" w:rsidR="006E2378" w:rsidRDefault="00C70E2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8984" w:history="1">
        <w:r w:rsidR="006E2378" w:rsidRPr="00F32B94">
          <w:rPr>
            <w:rStyle w:val="Hyperlink"/>
          </w:rPr>
          <w:t>4.1</w:t>
        </w:r>
        <w:r w:rsidR="006E2378" w:rsidRPr="00F32B94">
          <w:rPr>
            <w:rStyle w:val="Hyperlink"/>
            <w:i/>
          </w:rPr>
          <w:t>.</w:t>
        </w:r>
        <w:r w:rsidR="006E2378" w:rsidRPr="00F32B94">
          <w:rPr>
            <w:rStyle w:val="Hyperlink"/>
          </w:rPr>
          <w:t>2     Messaging Event Types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_Toc498528984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8</w:t>
        </w:r>
        <w:r w:rsidR="006E2378">
          <w:rPr>
            <w:webHidden/>
          </w:rPr>
          <w:fldChar w:fldCharType="end"/>
        </w:r>
      </w:hyperlink>
    </w:p>
    <w:p w14:paraId="7F7C59E7" w14:textId="77777777" w:rsidR="006E2378" w:rsidRDefault="00C70E2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8985" w:history="1">
        <w:r w:rsidR="006E2378" w:rsidRPr="00F32B94">
          <w:rPr>
            <w:rStyle w:val="Hyperlink"/>
          </w:rPr>
          <w:t>4.1</w:t>
        </w:r>
        <w:r w:rsidR="006E2378" w:rsidRPr="00F32B94">
          <w:rPr>
            <w:rStyle w:val="Hyperlink"/>
            <w:i/>
          </w:rPr>
          <w:t>.</w:t>
        </w:r>
        <w:r w:rsidR="006E2378" w:rsidRPr="00F32B94">
          <w:rPr>
            <w:rStyle w:val="Hyperlink"/>
          </w:rPr>
          <w:t>3    Cloverleaf Configuration Files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_Toc498528985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8</w:t>
        </w:r>
        <w:r w:rsidR="006E2378">
          <w:rPr>
            <w:webHidden/>
          </w:rPr>
          <w:fldChar w:fldCharType="end"/>
        </w:r>
      </w:hyperlink>
    </w:p>
    <w:p w14:paraId="6091E3C2" w14:textId="77777777" w:rsidR="006E2378" w:rsidRDefault="00C70E2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8986" w:history="1">
        <w:r w:rsidR="006E2378" w:rsidRPr="00F32B94">
          <w:rPr>
            <w:rStyle w:val="Hyperlink"/>
          </w:rPr>
          <w:t>4.1.4    Cloverleaf Site Location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_Toc498528986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8</w:t>
        </w:r>
        <w:r w:rsidR="006E2378">
          <w:rPr>
            <w:webHidden/>
          </w:rPr>
          <w:fldChar w:fldCharType="end"/>
        </w:r>
      </w:hyperlink>
    </w:p>
    <w:p w14:paraId="57DB7898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87" w:history="1">
        <w:r w:rsidR="006E2378" w:rsidRPr="00F32B94">
          <w:rPr>
            <w:rStyle w:val="Hyperlink"/>
            <w:noProof/>
          </w:rPr>
          <w:t>4.2     Data Transformation Requirements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_Toc498528987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9</w:t>
        </w:r>
        <w:r w:rsidR="006E2378">
          <w:rPr>
            <w:noProof/>
            <w:webHidden/>
          </w:rPr>
          <w:fldChar w:fldCharType="end"/>
        </w:r>
      </w:hyperlink>
    </w:p>
    <w:p w14:paraId="19AE475F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88" w:history="1">
        <w:r w:rsidR="006E2378" w:rsidRPr="00F32B94">
          <w:rPr>
            <w:rStyle w:val="Hyperlink"/>
            <w:noProof/>
          </w:rPr>
          <w:t>4.3     Sample Message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_Toc498528988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11</w:t>
        </w:r>
        <w:r w:rsidR="006E2378">
          <w:rPr>
            <w:noProof/>
            <w:webHidden/>
          </w:rPr>
          <w:fldChar w:fldCharType="end"/>
        </w:r>
      </w:hyperlink>
    </w:p>
    <w:p w14:paraId="4DF4CD6B" w14:textId="77777777" w:rsidR="006E2378" w:rsidRDefault="00C70E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8989" w:history="1">
        <w:r w:rsidR="006E2378" w:rsidRPr="00F32B94">
          <w:rPr>
            <w:rStyle w:val="Hyperlink"/>
            <w:rFonts w:cs="Arial"/>
          </w:rPr>
          <w:t>5. Testing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_Toc498528989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12</w:t>
        </w:r>
        <w:r w:rsidR="006E2378">
          <w:rPr>
            <w:webHidden/>
          </w:rPr>
          <w:fldChar w:fldCharType="end"/>
        </w:r>
      </w:hyperlink>
    </w:p>
    <w:p w14:paraId="43796DC5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90" w:history="1">
        <w:r w:rsidR="006E2378" w:rsidRPr="00F32B94">
          <w:rPr>
            <w:rStyle w:val="Hyperlink"/>
            <w:noProof/>
          </w:rPr>
          <w:t>5.1.    Unit Testing Scenarios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_Toc498528990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12</w:t>
        </w:r>
        <w:r w:rsidR="006E2378">
          <w:rPr>
            <w:noProof/>
            <w:webHidden/>
          </w:rPr>
          <w:fldChar w:fldCharType="end"/>
        </w:r>
      </w:hyperlink>
    </w:p>
    <w:p w14:paraId="2474E7A0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91" w:history="1">
        <w:r w:rsidR="006E2378" w:rsidRPr="00F32B94">
          <w:rPr>
            <w:rStyle w:val="Hyperlink"/>
            <w:noProof/>
          </w:rPr>
          <w:t>5.2    Integrated Testing Scenarios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_Toc498528991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12</w:t>
        </w:r>
        <w:r w:rsidR="006E2378">
          <w:rPr>
            <w:noProof/>
            <w:webHidden/>
          </w:rPr>
          <w:fldChar w:fldCharType="end"/>
        </w:r>
      </w:hyperlink>
    </w:p>
    <w:p w14:paraId="33E69C6C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92" w:history="1">
        <w:r w:rsidR="006E2378" w:rsidRPr="00F32B94">
          <w:rPr>
            <w:rStyle w:val="Hyperlink"/>
            <w:rFonts w:cs="Arial"/>
            <w:noProof/>
          </w:rPr>
          <w:t>5.3    Testing Approvals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_Toc498528992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12</w:t>
        </w:r>
        <w:r w:rsidR="006E2378">
          <w:rPr>
            <w:noProof/>
            <w:webHidden/>
          </w:rPr>
          <w:fldChar w:fldCharType="end"/>
        </w:r>
      </w:hyperlink>
    </w:p>
    <w:p w14:paraId="310BB706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93" w:history="1">
        <w:r w:rsidR="006E2378" w:rsidRPr="00F32B94">
          <w:rPr>
            <w:rStyle w:val="Hyperlink"/>
            <w:rFonts w:cs="Arial"/>
            <w:noProof/>
          </w:rPr>
          <w:t>5.4    Piloting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_Toc498528993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13</w:t>
        </w:r>
        <w:r w:rsidR="006E2378">
          <w:rPr>
            <w:noProof/>
            <w:webHidden/>
          </w:rPr>
          <w:fldChar w:fldCharType="end"/>
        </w:r>
      </w:hyperlink>
    </w:p>
    <w:p w14:paraId="29792837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94" w:history="1">
        <w:r w:rsidR="006E2378" w:rsidRPr="00F32B94">
          <w:rPr>
            <w:rStyle w:val="Hyperlink"/>
            <w:rFonts w:cs="Arial"/>
            <w:noProof/>
          </w:rPr>
          <w:t>5.5    Approvals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_Toc498528994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13</w:t>
        </w:r>
        <w:r w:rsidR="006E2378">
          <w:rPr>
            <w:noProof/>
            <w:webHidden/>
          </w:rPr>
          <w:fldChar w:fldCharType="end"/>
        </w:r>
      </w:hyperlink>
    </w:p>
    <w:p w14:paraId="280880F3" w14:textId="77777777" w:rsidR="006E2378" w:rsidRDefault="00C70E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8995" w:history="1">
        <w:r w:rsidR="006E2378" w:rsidRPr="00F32B94">
          <w:rPr>
            <w:rStyle w:val="Hyperlink"/>
            <w:rFonts w:cs="Arial"/>
          </w:rPr>
          <w:t>6.    Deployment / Implementation Model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_Toc498528995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13</w:t>
        </w:r>
        <w:r w:rsidR="006E2378">
          <w:rPr>
            <w:webHidden/>
          </w:rPr>
          <w:fldChar w:fldCharType="end"/>
        </w:r>
      </w:hyperlink>
    </w:p>
    <w:p w14:paraId="6947C23E" w14:textId="77777777" w:rsidR="006E2378" w:rsidRDefault="00C70E2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8996" w:history="1">
        <w:r w:rsidR="006E2378" w:rsidRPr="00F32B94">
          <w:rPr>
            <w:rStyle w:val="Hyperlink"/>
            <w:rFonts w:cs="Arial"/>
            <w:noProof/>
          </w:rPr>
          <w:t>6.1    Alerts</w:t>
        </w:r>
        <w:r w:rsidR="006E2378">
          <w:rPr>
            <w:noProof/>
            <w:webHidden/>
          </w:rPr>
          <w:tab/>
        </w:r>
        <w:r w:rsidR="006E2378">
          <w:rPr>
            <w:noProof/>
            <w:webHidden/>
          </w:rPr>
          <w:fldChar w:fldCharType="begin"/>
        </w:r>
        <w:r w:rsidR="006E2378">
          <w:rPr>
            <w:noProof/>
            <w:webHidden/>
          </w:rPr>
          <w:instrText xml:space="preserve"> PAGEREF _Toc498528996 \h </w:instrText>
        </w:r>
        <w:r w:rsidR="006E2378">
          <w:rPr>
            <w:noProof/>
            <w:webHidden/>
          </w:rPr>
        </w:r>
        <w:r w:rsidR="006E2378">
          <w:rPr>
            <w:noProof/>
            <w:webHidden/>
          </w:rPr>
          <w:fldChar w:fldCharType="separate"/>
        </w:r>
        <w:r w:rsidR="006E2378">
          <w:rPr>
            <w:noProof/>
            <w:webHidden/>
          </w:rPr>
          <w:t>13</w:t>
        </w:r>
        <w:r w:rsidR="006E2378">
          <w:rPr>
            <w:noProof/>
            <w:webHidden/>
          </w:rPr>
          <w:fldChar w:fldCharType="end"/>
        </w:r>
      </w:hyperlink>
    </w:p>
    <w:p w14:paraId="00F3A7CF" w14:textId="77777777" w:rsidR="006E2378" w:rsidRDefault="00C70E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8997" w:history="1">
        <w:r w:rsidR="006E2378" w:rsidRPr="00F32B94">
          <w:rPr>
            <w:rStyle w:val="Hyperlink"/>
            <w:rFonts w:cs="Arial"/>
          </w:rPr>
          <w:t>Appendix A: Risks and Concerns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_Toc498528997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14</w:t>
        </w:r>
        <w:r w:rsidR="006E2378">
          <w:rPr>
            <w:webHidden/>
          </w:rPr>
          <w:fldChar w:fldCharType="end"/>
        </w:r>
      </w:hyperlink>
    </w:p>
    <w:p w14:paraId="1E79572A" w14:textId="77777777" w:rsidR="006E2378" w:rsidRDefault="00C70E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8998" w:history="1">
        <w:r w:rsidR="006E2378" w:rsidRPr="00F32B94">
          <w:rPr>
            <w:rStyle w:val="Hyperlink"/>
            <w:rFonts w:cs="Arial"/>
          </w:rPr>
          <w:t>Appendix B: Issues List</w:t>
        </w:r>
        <w:r w:rsidR="006E2378">
          <w:rPr>
            <w:webHidden/>
          </w:rPr>
          <w:tab/>
        </w:r>
        <w:r w:rsidR="006E2378">
          <w:rPr>
            <w:webHidden/>
          </w:rPr>
          <w:fldChar w:fldCharType="begin"/>
        </w:r>
        <w:r w:rsidR="006E2378">
          <w:rPr>
            <w:webHidden/>
          </w:rPr>
          <w:instrText xml:space="preserve"> PAGEREF _Toc498528998 \h </w:instrText>
        </w:r>
        <w:r w:rsidR="006E2378">
          <w:rPr>
            <w:webHidden/>
          </w:rPr>
        </w:r>
        <w:r w:rsidR="006E2378">
          <w:rPr>
            <w:webHidden/>
          </w:rPr>
          <w:fldChar w:fldCharType="separate"/>
        </w:r>
        <w:r w:rsidR="006E2378">
          <w:rPr>
            <w:webHidden/>
          </w:rPr>
          <w:t>14</w:t>
        </w:r>
        <w:r w:rsidR="006E2378">
          <w:rPr>
            <w:webHidden/>
          </w:rPr>
          <w:fldChar w:fldCharType="end"/>
        </w:r>
      </w:hyperlink>
    </w:p>
    <w:p w14:paraId="55243C65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55243C66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528961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55243C67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52896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55243C6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C68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C6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C6A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55243C6F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6C" w14:textId="77777777" w:rsidR="00004732" w:rsidRPr="00FB14A7" w:rsidRDefault="00184DA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6D" w14:textId="77777777" w:rsidR="00004732" w:rsidRPr="00FB14A7" w:rsidRDefault="00184DA1" w:rsidP="00184DA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Systems Analyst, Sr. (Cloverleaf Integration)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6E" w14:textId="77777777" w:rsidR="00004732" w:rsidRPr="00FB14A7" w:rsidRDefault="00184DA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Thomas.fredrickson@baycare.org</w:t>
            </w:r>
          </w:p>
        </w:tc>
      </w:tr>
      <w:tr w:rsidR="00004732" w:rsidRPr="00FB14A7" w14:paraId="55243C73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5243C77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5243C7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5243C7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7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5243C83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8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8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8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5243C8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8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8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8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5243C8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8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8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8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5243C8C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55243C8D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528963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55243C8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5243C8F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528964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55243C90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55243C95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C9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C9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C9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C9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55243C9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C9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AB33471EB3474570829211BBFA46AD95"/>
            </w:placeholder>
            <w:date w:fullDate="2016-11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55243C97" w14:textId="77777777" w:rsidR="00320263" w:rsidRPr="004E7A3E" w:rsidRDefault="009C3447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11/29/2016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21702F30FB3E4868ACE7F2C4B6213223"/>
              </w:placeholder>
            </w:sdtPr>
            <w:sdtEndPr/>
            <w:sdtContent>
              <w:p w14:paraId="55243C98" w14:textId="77777777" w:rsidR="00320263" w:rsidRPr="004E7A3E" w:rsidRDefault="00614997" w:rsidP="00614997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C99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8A1470" w:rsidRPr="004E7A3E" w14:paraId="55243C9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9B" w14:textId="24E8727B" w:rsidR="008A1470" w:rsidRPr="00CF2307" w:rsidRDefault="008A1470" w:rsidP="008A14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9C" w14:textId="49DBB09F" w:rsidR="008A1470" w:rsidRDefault="008A1470" w:rsidP="008A14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12/22/2016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9D" w14:textId="3B7B3726" w:rsidR="008A1470" w:rsidRDefault="008A1470" w:rsidP="008A14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9E" w14:textId="00FF8EE4" w:rsidR="008A1470" w:rsidRDefault="008A1470" w:rsidP="008A14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 Technical Information</w:t>
            </w:r>
          </w:p>
        </w:tc>
      </w:tr>
      <w:tr w:rsidR="00BD20A6" w:rsidRPr="004E7A3E" w14:paraId="55243CA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A0" w14:textId="46EA23F7" w:rsidR="00BD20A6" w:rsidRPr="00CF2307" w:rsidRDefault="00BD20A6" w:rsidP="00BD20A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A1" w14:textId="095E7ADA" w:rsidR="00BD20A6" w:rsidRDefault="00BD20A6" w:rsidP="00BD20A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07/29/2019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A2" w14:textId="5A482BF6" w:rsidR="00BD20A6" w:rsidRDefault="00BD20A6" w:rsidP="00BD20A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Yitzhak Magoon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CA3" w14:textId="280EA890" w:rsidR="00BD20A6" w:rsidRDefault="00BD20A6" w:rsidP="00BD20A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document for Cerner Model</w:t>
            </w:r>
          </w:p>
        </w:tc>
      </w:tr>
      <w:tr w:rsidR="008A1470" w:rsidRPr="004E7A3E" w14:paraId="55243CA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CA5" w14:textId="77777777" w:rsidR="008A1470" w:rsidRPr="004E7A3E" w:rsidRDefault="008A1470" w:rsidP="008A14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CA6" w14:textId="77777777" w:rsidR="008A1470" w:rsidRPr="004E7A3E" w:rsidRDefault="008A1470" w:rsidP="008A14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CA7" w14:textId="77777777" w:rsidR="008A1470" w:rsidRPr="004E7A3E" w:rsidRDefault="008A1470" w:rsidP="008A14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CA8" w14:textId="77777777" w:rsidR="008A1470" w:rsidRPr="004E7A3E" w:rsidRDefault="008A1470" w:rsidP="008A14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55243CAA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5243CA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528965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5243CAC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52896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21702F30FB3E4868ACE7F2C4B6213223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151418497"/>
            <w:placeholder>
              <w:docPart w:val="0025677A24C54BCCB61DF769B5785C55"/>
            </w:placeholder>
          </w:sdtPr>
          <w:sdtEndPr/>
          <w:sdtContent>
            <w:p w14:paraId="55243CAD" w14:textId="77777777" w:rsidR="00C53B6B" w:rsidRDefault="00CC28C5" w:rsidP="00B46568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The purpose of this document is to outline the </w:t>
              </w:r>
              <w:r w:rsidR="00C66356">
                <w:rPr>
                  <w:rFonts w:asciiTheme="minorHAnsi" w:hAnsiTheme="minorHAnsi" w:cs="Arial"/>
                  <w:i w:val="0"/>
                </w:rPr>
                <w:t>Lab Results</w:t>
              </w:r>
              <w:r>
                <w:rPr>
                  <w:rFonts w:asciiTheme="minorHAnsi" w:hAnsiTheme="minorHAnsi" w:cs="Arial"/>
                  <w:i w:val="0"/>
                </w:rPr>
                <w:t xml:space="preserve"> (</w:t>
              </w:r>
              <w:r w:rsidR="00C66356">
                <w:rPr>
                  <w:rFonts w:asciiTheme="minorHAnsi" w:hAnsiTheme="minorHAnsi" w:cs="Arial"/>
                  <w:i w:val="0"/>
                </w:rPr>
                <w:t>ORU</w:t>
              </w:r>
              <w:r>
                <w:rPr>
                  <w:rFonts w:asciiTheme="minorHAnsi" w:hAnsiTheme="minorHAnsi" w:cs="Arial"/>
                  <w:i w:val="0"/>
                </w:rPr>
                <w:t>) interface requirements for the Philips eCareManager application (</w:t>
              </w:r>
              <w:r w:rsidR="009A19D8">
                <w:rPr>
                  <w:rFonts w:asciiTheme="minorHAnsi" w:hAnsiTheme="minorHAnsi" w:cs="Arial"/>
                  <w:i w:val="0"/>
                </w:rPr>
                <w:t xml:space="preserve">also known as </w:t>
              </w:r>
              <w:r>
                <w:rPr>
                  <w:rFonts w:asciiTheme="minorHAnsi" w:hAnsiTheme="minorHAnsi" w:cs="Arial"/>
                  <w:i w:val="0"/>
                </w:rPr>
                <w:t xml:space="preserve">Virtual ICU and eICU) from </w:t>
              </w:r>
              <w:r w:rsidR="00092D57">
                <w:rPr>
                  <w:rFonts w:asciiTheme="minorHAnsi" w:hAnsiTheme="minorHAnsi" w:cs="Arial"/>
                  <w:i w:val="0"/>
                </w:rPr>
                <w:t>Cerner</w:t>
              </w:r>
              <w:r w:rsidR="00B40382">
                <w:rPr>
                  <w:rFonts w:asciiTheme="minorHAnsi" w:hAnsiTheme="minorHAnsi" w:cs="Arial"/>
                  <w:i w:val="0"/>
                </w:rPr>
                <w:t xml:space="preserve"> PathNet</w:t>
              </w:r>
              <w:r>
                <w:rPr>
                  <w:rFonts w:asciiTheme="minorHAnsi" w:hAnsiTheme="minorHAnsi" w:cs="Arial"/>
                  <w:i w:val="0"/>
                </w:rPr>
                <w:t>.</w:t>
              </w:r>
            </w:p>
          </w:sdtContent>
        </w:sdt>
      </w:sdtContent>
    </w:sdt>
    <w:p w14:paraId="55243CAE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55243CAF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52896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3AD4513FC24809AD2769BFE860FE80"/>
        </w:placeholder>
      </w:sdtPr>
      <w:sdtEndPr/>
      <w:sdtContent>
        <w:p w14:paraId="55243CB0" w14:textId="77777777" w:rsidR="009A19D8" w:rsidRDefault="009A19D8" w:rsidP="00B46568">
          <w:pPr>
            <w:pStyle w:val="template"/>
            <w:rPr>
              <w:rFonts w:asciiTheme="minorHAnsi" w:hAnsiTheme="minorHAnsi" w:cs="Arial"/>
              <w:i w:val="0"/>
            </w:rPr>
          </w:pPr>
          <w:r w:rsidRPr="009A19D8">
            <w:rPr>
              <w:rFonts w:asciiTheme="minorHAnsi" w:hAnsiTheme="minorHAnsi" w:cs="Arial"/>
              <w:i w:val="0"/>
            </w:rPr>
            <w:t>The eICU program includes the Philips eCareMan</w:t>
          </w:r>
          <w:r>
            <w:rPr>
              <w:rFonts w:asciiTheme="minorHAnsi" w:hAnsiTheme="minorHAnsi" w:cs="Arial"/>
              <w:i w:val="0"/>
            </w:rPr>
            <w:t>a</w:t>
          </w:r>
          <w:r w:rsidRPr="009A19D8">
            <w:rPr>
              <w:rFonts w:asciiTheme="minorHAnsi" w:hAnsiTheme="minorHAnsi" w:cs="Arial"/>
              <w:i w:val="0"/>
            </w:rPr>
            <w:t>ger application which gathers demographic, lab result, pharmacy order, charting, and vital</w:t>
          </w:r>
          <w:r w:rsidR="001D5581">
            <w:rPr>
              <w:rFonts w:asciiTheme="minorHAnsi" w:hAnsiTheme="minorHAnsi" w:cs="Arial"/>
              <w:i w:val="0"/>
            </w:rPr>
            <w:t xml:space="preserve"> </w:t>
          </w:r>
          <w:r w:rsidRPr="009A19D8">
            <w:rPr>
              <w:rFonts w:asciiTheme="minorHAnsi" w:hAnsiTheme="minorHAnsi" w:cs="Arial"/>
              <w:i w:val="0"/>
            </w:rPr>
            <w:t>s</w:t>
          </w:r>
          <w:r w:rsidR="001D5581">
            <w:rPr>
              <w:rFonts w:asciiTheme="minorHAnsi" w:hAnsiTheme="minorHAnsi" w:cs="Arial"/>
              <w:i w:val="0"/>
            </w:rPr>
            <w:t>ign</w:t>
          </w:r>
          <w:r w:rsidRPr="009A19D8">
            <w:rPr>
              <w:rFonts w:asciiTheme="minorHAnsi" w:hAnsiTheme="minorHAnsi" w:cs="Arial"/>
              <w:i w:val="0"/>
            </w:rPr>
            <w:t xml:space="preserve"> information for all inpatients, ED, and outpatients in a bed.  </w:t>
          </w:r>
        </w:p>
        <w:p w14:paraId="55243CB1" w14:textId="77777777" w:rsidR="009A19D8" w:rsidRDefault="009A19D8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55243CB2" w14:textId="77777777" w:rsidR="009666CA" w:rsidRDefault="00CC28C5" w:rsidP="00B46568">
          <w:pPr>
            <w:pStyle w:val="template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  <w:i w:val="0"/>
            </w:rPr>
            <w:t>Integration for the eCareManager (eICU) application includes an ADT interface from Soarian, ADT interface from Cerner fo</w:t>
          </w:r>
          <w:r w:rsidR="009A19D8">
            <w:rPr>
              <w:rFonts w:asciiTheme="minorHAnsi" w:hAnsiTheme="minorHAnsi" w:cs="Arial"/>
              <w:i w:val="0"/>
            </w:rPr>
            <w:t xml:space="preserve">r Heights and </w:t>
          </w:r>
          <w:r>
            <w:rPr>
              <w:rFonts w:asciiTheme="minorHAnsi" w:hAnsiTheme="minorHAnsi" w:cs="Arial"/>
              <w:i w:val="0"/>
            </w:rPr>
            <w:t>Weights, Orders from the Cerner</w:t>
          </w:r>
          <w:r w:rsidR="001D5581">
            <w:rPr>
              <w:rFonts w:asciiTheme="minorHAnsi" w:hAnsiTheme="minorHAnsi" w:cs="Arial"/>
              <w:i w:val="0"/>
            </w:rPr>
            <w:t xml:space="preserve"> PharmNet (Pharmacy) system, </w:t>
          </w:r>
          <w:r>
            <w:rPr>
              <w:rFonts w:asciiTheme="minorHAnsi" w:hAnsiTheme="minorHAnsi" w:cs="Arial"/>
              <w:i w:val="0"/>
            </w:rPr>
            <w:t>results from Cerner PathNet (</w:t>
          </w:r>
          <w:r w:rsidR="001D5581">
            <w:rPr>
              <w:rFonts w:asciiTheme="minorHAnsi" w:hAnsiTheme="minorHAnsi" w:cs="Arial"/>
              <w:i w:val="0"/>
            </w:rPr>
            <w:t>Lab), and CCL flow sheet results from Cerner.</w:t>
          </w:r>
        </w:p>
      </w:sdtContent>
    </w:sdt>
    <w:p w14:paraId="55243CB3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55243CB4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52896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55243CB5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52896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21702F30FB3E4868ACE7F2C4B6213223"/>
        </w:placeholder>
      </w:sdtPr>
      <w:sdtEndPr/>
      <w:sdtContent>
        <w:p w14:paraId="55243CB6" w14:textId="77777777" w:rsidR="00BF5BE8" w:rsidRDefault="00BF5BE8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ACK </w:t>
          </w:r>
          <w:r w:rsidR="00DC2DB0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C2DB0">
            <w:rPr>
              <w:rFonts w:asciiTheme="minorHAnsi" w:hAnsiTheme="minorHAnsi" w:cs="Arial"/>
              <w:color w:val="auto"/>
              <w:sz w:val="22"/>
            </w:rPr>
            <w:t>General acknowledgement message</w:t>
          </w:r>
        </w:p>
        <w:p w14:paraId="55243CB7" w14:textId="77777777" w:rsidR="00CC28C5" w:rsidRDefault="00CC28C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ADT </w:t>
          </w:r>
          <w:r w:rsidR="001D5581">
            <w:rPr>
              <w:rFonts w:asciiTheme="minorHAnsi" w:hAnsiTheme="minorHAnsi" w:cs="Arial"/>
              <w:color w:val="auto"/>
              <w:sz w:val="22"/>
            </w:rPr>
            <w:t>– Admission, Discharge and Transfer Message</w:t>
          </w:r>
        </w:p>
        <w:p w14:paraId="55243CB8" w14:textId="77777777" w:rsidR="00973F34" w:rsidRDefault="00CC28C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eICU </w:t>
          </w:r>
          <w:r w:rsidR="001D5581">
            <w:rPr>
              <w:rFonts w:asciiTheme="minorHAnsi" w:hAnsiTheme="minorHAnsi" w:cs="Arial"/>
              <w:color w:val="auto"/>
              <w:sz w:val="22"/>
            </w:rPr>
            <w:t>– electronic intensive care unit; critical care telehealth program</w:t>
          </w:r>
        </w:p>
        <w:p w14:paraId="55243CB9" w14:textId="77777777" w:rsidR="008F1EDB" w:rsidRPr="004E7A3E" w:rsidRDefault="00973F34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ORU </w:t>
          </w:r>
          <w:r w:rsidR="00E93255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E93255">
            <w:rPr>
              <w:rFonts w:asciiTheme="minorHAnsi" w:hAnsiTheme="minorHAnsi" w:cs="Arial"/>
              <w:color w:val="auto"/>
              <w:sz w:val="22"/>
            </w:rPr>
            <w:t>Observation result/unsolicited</w:t>
          </w:r>
        </w:p>
      </w:sdtContent>
    </w:sdt>
    <w:p w14:paraId="55243CBA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52897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21702F30FB3E4868ACE7F2C4B6213223"/>
        </w:placeholder>
      </w:sdtPr>
      <w:sdtEndPr/>
      <w:sdtContent>
        <w:p w14:paraId="55243CBB" w14:textId="77777777" w:rsidR="001D5581" w:rsidRDefault="00C74E1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eCare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Manager – </w:t>
          </w:r>
          <w:r w:rsidR="00D27B23">
            <w:rPr>
              <w:rFonts w:asciiTheme="minorHAnsi" w:hAnsiTheme="minorHAnsi" w:cs="Arial"/>
              <w:color w:val="auto"/>
              <w:sz w:val="22"/>
            </w:rPr>
            <w:t>Enterprise Telehealth S</w:t>
          </w:r>
          <w:r w:rsidR="001D5581">
            <w:rPr>
              <w:rFonts w:asciiTheme="minorHAnsi" w:hAnsiTheme="minorHAnsi" w:cs="Arial"/>
              <w:color w:val="auto"/>
              <w:sz w:val="22"/>
            </w:rPr>
            <w:t xml:space="preserve">oftware suite </w:t>
          </w:r>
        </w:p>
        <w:p w14:paraId="55243CBC" w14:textId="77777777" w:rsidR="008F1EDB" w:rsidRPr="004E7A3E" w:rsidRDefault="001D5581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Philips </w:t>
          </w:r>
          <w:r w:rsidR="00D27B23">
            <w:rPr>
              <w:rFonts w:asciiTheme="minorHAnsi" w:hAnsiTheme="minorHAnsi" w:cs="Arial"/>
              <w:color w:val="auto"/>
              <w:sz w:val="22"/>
            </w:rPr>
            <w:t>–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vendor</w:t>
          </w:r>
          <w:r w:rsidR="00D27B23">
            <w:rPr>
              <w:rFonts w:asciiTheme="minorHAnsi" w:hAnsiTheme="minorHAnsi" w:cs="Arial"/>
              <w:color w:val="auto"/>
              <w:sz w:val="22"/>
            </w:rPr>
            <w:t xml:space="preserve"> name</w:t>
          </w:r>
        </w:p>
      </w:sdtContent>
    </w:sdt>
    <w:p w14:paraId="55243CBD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5289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21702F30FB3E4868ACE7F2C4B6213223"/>
        </w:placeholder>
      </w:sdtPr>
      <w:sdtEndPr/>
      <w:sdtContent>
        <w:p w14:paraId="55243CBE" w14:textId="77777777" w:rsidR="00101027" w:rsidRDefault="009C3447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ECAREMANAGER Lab Results Inbound Interface Vendor Specs</w:t>
          </w:r>
        </w:p>
        <w:p w14:paraId="55243CBF" w14:textId="77777777" w:rsidR="00101027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55243CC0" w14:textId="77777777" w:rsidR="00235E8B" w:rsidRDefault="00101027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eICU Integration Roadmap</w:t>
          </w:r>
        </w:p>
      </w:sdtContent>
    </w:sdt>
    <w:p w14:paraId="55243CC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55243CC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55243CC3" w14:textId="4DBFBFE6" w:rsidR="00DF00D2" w:rsidRDefault="006E2378" w:rsidP="006E2378">
      <w:pPr>
        <w:pStyle w:val="Heading1"/>
        <w:rPr>
          <w:i/>
        </w:rPr>
      </w:pPr>
      <w:bookmarkStart w:id="15" w:name="_Toc498528972"/>
      <w:r w:rsidRPr="006E2378">
        <w:lastRenderedPageBreak/>
        <w:t>2</w:t>
      </w:r>
      <w:r>
        <w:rPr>
          <w:i/>
        </w:rPr>
        <w:t>.</w:t>
      </w:r>
      <w:r w:rsidR="00F03186" w:rsidRPr="00D574A8">
        <w:t xml:space="preserve">   </w:t>
      </w:r>
      <w:r w:rsidR="00DF00D2" w:rsidRPr="00D574A8">
        <w:t>Diagram</w:t>
      </w:r>
      <w:bookmarkEnd w:id="15"/>
    </w:p>
    <w:p w14:paraId="6D23CAFD" w14:textId="5031B8D0" w:rsidR="006E2378" w:rsidRPr="006E2378" w:rsidRDefault="006E2378" w:rsidP="006E2378"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43EF6" wp14:editId="4CBAEB60">
                <wp:simplePos x="0" y="0"/>
                <wp:positionH relativeFrom="column">
                  <wp:posOffset>5518785</wp:posOffset>
                </wp:positionH>
                <wp:positionV relativeFrom="paragraph">
                  <wp:posOffset>175260</wp:posOffset>
                </wp:positionV>
                <wp:extent cx="1184031" cy="716280"/>
                <wp:effectExtent l="0" t="0" r="16510" b="266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7162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243F25" w14:textId="77777777" w:rsidR="00E41DCD" w:rsidRPr="00612F10" w:rsidRDefault="00E41DCD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eCareManager IPC Interface patient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43EF6" id="Rounded Rectangle 15" o:spid="_x0000_s1026" style="position:absolute;margin-left:434.55pt;margin-top:13.8pt;width:93.25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" fillcolor="#d99594 [1941]" strokecolor="#385d8a" strokeweight="2pt">
                <v:textbox>
                  <w:txbxContent>
                    <w:p w14:paraId="55243F25" w14:textId="77777777" w:rsidR="00E41DCD" w:rsidRPr="00612F10" w:rsidRDefault="00E41DCD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eCareManager IPC Interface patient Cache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243CC4" w14:textId="77777777" w:rsidR="004D01FE" w:rsidRPr="004D01FE" w:rsidRDefault="00C77611" w:rsidP="004D01F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43EF8" wp14:editId="55243EF9">
                <wp:simplePos x="0" y="0"/>
                <wp:positionH relativeFrom="column">
                  <wp:posOffset>4959057</wp:posOffset>
                </wp:positionH>
                <wp:positionV relativeFrom="paragraph">
                  <wp:posOffset>207645</wp:posOffset>
                </wp:positionV>
                <wp:extent cx="562512" cy="682869"/>
                <wp:effectExtent l="0" t="38100" r="47625" b="222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512" cy="6828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BA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90.5pt;margin-top:16.35pt;width:44.3pt;height:53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" strokecolor="black [3213]">
                <v:stroke endarrow="block"/>
              </v:shape>
            </w:pict>
          </mc:Fallback>
        </mc:AlternateContent>
      </w:r>
    </w:p>
    <w:p w14:paraId="55243CC5" w14:textId="77777777" w:rsidR="005212A4" w:rsidRDefault="00EF2DE9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43EFA" wp14:editId="55243EFB">
                <wp:simplePos x="0" y="0"/>
                <wp:positionH relativeFrom="column">
                  <wp:posOffset>1253490</wp:posOffset>
                </wp:positionH>
                <wp:positionV relativeFrom="paragraph">
                  <wp:posOffset>616931</wp:posOffset>
                </wp:positionV>
                <wp:extent cx="637655" cy="0"/>
                <wp:effectExtent l="0" t="76200" r="101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6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56BF" id="Straight Arrow Connector 2" o:spid="_x0000_s1026" type="#_x0000_t32" style="position:absolute;margin-left:98.7pt;margin-top:48.6pt;width:50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  <w:r w:rsidR="00C112AA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43EFC" wp14:editId="55243EFD">
                <wp:simplePos x="0" y="0"/>
                <wp:positionH relativeFrom="column">
                  <wp:posOffset>0</wp:posOffset>
                </wp:positionH>
                <wp:positionV relativeFrom="paragraph">
                  <wp:posOffset>145877</wp:posOffset>
                </wp:positionV>
                <wp:extent cx="1253836" cy="914400"/>
                <wp:effectExtent l="0" t="0" r="2286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6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43F26" w14:textId="77777777" w:rsidR="00E41DCD" w:rsidRDefault="00E41DCD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Cerner PathNet ORU</w:t>
                            </w:r>
                          </w:p>
                          <w:p w14:paraId="55243F27" w14:textId="77777777" w:rsidR="00E41DCD" w:rsidRPr="00612F10" w:rsidRDefault="00E41DCD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oru_cer_in_lab_xi7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43EFC" id="Rounded Rectangle 4" o:spid="_x0000_s1027" style="position:absolute;margin-left:0;margin-top:11.5pt;width:98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" fillcolor="#4f81bd [3204]" strokecolor="#243f60 [1604]" strokeweight="2pt">
                <v:textbox>
                  <w:txbxContent>
                    <w:p w14:paraId="55243F26" w14:textId="77777777" w:rsidR="00E41DCD" w:rsidRDefault="00E41DCD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Cerner PathNet ORU</w:t>
                      </w:r>
                    </w:p>
                    <w:p w14:paraId="55243F27" w14:textId="77777777" w:rsidR="00E41DCD" w:rsidRPr="00612F10" w:rsidRDefault="00E41DCD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oru_cer_in_lab_xi7</w:t>
                      </w:r>
                    </w:p>
                  </w:txbxContent>
                </v:textbox>
              </v:roundrect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43EFE" wp14:editId="55243EFF">
                <wp:simplePos x="0" y="0"/>
                <wp:positionH relativeFrom="column">
                  <wp:posOffset>6146800</wp:posOffset>
                </wp:positionH>
                <wp:positionV relativeFrom="paragraph">
                  <wp:posOffset>313837</wp:posOffset>
                </wp:positionV>
                <wp:extent cx="0" cy="420858"/>
                <wp:effectExtent l="76200" t="0" r="5715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F9E28" id="Straight Arrow Connector 27" o:spid="_x0000_s1026" type="#_x0000_t32" style="position:absolute;margin-left:484pt;margin-top:24.7pt;width:0;height:3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43F00" wp14:editId="55243F01">
                <wp:simplePos x="0" y="0"/>
                <wp:positionH relativeFrom="column">
                  <wp:posOffset>4958862</wp:posOffset>
                </wp:positionH>
                <wp:positionV relativeFrom="paragraph">
                  <wp:posOffset>617464</wp:posOffset>
                </wp:positionV>
                <wp:extent cx="561975" cy="489048"/>
                <wp:effectExtent l="0" t="0" r="6667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89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616DE" id="Straight Arrow Connector 26" o:spid="_x0000_s1026" type="#_x0000_t32" style="position:absolute;margin-left:390.45pt;margin-top:48.6pt;width:44.25pt;height:3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 w:rsidR="00C7761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43F02" wp14:editId="55243F03">
                <wp:simplePos x="0" y="0"/>
                <wp:positionH relativeFrom="column">
                  <wp:posOffset>5522595</wp:posOffset>
                </wp:positionH>
                <wp:positionV relativeFrom="paragraph">
                  <wp:posOffset>735672</wp:posOffset>
                </wp:positionV>
                <wp:extent cx="1181100" cy="708660"/>
                <wp:effectExtent l="0" t="0" r="1905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243F28" w14:textId="77777777" w:rsidR="00E41DCD" w:rsidRDefault="00E41DCD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eCareManager</w:t>
                            </w:r>
                          </w:p>
                          <w:p w14:paraId="55243F29" w14:textId="77777777" w:rsidR="00E41DCD" w:rsidRPr="00612F10" w:rsidRDefault="00E41DCD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43F02" id="Rounded Rectangle 14" o:spid="_x0000_s1028" style="position:absolute;margin-left:434.85pt;margin-top:57.95pt;width:93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" fillcolor="#d99594 [1941]" strokecolor="#385d8a" strokeweight="2pt">
                <v:textbox>
                  <w:txbxContent>
                    <w:p w14:paraId="55243F28" w14:textId="77777777" w:rsidR="00E41DCD" w:rsidRDefault="00E41DCD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eCareManager</w:t>
                      </w:r>
                    </w:p>
                    <w:p w14:paraId="55243F29" w14:textId="77777777" w:rsidR="00E41DCD" w:rsidRPr="00612F10" w:rsidRDefault="00E41DCD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893A57" w:rsidRP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243F04" wp14:editId="55243F05">
                <wp:simplePos x="0" y="0"/>
                <wp:positionH relativeFrom="column">
                  <wp:posOffset>3071397</wp:posOffset>
                </wp:positionH>
                <wp:positionV relativeFrom="paragraph">
                  <wp:posOffset>277495</wp:posOffset>
                </wp:positionV>
                <wp:extent cx="560705" cy="2076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43F2A" w14:textId="77777777" w:rsidR="00E41DCD" w:rsidRPr="00893A57" w:rsidRDefault="00E41DCD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93A57">
                              <w:rPr>
                                <w:color w:val="000000" w:themeColor="text1"/>
                                <w:sz w:val="16"/>
                              </w:rPr>
                              <w:t>TCP/IP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43F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41.85pt;margin-top:21.85pt;width:44.15pt;height:16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" stroked="f">
                <v:textbox>
                  <w:txbxContent>
                    <w:p w14:paraId="55243F2A" w14:textId="77777777" w:rsidR="00E41DCD" w:rsidRPr="00893A57" w:rsidRDefault="00E41DCD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893A57">
                        <w:rPr>
                          <w:color w:val="000000" w:themeColor="text1"/>
                          <w:sz w:val="16"/>
                        </w:rPr>
                        <w:t>TCP/IP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3A57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43F06" wp14:editId="55243F07">
                <wp:simplePos x="0" y="0"/>
                <wp:positionH relativeFrom="column">
                  <wp:posOffset>3094893</wp:posOffset>
                </wp:positionH>
                <wp:positionV relativeFrom="paragraph">
                  <wp:posOffset>875372</wp:posOffset>
                </wp:positionV>
                <wp:extent cx="572966" cy="2311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66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43F2B" w14:textId="77777777" w:rsidR="00E41DCD" w:rsidRPr="00893A57" w:rsidRDefault="00E41DCD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93A57">
                              <w:rPr>
                                <w:color w:val="000000" w:themeColor="text1"/>
                                <w:sz w:val="16"/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3F06" id="Text Box 19" o:spid="_x0000_s1030" type="#_x0000_t202" style="position:absolute;margin-left:243.7pt;margin-top:68.95pt;width:45.1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" fillcolor="white [3201]" stroked="f" strokeweight=".5pt">
                <v:textbox>
                  <w:txbxContent>
                    <w:p w14:paraId="55243F2B" w14:textId="77777777" w:rsidR="00E41DCD" w:rsidRPr="00893A57" w:rsidRDefault="00E41DCD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893A57">
                        <w:rPr>
                          <w:color w:val="000000" w:themeColor="text1"/>
                          <w:sz w:val="16"/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 w:rsidR="00135F5D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43F08" wp14:editId="55243F09">
                <wp:simplePos x="0" y="0"/>
                <wp:positionH relativeFrom="column">
                  <wp:posOffset>3722076</wp:posOffset>
                </wp:positionH>
                <wp:positionV relativeFrom="paragraph">
                  <wp:posOffset>48895</wp:posOffset>
                </wp:positionV>
                <wp:extent cx="1237273" cy="1143000"/>
                <wp:effectExtent l="0" t="0" r="2032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273" cy="1143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243F2C" w14:textId="77777777" w:rsidR="00E41DCD" w:rsidRPr="00612F10" w:rsidRDefault="00E41DCD" w:rsidP="006222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Orion Rhapsody Interface Gateway for eCareManager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43F08" id="Rounded Rectangle 12" o:spid="_x0000_s1031" style="position:absolute;margin-left:293.1pt;margin-top:3.85pt;width:97.4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" fillcolor="#92cddc [1944]" strokecolor="#385d8a" strokeweight="2pt">
                <v:textbox>
                  <w:txbxContent>
                    <w:p w14:paraId="55243F2C" w14:textId="77777777" w:rsidR="00E41DCD" w:rsidRPr="00612F10" w:rsidRDefault="00E41DCD" w:rsidP="006222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Orion Rhapsody Interface Gateway for eCareManager</w:t>
                      </w:r>
                    </w:p>
                  </w:txbxContent>
                </v:textbox>
              </v:roundrect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43F0A" wp14:editId="55243F0B">
                <wp:simplePos x="0" y="0"/>
                <wp:positionH relativeFrom="column">
                  <wp:posOffset>3001108</wp:posOffset>
                </wp:positionH>
                <wp:positionV relativeFrom="paragraph">
                  <wp:posOffset>848995</wp:posOffset>
                </wp:positionV>
                <wp:extent cx="70167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7AFE9" id="Straight Arrow Connector 18" o:spid="_x0000_s1026" type="#_x0000_t32" style="position:absolute;margin-left:236.3pt;margin-top:66.85pt;width:55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43F0C" wp14:editId="55243F0D">
                <wp:simplePos x="0" y="0"/>
                <wp:positionH relativeFrom="column">
                  <wp:posOffset>3001010</wp:posOffset>
                </wp:positionH>
                <wp:positionV relativeFrom="paragraph">
                  <wp:posOffset>506095</wp:posOffset>
                </wp:positionV>
                <wp:extent cx="701675" cy="0"/>
                <wp:effectExtent l="0" t="76200" r="222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B82B6" id="Straight Arrow Connector 16" o:spid="_x0000_s1026" type="#_x0000_t32" style="position:absolute;margin-left:236.3pt;margin-top:39.85pt;width:55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6222D1">
        <w:rPr>
          <w:rFonts w:asciiTheme="minorHAnsi" w:hAnsiTheme="minorHAnsi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43F0E" wp14:editId="55243F0F">
                <wp:simplePos x="0" y="0"/>
                <wp:positionH relativeFrom="column">
                  <wp:posOffset>1888490</wp:posOffset>
                </wp:positionH>
                <wp:positionV relativeFrom="paragraph">
                  <wp:posOffset>170033</wp:posOffset>
                </wp:positionV>
                <wp:extent cx="1097280" cy="891540"/>
                <wp:effectExtent l="0" t="0" r="2667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915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243F2D" w14:textId="77777777" w:rsidR="00E41DCD" w:rsidRDefault="00E41DCD" w:rsidP="00612F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Cloverleaf</w:t>
                            </w:r>
                          </w:p>
                          <w:p w14:paraId="55243F2E" w14:textId="77777777" w:rsidR="00E41DCD" w:rsidRPr="00590F76" w:rsidRDefault="00E41DCD" w:rsidP="00612F1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oru</w:t>
                            </w:r>
                            <w:r w:rsidRPr="00590F76">
                              <w:rPr>
                                <w:color w:val="000000" w:themeColor="text1"/>
                                <w:sz w:val="16"/>
                              </w:rPr>
                              <w:t>_eicu_out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_lab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43F0E" id="Rounded Rectangle 10" o:spid="_x0000_s1032" style="position:absolute;margin-left:148.7pt;margin-top:13.4pt;width:86.4pt;height:7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" fillcolor="#fabf8f [1945]" strokecolor="#385d8a" strokeweight="2pt">
                <v:textbox>
                  <w:txbxContent>
                    <w:p w14:paraId="55243F2D" w14:textId="77777777" w:rsidR="00E41DCD" w:rsidRDefault="00E41DCD" w:rsidP="00612F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Cloverleaf</w:t>
                      </w:r>
                    </w:p>
                    <w:p w14:paraId="55243F2E" w14:textId="77777777" w:rsidR="00E41DCD" w:rsidRPr="00590F76" w:rsidRDefault="00E41DCD" w:rsidP="00612F10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oru</w:t>
                      </w:r>
                      <w:r w:rsidRPr="00590F76">
                        <w:rPr>
                          <w:color w:val="000000" w:themeColor="text1"/>
                          <w:sz w:val="16"/>
                        </w:rPr>
                        <w:t>_eicu_out</w:t>
                      </w:r>
                      <w:r>
                        <w:rPr>
                          <w:color w:val="000000" w:themeColor="text1"/>
                          <w:sz w:val="16"/>
                        </w:rPr>
                        <w:t>_lab</w:t>
                      </w:r>
                    </w:p>
                  </w:txbxContent>
                </v:textbox>
              </v:roundrect>
            </w:pict>
          </mc:Fallback>
        </mc:AlternateContent>
      </w:r>
      <w:r w:rsidR="005212A4">
        <w:rPr>
          <w:rFonts w:asciiTheme="minorHAnsi" w:hAnsiTheme="minorHAnsi" w:cs="Arial"/>
          <w:sz w:val="28"/>
        </w:rPr>
        <w:br w:type="page"/>
      </w:r>
    </w:p>
    <w:p w14:paraId="55243CC6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528973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55243CC7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5289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55243CC8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21702F30FB3E4868ACE7F2C4B6213223"/>
        </w:placeholder>
      </w:sdtPr>
      <w:sdtEndPr/>
      <w:sdtContent>
        <w:p w14:paraId="55243CC9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5243CCD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CC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CC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CC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5243CD1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CC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243CC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CD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415DEC" w14:paraId="55243CD5" w14:textId="77777777" w:rsidTr="0053126F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5243CD2" w14:textId="2A31C01B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5243CD3" w14:textId="5D769B54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43CD4" w14:textId="499B14B7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415DEC" w14:paraId="14EC7B0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E4B8463" w14:textId="2EA892F9" w:rsidR="00415DEC" w:rsidRDefault="00415DEC" w:rsidP="0053126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53126F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22297E4" w14:textId="5DDB7202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Facility 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B4724" w14:textId="77777777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There is a facility filter for limiting messages to just those facilities that have implemented eICU beds.  This includes the following:</w:t>
            </w:r>
          </w:p>
          <w:p w14:paraId="4429DC12" w14:textId="27DC68AF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MSH-5.1 = one of the following: </w:t>
            </w:r>
            <w:r w:rsidRPr="00E2158D">
              <w:rPr>
                <w:rFonts w:ascii="Calibri" w:eastAsia="Times New Roman" w:hAnsi="Calibri"/>
                <w:color w:val="auto"/>
                <w:sz w:val="22"/>
              </w:rPr>
              <w:t>MCS MDU MPH NBY SAH SFB SJN SJS BAH SJH BRM WHH</w:t>
            </w:r>
            <w:r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415DEC" w14:paraId="18DA49A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99F7286" w14:textId="632BF17E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4F9701E" w14:textId="77777777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F2F67" w14:textId="6BC4422F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415DEC" w14:paraId="2802A70A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14B05DF" w14:textId="5F8154C2" w:rsidR="00415DEC" w:rsidRDefault="00415DEC" w:rsidP="0053126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53126F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62D15DA" w14:textId="50CC933E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Filter unwanted transactions from eICU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42B05D" w14:textId="77777777" w:rsidR="00415DEC" w:rsidRPr="0038472A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Transactions &gt;=</w:t>
            </w:r>
            <w:r>
              <w:rPr>
                <w:rFonts w:ascii="Calibri" w:eastAsia="Times New Roman" w:hAnsi="Calibri"/>
                <w:color w:val="auto"/>
                <w:sz w:val="22"/>
              </w:rPr>
              <w:t>4</w:t>
            </w:r>
            <w:r w:rsidRPr="0038472A">
              <w:rPr>
                <w:rFonts w:ascii="Calibri" w:eastAsia="Times New Roman" w:hAnsi="Calibri"/>
                <w:color w:val="auto"/>
                <w:sz w:val="22"/>
              </w:rPr>
              <w:t xml:space="preserve"> days post-discharge.</w:t>
            </w:r>
          </w:p>
          <w:p w14:paraId="7974C157" w14:textId="77777777" w:rsidR="00415DEC" w:rsidRPr="0038472A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Outpatients not in a bed.</w:t>
            </w:r>
          </w:p>
          <w:p w14:paraId="2AAC1DDE" w14:textId="2BCA183E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8472A">
              <w:rPr>
                <w:rFonts w:ascii="Calibri" w:eastAsia="Times New Roman" w:hAnsi="Calibri"/>
                <w:color w:val="auto"/>
                <w:sz w:val="22"/>
              </w:rPr>
              <w:t>Pediatric patients.</w:t>
            </w:r>
          </w:p>
        </w:tc>
      </w:tr>
      <w:tr w:rsidR="00415DEC" w14:paraId="47062B83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B443558" w14:textId="6BFEDF51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2BF4F88" w14:textId="77777777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AD0B9" w14:textId="6B886E5D" w:rsidR="00415DEC" w:rsidRDefault="00415DEC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415DEC" w14:paraId="1D7B0B3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E68E1B6" w14:textId="1CFAED50" w:rsidR="00415DEC" w:rsidRDefault="00E71F36" w:rsidP="00E71F3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8A7F7A2" w14:textId="6C576BD4" w:rsidR="00415DEC" w:rsidRDefault="00E71F36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Patient Identifier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3C6B5" w14:textId="2861EC85" w:rsidR="00415DEC" w:rsidRDefault="00E71F36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E71F36">
              <w:rPr>
                <w:rFonts w:ascii="Calibri" w:eastAsia="Times New Roman" w:hAnsi="Calibri"/>
                <w:color w:val="auto"/>
                <w:sz w:val="22"/>
              </w:rPr>
              <w:t>Moved FIN# PID:18 to PID:3</w:t>
            </w:r>
          </w:p>
        </w:tc>
      </w:tr>
      <w:tr w:rsidR="00951B7B" w14:paraId="1785D0F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6E1C93C" w14:textId="782B8FAF" w:rsidR="00951B7B" w:rsidRDefault="00951B7B" w:rsidP="00E71F3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EF1CB8D" w14:textId="49F4E858" w:rsidR="00951B7B" w:rsidRDefault="00951B7B" w:rsidP="00951B7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Determine Lab Code Valid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AC85F" w14:textId="6D4001D2" w:rsidR="00951B7B" w:rsidRPr="00E71F36" w:rsidRDefault="00951B7B" w:rsidP="00951B7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OBX-3.1 is contained in the table: </w:t>
            </w:r>
            <w:r w:rsidRPr="00951B7B">
              <w:rPr>
                <w:rFonts w:ascii="Calibri" w:eastAsia="Times New Roman" w:hAnsi="Calibri"/>
                <w:color w:val="auto"/>
                <w:sz w:val="22"/>
              </w:rPr>
              <w:t>eicu_lab_filter</w:t>
            </w:r>
            <w:r>
              <w:rPr>
                <w:rFonts w:ascii="Calibri" w:eastAsia="Times New Roman" w:hAnsi="Calibri"/>
                <w:color w:val="auto"/>
                <w:sz w:val="22"/>
              </w:rPr>
              <w:t>.tbl then Continue the message.</w:t>
            </w:r>
          </w:p>
        </w:tc>
      </w:tr>
      <w:tr w:rsidR="00951B7B" w14:paraId="4451C5D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4F162FA" w14:textId="77777777" w:rsidR="00951B7B" w:rsidRDefault="00951B7B" w:rsidP="00E71F3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B6F0675" w14:textId="77777777" w:rsidR="00951B7B" w:rsidRDefault="00951B7B" w:rsidP="00951B7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7973D" w14:textId="77777777" w:rsidR="00951B7B" w:rsidRDefault="00951B7B" w:rsidP="00951B7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E41DCD" w14:paraId="1A51E5D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A10A00B" w14:textId="1F727810" w:rsidR="00E41DCD" w:rsidRDefault="00E41DCD" w:rsidP="00E41DC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51B7B"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AD8B1BD" w14:textId="3171F001" w:rsidR="00E41DCD" w:rsidRDefault="00E41DCD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E41DCD">
              <w:rPr>
                <w:rFonts w:ascii="Calibri" w:eastAsia="Times New Roman" w:hAnsi="Calibri"/>
                <w:color w:val="auto"/>
                <w:sz w:val="22"/>
              </w:rPr>
              <w:t>Convert abnormal flags to eICU values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7A781" w14:textId="2E06C06E" w:rsidR="00E41DCD" w:rsidRPr="00E71F36" w:rsidRDefault="00E41DCD" w:rsidP="00415DE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E41DCD">
              <w:rPr>
                <w:rFonts w:ascii="Calibri" w:eastAsia="Times New Roman" w:hAnsi="Calibri"/>
                <w:color w:val="auto"/>
                <w:sz w:val="22"/>
              </w:rPr>
              <w:t>Convert abnormal flags to eICU values.</w:t>
            </w:r>
          </w:p>
        </w:tc>
      </w:tr>
    </w:tbl>
    <w:p w14:paraId="55243CD6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1588"/>
        <w:gridCol w:w="11232"/>
      </w:tblGrid>
      <w:tr w:rsidR="00E43F07" w:rsidRPr="00446162" w14:paraId="3E9BC828" w14:textId="77777777" w:rsidTr="007632C3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32A58D" w14:textId="77777777" w:rsidR="00E43F07" w:rsidRPr="00446162" w:rsidRDefault="00E43F07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F05FABF" w14:textId="77777777" w:rsidR="00E43F07" w:rsidRPr="00446162" w:rsidRDefault="00E43F07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715A23" w14:textId="77777777" w:rsidR="00E43F07" w:rsidRPr="00446162" w:rsidRDefault="00E43F07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E43F07" w:rsidRPr="00446162" w14:paraId="00ABC2B2" w14:textId="77777777" w:rsidTr="007632C3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5A7F65" w14:textId="77777777" w:rsidR="00E43F07" w:rsidRPr="00446162" w:rsidRDefault="00E43F07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FD62FDE" w14:textId="77777777" w:rsidR="00E43F07" w:rsidRPr="00446162" w:rsidRDefault="00E43F07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F719F5" w14:textId="77777777" w:rsidR="00E43F07" w:rsidRPr="00446162" w:rsidRDefault="00E43F07" w:rsidP="007632C3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E43F07" w14:paraId="56923C60" w14:textId="77777777" w:rsidTr="007632C3">
        <w:trPr>
          <w:trHeight w:val="94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42835C9" w14:textId="77777777" w:rsidR="00E43F07" w:rsidRPr="000F301B" w:rsidRDefault="00E43F07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="Calibri" w:eastAsia="Times New Roman" w:hAnsi="Calibri"/>
                <w:color w:val="000000"/>
                <w:sz w:val="22"/>
              </w:rPr>
              <w:t>FR.2018.01.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579513349"/>
            <w:placeholder>
              <w:docPart w:val="9E410A4A8042402C9519FDA0479BC82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5A43D9C" w14:textId="77777777" w:rsidR="00E43F07" w:rsidRPr="000F301B" w:rsidRDefault="00E43F07" w:rsidP="007632C3">
                <w:pPr>
                  <w:spacing w:after="0" w:line="240" w:lineRule="auto"/>
                  <w:rPr>
                    <w:rFonts w:ascii="Calibri" w:hAnsi="Calibri"/>
                    <w:b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b/>
                    <w:color w:val="auto"/>
                    <w:sz w:val="22"/>
                  </w:rPr>
                  <w:t>ESO Interface Trigger:</w:t>
                </w:r>
              </w:p>
              <w:p w14:paraId="08DC3822" w14:textId="77777777" w:rsidR="00E43F07" w:rsidRDefault="00E43F07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Observation Reporting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/</w:t>
                </w:r>
                <w:r>
                  <w:rPr>
                    <w:rFonts w:ascii="Calibri" w:hAnsi="Calibri"/>
                    <w:color w:val="auto"/>
                    <w:sz w:val="22"/>
                  </w:rPr>
                  <w:t>ORU Discrete Gen Lab/CE Server GLB/GRP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(CQM Class: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CE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)</w:t>
                </w:r>
              </w:p>
              <w:p w14:paraId="03621525" w14:textId="77777777" w:rsidR="00E43F07" w:rsidRDefault="00E43F07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518651525"/>
            <w:placeholder>
              <w:docPart w:val="EF0A1BFEEA3D448E99E4F0DDD3D62F0A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4D1E709" w14:textId="77777777" w:rsidR="00E43F07" w:rsidRPr="000F301B" w:rsidRDefault="00E43F07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This trigger causes the BayCare </w:t>
                </w:r>
                <w:r>
                  <w:rPr>
                    <w:rFonts w:ascii="Calibri" w:hAnsi="Calibri"/>
                    <w:color w:val="auto"/>
                    <w:sz w:val="22"/>
                  </w:rPr>
                  <w:t xml:space="preserve">Laboratory results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to be processed outbound when entered</w:t>
                </w:r>
                <w:r>
                  <w:rPr>
                    <w:rFonts w:ascii="Calibri" w:hAnsi="Calibri"/>
                    <w:color w:val="auto"/>
                    <w:sz w:val="22"/>
                  </w:rPr>
                  <w:t xml:space="preserve"> in Pathnet as long as the result items are not aliased with DONOTSEND for contributor source INVISION on code set 72.</w:t>
                </w:r>
              </w:p>
              <w:p w14:paraId="63991FC1" w14:textId="77777777" w:rsidR="00E43F07" w:rsidRPr="000F301B" w:rsidRDefault="00E43F07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- The following segments are set to be sent outbound by this trigger:</w:t>
                </w:r>
              </w:p>
              <w:p w14:paraId="04642701" w14:textId="77777777" w:rsidR="00E43F07" w:rsidRPr="000F301B" w:rsidRDefault="00E43F07" w:rsidP="00E43F07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MSH</w:t>
                </w:r>
              </w:p>
              <w:p w14:paraId="1138F675" w14:textId="77777777" w:rsidR="00E43F07" w:rsidRPr="000F301B" w:rsidRDefault="00E43F07" w:rsidP="00E43F07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PID</w:t>
                </w:r>
              </w:p>
              <w:p w14:paraId="5153969B" w14:textId="77777777" w:rsidR="00E43F07" w:rsidRPr="000F301B" w:rsidRDefault="00E43F07" w:rsidP="00E43F07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PV1</w:t>
                </w:r>
              </w:p>
              <w:p w14:paraId="0EC5A9AE" w14:textId="77777777" w:rsidR="00E43F07" w:rsidRDefault="00E43F07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HL7 O</w:t>
                </w:r>
                <w:r>
                  <w:rPr>
                    <w:rFonts w:ascii="Calibri" w:hAnsi="Calibri"/>
                    <w:color w:val="auto"/>
                    <w:sz w:val="22"/>
                  </w:rPr>
                  <w:t>BR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/OB</w:t>
                </w:r>
                <w:r>
                  <w:rPr>
                    <w:rFonts w:ascii="Calibri" w:hAnsi="Calibri"/>
                    <w:color w:val="auto"/>
                    <w:sz w:val="22"/>
                  </w:rPr>
                  <w:t>X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/NTE     </w:t>
                </w:r>
              </w:p>
              <w:p w14:paraId="500B24DE" w14:textId="77777777" w:rsidR="00E43F07" w:rsidRDefault="00E43F07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        </w:t>
                </w:r>
              </w:p>
            </w:tc>
          </w:sdtContent>
        </w:sdt>
      </w:tr>
      <w:tr w:rsidR="00E43F07" w14:paraId="789ECEE5" w14:textId="77777777" w:rsidTr="007632C3">
        <w:trPr>
          <w:trHeight w:val="94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3232603" w14:textId="77777777" w:rsidR="00E43F07" w:rsidRPr="000F301B" w:rsidRDefault="00E43F07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="Calibri" w:eastAsia="Times New Roman" w:hAnsi="Calibri"/>
                <w:color w:val="000000"/>
                <w:sz w:val="22"/>
              </w:rPr>
              <w:lastRenderedPageBreak/>
              <w:t>FR.2018.01.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328178307"/>
            <w:placeholder>
              <w:docPart w:val="B318FF6F747F41DAA83F18B3305E019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6761396" w14:textId="77777777" w:rsidR="00E43F07" w:rsidRPr="000F301B" w:rsidRDefault="00E43F07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Global Script</w:t>
                </w:r>
                <w:r w:rsidRPr="000F301B">
                  <w:rPr>
                    <w:rFonts w:ascii="Calibri" w:eastAsia="Times New Roman" w:hAnsi="Calibri"/>
                    <w:color w:val="auto"/>
                    <w:sz w:val="22"/>
                  </w:rPr>
                  <w:t>:</w:t>
                </w:r>
              </w:p>
              <w:p w14:paraId="6ADA3ACE" w14:textId="77777777" w:rsidR="00E43F07" w:rsidRPr="000F301B" w:rsidRDefault="00E43F07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- route_out </w:t>
                </w:r>
              </w:p>
              <w:p w14:paraId="510EDE75" w14:textId="77777777" w:rsidR="00E43F07" w:rsidRDefault="00E43F07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577138745"/>
            <w:placeholder>
              <w:docPart w:val="57D4468F2E784D1E80E4160C3D96792F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278FE74" w14:textId="77777777" w:rsidR="00E43F07" w:rsidRPr="000F301B" w:rsidRDefault="00E43F07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route_out (global script):  Logic to route BayCare</w:t>
                </w:r>
                <w:r>
                  <w:rPr>
                    <w:color w:val="auto"/>
                  </w:rPr>
                  <w:t xml:space="preserve"> Laboratory results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to the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ORU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_OUT comserver. Logic is based on:</w:t>
                </w:r>
              </w:p>
              <w:p w14:paraId="36C67AB6" w14:textId="77777777" w:rsidR="00E43F07" w:rsidRPr="000F301B" w:rsidRDefault="00E43F07" w:rsidP="00E43F07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>Message Type = OR</w:t>
                </w:r>
                <w:r>
                  <w:rPr>
                    <w:rFonts w:ascii="Calibri" w:hAnsi="Calibri"/>
                    <w:color w:val="auto"/>
                    <w:sz w:val="22"/>
                  </w:rPr>
                  <w:t>U, cqm_type in “AP”, “MICRO”, or “GRP”</w:t>
                </w:r>
              </w:p>
              <w:p w14:paraId="775E7866" w14:textId="77777777" w:rsidR="00E43F07" w:rsidRDefault="00E43F07" w:rsidP="00E43F07">
                <w:pPr>
                  <w:numPr>
                    <w:ilvl w:val="0"/>
                    <w:numId w:val="26"/>
                  </w:num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End logic for all ORU messages outbound is sent to these comservers:</w:t>
                </w:r>
              </w:p>
              <w:p w14:paraId="7E3DCA8D" w14:textId="77777777" w:rsidR="00E43F07" w:rsidRPr="00085A6E" w:rsidRDefault="00E43F07" w:rsidP="007632C3">
                <w:pPr>
                  <w:spacing w:after="0" w:line="240" w:lineRule="auto"/>
                  <w:ind w:left="1512"/>
                  <w:rPr>
                    <w:rFonts w:ascii="Calibri" w:hAnsi="Calibri"/>
                    <w:color w:val="auto"/>
                    <w:sz w:val="22"/>
                  </w:rPr>
                </w:pPr>
                <w:r w:rsidRPr="00360F14">
                  <w:rPr>
                    <w:rFonts w:ascii="Calibri" w:hAnsi="Calibri"/>
                    <w:sz w:val="22"/>
                  </w:rPr>
                  <w:t xml:space="preserve">    </w:t>
                </w:r>
                <w:r>
                  <w:rPr>
                    <w:rFonts w:ascii="Calibri" w:hAnsi="Calibri"/>
                    <w:sz w:val="22"/>
                  </w:rPr>
                  <w:t xml:space="preserve">     </w:t>
                </w:r>
                <w:r w:rsidRPr="00360F14">
                  <w:rPr>
                    <w:rFonts w:ascii="Calibri" w:hAnsi="Calibri"/>
                    <w:sz w:val="22"/>
                  </w:rPr>
                  <w:t>-</w:t>
                </w:r>
                <w:r>
                  <w:rPr>
                    <w:rFonts w:ascii="Calibri" w:hAnsi="Calibri"/>
                    <w:sz w:val="22"/>
                  </w:rPr>
                  <w:t xml:space="preserve"> </w:t>
                </w:r>
                <w:r w:rsidRPr="00E42394">
                  <w:rPr>
                    <w:rFonts w:ascii="Calibri" w:hAnsi="Calibri"/>
                    <w:color w:val="auto"/>
                    <w:sz w:val="22"/>
                  </w:rPr>
                  <w:t>ORU_</w:t>
                </w:r>
                <w:r>
                  <w:rPr>
                    <w:rFonts w:ascii="Calibri" w:hAnsi="Calibri"/>
                    <w:color w:val="auto"/>
                    <w:sz w:val="22"/>
                  </w:rPr>
                  <w:t>LAB_RESULTS_OUT</w:t>
                </w:r>
              </w:p>
              <w:p w14:paraId="239079D6" w14:textId="77777777" w:rsidR="00E43F07" w:rsidRDefault="00E43F07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E43F07" w14:paraId="4FFE1369" w14:textId="77777777" w:rsidTr="007632C3">
        <w:trPr>
          <w:trHeight w:val="94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F742451" w14:textId="265BFE8B" w:rsidR="00E43F07" w:rsidRPr="000F301B" w:rsidRDefault="00E43F07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0F301B">
              <w:rPr>
                <w:rFonts w:asciiTheme="minorHAnsi" w:eastAsia="Times New Roman" w:hAnsiTheme="minorHAnsi"/>
                <w:color w:val="000000"/>
                <w:sz w:val="22"/>
              </w:rPr>
              <w:t>FR.201</w:t>
            </w:r>
            <w:r>
              <w:rPr>
                <w:rFonts w:asciiTheme="minorHAnsi" w:eastAsia="Times New Roman" w:hAnsiTheme="minorHAnsi"/>
                <w:color w:val="000000"/>
                <w:sz w:val="22"/>
              </w:rPr>
              <w:t>9</w:t>
            </w:r>
            <w:r w:rsidRPr="000F301B">
              <w:rPr>
                <w:rFonts w:asciiTheme="minorHAnsi" w:eastAsia="Times New Roman" w:hAnsiTheme="minorHAnsi"/>
                <w:color w:val="000000"/>
                <w:sz w:val="22"/>
              </w:rPr>
              <w:t>.</w:t>
            </w:r>
            <w:r>
              <w:rPr>
                <w:rFonts w:asciiTheme="minorHAnsi" w:eastAsia="Times New Roman" w:hAnsiTheme="minorHAnsi"/>
                <w:color w:val="000000"/>
                <w:sz w:val="22"/>
              </w:rPr>
              <w:t>07.29</w:t>
            </w:r>
          </w:p>
          <w:p w14:paraId="06224C54" w14:textId="77777777" w:rsidR="00E43F07" w:rsidRDefault="00E43F07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093F7161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34623041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0403037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51DBC389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60034B15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08587D9A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0C91F6FC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67E3531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BAD22E1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5AE35198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041326E2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1592E77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7CB30EA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CB4F860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BB3AE78" w14:textId="77777777" w:rsidR="00DA0D1E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5A244D1" w14:textId="3F83507D" w:rsidR="00DA0D1E" w:rsidRPr="000F301B" w:rsidRDefault="00DA0D1E" w:rsidP="007632C3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21250518"/>
            <w:placeholder>
              <w:docPart w:val="6E708EE30DD3490AB93F4597185AF44B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D36D679" w14:textId="77777777" w:rsidR="00E43F07" w:rsidRDefault="00E43F07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 w:rsidRPr="000F301B">
                  <w:rPr>
                    <w:rFonts w:ascii="Calibri" w:hAnsi="Calibri"/>
                    <w:color w:val="auto"/>
                    <w:sz w:val="22"/>
                  </w:rPr>
                  <w:t xml:space="preserve">New </w:t>
                </w:r>
                <w:r>
                  <w:rPr>
                    <w:rFonts w:ascii="Calibri" w:hAnsi="Calibri"/>
                    <w:color w:val="auto"/>
                    <w:sz w:val="22"/>
                  </w:rPr>
                  <w:t>scripts:</w:t>
                </w:r>
              </w:p>
              <w:p w14:paraId="1BCEC3EA" w14:textId="77777777" w:rsidR="00E43F07" w:rsidRDefault="00E43F07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fsi_common (generic)</w:t>
                </w:r>
              </w:p>
              <w:p w14:paraId="663EA752" w14:textId="77777777" w:rsidR="00E43F07" w:rsidRDefault="00E43F07" w:rsidP="007632C3">
                <w:pPr>
                  <w:spacing w:after="0" w:line="240" w:lineRule="auto"/>
                  <w:rPr>
                    <w:rFonts w:ascii="Calibri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oru_lab_out (mod object)</w:t>
                </w:r>
              </w:p>
              <w:p w14:paraId="0CA5E14A" w14:textId="77777777" w:rsidR="00E43F07" w:rsidRDefault="00E43F07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hAnsi="Calibri"/>
                    <w:color w:val="auto"/>
                    <w:sz w:val="22"/>
                  </w:rPr>
                  <w:t>fsi_add_pcpe (generic)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390312584"/>
            <w:placeholder>
              <w:docPart w:val="46DE01377CA24633BE20A0C60EA4E15F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2C087F5" w14:textId="77777777" w:rsidR="00E43F07" w:rsidRDefault="00E43F07" w:rsidP="007632C3">
                <w:pPr>
                  <w:spacing w:after="0" w:line="240" w:lineRule="auto"/>
                  <w:rPr>
                    <w:color w:val="auto"/>
                  </w:rPr>
                </w:pP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>or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>u</w:t>
                </w: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 xml:space="preserve"> _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>lab_</w:t>
                </w:r>
                <w:r w:rsidRPr="000F301B">
                  <w:rPr>
                    <w:rFonts w:asciiTheme="minorHAnsi" w:hAnsiTheme="minorHAnsi" w:cs="MS Sans Serif"/>
                    <w:color w:val="auto"/>
                    <w:sz w:val="22"/>
                  </w:rPr>
                  <w:t>out</w:t>
                </w:r>
                <w:r>
                  <w:rPr>
                    <w:rFonts w:asciiTheme="minorHAnsi" w:hAnsiTheme="minorHAnsi" w:cs="MS Sans Serif"/>
                    <w:color w:val="auto"/>
                    <w:sz w:val="22"/>
                  </w:rPr>
                  <w:t xml:space="preserve">, </w:t>
                </w:r>
                <w:r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 Mod Object script, </w:t>
                </w:r>
                <w:r w:rsidRPr="000F301B"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for </w:t>
                </w:r>
                <w:r w:rsidRPr="000F301B">
                  <w:rPr>
                    <w:rFonts w:ascii="Calibri" w:hAnsi="Calibri"/>
                    <w:color w:val="auto"/>
                    <w:sz w:val="22"/>
                  </w:rPr>
                  <w:t>BayCare</w:t>
                </w:r>
                <w:r>
                  <w:rPr>
                    <w:color w:val="auto"/>
                  </w:rPr>
                  <w:t xml:space="preserve"> Laboratory</w:t>
                </w:r>
              </w:p>
              <w:p w14:paraId="3F2CA50F" w14:textId="77777777" w:rsidR="00E43F07" w:rsidRPr="000F301B" w:rsidRDefault="00E43F07" w:rsidP="007632C3">
                <w:pPr>
                  <w:spacing w:after="0" w:line="240" w:lineRule="auto"/>
                </w:pPr>
                <w:r>
                  <w:rPr>
                    <w:color w:val="auto"/>
                  </w:rPr>
                  <w:t xml:space="preserve">   results</w:t>
                </w:r>
                <w:r>
                  <w:rPr>
                    <w:rFonts w:asciiTheme="minorHAnsi" w:eastAsia="Times New Roman" w:hAnsiTheme="minorHAnsi"/>
                    <w:color w:val="auto"/>
                    <w:sz w:val="22"/>
                  </w:rPr>
                  <w:t xml:space="preserve"> outbound</w:t>
                </w:r>
                <w:r w:rsidRPr="000F301B">
                  <w:rPr>
                    <w:rFonts w:asciiTheme="minorHAnsi" w:eastAsia="Times New Roman" w:hAnsiTheme="minorHAnsi"/>
                    <w:color w:val="auto"/>
                    <w:sz w:val="22"/>
                  </w:rPr>
                  <w:t>:</w:t>
                </w:r>
              </w:p>
              <w:p w14:paraId="2EC50F3C" w14:textId="77777777" w:rsidR="00E43F07" w:rsidRPr="00085A6E" w:rsidRDefault="00E43F07" w:rsidP="00E43F07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C</w:t>
                </w:r>
                <w:r w:rsidRPr="000B711A"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alls the</w:t>
                </w: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 xml:space="preserve"> fsi_common generic script to load all subroutines</w:t>
                </w:r>
              </w:p>
              <w:p w14:paraId="58E64205" w14:textId="77777777" w:rsidR="00E43F07" w:rsidRDefault="00E43F07" w:rsidP="00E43F07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</w:rPr>
                  <w:t>Adds the correct ordering provider to OBR.16, the correct order name/description to OBR.4, and the correct order alias to OBR.3 for AP results.</w:t>
                </w:r>
              </w:p>
              <w:p w14:paraId="147F8FC3" w14:textId="77777777" w:rsidR="00E43F07" w:rsidRPr="0029714F" w:rsidRDefault="00E43F07" w:rsidP="00E43F07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MS Sans Serif"/>
                    <w:color w:val="auto"/>
                    <w:sz w:val="22"/>
                  </w:rPr>
                  <w:t xml:space="preserve">Replace any primary care physician (PCP) with the PCP at the encounter level in the PD1 segment. </w:t>
                </w:r>
              </w:p>
              <w:p w14:paraId="7CBAEC6D" w14:textId="77777777" w:rsidR="00E43F07" w:rsidRDefault="00E43F07" w:rsidP="00E43F07">
                <w:pPr>
                  <w:numPr>
                    <w:ilvl w:val="0"/>
                    <w:numId w:val="25"/>
                  </w:num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</w:pP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>Deletes any DONOTSEND* result items and renumbers the OBX segments accordingly.  *Note: This is a known Cerner issue where LOINC coding overrides the DONOTSEND functionality.  Custom Coding was needed to fix the issue.</w:t>
                </w:r>
              </w:p>
              <w:p w14:paraId="0DDBC7D9" w14:textId="77777777" w:rsidR="00DA0D1E" w:rsidRDefault="00E43F07" w:rsidP="007632C3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</w:pPr>
                <w:r w:rsidRPr="003271D1"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 xml:space="preserve">Filters all ORU messages </w:t>
                </w:r>
                <w:r>
                  <w:rPr>
                    <w:rFonts w:asciiTheme="minorHAnsi" w:eastAsia="Times New Roman" w:hAnsiTheme="minorHAnsi" w:cs="Times New Roman"/>
                    <w:color w:val="auto"/>
                    <w:sz w:val="22"/>
                    <w:szCs w:val="24"/>
                  </w:rPr>
                  <w:t>if there is no OBX segment after the OBX segments are stripped as described above.</w:t>
                </w:r>
              </w:p>
              <w:p w14:paraId="273B6DA2" w14:textId="77777777" w:rsidR="00DA0D1E" w:rsidRDefault="00DA0D1E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  <w:tbl>
                <w:tblPr>
                  <w:tblW w:w="10923" w:type="dxa"/>
                  <w:tblInd w:w="93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3505"/>
                  <w:gridCol w:w="7418"/>
                </w:tblGrid>
                <w:tr w:rsidR="00DA0D1E" w14:paraId="7F743CD1" w14:textId="77777777" w:rsidTr="00DA0D1E">
                  <w:trPr>
                    <w:trHeight w:val="495"/>
                  </w:trPr>
                  <w:tc>
                    <w:tcPr>
                      <w:tcW w:w="2880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hideMark/>
                    </w:tcPr>
                    <w:p w14:paraId="22310ED5" w14:textId="77777777" w:rsidR="00DA0D1E" w:rsidRDefault="00DA0D1E" w:rsidP="00DA0D1E">
                      <w:pPr>
                        <w:rPr>
                          <w:rFonts w:ascii="Calibri" w:hAnsi="Calibri"/>
                          <w:color w:val="auto"/>
                        </w:rPr>
                      </w:pPr>
                      <w:r>
                        <w:t>tpsCernerLabResultsModifier</w:t>
                      </w:r>
                    </w:p>
                  </w:tc>
                  <w:tc>
                    <w:tcPr>
                      <w:tcW w:w="6095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</w:tcPr>
                    <w:p w14:paraId="4F12CBDB" w14:textId="77777777" w:rsidR="00DA0D1E" w:rsidRDefault="00DA0D1E" w:rsidP="00DA0D1E">
                      <w:r>
                        <w:t>Null PID.5.7</w:t>
                      </w:r>
                    </w:p>
                    <w:p w14:paraId="1F237F88" w14:textId="77777777" w:rsidR="00DA0D1E" w:rsidRDefault="00DA0D1E" w:rsidP="00DA0D1E"/>
                    <w:p w14:paraId="2FE03842" w14:textId="77777777" w:rsidR="00DA0D1E" w:rsidRDefault="00DA0D1E" w:rsidP="00DA0D1E">
                      <w:r>
                        <w:t>Null various PV1.19 visit number fields:</w:t>
                      </w:r>
                    </w:p>
                    <w:p w14:paraId="47DB0A20" w14:textId="77777777" w:rsidR="00DA0D1E" w:rsidRDefault="00DA0D1E" w:rsidP="00DA0D1E">
                      <w:r>
                        <w:t>PV1.19.2</w:t>
                      </w:r>
                    </w:p>
                    <w:p w14:paraId="392058C6" w14:textId="77777777" w:rsidR="00DA0D1E" w:rsidRDefault="00DA0D1E" w:rsidP="00DA0D1E">
                      <w:r>
                        <w:t>PV1.19.3</w:t>
                      </w:r>
                    </w:p>
                    <w:p w14:paraId="28FA7408" w14:textId="77777777" w:rsidR="00DA0D1E" w:rsidRDefault="00DA0D1E" w:rsidP="00DA0D1E">
                      <w:r>
                        <w:t>PV1.19.4.1</w:t>
                      </w:r>
                    </w:p>
                    <w:p w14:paraId="2B42110D" w14:textId="77777777" w:rsidR="00DA0D1E" w:rsidRDefault="00DA0D1E" w:rsidP="00DA0D1E">
                      <w:r>
                        <w:t>PV1.19.4.2</w:t>
                      </w:r>
                    </w:p>
                    <w:p w14:paraId="2094F7C4" w14:textId="77777777" w:rsidR="00DA0D1E" w:rsidRDefault="00DA0D1E" w:rsidP="00DA0D1E">
                      <w:r>
                        <w:t>PV1.19.4.3</w:t>
                      </w:r>
                    </w:p>
                    <w:p w14:paraId="0DF1DE17" w14:textId="77777777" w:rsidR="00DA0D1E" w:rsidRDefault="00DA0D1E" w:rsidP="00DA0D1E">
                      <w:r>
                        <w:t>PV1.19.5</w:t>
                      </w:r>
                    </w:p>
                    <w:p w14:paraId="12E1E190" w14:textId="77777777" w:rsidR="00DA0D1E" w:rsidRDefault="00DA0D1E" w:rsidP="00DA0D1E">
                      <w:r>
                        <w:t>PV1.19.6.1</w:t>
                      </w:r>
                    </w:p>
                    <w:p w14:paraId="7E97168B" w14:textId="77777777" w:rsidR="00DA0D1E" w:rsidRDefault="00DA0D1E" w:rsidP="00DA0D1E">
                      <w:r>
                        <w:t>PV1.19.6.2</w:t>
                      </w:r>
                    </w:p>
                    <w:p w14:paraId="0548CC69" w14:textId="77777777" w:rsidR="00DA0D1E" w:rsidRDefault="00DA0D1E" w:rsidP="00DA0D1E">
                      <w:r>
                        <w:t>PV1.19.6.3</w:t>
                      </w:r>
                    </w:p>
                    <w:p w14:paraId="54D679A3" w14:textId="77777777" w:rsidR="00DA0D1E" w:rsidRDefault="00DA0D1E" w:rsidP="00DA0D1E"/>
                    <w:p w14:paraId="43054379" w14:textId="77777777" w:rsidR="00DA0D1E" w:rsidRDefault="00DA0D1E" w:rsidP="00DA0D1E">
                      <w:r>
                        <w:t>Swap various ORC.2 and ORC.3 fields:</w:t>
                      </w:r>
                    </w:p>
                    <w:p w14:paraId="3BFA49F5" w14:textId="77777777" w:rsidR="00DA0D1E" w:rsidRDefault="00DA0D1E" w:rsidP="00DA0D1E">
                      <w:r>
                        <w:t>ORC.2.1 and ORC.3.1</w:t>
                      </w:r>
                    </w:p>
                    <w:p w14:paraId="0BF3FD0C" w14:textId="77777777" w:rsidR="00DA0D1E" w:rsidRDefault="00DA0D1E" w:rsidP="00DA0D1E">
                      <w:r>
                        <w:t>ORC.2.2 and ORC.3.2</w:t>
                      </w:r>
                    </w:p>
                    <w:p w14:paraId="2A3F5BF3" w14:textId="77777777" w:rsidR="00DA0D1E" w:rsidRDefault="00DA0D1E" w:rsidP="00DA0D1E">
                      <w:r>
                        <w:t>ORC.2.3 and ORC.3.3</w:t>
                      </w:r>
                    </w:p>
                    <w:p w14:paraId="5BB741A8" w14:textId="77777777" w:rsidR="00DA0D1E" w:rsidRDefault="00DA0D1E" w:rsidP="00DA0D1E">
                      <w:r>
                        <w:lastRenderedPageBreak/>
                        <w:t>ORC.2.4 and ORC.3.4</w:t>
                      </w:r>
                    </w:p>
                    <w:p w14:paraId="205EB5B5" w14:textId="77777777" w:rsidR="00DA0D1E" w:rsidRDefault="00DA0D1E" w:rsidP="00DA0D1E"/>
                    <w:p w14:paraId="6C6D94E7" w14:textId="77777777" w:rsidR="00DA0D1E" w:rsidRDefault="00DA0D1E" w:rsidP="00DA0D1E">
                      <w:r>
                        <w:t>Swap various OBR.2 and OBR.3 fields:</w:t>
                      </w:r>
                    </w:p>
                    <w:p w14:paraId="42F64BF1" w14:textId="77777777" w:rsidR="00DA0D1E" w:rsidRDefault="00DA0D1E" w:rsidP="00DA0D1E">
                      <w:r>
                        <w:t>OBR.2.1 and OBR.3.1</w:t>
                      </w:r>
                    </w:p>
                    <w:p w14:paraId="7DCC3749" w14:textId="77777777" w:rsidR="00DA0D1E" w:rsidRDefault="00DA0D1E" w:rsidP="00DA0D1E">
                      <w:r>
                        <w:t>OBR.2.2 and OBR.3.2</w:t>
                      </w:r>
                    </w:p>
                    <w:p w14:paraId="1E71EA73" w14:textId="77777777" w:rsidR="00DA0D1E" w:rsidRDefault="00DA0D1E" w:rsidP="00DA0D1E">
                      <w:r>
                        <w:t>OBR.2.3 and OBR.3.3</w:t>
                      </w:r>
                    </w:p>
                    <w:p w14:paraId="133C0C3B" w14:textId="77777777" w:rsidR="00DA0D1E" w:rsidRDefault="00DA0D1E" w:rsidP="00DA0D1E">
                      <w:r>
                        <w:t>OBR.2.4 and OBR.3.4</w:t>
                      </w:r>
                    </w:p>
                    <w:p w14:paraId="01ADEDBB" w14:textId="77777777" w:rsidR="00DA0D1E" w:rsidRDefault="00DA0D1E" w:rsidP="00DA0D1E"/>
                    <w:p w14:paraId="0885DE8D" w14:textId="77777777" w:rsidR="00DA0D1E" w:rsidRDefault="00DA0D1E" w:rsidP="00DA0D1E">
                      <w:r>
                        <w:t>If OBX.3.3 =LOINC, swap OBX.3.4 with OBR.3.1 and swap OBX.3.5 with OBX.3.2.  Else, swap OBX.3.4 and OBX.3.1, OBX.3.5 and OBX.3.2 and OBX.3.6 and OBX.3.3.</w:t>
                      </w:r>
                    </w:p>
                    <w:p w14:paraId="12B782DF" w14:textId="77777777" w:rsidR="00DA0D1E" w:rsidRDefault="00DA0D1E" w:rsidP="00DA0D1E"/>
                    <w:p w14:paraId="25245F99" w14:textId="77777777" w:rsidR="00DA0D1E" w:rsidRDefault="00DA0D1E" w:rsidP="00DA0D1E"/>
                  </w:tc>
                </w:tr>
              </w:tbl>
              <w:p w14:paraId="2A0D0178" w14:textId="5593EEC2" w:rsidR="00E43F07" w:rsidRDefault="00E43F07" w:rsidP="007632C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</w:tbl>
    <w:p w14:paraId="55243CD8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55243CD9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52897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21702F30FB3E4868ACE7F2C4B6213223"/>
        </w:placeholder>
      </w:sdtPr>
      <w:sdtEndPr/>
      <w:sdtContent>
        <w:p w14:paraId="55243CDA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5243CD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CD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CD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CD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5243CE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CD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243CE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CE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55243CE6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5243CE3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4DF5E45DAFA943C6AA0EB268EBA11821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5243CE4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93A6F8833CD645EE92A49DA64A3397D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5243CE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5243CE7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55243CE8" w14:textId="77777777" w:rsidR="00805EC2" w:rsidRDefault="00805EC2" w:rsidP="00805EC2"/>
    <w:p w14:paraId="55243CF0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528976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55243CF1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55243CF2" w14:textId="77777777" w:rsidR="00856E7C" w:rsidRDefault="00856E7C" w:rsidP="00805EC2"/>
    <w:p w14:paraId="55243CF3" w14:textId="77777777" w:rsidR="009F64CD" w:rsidRDefault="009F64CD" w:rsidP="00805EC2"/>
    <w:p w14:paraId="78236753" w14:textId="77777777" w:rsidR="000D6056" w:rsidRPr="0085436E" w:rsidRDefault="000D6056" w:rsidP="000D6056">
      <w:pPr>
        <w:pStyle w:val="Heading3"/>
        <w:rPr>
          <w:b w:val="0"/>
          <w:color w:val="0070C0"/>
          <w:sz w:val="24"/>
          <w:szCs w:val="24"/>
        </w:rPr>
      </w:pPr>
      <w:bookmarkStart w:id="22" w:name="_Toc498528977"/>
      <w:r w:rsidRPr="0085436E">
        <w:rPr>
          <w:b w:val="0"/>
          <w:color w:val="0070C0"/>
          <w:sz w:val="24"/>
          <w:szCs w:val="24"/>
        </w:rPr>
        <w:lastRenderedPageBreak/>
        <w:t xml:space="preserve">3.3.1    Inbound </w:t>
      </w:r>
      <w:r>
        <w:rPr>
          <w:b w:val="0"/>
          <w:color w:val="0070C0"/>
          <w:sz w:val="24"/>
          <w:szCs w:val="24"/>
        </w:rPr>
        <w:t xml:space="preserve">from Cerner </w:t>
      </w:r>
      <w:r w:rsidRPr="0085436E">
        <w:rPr>
          <w:b w:val="0"/>
          <w:color w:val="0070C0"/>
          <w:sz w:val="24"/>
          <w:szCs w:val="24"/>
        </w:rPr>
        <w:t>to Cloverleaf</w:t>
      </w:r>
      <w:bookmarkEnd w:id="22"/>
    </w:p>
    <w:sdt>
      <w:sdtPr>
        <w:id w:val="-1767608992"/>
        <w:placeholder>
          <w:docPart w:val="766CE80484B84A96A5D8660606CAB8CD"/>
        </w:placeholder>
      </w:sdtPr>
      <w:sdtEndPr/>
      <w:sdtContent>
        <w:p w14:paraId="013FD66A" w14:textId="7A16E465" w:rsidR="000D6056" w:rsidRPr="0085436E" w:rsidRDefault="000D6056" w:rsidP="000D6056">
          <w:pPr>
            <w:pStyle w:val="ListParagraph"/>
            <w:numPr>
              <w:ilvl w:val="0"/>
              <w:numId w:val="24"/>
            </w:numPr>
          </w:pPr>
          <w:r>
            <w:t xml:space="preserve">Site: eicu_9_p  Thread: </w:t>
          </w:r>
          <w:r w:rsidRPr="000D6056">
            <w:t>oru_cer_in_lab_xi7</w:t>
          </w:r>
        </w:p>
      </w:sdtContent>
    </w:sdt>
    <w:p w14:paraId="09114C58" w14:textId="77777777" w:rsidR="000D6056" w:rsidRPr="0085436E" w:rsidRDefault="000D6056" w:rsidP="000D6056"/>
    <w:p w14:paraId="77AA8968" w14:textId="77777777" w:rsidR="000D6056" w:rsidRPr="0085436E" w:rsidRDefault="000D6056" w:rsidP="000D6056">
      <w:pPr>
        <w:pStyle w:val="Heading3"/>
        <w:rPr>
          <w:b w:val="0"/>
          <w:sz w:val="24"/>
          <w:szCs w:val="24"/>
        </w:rPr>
      </w:pPr>
      <w:bookmarkStart w:id="23" w:name="_Toc498528978"/>
      <w:r w:rsidRPr="0085436E">
        <w:rPr>
          <w:b w:val="0"/>
          <w:sz w:val="24"/>
          <w:szCs w:val="24"/>
        </w:rPr>
        <w:t>3.3.</w:t>
      </w:r>
      <w:r>
        <w:rPr>
          <w:b w:val="0"/>
          <w:sz w:val="24"/>
          <w:szCs w:val="24"/>
        </w:rPr>
        <w:t>2</w:t>
      </w:r>
      <w:r w:rsidRPr="0085436E">
        <w:rPr>
          <w:b w:val="0"/>
          <w:sz w:val="24"/>
          <w:szCs w:val="24"/>
        </w:rPr>
        <w:t xml:space="preserve">    Outbound to </w:t>
      </w:r>
      <w:r>
        <w:rPr>
          <w:b w:val="0"/>
          <w:sz w:val="24"/>
          <w:szCs w:val="24"/>
        </w:rPr>
        <w:t>eICU</w:t>
      </w:r>
      <w:bookmarkEnd w:id="23"/>
    </w:p>
    <w:sdt>
      <w:sdtPr>
        <w:id w:val="-1632089767"/>
        <w:placeholder>
          <w:docPart w:val="DCCD29D17E7447C8A47F97EC74694C18"/>
        </w:placeholder>
      </w:sdtPr>
      <w:sdtEndPr/>
      <w:sdtContent>
        <w:sdt>
          <w:sdtPr>
            <w:id w:val="-257524832"/>
            <w:placeholder>
              <w:docPart w:val="5B600F55062841428B74A153C4AE6D7B"/>
            </w:placeholder>
          </w:sdtPr>
          <w:sdtEndPr/>
          <w:sdtContent>
            <w:p w14:paraId="64666463" w14:textId="0496AB5D" w:rsidR="000D6056" w:rsidRPr="0085436E" w:rsidRDefault="000D6056" w:rsidP="000D6056">
              <w:pPr>
                <w:pStyle w:val="ListParagraph"/>
                <w:numPr>
                  <w:ilvl w:val="0"/>
                  <w:numId w:val="24"/>
                </w:numPr>
              </w:pPr>
              <w:r>
                <w:t xml:space="preserve">Site: eicu_9_p  Thread: </w:t>
              </w:r>
              <w:r w:rsidRPr="000D6056">
                <w:t>oru_eicu_out_lab</w:t>
              </w:r>
            </w:p>
          </w:sdtContent>
        </w:sdt>
      </w:sdtContent>
    </w:sdt>
    <w:p w14:paraId="4726071A" w14:textId="77777777" w:rsidR="000D6056" w:rsidRDefault="000D6056" w:rsidP="000D6056">
      <w:pPr>
        <w:pStyle w:val="Heading3"/>
        <w:rPr>
          <w:b w:val="0"/>
          <w:color w:val="0070C0"/>
          <w:sz w:val="24"/>
          <w:szCs w:val="24"/>
        </w:rPr>
      </w:pPr>
      <w:bookmarkStart w:id="24" w:name="_Toc468456794"/>
    </w:p>
    <w:p w14:paraId="18EB41D2" w14:textId="77777777" w:rsidR="000D6056" w:rsidRPr="0085436E" w:rsidRDefault="000D6056" w:rsidP="000D6056">
      <w:pPr>
        <w:pStyle w:val="Heading3"/>
        <w:rPr>
          <w:b w:val="0"/>
          <w:color w:val="0070C0"/>
          <w:sz w:val="24"/>
          <w:szCs w:val="24"/>
        </w:rPr>
      </w:pPr>
      <w:bookmarkStart w:id="25" w:name="_Toc498528979"/>
      <w:r w:rsidRPr="0085436E">
        <w:rPr>
          <w:b w:val="0"/>
          <w:color w:val="0070C0"/>
          <w:sz w:val="24"/>
          <w:szCs w:val="24"/>
        </w:rPr>
        <w:t>3.3.</w:t>
      </w:r>
      <w:r>
        <w:rPr>
          <w:b w:val="0"/>
          <w:color w:val="0070C0"/>
          <w:sz w:val="24"/>
          <w:szCs w:val="24"/>
        </w:rPr>
        <w:t>3</w:t>
      </w:r>
      <w:r w:rsidRPr="0085436E">
        <w:rPr>
          <w:b w:val="0"/>
          <w:color w:val="0070C0"/>
          <w:sz w:val="24"/>
          <w:szCs w:val="24"/>
        </w:rPr>
        <w:t xml:space="preserve">    </w:t>
      </w:r>
      <w:bookmarkEnd w:id="24"/>
      <w:r w:rsidRPr="0085436E">
        <w:rPr>
          <w:b w:val="0"/>
          <w:color w:val="0070C0"/>
          <w:sz w:val="24"/>
          <w:szCs w:val="24"/>
        </w:rPr>
        <w:t xml:space="preserve">Inbound </w:t>
      </w:r>
      <w:r>
        <w:rPr>
          <w:b w:val="0"/>
          <w:color w:val="0070C0"/>
          <w:sz w:val="24"/>
          <w:szCs w:val="24"/>
        </w:rPr>
        <w:t xml:space="preserve">from Cerner </w:t>
      </w:r>
      <w:r w:rsidRPr="0085436E">
        <w:rPr>
          <w:b w:val="0"/>
          <w:color w:val="0070C0"/>
          <w:sz w:val="24"/>
          <w:szCs w:val="24"/>
        </w:rPr>
        <w:t>to Cloverleaf</w:t>
      </w:r>
      <w:bookmarkEnd w:id="25"/>
    </w:p>
    <w:p w14:paraId="1448D2CF" w14:textId="77777777" w:rsidR="000D6056" w:rsidRPr="0085436E" w:rsidRDefault="000D6056" w:rsidP="000D6056">
      <w:pPr>
        <w:pStyle w:val="NoSpacing"/>
      </w:pPr>
      <w:r w:rsidRPr="0085436E">
        <w:t>Test</w:t>
      </w:r>
    </w:p>
    <w:p w14:paraId="48CC078C" w14:textId="77777777" w:rsidR="000D6056" w:rsidRDefault="000D6056" w:rsidP="000D6056">
      <w:pPr>
        <w:pStyle w:val="NoSpacing"/>
      </w:pPr>
      <w:r w:rsidRPr="0085436E">
        <w:t xml:space="preserve">IP Address:  </w:t>
      </w:r>
      <w:sdt>
        <w:sdtPr>
          <w:id w:val="-136496457"/>
        </w:sdtPr>
        <w:sdtEndPr/>
        <w:sdtContent>
          <w:sdt>
            <w:sdtPr>
              <w:id w:val="1486663802"/>
            </w:sdtPr>
            <w:sdtEndPr/>
            <w:sdtContent>
              <w:r>
                <w:t>10.5.250.203</w:t>
              </w:r>
            </w:sdtContent>
          </w:sdt>
        </w:sdtContent>
      </w:sdt>
    </w:p>
    <w:p w14:paraId="564A501D" w14:textId="111A31B5" w:rsidR="000D6056" w:rsidRPr="0085436E" w:rsidRDefault="000D6056" w:rsidP="000D6056">
      <w:pPr>
        <w:pStyle w:val="NoSpacing"/>
      </w:pPr>
      <w:r w:rsidRPr="0085436E">
        <w:t xml:space="preserve">Port Number:  </w:t>
      </w:r>
      <w:sdt>
        <w:sdtPr>
          <w:id w:val="-2093072808"/>
          <w:placeholder>
            <w:docPart w:val="BA9FAC82082D46958FE78201AF46E517"/>
          </w:placeholder>
        </w:sdtPr>
        <w:sdtEndPr/>
        <w:sdtContent>
          <w:sdt>
            <w:sdtPr>
              <w:id w:val="365721955"/>
            </w:sdtPr>
            <w:sdtEndPr/>
            <w:sdtContent>
              <w:r w:rsidRPr="000D6056">
                <w:t>22004</w:t>
              </w:r>
            </w:sdtContent>
          </w:sdt>
        </w:sdtContent>
      </w:sdt>
    </w:p>
    <w:p w14:paraId="7BF04298" w14:textId="77777777" w:rsidR="000D6056" w:rsidRPr="0085436E" w:rsidRDefault="000D6056" w:rsidP="000D6056">
      <w:pPr>
        <w:pStyle w:val="NoSpacing"/>
      </w:pPr>
    </w:p>
    <w:p w14:paraId="4B37CE29" w14:textId="77777777" w:rsidR="000D6056" w:rsidRPr="0085436E" w:rsidRDefault="000D6056" w:rsidP="000D6056">
      <w:pPr>
        <w:pStyle w:val="NoSpacing"/>
      </w:pPr>
      <w:r w:rsidRPr="0085436E">
        <w:t>Prod</w:t>
      </w:r>
    </w:p>
    <w:p w14:paraId="36ECC7FF" w14:textId="77777777" w:rsidR="000D6056" w:rsidRPr="0085436E" w:rsidRDefault="000D6056" w:rsidP="000D6056">
      <w:pPr>
        <w:pStyle w:val="NoSpacing"/>
      </w:pPr>
      <w:r w:rsidRPr="0085436E">
        <w:t xml:space="preserve">IP Address:  </w:t>
      </w:r>
      <w:sdt>
        <w:sdtPr>
          <w:id w:val="-622005110"/>
        </w:sdtPr>
        <w:sdtEndPr/>
        <w:sdtContent>
          <w:r>
            <w:t>10.5.250.201</w:t>
          </w:r>
        </w:sdtContent>
      </w:sdt>
    </w:p>
    <w:p w14:paraId="34C157F5" w14:textId="04417711" w:rsidR="000D6056" w:rsidRPr="0085436E" w:rsidRDefault="000D6056" w:rsidP="000D6056">
      <w:pPr>
        <w:pStyle w:val="NoSpacing"/>
      </w:pPr>
      <w:r w:rsidRPr="0085436E">
        <w:t xml:space="preserve">Port Number:  </w:t>
      </w:r>
      <w:sdt>
        <w:sdtPr>
          <w:id w:val="-1106657776"/>
        </w:sdtPr>
        <w:sdtEndPr/>
        <w:sdtContent>
          <w:r w:rsidRPr="000D6056">
            <w:t>22004</w:t>
          </w:r>
        </w:sdtContent>
      </w:sdt>
    </w:p>
    <w:p w14:paraId="78580F11" w14:textId="77777777" w:rsidR="000D6056" w:rsidRPr="0085436E" w:rsidRDefault="000D6056" w:rsidP="000D6056"/>
    <w:p w14:paraId="654700CD" w14:textId="77777777" w:rsidR="000D6056" w:rsidRPr="0085436E" w:rsidRDefault="000D6056" w:rsidP="000D6056">
      <w:pPr>
        <w:pStyle w:val="Heading3"/>
        <w:rPr>
          <w:b w:val="0"/>
          <w:sz w:val="24"/>
          <w:szCs w:val="24"/>
        </w:rPr>
      </w:pPr>
      <w:bookmarkStart w:id="26" w:name="_Toc468456795"/>
      <w:bookmarkStart w:id="27" w:name="_Toc498528980"/>
      <w:r w:rsidRPr="0085436E">
        <w:rPr>
          <w:b w:val="0"/>
          <w:sz w:val="24"/>
          <w:szCs w:val="24"/>
        </w:rPr>
        <w:t>3.3.</w:t>
      </w:r>
      <w:r>
        <w:rPr>
          <w:b w:val="0"/>
          <w:sz w:val="24"/>
          <w:szCs w:val="24"/>
        </w:rPr>
        <w:t>4</w:t>
      </w:r>
      <w:r w:rsidRPr="0085436E">
        <w:rPr>
          <w:b w:val="0"/>
          <w:sz w:val="24"/>
          <w:szCs w:val="24"/>
        </w:rPr>
        <w:t xml:space="preserve">    </w:t>
      </w:r>
      <w:bookmarkEnd w:id="26"/>
      <w:r w:rsidRPr="0085436E">
        <w:rPr>
          <w:b w:val="0"/>
          <w:sz w:val="24"/>
          <w:szCs w:val="24"/>
        </w:rPr>
        <w:t xml:space="preserve">Outbound to </w:t>
      </w:r>
      <w:r>
        <w:rPr>
          <w:b w:val="0"/>
          <w:sz w:val="24"/>
          <w:szCs w:val="24"/>
        </w:rPr>
        <w:t>eICU</w:t>
      </w:r>
      <w:bookmarkEnd w:id="27"/>
    </w:p>
    <w:p w14:paraId="6FF69B9A" w14:textId="77777777" w:rsidR="000D6056" w:rsidRPr="0085436E" w:rsidRDefault="000D6056" w:rsidP="000D6056">
      <w:pPr>
        <w:pStyle w:val="NoSpacing"/>
      </w:pPr>
      <w:r w:rsidRPr="0085436E">
        <w:t>Test</w:t>
      </w:r>
    </w:p>
    <w:p w14:paraId="62BC48B2" w14:textId="77777777" w:rsidR="000D6056" w:rsidRDefault="000D6056" w:rsidP="000D6056">
      <w:pPr>
        <w:pStyle w:val="NoSpacing"/>
      </w:pPr>
      <w:r w:rsidRPr="0085436E">
        <w:t xml:space="preserve">IP Address:  </w:t>
      </w:r>
      <w:sdt>
        <w:sdtPr>
          <w:id w:val="-1109188471"/>
        </w:sdtPr>
        <w:sdtEndPr/>
        <w:sdtContent>
          <w:r w:rsidRPr="004544DB">
            <w:t>10.44.110.109</w:t>
          </w:r>
        </w:sdtContent>
      </w:sdt>
    </w:p>
    <w:p w14:paraId="6C3DC847" w14:textId="55A89DB9" w:rsidR="000D6056" w:rsidRPr="0085436E" w:rsidRDefault="000D6056" w:rsidP="000D6056">
      <w:pPr>
        <w:pStyle w:val="NoSpacing"/>
      </w:pPr>
      <w:r w:rsidRPr="0085436E">
        <w:t xml:space="preserve">Port Number:  </w:t>
      </w:r>
      <w:sdt>
        <w:sdtPr>
          <w:id w:val="1663972457"/>
          <w:placeholder>
            <w:docPart w:val="27EECDD630CC4C609AF7AB6589D830ED"/>
          </w:placeholder>
        </w:sdtPr>
        <w:sdtEndPr/>
        <w:sdtContent>
          <w:r>
            <w:t>10002</w:t>
          </w:r>
        </w:sdtContent>
      </w:sdt>
    </w:p>
    <w:p w14:paraId="1939300D" w14:textId="77777777" w:rsidR="000D6056" w:rsidRPr="0085436E" w:rsidRDefault="000D6056" w:rsidP="000D6056">
      <w:pPr>
        <w:pStyle w:val="NoSpacing"/>
      </w:pPr>
    </w:p>
    <w:p w14:paraId="41F517B2" w14:textId="77777777" w:rsidR="000D6056" w:rsidRPr="0085436E" w:rsidRDefault="000D6056" w:rsidP="000D6056">
      <w:pPr>
        <w:pStyle w:val="NoSpacing"/>
      </w:pPr>
      <w:r w:rsidRPr="0085436E">
        <w:t>Prod</w:t>
      </w:r>
    </w:p>
    <w:p w14:paraId="729AF19C" w14:textId="77777777" w:rsidR="000D6056" w:rsidRDefault="000D6056" w:rsidP="000D6056">
      <w:pPr>
        <w:pStyle w:val="NoSpacing"/>
      </w:pPr>
      <w:r w:rsidRPr="0085436E">
        <w:t xml:space="preserve">IP Address:  </w:t>
      </w:r>
      <w:sdt>
        <w:sdtPr>
          <w:id w:val="302507791"/>
        </w:sdtPr>
        <w:sdtEndPr/>
        <w:sdtContent>
          <w:r w:rsidRPr="00F3634D">
            <w:t>10.44.110.77</w:t>
          </w:r>
        </w:sdtContent>
      </w:sdt>
    </w:p>
    <w:p w14:paraId="3D33E7BB" w14:textId="46B14D86" w:rsidR="000D6056" w:rsidRPr="0085436E" w:rsidRDefault="000D6056" w:rsidP="000D6056">
      <w:pPr>
        <w:pStyle w:val="NoSpacing"/>
      </w:pPr>
      <w:r w:rsidRPr="0085436E">
        <w:t xml:space="preserve">Port Number:  </w:t>
      </w:r>
      <w:sdt>
        <w:sdtPr>
          <w:id w:val="-1838379499"/>
          <w:placeholder>
            <w:docPart w:val="DE2C8161D6E546B1A6C4AA8CF57DE34D"/>
          </w:placeholder>
        </w:sdtPr>
        <w:sdtEndPr/>
        <w:sdtContent>
          <w:r w:rsidRPr="000D6056">
            <w:t>10002</w:t>
          </w:r>
        </w:sdtContent>
      </w:sdt>
    </w:p>
    <w:p w14:paraId="082E4251" w14:textId="5EC87D9F" w:rsidR="00571904" w:rsidRDefault="00571904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</w:p>
    <w:p w14:paraId="6567EBA8" w14:textId="77777777" w:rsidR="00571904" w:rsidRPr="00571904" w:rsidRDefault="00571904" w:rsidP="00571904"/>
    <w:p w14:paraId="55243D12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9" w:name="_Toc498528981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55243D13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8528982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55243D16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528983"/>
      <w:r w:rsidRPr="00172896">
        <w:rPr>
          <w:b w:val="0"/>
          <w:sz w:val="24"/>
          <w:szCs w:val="24"/>
        </w:rPr>
        <w:t>4.1.1     Segments</w:t>
      </w:r>
      <w:bookmarkEnd w:id="31"/>
    </w:p>
    <w:p w14:paraId="55243D17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55243D18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55243D19" w14:textId="77777777" w:rsidR="00856E7C" w:rsidRDefault="00856E7C" w:rsidP="00856E7C">
      <w:pPr>
        <w:pStyle w:val="NoSpacing"/>
        <w:ind w:firstLine="720"/>
      </w:pPr>
      <w:r>
        <w:t>PID</w:t>
      </w:r>
    </w:p>
    <w:p w14:paraId="55243D1A" w14:textId="77777777" w:rsidR="00F71247" w:rsidRDefault="00F71247" w:rsidP="00856E7C">
      <w:pPr>
        <w:pStyle w:val="NoSpacing"/>
        <w:ind w:firstLine="720"/>
      </w:pPr>
      <w:r>
        <w:t>OBR</w:t>
      </w:r>
    </w:p>
    <w:p w14:paraId="55243D1B" w14:textId="77777777" w:rsidR="00A675C8" w:rsidRDefault="00A675C8" w:rsidP="00856E7C">
      <w:pPr>
        <w:pStyle w:val="NoSpacing"/>
        <w:ind w:firstLine="720"/>
      </w:pPr>
      <w:r>
        <w:t>OBX</w:t>
      </w:r>
    </w:p>
    <w:p w14:paraId="55243D1C" w14:textId="77777777" w:rsidR="00F71247" w:rsidRDefault="00F71247" w:rsidP="00856E7C">
      <w:pPr>
        <w:pStyle w:val="NoSpacing"/>
        <w:ind w:firstLine="720"/>
      </w:pPr>
      <w:r>
        <w:t>NTE</w:t>
      </w:r>
    </w:p>
    <w:p w14:paraId="55243D1D" w14:textId="77777777" w:rsidR="00856E7C" w:rsidRDefault="00856E7C" w:rsidP="00164F02">
      <w:pPr>
        <w:spacing w:after="0"/>
      </w:pPr>
    </w:p>
    <w:p w14:paraId="55243D1E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55243D1F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55243D20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55243D2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55243D2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5243D23" w14:textId="77777777" w:rsidR="00164F02" w:rsidRDefault="00F71247" w:rsidP="00164F02">
      <w:pPr>
        <w:spacing w:after="0"/>
        <w:ind w:firstLine="720"/>
        <w:rPr>
          <w:i/>
        </w:rPr>
      </w:pPr>
      <w:r>
        <w:rPr>
          <w:i/>
        </w:rPr>
        <w:t>OBR – Observation Request segment</w:t>
      </w:r>
    </w:p>
    <w:p w14:paraId="55243D24" w14:textId="77777777" w:rsidR="00F71247" w:rsidRDefault="00A675C8" w:rsidP="00164F02">
      <w:pPr>
        <w:spacing w:after="0"/>
        <w:ind w:firstLine="720"/>
        <w:rPr>
          <w:i/>
        </w:rPr>
      </w:pPr>
      <w:r>
        <w:rPr>
          <w:i/>
        </w:rPr>
        <w:t>OBX – Observation/Result segment</w:t>
      </w:r>
    </w:p>
    <w:p w14:paraId="55243D25" w14:textId="77777777" w:rsidR="00A675C8" w:rsidRDefault="00F71247" w:rsidP="00164F02">
      <w:pPr>
        <w:spacing w:after="0"/>
        <w:ind w:firstLine="720"/>
        <w:rPr>
          <w:i/>
        </w:rPr>
      </w:pPr>
      <w:r>
        <w:rPr>
          <w:i/>
        </w:rPr>
        <w:t>NTE – Notes and Comments segment</w:t>
      </w:r>
    </w:p>
    <w:p w14:paraId="55243D26" w14:textId="77777777" w:rsidR="00164F02" w:rsidRDefault="00A14885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[{ – S</w:t>
      </w:r>
      <w:r w:rsidR="00164F02">
        <w:rPr>
          <w:i/>
        </w:rPr>
        <w:t>tart of optional, repeatable group</w:t>
      </w:r>
    </w:p>
    <w:p w14:paraId="55243D2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55243D28" w14:textId="77777777" w:rsidR="00164F02" w:rsidRPr="00164F02" w:rsidRDefault="00164F02" w:rsidP="00164F02">
      <w:pPr>
        <w:spacing w:after="0"/>
        <w:rPr>
          <w:i/>
        </w:rPr>
      </w:pPr>
    </w:p>
    <w:p w14:paraId="55243D29" w14:textId="77777777" w:rsidR="00164F02" w:rsidRPr="00856E7C" w:rsidRDefault="00164F02" w:rsidP="00856E7C">
      <w:r>
        <w:tab/>
      </w:r>
    </w:p>
    <w:p w14:paraId="55243D2A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8528984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6E2378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55243D2B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992"/>
      </w:tblGrid>
      <w:tr w:rsidR="00805EC2" w:rsidRPr="00FB14A7" w14:paraId="55243D2E" w14:textId="77777777" w:rsidTr="000F287F">
        <w:tc>
          <w:tcPr>
            <w:tcW w:w="1475" w:type="dxa"/>
            <w:shd w:val="clear" w:color="auto" w:fill="00B0F0"/>
          </w:tcPr>
          <w:p w14:paraId="55243D2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992" w:type="dxa"/>
            <w:shd w:val="clear" w:color="auto" w:fill="00B0F0"/>
          </w:tcPr>
          <w:p w14:paraId="55243D2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451B1B" w:rsidRPr="00FB14A7" w14:paraId="55243D31" w14:textId="77777777" w:rsidTr="000F287F">
        <w:tc>
          <w:tcPr>
            <w:tcW w:w="1475" w:type="dxa"/>
          </w:tcPr>
          <w:p w14:paraId="55243D2F" w14:textId="77777777" w:rsidR="00451B1B" w:rsidRPr="00451B1B" w:rsidRDefault="00D36A9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R01</w:t>
            </w:r>
          </w:p>
        </w:tc>
        <w:tc>
          <w:tcPr>
            <w:tcW w:w="3992" w:type="dxa"/>
          </w:tcPr>
          <w:p w14:paraId="55243D30" w14:textId="77777777" w:rsidR="00451B1B" w:rsidRPr="00451B1B" w:rsidRDefault="000F287F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Unsolicited transmission of an observation</w:t>
            </w:r>
          </w:p>
        </w:tc>
      </w:tr>
    </w:tbl>
    <w:p w14:paraId="55243D32" w14:textId="77777777" w:rsidR="00805EC2" w:rsidRDefault="00805EC2" w:rsidP="00805EC2">
      <w:pPr>
        <w:rPr>
          <w:rFonts w:asciiTheme="minorHAnsi" w:hAnsiTheme="minorHAnsi" w:cs="Arial"/>
        </w:rPr>
      </w:pPr>
    </w:p>
    <w:p w14:paraId="55243D33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528985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21702F30FB3E4868ACE7F2C4B6213223"/>
        </w:placeholder>
      </w:sdtPr>
      <w:sdtEndPr/>
      <w:sdtContent>
        <w:p w14:paraId="4ECCB13C" w14:textId="77777777" w:rsidR="00C07FD9" w:rsidRDefault="00C07FD9" w:rsidP="00805EC2">
          <w:pPr>
            <w:rPr>
              <w:rFonts w:asciiTheme="minorHAnsi" w:hAnsiTheme="minorHAnsi"/>
              <w:sz w:val="22"/>
            </w:rPr>
          </w:pPr>
          <w:r w:rsidRPr="00C07FD9">
            <w:rPr>
              <w:rFonts w:asciiTheme="minorHAnsi" w:hAnsiTheme="minorHAnsi"/>
              <w:sz w:val="22"/>
            </w:rPr>
            <w:t>tpsAdvHL7Filter.tcl</w:t>
          </w:r>
        </w:p>
        <w:p w14:paraId="693DD441" w14:textId="77777777" w:rsidR="00C07FD9" w:rsidRDefault="00C07FD9" w:rsidP="00805EC2">
          <w:pPr>
            <w:rPr>
              <w:rFonts w:asciiTheme="minorHAnsi" w:hAnsiTheme="minorHAnsi" w:cs="Arial"/>
            </w:rPr>
          </w:pPr>
          <w:r w:rsidRPr="00C07FD9">
            <w:rPr>
              <w:rFonts w:asciiTheme="minorHAnsi" w:hAnsiTheme="minorHAnsi" w:cs="Arial"/>
            </w:rPr>
            <w:t>tpsFilterEICU.tcl</w:t>
          </w:r>
        </w:p>
        <w:p w14:paraId="5ED6F152" w14:textId="77777777" w:rsidR="00C07FD9" w:rsidRDefault="00C07FD9" w:rsidP="00805EC2">
          <w:pPr>
            <w:rPr>
              <w:rFonts w:asciiTheme="minorHAnsi" w:hAnsiTheme="minorHAnsi" w:cs="Arial"/>
            </w:rPr>
          </w:pPr>
          <w:r w:rsidRPr="00C07FD9">
            <w:rPr>
              <w:rFonts w:asciiTheme="minorHAnsi" w:hAnsiTheme="minorHAnsi" w:cs="Arial"/>
            </w:rPr>
            <w:t>tpsEicuConvrtAbnrmlAndFilterLab.tcl</w:t>
          </w:r>
        </w:p>
        <w:p w14:paraId="55243D35" w14:textId="1A70A87B" w:rsidR="003A6F3A" w:rsidRDefault="00C07FD9" w:rsidP="00805EC2">
          <w:pPr>
            <w:rPr>
              <w:rFonts w:asciiTheme="minorHAnsi" w:hAnsiTheme="minorHAnsi" w:cs="Arial"/>
            </w:rPr>
          </w:pPr>
          <w:r w:rsidRPr="00C07FD9">
            <w:rPr>
              <w:rFonts w:asciiTheme="minorHAnsi" w:hAnsiTheme="minorHAnsi" w:cs="Arial"/>
            </w:rPr>
            <w:t>cerner_eicu_lab.xlt</w:t>
          </w:r>
        </w:p>
      </w:sdtContent>
    </w:sdt>
    <w:p w14:paraId="55243D36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528986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21702F30FB3E4868ACE7F2C4B6213223"/>
        </w:placeholder>
      </w:sdtPr>
      <w:sdtEndPr>
        <w:rPr>
          <w:color w:val="000000" w:themeColor="text1"/>
        </w:rPr>
      </w:sdtEndPr>
      <w:sdtContent>
        <w:p w14:paraId="55243D37" w14:textId="77777777" w:rsidR="003A6F3A" w:rsidRPr="00F15B9D" w:rsidRDefault="00F15B9D" w:rsidP="00805EC2">
          <w:pPr>
            <w:rPr>
              <w:rFonts w:asciiTheme="minorHAnsi" w:hAnsiTheme="minorHAnsi" w:cs="Arial"/>
              <w:color w:val="000000" w:themeColor="text1"/>
            </w:rPr>
          </w:pPr>
          <w:r w:rsidRPr="00F15B9D">
            <w:rPr>
              <w:rFonts w:asciiTheme="minorHAnsi" w:hAnsiTheme="minorHAnsi"/>
              <w:color w:val="000000" w:themeColor="text1"/>
              <w:sz w:val="22"/>
            </w:rPr>
            <w:t>eicu_9</w:t>
          </w:r>
        </w:p>
      </w:sdtContent>
    </w:sdt>
    <w:p w14:paraId="55243D38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8528987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55243D39" w14:textId="77777777" w:rsidR="00856E7C" w:rsidRPr="009C42FC" w:rsidRDefault="00856E7C" w:rsidP="00856E7C">
      <w:pPr>
        <w:rPr>
          <w:sz w:val="10"/>
        </w:rPr>
      </w:pPr>
    </w:p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1144"/>
        <w:gridCol w:w="1054"/>
        <w:gridCol w:w="1144"/>
        <w:gridCol w:w="967"/>
        <w:gridCol w:w="3086"/>
      </w:tblGrid>
      <w:tr w:rsidR="00856E7C" w:rsidRPr="00FB14A7" w14:paraId="55243D40" w14:textId="77777777" w:rsidTr="006E2378">
        <w:trPr>
          <w:trHeight w:val="630"/>
          <w:tblHeader/>
        </w:trPr>
        <w:tc>
          <w:tcPr>
            <w:tcW w:w="16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5243D3A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5243D3B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5243D3C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5243D3D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5243D3E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5243D3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997735" w:rsidRPr="00FB14A7" w14:paraId="55243D47" w14:textId="77777777" w:rsidTr="006E2378">
        <w:trPr>
          <w:trHeight w:val="393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1" w14:textId="77777777" w:rsidR="00997735" w:rsidRP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2" w14:textId="77777777" w:rsidR="00997735" w:rsidRP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3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4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5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6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997735" w:rsidRPr="00FB14A7" w14:paraId="55243D4E" w14:textId="77777777" w:rsidTr="006E2378">
        <w:trPr>
          <w:trHeight w:val="449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8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9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A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B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C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D" w14:textId="77777777" w:rsidR="00997735" w:rsidRPr="00FB14A7" w:rsidRDefault="00997735" w:rsidP="00FD647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BCHS_</w:t>
            </w:r>
            <w:r w:rsidR="004F711A">
              <w:rPr>
                <w:rFonts w:asciiTheme="minorHAnsi" w:eastAsia="Times New Roman" w:hAnsiTheme="minorHAnsi" w:cs="Times New Roman"/>
                <w:color w:val="000000"/>
                <w:sz w:val="22"/>
              </w:rPr>
              <w:t>LAB</w:t>
            </w:r>
          </w:p>
        </w:tc>
      </w:tr>
      <w:tr w:rsidR="00997735" w:rsidRPr="00FB14A7" w14:paraId="55243D55" w14:textId="77777777" w:rsidTr="006E2378">
        <w:trPr>
          <w:trHeight w:val="44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4F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0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1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2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3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4" w14:textId="77777777" w:rsidR="00997735" w:rsidRDefault="00997735" w:rsidP="003E16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97735" w:rsidRPr="00FB14A7" w14:paraId="55243D5C" w14:textId="77777777" w:rsidTr="006E2378">
        <w:trPr>
          <w:trHeight w:val="458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6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7" w14:textId="77777777" w:rsidR="00997735" w:rsidRPr="00C9431F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8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9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A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B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eICU</w:t>
            </w:r>
          </w:p>
        </w:tc>
      </w:tr>
      <w:tr w:rsidR="003E16B5" w:rsidRPr="00FB14A7" w14:paraId="55243D63" w14:textId="77777777" w:rsidTr="006E2378">
        <w:trPr>
          <w:trHeight w:val="458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D" w14:textId="77777777" w:rsidR="003E16B5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E" w14:textId="77777777" w:rsidR="003E16B5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5F" w14:textId="77777777" w:rsidR="003E16B5" w:rsidRPr="00FB14A7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0" w14:textId="77777777" w:rsidR="003E16B5" w:rsidRPr="00FB14A7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1" w14:textId="77777777" w:rsidR="003E16B5" w:rsidRPr="00FB14A7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2" w14:textId="77777777" w:rsidR="003E16B5" w:rsidRDefault="003E16B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97735" w:rsidRPr="00FB14A7" w14:paraId="55243D6B" w14:textId="77777777" w:rsidTr="006E2378">
        <w:trPr>
          <w:trHeight w:val="485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4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Date/Time of Message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5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6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7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8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9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  <w:p w14:paraId="55243D6A" w14:textId="77777777" w:rsidR="00DC2DB0" w:rsidRDefault="00DC2DB0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the ACK message was created</w:t>
            </w:r>
          </w:p>
        </w:tc>
      </w:tr>
      <w:tr w:rsidR="00997735" w:rsidRPr="00FB14A7" w14:paraId="55243D72" w14:textId="77777777" w:rsidTr="006E2378">
        <w:trPr>
          <w:trHeight w:val="413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C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D" w14:textId="77777777" w:rsidR="00997735" w:rsidRPr="009C09EC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E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6F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0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1" w14:textId="77777777" w:rsidR="00B354FC" w:rsidRDefault="00FD6474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ORU^R01</w:t>
            </w:r>
          </w:p>
        </w:tc>
      </w:tr>
      <w:tr w:rsidR="00997735" w:rsidRPr="00FB14A7" w14:paraId="55243D79" w14:textId="77777777" w:rsidTr="006E2378">
        <w:trPr>
          <w:trHeight w:val="494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3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4" w14:textId="77777777" w:rsidR="00997735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5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6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7" w14:textId="77777777" w:rsidR="00997735" w:rsidRPr="00FB14A7" w:rsidRDefault="00997735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8" w14:textId="77777777" w:rsidR="00997735" w:rsidRDefault="00DE24F6" w:rsidP="009977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Unique identifier for the message</w:t>
            </w:r>
          </w:p>
        </w:tc>
      </w:tr>
      <w:tr w:rsidR="00B21C4E" w:rsidRPr="00C9431F" w14:paraId="55243D80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A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B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C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D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E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7F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21C4E" w:rsidRPr="00C9431F" w14:paraId="55243D87" w14:textId="77777777" w:rsidTr="006E2378">
        <w:trPr>
          <w:trHeight w:val="350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1" w14:textId="77777777" w:rsidR="00B21C4E" w:rsidRPr="00C9431F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2" w14:textId="77777777" w:rsid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3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4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5" w14:textId="77777777" w:rsidR="00B21C4E" w:rsidRPr="00B21C4E" w:rsidRDefault="00B21C4E" w:rsidP="00973F3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6" w14:textId="1905417E" w:rsidR="00B21C4E" w:rsidRPr="00C9431F" w:rsidRDefault="00DE24F6" w:rsidP="00E71F3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Unique for instance of care </w:t>
            </w:r>
            <w:r w:rsidR="00E4426D" w:rsidRPr="007F5019">
              <w:rPr>
                <w:rFonts w:asciiTheme="minorHAnsi" w:eastAsia="Times New Roman" w:hAnsiTheme="minorHAnsi" w:cs="Times New Roman"/>
                <w:color w:val="auto"/>
                <w:sz w:val="22"/>
              </w:rPr>
              <w:t>FIN#</w:t>
            </w:r>
            <w:r w:rsidR="00E71F36" w:rsidRPr="007F5019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Moved PID:18 to PID:3</w:t>
            </w:r>
          </w:p>
        </w:tc>
      </w:tr>
      <w:tr w:rsidR="00DE24F6" w14:paraId="55243D8E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8" w14:textId="77777777" w:rsidR="00DE24F6" w:rsidRDefault="00FD6474" w:rsidP="001C794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</w:t>
            </w:r>
            <w:r w:rsidR="001C794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quest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9" w14:textId="77777777" w:rsidR="00DE24F6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A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B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C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D" w14:textId="77777777" w:rsidR="00DE24F6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E24F6" w14:paraId="55243D95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8F" w14:textId="77777777" w:rsidR="00DE24F6" w:rsidRDefault="001C794C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0" w14:textId="77777777" w:rsidR="00DE24F6" w:rsidRDefault="00FD6474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1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2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3" w14:textId="77777777" w:rsidR="00DE24F6" w:rsidRPr="00B21C4E" w:rsidRDefault="00DE24F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4" w14:textId="77777777" w:rsidR="00DE24F6" w:rsidRDefault="004D21E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key for Lab results processing</w:t>
            </w:r>
          </w:p>
        </w:tc>
      </w:tr>
      <w:tr w:rsidR="00FD6474" w14:paraId="55243D9C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6" w14:textId="77777777" w:rsidR="00FD6474" w:rsidRDefault="001C794C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Date/Time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7" w14:textId="77777777" w:rsidR="00FD6474" w:rsidRDefault="00FD6474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OBR.7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8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9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A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B" w14:textId="77777777" w:rsidR="00FD6474" w:rsidRDefault="004D21EB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Used to identify which results are an update versus a new result</w:t>
            </w:r>
          </w:p>
        </w:tc>
      </w:tr>
      <w:tr w:rsidR="00FD6474" w14:paraId="55243DA3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D" w14:textId="77777777" w:rsidR="00FD6474" w:rsidRDefault="001C794C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Specimen Source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E" w14:textId="77777777" w:rsidR="00FD6474" w:rsidRDefault="00FD6474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OBR.15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9F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0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1" w14:textId="77777777" w:rsidR="00FD6474" w:rsidRPr="00B21C4E" w:rsidRDefault="00FD647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2" w14:textId="77777777" w:rsidR="00FD6474" w:rsidRDefault="009220B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Satisfies regulatory requirements to be able to identify specimen for lab; displays on View Details screen in Labs</w:t>
            </w:r>
            <w:r w:rsidR="0038216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 (i.e. serum blood, urine, etc.)</w:t>
            </w:r>
          </w:p>
        </w:tc>
      </w:tr>
      <w:tr w:rsidR="005C3E18" w14:paraId="55243DAA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4" w14:textId="77777777" w:rsidR="005C3E18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Observation/Result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5" w14:textId="77777777" w:rsidR="005C3E18" w:rsidRDefault="005C3E18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6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7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8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9" w14:textId="77777777" w:rsidR="005C3E18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92949" w14:paraId="55243DB1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B" w14:textId="77777777" w:rsidR="00F92949" w:rsidRDefault="00F92949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C" w14:textId="77777777" w:rsidR="00F92949" w:rsidRDefault="00F92949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D" w14:textId="77777777" w:rsidR="00F92949" w:rsidRPr="00B21C4E" w:rsidRDefault="00F92949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E" w14:textId="77777777" w:rsidR="00F92949" w:rsidRPr="00B21C4E" w:rsidRDefault="00F92949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AF" w14:textId="77777777" w:rsidR="00F92949" w:rsidRPr="00B21C4E" w:rsidRDefault="00F92949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B0" w14:textId="77777777" w:rsidR="00F92949" w:rsidRDefault="00F92949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C3E18" w14:paraId="55243DBB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B2" w14:textId="77777777" w:rsidR="005C3E18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 Text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B3" w14:textId="77777777" w:rsidR="005C3E18" w:rsidRDefault="005C3E18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B4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B5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B6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B7" w14:textId="77777777" w:rsidR="005C3E18" w:rsidRDefault="00F92949" w:rsidP="005C3E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Identifier^Text^Name of Coding System</w:t>
            </w:r>
          </w:p>
          <w:p w14:paraId="55243DB8" w14:textId="77777777" w:rsidR="009C42FC" w:rsidRDefault="009C42FC" w:rsidP="005C3E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Identifier = primary key for mapping</w:t>
            </w:r>
          </w:p>
          <w:p w14:paraId="55243DB9" w14:textId="77777777" w:rsidR="009C42FC" w:rsidRDefault="009C42FC" w:rsidP="005C3E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Text=populates Lab Value Name</w:t>
            </w:r>
          </w:p>
          <w:p w14:paraId="55243DBA" w14:textId="77777777" w:rsidR="009C42FC" w:rsidRDefault="009C42FC" w:rsidP="009C42F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Name of Coding System = used to select mapping table to use</w:t>
            </w:r>
          </w:p>
        </w:tc>
      </w:tr>
      <w:tr w:rsidR="005C3E18" w14:paraId="55243DC2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BC" w14:textId="77777777" w:rsidR="005C3E18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BD" w14:textId="77777777" w:rsidR="005C3E18" w:rsidRDefault="005C3E18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BE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BF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0" w14:textId="77777777" w:rsidR="005C3E18" w:rsidRPr="00B21C4E" w:rsidRDefault="005C3E18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1" w14:textId="77777777" w:rsidR="005C3E18" w:rsidRDefault="00A30397" w:rsidP="005658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Used to populate the </w:t>
            </w:r>
            <w:r w:rsidR="00034A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Lab Value</w:t>
            </w:r>
            <w:r w:rsidR="00034A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field</w:t>
            </w:r>
          </w:p>
        </w:tc>
      </w:tr>
      <w:tr w:rsidR="00C77846" w14:paraId="55243DC9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3" w14:textId="77777777" w:rsidR="00C77846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Units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4" w14:textId="77777777" w:rsidR="00C77846" w:rsidRDefault="00C7784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OBX.6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5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6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7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8" w14:textId="77777777" w:rsidR="00C77846" w:rsidRDefault="00A30397" w:rsidP="005658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Used to populate the </w:t>
            </w:r>
            <w:r w:rsidR="00034A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“Units”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field</w:t>
            </w:r>
          </w:p>
        </w:tc>
      </w:tr>
      <w:tr w:rsidR="00C77846" w14:paraId="55243DD0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A" w14:textId="77777777" w:rsidR="00C77846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Reference Range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B" w14:textId="77777777" w:rsidR="00C77846" w:rsidRDefault="00C7784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OBX.7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C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D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E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CF" w14:textId="77777777" w:rsidR="00C77846" w:rsidRDefault="00565863" w:rsidP="005658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Used to populate the </w:t>
            </w:r>
            <w:r w:rsidR="00034A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="00A303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Range</w:t>
            </w:r>
            <w:r w:rsidR="00034A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 w:rsidR="00A303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field</w:t>
            </w:r>
          </w:p>
        </w:tc>
      </w:tr>
      <w:tr w:rsidR="00C77846" w14:paraId="55243DDD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D1" w14:textId="77777777" w:rsidR="00C77846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Abnormal Flags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D2" w14:textId="77777777" w:rsidR="00C77846" w:rsidRDefault="00C7784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OBX.8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D3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D4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D5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D6" w14:textId="77777777" w:rsidR="00C77846" w:rsidRDefault="00A30397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Used to populate the </w:t>
            </w:r>
            <w:r w:rsidR="00034A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abnormalFlag</w:t>
            </w:r>
            <w:r w:rsidR="00034A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field:</w:t>
            </w:r>
          </w:p>
          <w:p w14:paraId="55243DD7" w14:textId="77777777" w:rsidR="00A30397" w:rsidRDefault="00A30397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L=Low</w:t>
            </w:r>
          </w:p>
          <w:p w14:paraId="55243DD8" w14:textId="77777777" w:rsidR="00A30397" w:rsidRDefault="00A30397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H=High</w:t>
            </w:r>
          </w:p>
          <w:p w14:paraId="55243DD9" w14:textId="77777777" w:rsidR="00A30397" w:rsidRDefault="00A30397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LL=Very Low</w:t>
            </w:r>
          </w:p>
          <w:p w14:paraId="55243DDA" w14:textId="77777777" w:rsidR="00A30397" w:rsidRDefault="00A30397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HH=Very High</w:t>
            </w:r>
          </w:p>
          <w:p w14:paraId="55243DDB" w14:textId="77777777" w:rsidR="00A30397" w:rsidRDefault="00A30397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A=Abnormal</w:t>
            </w:r>
          </w:p>
          <w:p w14:paraId="55243DDC" w14:textId="77777777" w:rsidR="00A30397" w:rsidRDefault="00A30397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AA=Very Abnormal</w:t>
            </w:r>
          </w:p>
        </w:tc>
      </w:tr>
      <w:tr w:rsidR="00C77846" w14:paraId="55243DEC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DE" w14:textId="77777777" w:rsidR="00C77846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Observation Result Status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DF" w14:textId="77777777" w:rsidR="00C77846" w:rsidRDefault="00C7784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OBX.11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E0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E1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E2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E3" w14:textId="77777777" w:rsidR="00C77846" w:rsidRDefault="00565863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Used to populate </w:t>
            </w:r>
            <w:r w:rsidR="00034A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Results Status</w:t>
            </w:r>
            <w:r w:rsidR="00034A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field</w:t>
            </w:r>
            <w:r w:rsidR="00034A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:</w:t>
            </w:r>
          </w:p>
          <w:p w14:paraId="55243DE4" w14:textId="77777777" w:rsidR="00034AEF" w:rsidRDefault="00034AEF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C=Correction</w:t>
            </w:r>
          </w:p>
          <w:p w14:paraId="55243DE5" w14:textId="77777777" w:rsidR="00034AEF" w:rsidRDefault="00034AEF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F=Final</w:t>
            </w:r>
          </w:p>
          <w:p w14:paraId="55243DE6" w14:textId="77777777" w:rsidR="00034AEF" w:rsidRDefault="00034AEF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W=Wrong</w:t>
            </w:r>
          </w:p>
          <w:p w14:paraId="55243DE7" w14:textId="77777777" w:rsidR="00034AEF" w:rsidRDefault="00034AEF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D=Delete</w:t>
            </w:r>
          </w:p>
          <w:p w14:paraId="55243DE8" w14:textId="77777777" w:rsidR="00034AEF" w:rsidRDefault="00034AEF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U=Update to Final</w:t>
            </w:r>
          </w:p>
          <w:p w14:paraId="55243DE9" w14:textId="77777777" w:rsidR="00034AEF" w:rsidRDefault="00034AEF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P=Preliminary</w:t>
            </w:r>
          </w:p>
          <w:p w14:paraId="55243DEA" w14:textId="77777777" w:rsidR="00034AEF" w:rsidRDefault="00034AEF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S=Partial</w:t>
            </w:r>
          </w:p>
          <w:p w14:paraId="55243DEB" w14:textId="77777777" w:rsidR="00034AEF" w:rsidRDefault="00034AEF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Any other values will be rejected</w:t>
            </w:r>
          </w:p>
        </w:tc>
      </w:tr>
      <w:tr w:rsidR="00C77846" w14:paraId="55243DF3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ED" w14:textId="77777777" w:rsidR="00C77846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Observation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EE" w14:textId="77777777" w:rsidR="00C77846" w:rsidRDefault="00C7784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OBX.14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EF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0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1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2" w14:textId="77777777" w:rsidR="00C77846" w:rsidRDefault="00EE3E8A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Used to populate element “Date/Time Result Revised” for each individual lab value and for maintaining chronological sequencing of lab data once it gets to eCareManager; date and time this particular message was created or revised</w:t>
            </w:r>
          </w:p>
        </w:tc>
      </w:tr>
      <w:tr w:rsidR="00C77846" w14:paraId="55243DFA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4" w14:textId="77777777" w:rsidR="00C77846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Notes and Comments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5" w14:textId="77777777" w:rsidR="00C77846" w:rsidRDefault="00C7784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6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7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8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9" w14:textId="77777777" w:rsidR="00C77846" w:rsidRDefault="00EF2024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Only NTE segments associated with OBX segments are processed</w:t>
            </w:r>
          </w:p>
        </w:tc>
      </w:tr>
      <w:tr w:rsidR="00C77846" w14:paraId="55243E01" w14:textId="77777777" w:rsidTr="006E2378">
        <w:trPr>
          <w:trHeight w:val="35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B" w14:textId="77777777" w:rsidR="00C77846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Comment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C" w14:textId="77777777" w:rsidR="00C77846" w:rsidRDefault="00C77846" w:rsidP="00B7207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NTE.3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D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E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DFF" w14:textId="77777777" w:rsidR="00C77846" w:rsidRPr="00B21C4E" w:rsidRDefault="00C77846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3E00" w14:textId="77777777" w:rsidR="00C77846" w:rsidRDefault="00C4082A" w:rsidP="00DE24F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Used to populate the Lab View Details notes information</w:t>
            </w:r>
          </w:p>
        </w:tc>
      </w:tr>
    </w:tbl>
    <w:p w14:paraId="55243E02" w14:textId="77777777" w:rsidR="008F225E" w:rsidRDefault="008F225E" w:rsidP="00F01E3D"/>
    <w:p w14:paraId="55243E03" w14:textId="77777777" w:rsidR="003A6F3A" w:rsidRDefault="003A6F3A" w:rsidP="00F01E3D"/>
    <w:p w14:paraId="55243E04" w14:textId="77777777" w:rsidR="005E05C9" w:rsidRDefault="005E05C9" w:rsidP="00F01E3D"/>
    <w:p w14:paraId="55243E06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498528988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55243E07" w14:textId="77777777" w:rsidR="005E05C9" w:rsidRDefault="005E05C9" w:rsidP="00F01E3D"/>
    <w:p w14:paraId="55243E08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LABS</w:t>
      </w:r>
    </w:p>
    <w:p w14:paraId="55243E09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</w:p>
    <w:p w14:paraId="55243E0A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MSH|^~\&amp;|BCHS_LAB|SJS|||20161027152505||ORU^R01|Q2642459368T32725191|P|2.3</w:t>
      </w:r>
    </w:p>
    <w:p w14:paraId="55243E0B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PID|||6000023629^^^&amp;BCHS^FIN^&amp;SJS</w:t>
      </w:r>
    </w:p>
    <w:p w14:paraId="55243E0C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OBR|||000002016301000443||||20161027140000||||||||Blood</w:t>
      </w:r>
    </w:p>
    <w:p w14:paraId="55243E0D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OBX|1||L670786^Glucose^BCHS_LAB||99|mg/dL|70-99||||F|||20161027152457</w:t>
      </w:r>
    </w:p>
    <w:p w14:paraId="55243E0E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OBX|2||L666992^BUN^BCHS_LAB||18|mg/dL|6-26||||F|||20161027152457</w:t>
      </w:r>
    </w:p>
    <w:p w14:paraId="55243E0F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OBX|3||L670671^Creatinine^BCHS_LAB||0.950|mg/dL|0.300-1.300||||F|||20161027152457</w:t>
      </w:r>
    </w:p>
    <w:p w14:paraId="55243E10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lastRenderedPageBreak/>
        <w:t>OBX|4||L671169^Sodium^BCHS_LAB||135|mmol/L|136-145|L|||F|||20161027152457</w:t>
      </w:r>
    </w:p>
    <w:p w14:paraId="55243E11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OBX|5||L671092^Potassium^BCHS_LAB||3.7|mmol/L|3.5-5.1||||F|||20161027152457</w:t>
      </w:r>
    </w:p>
    <w:p w14:paraId="55243E12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OBX|6||L670614^Chloride^BCHS_LAB||120|mmol/L|98-107|H|||F|||20161027152457</w:t>
      </w:r>
    </w:p>
    <w:p w14:paraId="55243E13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OBX|7||L670629^Carbon Dioxide^BCHS_LAB||28|mmol/L|21-32||||F|||20161027152457</w:t>
      </w:r>
    </w:p>
    <w:p w14:paraId="55243E14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OBX|8||L670570^Calcium^BCHS_LAB||12.0|mg/dL|8.5-10.1|H|||F|||20161027152457</w:t>
      </w:r>
    </w:p>
    <w:p w14:paraId="55243E15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OBX|9||L670442^Albumin^BCHS_LAB||8.0|g/dL|3.4-5.0|H|||F|||20161027152457</w:t>
      </w:r>
    </w:p>
    <w:p w14:paraId="55243E16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OBX|10||L671656^T Protein^BCHS_LAB||8.0|g/dL|6.4-8.2||||F|||20161027152457</w:t>
      </w:r>
    </w:p>
    <w:p w14:paraId="55243E17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OBX|11||L670550^Bili Total^BCHS_LAB||0.6|mg/dL|0.2-1.0||||F|||20161027152457</w:t>
      </w:r>
    </w:p>
    <w:p w14:paraId="55243E18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NTE|||"Note: there may be a spurious elevation of total bilirubin</w:t>
      </w:r>
    </w:p>
    <w:p w14:paraId="55243E19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NTE|||in patients taking Naproxen"</w:t>
      </w:r>
    </w:p>
    <w:p w14:paraId="55243E1A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OBX|12||L670449^Alk Phos^BCHS_LAB||30|IU/L|45-117|L|||F|||20161027152457</w:t>
      </w:r>
    </w:p>
    <w:p w14:paraId="55243E1B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OBX|13||L670460^ALT^BCHS_LAB||40|IU/L|12-78||||F|||20161027152457</w:t>
      </w:r>
    </w:p>
    <w:p w14:paraId="55243E1C" w14:textId="77777777" w:rsidR="00D36A93" w:rsidRPr="00D36A93" w:rsidRDefault="00D36A93" w:rsidP="00D36A93">
      <w:pPr>
        <w:spacing w:after="0"/>
        <w:rPr>
          <w:rFonts w:asciiTheme="minorHAnsi" w:hAnsiTheme="minorHAnsi"/>
          <w:color w:val="000000" w:themeColor="text1"/>
        </w:rPr>
      </w:pPr>
      <w:r w:rsidRPr="00D36A93">
        <w:rPr>
          <w:rFonts w:asciiTheme="minorHAnsi" w:hAnsiTheme="minorHAnsi"/>
          <w:color w:val="000000" w:themeColor="text1"/>
        </w:rPr>
        <w:t>OBX|14||L670525^AST^BCHS_LAB||80|IU/L|7-37|H|||F|||20161027152457</w:t>
      </w:r>
    </w:p>
    <w:p w14:paraId="55243E1D" w14:textId="77777777" w:rsidR="005E05C9" w:rsidRDefault="005E05C9" w:rsidP="00F01E3D"/>
    <w:p w14:paraId="55243E1E" w14:textId="77777777" w:rsidR="005E05C9" w:rsidRDefault="005E05C9" w:rsidP="00F01E3D"/>
    <w:p w14:paraId="55243E1F" w14:textId="77777777" w:rsidR="005E05C9" w:rsidRDefault="005E05C9" w:rsidP="00F01E3D"/>
    <w:p w14:paraId="55243E20" w14:textId="77777777" w:rsidR="005E05C9" w:rsidRDefault="005E05C9" w:rsidP="00F01E3D"/>
    <w:p w14:paraId="55243E21" w14:textId="77777777" w:rsidR="00D36A93" w:rsidRDefault="00D36A93">
      <w:pPr>
        <w:rPr>
          <w:rFonts w:asciiTheme="minorHAnsi" w:eastAsiaTheme="majorEastAsia" w:hAnsiTheme="minorHAnsi" w:cs="Arial"/>
          <w:b/>
          <w:bCs/>
          <w:color w:val="0070C0"/>
          <w:sz w:val="36"/>
          <w:szCs w:val="36"/>
        </w:rPr>
      </w:pPr>
      <w:bookmarkStart w:id="39" w:name="_Toc367260185"/>
      <w:r>
        <w:rPr>
          <w:rFonts w:asciiTheme="minorHAnsi" w:hAnsiTheme="minorHAnsi" w:cs="Arial"/>
          <w:b/>
          <w:color w:val="0070C0"/>
          <w:szCs w:val="36"/>
        </w:rPr>
        <w:br w:type="page"/>
      </w:r>
    </w:p>
    <w:p w14:paraId="55243E22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40" w:name="_Toc498528989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55243E23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498528990"/>
      <w:bookmarkStart w:id="42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r w:rsidRPr="00093690">
        <w:rPr>
          <w:i w:val="0"/>
          <w:sz w:val="24"/>
          <w:szCs w:val="24"/>
        </w:rPr>
        <w:t xml:space="preserve"> 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55243E26" w14:textId="77777777" w:rsidTr="009A1D0B">
        <w:tc>
          <w:tcPr>
            <w:tcW w:w="4788" w:type="dxa"/>
            <w:shd w:val="clear" w:color="auto" w:fill="00B0F0"/>
          </w:tcPr>
          <w:p w14:paraId="55243E24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55243E25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55243E29" w14:textId="77777777" w:rsidTr="009A1D0B">
        <w:tc>
          <w:tcPr>
            <w:tcW w:w="4788" w:type="dxa"/>
          </w:tcPr>
          <w:p w14:paraId="55243E2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5243E28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5243E2C" w14:textId="77777777" w:rsidTr="009A1D0B">
        <w:tc>
          <w:tcPr>
            <w:tcW w:w="4788" w:type="dxa"/>
          </w:tcPr>
          <w:p w14:paraId="55243E2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5243E2B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5243E2F" w14:textId="77777777" w:rsidTr="009A1D0B">
        <w:trPr>
          <w:trHeight w:val="458"/>
        </w:trPr>
        <w:tc>
          <w:tcPr>
            <w:tcW w:w="4788" w:type="dxa"/>
          </w:tcPr>
          <w:p w14:paraId="55243E2D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5243E2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5243E32" w14:textId="77777777" w:rsidTr="009A1D0B">
        <w:trPr>
          <w:trHeight w:val="458"/>
        </w:trPr>
        <w:tc>
          <w:tcPr>
            <w:tcW w:w="4788" w:type="dxa"/>
          </w:tcPr>
          <w:p w14:paraId="55243E3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5243E3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5243E35" w14:textId="77777777" w:rsidTr="009A1D0B">
        <w:trPr>
          <w:trHeight w:val="458"/>
        </w:trPr>
        <w:tc>
          <w:tcPr>
            <w:tcW w:w="4788" w:type="dxa"/>
          </w:tcPr>
          <w:p w14:paraId="55243E33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5243E3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55243E36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55243E37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528991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55243E3A" w14:textId="77777777" w:rsidTr="009A1D0B">
        <w:tc>
          <w:tcPr>
            <w:tcW w:w="4788" w:type="dxa"/>
            <w:shd w:val="clear" w:color="auto" w:fill="00B0F0"/>
          </w:tcPr>
          <w:p w14:paraId="55243E3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55243E39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55243E3D" w14:textId="77777777" w:rsidTr="009A1D0B">
        <w:tc>
          <w:tcPr>
            <w:tcW w:w="4788" w:type="dxa"/>
          </w:tcPr>
          <w:p w14:paraId="55243E3B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5243E3C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5243E40" w14:textId="77777777" w:rsidTr="009A1D0B">
        <w:tc>
          <w:tcPr>
            <w:tcW w:w="4788" w:type="dxa"/>
          </w:tcPr>
          <w:p w14:paraId="55243E3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5243E3F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55243E43" w14:textId="77777777" w:rsidTr="009A1D0B">
        <w:trPr>
          <w:trHeight w:val="458"/>
        </w:trPr>
        <w:tc>
          <w:tcPr>
            <w:tcW w:w="4788" w:type="dxa"/>
          </w:tcPr>
          <w:p w14:paraId="55243E41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5243E42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5243E46" w14:textId="77777777" w:rsidTr="009A1D0B">
        <w:trPr>
          <w:trHeight w:val="458"/>
        </w:trPr>
        <w:tc>
          <w:tcPr>
            <w:tcW w:w="4788" w:type="dxa"/>
          </w:tcPr>
          <w:p w14:paraId="55243E4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5243E45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5243E49" w14:textId="77777777" w:rsidTr="009A1D0B">
        <w:trPr>
          <w:trHeight w:val="458"/>
        </w:trPr>
        <w:tc>
          <w:tcPr>
            <w:tcW w:w="4788" w:type="dxa"/>
          </w:tcPr>
          <w:p w14:paraId="55243E4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55243E48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55243E4C" w14:textId="77777777" w:rsidTr="009A1D0B">
        <w:trPr>
          <w:trHeight w:val="458"/>
        </w:trPr>
        <w:tc>
          <w:tcPr>
            <w:tcW w:w="4788" w:type="dxa"/>
          </w:tcPr>
          <w:p w14:paraId="55243E4A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55243E4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55243E4D" w14:textId="77777777" w:rsidR="00805EC2" w:rsidRDefault="00805EC2" w:rsidP="00F01E3D">
      <w:bookmarkStart w:id="45" w:name="_Toc311801147"/>
    </w:p>
    <w:p w14:paraId="55243E4E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852899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55243E4F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55243E5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50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5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52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53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55243E5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5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5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5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58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55243E5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5A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5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5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5D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5243E5F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55243E60" w14:textId="77777777" w:rsidR="00742A38" w:rsidRPr="00742A38" w:rsidRDefault="00742A38" w:rsidP="00742A38"/>
    <w:p w14:paraId="55243E61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52899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55243E62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21702F30FB3E4868ACE7F2C4B6213223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55243E63" w14:textId="77777777" w:rsidR="00BD6161" w:rsidRDefault="00BD6161" w:rsidP="00BD6161"/>
    <w:p w14:paraId="55243E64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52899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55243E65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55243E6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66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6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68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69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55243E6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6B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6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6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6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55243E7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70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71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72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73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55243E7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7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7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7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78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5243E7A" w14:textId="77777777" w:rsidR="00856E7C" w:rsidRDefault="00856E7C" w:rsidP="00856E7C"/>
    <w:p w14:paraId="55243E7B" w14:textId="77777777" w:rsidR="00856E7C" w:rsidRDefault="00856E7C" w:rsidP="00856E7C"/>
    <w:p w14:paraId="55243E7C" w14:textId="77777777" w:rsidR="00856E7C" w:rsidRDefault="00856E7C" w:rsidP="00856E7C"/>
    <w:p w14:paraId="55243E7D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8528995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21702F30FB3E4868ACE7F2C4B6213223"/>
        </w:placeholder>
      </w:sdtPr>
      <w:sdtEndPr/>
      <w:sdtContent>
        <w:p w14:paraId="55243E7E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55243E7F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55243E80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498528996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55243E81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55243E84" w14:textId="77777777" w:rsidTr="009A1D0B">
        <w:tc>
          <w:tcPr>
            <w:tcW w:w="3258" w:type="dxa"/>
            <w:vAlign w:val="center"/>
          </w:tcPr>
          <w:p w14:paraId="55243E8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5243E83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55243E87" w14:textId="77777777" w:rsidTr="009A1D0B">
        <w:tc>
          <w:tcPr>
            <w:tcW w:w="3258" w:type="dxa"/>
            <w:vAlign w:val="center"/>
          </w:tcPr>
          <w:p w14:paraId="55243E8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5243E86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55243E88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55243E89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55243E8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8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8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8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243E8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55243E9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8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9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9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43E9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55243E9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94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9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9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43E9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5243E99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55243E9A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55243E9B" w14:textId="77777777" w:rsidR="00D97B4D" w:rsidRDefault="00D97B4D" w:rsidP="00D97B4D"/>
    <w:p w14:paraId="55243E9C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528997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55243EA4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21702F30FB3E4868ACE7F2C4B6213223"/>
              </w:placeholder>
            </w:sdtPr>
            <w:sdtEndPr/>
            <w:sdtContent>
              <w:p w14:paraId="55243E9D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9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E9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A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A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A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A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55243EAC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EA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243EA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EA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A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A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A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A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55243EB4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5243EAD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5243EA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43EA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43EB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243EB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243EB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5243EB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5243EB5" w14:textId="77777777" w:rsidR="0018506A" w:rsidRDefault="0018506A" w:rsidP="00D97B4D"/>
    <w:p w14:paraId="55243EB6" w14:textId="77777777" w:rsidR="0018506A" w:rsidRDefault="0018506A" w:rsidP="00D97B4D"/>
    <w:p w14:paraId="55243ECA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49852899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21702F30FB3E4868ACE7F2C4B6213223"/>
        </w:placeholder>
      </w:sdtPr>
      <w:sdtEndPr/>
      <w:sdtContent>
        <w:p w14:paraId="55243ECB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55243ECC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55243ED4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21702F30FB3E4868ACE7F2C4B6213223"/>
              </w:placeholder>
            </w:sdtPr>
            <w:sdtEndPr/>
            <w:sdtContent>
              <w:p w14:paraId="55243ECD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C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EC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D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D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D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D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55243EDC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ED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243ED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43ED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D8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D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DA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5243ED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55243EE4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5243EDD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5243ED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43ED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43EE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243EE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243EE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5243EE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5243EE5" w14:textId="77777777" w:rsidR="00350DBA" w:rsidRDefault="00350DBA" w:rsidP="00350DBA"/>
    <w:p w14:paraId="55243EE6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55243EE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243EE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243EE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243EE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243EE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243EE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243EE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243EE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243EE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243EF0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243EF1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55243EF2" w14:textId="77777777" w:rsidR="00872877" w:rsidRDefault="00872877" w:rsidP="007177BF">
      <w:pPr>
        <w:rPr>
          <w:rFonts w:asciiTheme="minorHAnsi" w:hAnsiTheme="minorHAnsi" w:cs="Arial"/>
        </w:rPr>
      </w:pPr>
    </w:p>
    <w:p w14:paraId="55243EF3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55243EF4" w14:textId="77777777" w:rsidR="00872877" w:rsidRDefault="00872877" w:rsidP="007177BF">
      <w:pPr>
        <w:rPr>
          <w:rFonts w:asciiTheme="minorHAnsi" w:hAnsiTheme="minorHAnsi" w:cs="Arial"/>
        </w:rPr>
      </w:pPr>
    </w:p>
    <w:p w14:paraId="55243EF5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43F12" w14:textId="77777777" w:rsidR="00E41DCD" w:rsidRDefault="00E41DCD" w:rsidP="007C4E0F">
      <w:pPr>
        <w:spacing w:after="0" w:line="240" w:lineRule="auto"/>
      </w:pPr>
      <w:r>
        <w:separator/>
      </w:r>
    </w:p>
  </w:endnote>
  <w:endnote w:type="continuationSeparator" w:id="0">
    <w:p w14:paraId="55243F13" w14:textId="77777777" w:rsidR="00E41DCD" w:rsidRDefault="00E41DCD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43F17" w14:textId="77777777" w:rsidR="00E41DCD" w:rsidRDefault="00E41DCD">
    <w:pPr>
      <w:pStyle w:val="Footer"/>
    </w:pPr>
  </w:p>
  <w:p w14:paraId="55243F18" w14:textId="77777777" w:rsidR="00E41DCD" w:rsidRDefault="00E41D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243F1F" wp14:editId="55243F20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43F31" w14:textId="7F18E490" w:rsidR="00E41DCD" w:rsidRPr="00E32F93" w:rsidRDefault="00E41DCD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70E2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43F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5243F31" w14:textId="7F18E490" w:rsidR="00E41DCD" w:rsidRPr="00E32F93" w:rsidRDefault="00E41DCD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C70E2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243F21" wp14:editId="55243F22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43F32" w14:textId="77777777" w:rsidR="00E41DCD" w:rsidRPr="00E32F93" w:rsidRDefault="00E41DCD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43F21" id="_x0000_s1036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55243F32" w14:textId="77777777" w:rsidR="00E41DCD" w:rsidRPr="00E32F93" w:rsidRDefault="00E41DCD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243F23" wp14:editId="55243F24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45C0B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43F10" w14:textId="77777777" w:rsidR="00E41DCD" w:rsidRDefault="00E41DCD" w:rsidP="007C4E0F">
      <w:pPr>
        <w:spacing w:after="0" w:line="240" w:lineRule="auto"/>
      </w:pPr>
      <w:r>
        <w:separator/>
      </w:r>
    </w:p>
  </w:footnote>
  <w:footnote w:type="continuationSeparator" w:id="0">
    <w:p w14:paraId="55243F11" w14:textId="77777777" w:rsidR="00E41DCD" w:rsidRDefault="00E41DCD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43F14" w14:textId="77777777" w:rsidR="00E41DCD" w:rsidRDefault="00E41DCD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243F19" wp14:editId="55243F1A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43F2F" w14:textId="77777777" w:rsidR="00E41DCD" w:rsidRPr="00AB08CB" w:rsidRDefault="00E41DCD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43F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55243F2F" w14:textId="77777777" w:rsidR="00E41DCD" w:rsidRPr="00AB08CB" w:rsidRDefault="00E41DCD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243F1B" wp14:editId="55243F1C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43F30" w14:textId="77777777" w:rsidR="00E41DCD" w:rsidRPr="001A2714" w:rsidRDefault="00E41DCD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43F1B" id="Text Box 5" o:spid="_x0000_s1034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55243F30" w14:textId="77777777" w:rsidR="00E41DCD" w:rsidRPr="001A2714" w:rsidRDefault="00E41DCD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5243F1D" wp14:editId="55243F1E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243F15" w14:textId="77777777" w:rsidR="00E41DCD" w:rsidRDefault="00E41DCD" w:rsidP="00D91BE0">
    <w:pPr>
      <w:pStyle w:val="Header"/>
      <w:ind w:left="-360" w:right="-360"/>
    </w:pPr>
    <w:r>
      <w:t xml:space="preserve">     </w:t>
    </w:r>
  </w:p>
  <w:p w14:paraId="55243F16" w14:textId="77777777" w:rsidR="00E41DCD" w:rsidRDefault="00E41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3FE3"/>
    <w:multiLevelType w:val="hybridMultilevel"/>
    <w:tmpl w:val="BFAA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E7939"/>
    <w:multiLevelType w:val="hybridMultilevel"/>
    <w:tmpl w:val="F26EF2E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44A3052">
      <w:numFmt w:val="bullet"/>
      <w:lvlText w:val="-"/>
      <w:lvlJc w:val="left"/>
      <w:pPr>
        <w:ind w:left="3687" w:hanging="1455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19"/>
  </w:num>
  <w:num w:numId="9">
    <w:abstractNumId w:val="15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2"/>
  </w:num>
  <w:num w:numId="20">
    <w:abstractNumId w:val="8"/>
  </w:num>
  <w:num w:numId="21">
    <w:abstractNumId w:val="17"/>
  </w:num>
  <w:num w:numId="22">
    <w:abstractNumId w:val="21"/>
  </w:num>
  <w:num w:numId="23">
    <w:abstractNumId w:val="14"/>
  </w:num>
  <w:num w:numId="24">
    <w:abstractNumId w:val="10"/>
  </w:num>
  <w:num w:numId="25">
    <w:abstractNumId w:val="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C9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AEF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2D57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056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287F"/>
    <w:rsid w:val="000F341B"/>
    <w:rsid w:val="000F40E7"/>
    <w:rsid w:val="000F4293"/>
    <w:rsid w:val="000F5E11"/>
    <w:rsid w:val="00101027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2523D"/>
    <w:rsid w:val="00133CE3"/>
    <w:rsid w:val="00135F5D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5798A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4DA1"/>
    <w:rsid w:val="0018506A"/>
    <w:rsid w:val="001862E9"/>
    <w:rsid w:val="00187FEC"/>
    <w:rsid w:val="001906E3"/>
    <w:rsid w:val="00190B70"/>
    <w:rsid w:val="00191D1B"/>
    <w:rsid w:val="00193564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C794C"/>
    <w:rsid w:val="001D114A"/>
    <w:rsid w:val="001D3313"/>
    <w:rsid w:val="001D5581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4408"/>
    <w:rsid w:val="002C531D"/>
    <w:rsid w:val="002C6A0C"/>
    <w:rsid w:val="002D1746"/>
    <w:rsid w:val="002D3505"/>
    <w:rsid w:val="002D3880"/>
    <w:rsid w:val="002D7DC4"/>
    <w:rsid w:val="002E323D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0693"/>
    <w:rsid w:val="00322054"/>
    <w:rsid w:val="003255C2"/>
    <w:rsid w:val="003276C0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77F1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16E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0AC9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16B5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15DEC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1B1B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218F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21EB"/>
    <w:rsid w:val="004D3553"/>
    <w:rsid w:val="004D64DA"/>
    <w:rsid w:val="004E085F"/>
    <w:rsid w:val="004E1BF2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711A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5D49"/>
    <w:rsid w:val="005276D2"/>
    <w:rsid w:val="0052783D"/>
    <w:rsid w:val="0053126F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5863"/>
    <w:rsid w:val="00566B54"/>
    <w:rsid w:val="005675A4"/>
    <w:rsid w:val="00567A76"/>
    <w:rsid w:val="00567F42"/>
    <w:rsid w:val="00570BB2"/>
    <w:rsid w:val="0057105B"/>
    <w:rsid w:val="00571904"/>
    <w:rsid w:val="00571BE1"/>
    <w:rsid w:val="0057344C"/>
    <w:rsid w:val="0057605F"/>
    <w:rsid w:val="005763C9"/>
    <w:rsid w:val="005776FB"/>
    <w:rsid w:val="00580656"/>
    <w:rsid w:val="0058221C"/>
    <w:rsid w:val="005832A2"/>
    <w:rsid w:val="00590F76"/>
    <w:rsid w:val="005920C8"/>
    <w:rsid w:val="005946D4"/>
    <w:rsid w:val="00596B60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3E18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2F10"/>
    <w:rsid w:val="006134B3"/>
    <w:rsid w:val="0061491D"/>
    <w:rsid w:val="00614997"/>
    <w:rsid w:val="00620F49"/>
    <w:rsid w:val="006217AA"/>
    <w:rsid w:val="006217B0"/>
    <w:rsid w:val="006222D1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325A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A7D58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2378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45B84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1C5E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30A3"/>
    <w:rsid w:val="007D4712"/>
    <w:rsid w:val="007D68C2"/>
    <w:rsid w:val="007D769C"/>
    <w:rsid w:val="007D775F"/>
    <w:rsid w:val="007E10AE"/>
    <w:rsid w:val="007E31FE"/>
    <w:rsid w:val="007E3764"/>
    <w:rsid w:val="007F08C2"/>
    <w:rsid w:val="007F2A25"/>
    <w:rsid w:val="007F5019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47AB"/>
    <w:rsid w:val="00817F22"/>
    <w:rsid w:val="00821E16"/>
    <w:rsid w:val="00822FBB"/>
    <w:rsid w:val="00824BB2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01A"/>
    <w:rsid w:val="00892620"/>
    <w:rsid w:val="00893A57"/>
    <w:rsid w:val="00894772"/>
    <w:rsid w:val="00897C9E"/>
    <w:rsid w:val="008A1470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0F35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0B4"/>
    <w:rsid w:val="00922613"/>
    <w:rsid w:val="00924FF5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1B7B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1817"/>
    <w:rsid w:val="00973F34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6A7"/>
    <w:rsid w:val="00993EB4"/>
    <w:rsid w:val="0099574C"/>
    <w:rsid w:val="009959A0"/>
    <w:rsid w:val="00996567"/>
    <w:rsid w:val="00996723"/>
    <w:rsid w:val="00997735"/>
    <w:rsid w:val="009A19D8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3447"/>
    <w:rsid w:val="009C42FC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6617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4885"/>
    <w:rsid w:val="00A1618B"/>
    <w:rsid w:val="00A16CC1"/>
    <w:rsid w:val="00A218FB"/>
    <w:rsid w:val="00A23098"/>
    <w:rsid w:val="00A2477B"/>
    <w:rsid w:val="00A30397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2680"/>
    <w:rsid w:val="00A63008"/>
    <w:rsid w:val="00A65A2E"/>
    <w:rsid w:val="00A675C8"/>
    <w:rsid w:val="00A707F5"/>
    <w:rsid w:val="00A72D2C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0359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1C4E"/>
    <w:rsid w:val="00B2379D"/>
    <w:rsid w:val="00B354FC"/>
    <w:rsid w:val="00B40382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2073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44A8"/>
    <w:rsid w:val="00BC5AD5"/>
    <w:rsid w:val="00BD1090"/>
    <w:rsid w:val="00BD20A6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5BE8"/>
    <w:rsid w:val="00C07FD9"/>
    <w:rsid w:val="00C106F6"/>
    <w:rsid w:val="00C10FC2"/>
    <w:rsid w:val="00C112AA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082A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356"/>
    <w:rsid w:val="00C66DF0"/>
    <w:rsid w:val="00C67B58"/>
    <w:rsid w:val="00C70112"/>
    <w:rsid w:val="00C70E25"/>
    <w:rsid w:val="00C73A85"/>
    <w:rsid w:val="00C73C81"/>
    <w:rsid w:val="00C73D17"/>
    <w:rsid w:val="00C74E17"/>
    <w:rsid w:val="00C76B1E"/>
    <w:rsid w:val="00C77611"/>
    <w:rsid w:val="00C77846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64D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8C5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0EB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27B23"/>
    <w:rsid w:val="00D317DC"/>
    <w:rsid w:val="00D31F52"/>
    <w:rsid w:val="00D356C9"/>
    <w:rsid w:val="00D36A93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0D1E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2DB0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4F6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26A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1DCD"/>
    <w:rsid w:val="00E421CF"/>
    <w:rsid w:val="00E42A71"/>
    <w:rsid w:val="00E43ABF"/>
    <w:rsid w:val="00E43F07"/>
    <w:rsid w:val="00E4426D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1F36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255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3E8A"/>
    <w:rsid w:val="00EE4138"/>
    <w:rsid w:val="00EE4568"/>
    <w:rsid w:val="00EE490F"/>
    <w:rsid w:val="00EE53A5"/>
    <w:rsid w:val="00EE551B"/>
    <w:rsid w:val="00EE5F02"/>
    <w:rsid w:val="00EE6820"/>
    <w:rsid w:val="00EF2024"/>
    <w:rsid w:val="00EF242F"/>
    <w:rsid w:val="00EF2DE9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360"/>
    <w:rsid w:val="00F14417"/>
    <w:rsid w:val="00F1501C"/>
    <w:rsid w:val="00F15B9D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1247"/>
    <w:rsid w:val="00F71FC9"/>
    <w:rsid w:val="00F73565"/>
    <w:rsid w:val="00F758A6"/>
    <w:rsid w:val="00F76296"/>
    <w:rsid w:val="00F806D3"/>
    <w:rsid w:val="00F824FE"/>
    <w:rsid w:val="00F8424E"/>
    <w:rsid w:val="00F90D62"/>
    <w:rsid w:val="00F91096"/>
    <w:rsid w:val="00F9121B"/>
    <w:rsid w:val="00F92949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48B0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474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5243C37"/>
  <w15:docId w15:val="{C97946F9-2018-4C61-B7F2-54C78705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702F30FB3E4868ACE7F2C4B6213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21C2-659F-46E6-8D21-D6453FBD7F4A}"/>
      </w:docPartPr>
      <w:docPartBody>
        <w:p w:rsidR="008B2120" w:rsidRDefault="008B2120">
          <w:pPr>
            <w:pStyle w:val="21702F30FB3E4868ACE7F2C4B621322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63970B717C74CA4AAF7D556A9238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2C3C0-3F9A-4AB8-B390-FCD3B8EAE72F}"/>
      </w:docPartPr>
      <w:docPartBody>
        <w:p w:rsidR="008B2120" w:rsidRDefault="008B2120">
          <w:pPr>
            <w:pStyle w:val="663970B717C74CA4AAF7D556A9238F76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AB33471EB3474570829211BBFA46A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129B3-AECA-44E2-8AD2-D29E204173AF}"/>
      </w:docPartPr>
      <w:docPartBody>
        <w:p w:rsidR="008B2120" w:rsidRDefault="008B2120">
          <w:pPr>
            <w:pStyle w:val="AB33471EB3474570829211BBFA46AD95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025677A24C54BCCB61DF769B5785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9AF78-0CDD-41F3-B601-AD475ABBCE0B}"/>
      </w:docPartPr>
      <w:docPartBody>
        <w:p w:rsidR="008B2120" w:rsidRDefault="008B2120">
          <w:pPr>
            <w:pStyle w:val="0025677A24C54BCCB61DF769B5785C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73AD4513FC24809AD2769BFE860F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50F6C-124A-4960-B34E-81C4227E5319}"/>
      </w:docPartPr>
      <w:docPartBody>
        <w:p w:rsidR="008B2120" w:rsidRDefault="008B2120">
          <w:pPr>
            <w:pStyle w:val="973AD4513FC24809AD2769BFE860FE8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DF5E45DAFA943C6AA0EB268EBA11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D370A-F050-43E8-ACCE-416378D8D388}"/>
      </w:docPartPr>
      <w:docPartBody>
        <w:p w:rsidR="008B2120" w:rsidRDefault="008B2120">
          <w:pPr>
            <w:pStyle w:val="4DF5E45DAFA943C6AA0EB268EBA1182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3A6F8833CD645EE92A49DA64A339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D69C7-29E7-43BD-87CB-5CDD0BC6B1BE}"/>
      </w:docPartPr>
      <w:docPartBody>
        <w:p w:rsidR="008B2120" w:rsidRDefault="008B2120">
          <w:pPr>
            <w:pStyle w:val="93A6F8833CD645EE92A49DA64A3397D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66CE80484B84A96A5D8660606CA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A365C-AD29-4298-9A7D-E648CDF2136D}"/>
      </w:docPartPr>
      <w:docPartBody>
        <w:p w:rsidR="006A545F" w:rsidRDefault="006A545F" w:rsidP="006A545F">
          <w:pPr>
            <w:pStyle w:val="766CE80484B84A96A5D8660606CAB8C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CCD29D17E7447C8A47F97EC74694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AAFE0-8B11-4E41-B73A-5CBA4B52F615}"/>
      </w:docPartPr>
      <w:docPartBody>
        <w:p w:rsidR="006A545F" w:rsidRDefault="006A545F" w:rsidP="006A545F">
          <w:pPr>
            <w:pStyle w:val="DCCD29D17E7447C8A47F97EC74694C1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B600F55062841428B74A153C4AE6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3A76A-A02C-403F-9FB3-8A81577BA959}"/>
      </w:docPartPr>
      <w:docPartBody>
        <w:p w:rsidR="006A545F" w:rsidRDefault="006A545F" w:rsidP="006A545F">
          <w:pPr>
            <w:pStyle w:val="5B600F55062841428B74A153C4AE6D7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A9FAC82082D46958FE78201AF46E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808AC-E320-4FCE-9522-F6E31791AC6B}"/>
      </w:docPartPr>
      <w:docPartBody>
        <w:p w:rsidR="006A545F" w:rsidRDefault="006A545F" w:rsidP="006A545F">
          <w:pPr>
            <w:pStyle w:val="BA9FAC82082D46958FE78201AF46E51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7EECDD630CC4C609AF7AB6589D83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E5FF-F192-49EC-9226-887FB2AA0634}"/>
      </w:docPartPr>
      <w:docPartBody>
        <w:p w:rsidR="006A545F" w:rsidRDefault="006A545F" w:rsidP="006A545F">
          <w:pPr>
            <w:pStyle w:val="27EECDD630CC4C609AF7AB6589D830E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2C8161D6E546B1A6C4AA8CF57DE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6B3C2-89EA-47D7-8BAD-04DB62755EDA}"/>
      </w:docPartPr>
      <w:docPartBody>
        <w:p w:rsidR="006A545F" w:rsidRDefault="006A545F" w:rsidP="006A545F">
          <w:pPr>
            <w:pStyle w:val="DE2C8161D6E546B1A6C4AA8CF57DE34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E410A4A8042402C9519FDA0479BC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9A16E-3123-4051-9D48-DBA74E41B4C8}"/>
      </w:docPartPr>
      <w:docPartBody>
        <w:p w:rsidR="009675CC" w:rsidRDefault="00BF64C6" w:rsidP="00BF64C6">
          <w:pPr>
            <w:pStyle w:val="9E410A4A8042402C9519FDA0479BC82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F0A1BFEEA3D448E99E4F0DDD3D62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9690-F28E-4A1D-B1F2-E3B57DE51908}"/>
      </w:docPartPr>
      <w:docPartBody>
        <w:p w:rsidR="009675CC" w:rsidRDefault="00BF64C6" w:rsidP="00BF64C6">
          <w:pPr>
            <w:pStyle w:val="EF0A1BFEEA3D448E99E4F0DDD3D62F0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318FF6F747F41DAA83F18B3305E0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E64C1-8B2D-4782-A11A-D38D945E2544}"/>
      </w:docPartPr>
      <w:docPartBody>
        <w:p w:rsidR="009675CC" w:rsidRDefault="00BF64C6" w:rsidP="00BF64C6">
          <w:pPr>
            <w:pStyle w:val="B318FF6F747F41DAA83F18B3305E019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7D4468F2E784D1E80E4160C3D967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6C70C-6839-44FC-9720-60D8A6884479}"/>
      </w:docPartPr>
      <w:docPartBody>
        <w:p w:rsidR="009675CC" w:rsidRDefault="00BF64C6" w:rsidP="00BF64C6">
          <w:pPr>
            <w:pStyle w:val="57D4468F2E784D1E80E4160C3D96792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E708EE30DD3490AB93F4597185AF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9BE56-161A-45F3-816C-1B184B72252B}"/>
      </w:docPartPr>
      <w:docPartBody>
        <w:p w:rsidR="009675CC" w:rsidRDefault="00BF64C6" w:rsidP="00BF64C6">
          <w:pPr>
            <w:pStyle w:val="6E708EE30DD3490AB93F4597185AF44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6DE01377CA24633BE20A0C60EA4E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C35F4-92EE-4264-87A3-C0ED54F52E5D}"/>
      </w:docPartPr>
      <w:docPartBody>
        <w:p w:rsidR="009675CC" w:rsidRDefault="00BF64C6" w:rsidP="00BF64C6">
          <w:pPr>
            <w:pStyle w:val="46DE01377CA24633BE20A0C60EA4E15F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0"/>
    <w:rsid w:val="00435F8D"/>
    <w:rsid w:val="006A545F"/>
    <w:rsid w:val="008B2120"/>
    <w:rsid w:val="009675CC"/>
    <w:rsid w:val="00BF64C6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4C6"/>
    <w:rPr>
      <w:color w:val="808080"/>
    </w:rPr>
  </w:style>
  <w:style w:type="paragraph" w:customStyle="1" w:styleId="21702F30FB3E4868ACE7F2C4B6213223">
    <w:name w:val="21702F30FB3E4868ACE7F2C4B6213223"/>
  </w:style>
  <w:style w:type="paragraph" w:customStyle="1" w:styleId="663970B717C74CA4AAF7D556A9238F76">
    <w:name w:val="663970B717C74CA4AAF7D556A9238F76"/>
  </w:style>
  <w:style w:type="paragraph" w:customStyle="1" w:styleId="AB33471EB3474570829211BBFA46AD95">
    <w:name w:val="AB33471EB3474570829211BBFA46AD95"/>
  </w:style>
  <w:style w:type="paragraph" w:customStyle="1" w:styleId="0025677A24C54BCCB61DF769B5785C55">
    <w:name w:val="0025677A24C54BCCB61DF769B5785C55"/>
  </w:style>
  <w:style w:type="paragraph" w:customStyle="1" w:styleId="973AD4513FC24809AD2769BFE860FE80">
    <w:name w:val="973AD4513FC24809AD2769BFE860FE80"/>
  </w:style>
  <w:style w:type="paragraph" w:customStyle="1" w:styleId="D04C961060094A3791D5743FFE817CF0">
    <w:name w:val="D04C961060094A3791D5743FFE817CF0"/>
  </w:style>
  <w:style w:type="paragraph" w:customStyle="1" w:styleId="E509C2E7F8554BFABDFF0AC1A3BB29AA">
    <w:name w:val="E509C2E7F8554BFABDFF0AC1A3BB29AA"/>
  </w:style>
  <w:style w:type="paragraph" w:customStyle="1" w:styleId="4DF5E45DAFA943C6AA0EB268EBA11821">
    <w:name w:val="4DF5E45DAFA943C6AA0EB268EBA11821"/>
  </w:style>
  <w:style w:type="paragraph" w:customStyle="1" w:styleId="93A6F8833CD645EE92A49DA64A3397D5">
    <w:name w:val="93A6F8833CD645EE92A49DA64A3397D5"/>
  </w:style>
  <w:style w:type="paragraph" w:customStyle="1" w:styleId="0F1A3D1D14814D7EB6CEFF8E4A35D55F">
    <w:name w:val="0F1A3D1D14814D7EB6CEFF8E4A35D55F"/>
  </w:style>
  <w:style w:type="paragraph" w:customStyle="1" w:styleId="2718012549C441918D6D719B0E067641">
    <w:name w:val="2718012549C441918D6D719B0E067641"/>
  </w:style>
  <w:style w:type="paragraph" w:customStyle="1" w:styleId="F4B2F9DA497A4788A84A9BC85EC8E044">
    <w:name w:val="F4B2F9DA497A4788A84A9BC85EC8E044"/>
  </w:style>
  <w:style w:type="paragraph" w:customStyle="1" w:styleId="25121F8709D144A9ABA117139759FC00">
    <w:name w:val="25121F8709D144A9ABA117139759FC00"/>
  </w:style>
  <w:style w:type="paragraph" w:customStyle="1" w:styleId="CC8F3AAF8E98486892976FF92F80DFCC">
    <w:name w:val="CC8F3AAF8E98486892976FF92F80DFCC"/>
  </w:style>
  <w:style w:type="paragraph" w:customStyle="1" w:styleId="04E546EE133145AEBB0F151D8CAEAA4B">
    <w:name w:val="04E546EE133145AEBB0F151D8CAEAA4B"/>
    <w:rsid w:val="006A545F"/>
  </w:style>
  <w:style w:type="paragraph" w:customStyle="1" w:styleId="70658C7C6D4A4E949E85D7D1AF3F51C2">
    <w:name w:val="70658C7C6D4A4E949E85D7D1AF3F51C2"/>
    <w:rsid w:val="006A545F"/>
  </w:style>
  <w:style w:type="paragraph" w:customStyle="1" w:styleId="766CE80484B84A96A5D8660606CAB8CD">
    <w:name w:val="766CE80484B84A96A5D8660606CAB8CD"/>
    <w:rsid w:val="006A545F"/>
  </w:style>
  <w:style w:type="paragraph" w:customStyle="1" w:styleId="DCCD29D17E7447C8A47F97EC74694C18">
    <w:name w:val="DCCD29D17E7447C8A47F97EC74694C18"/>
    <w:rsid w:val="006A545F"/>
  </w:style>
  <w:style w:type="paragraph" w:customStyle="1" w:styleId="5B600F55062841428B74A153C4AE6D7B">
    <w:name w:val="5B600F55062841428B74A153C4AE6D7B"/>
    <w:rsid w:val="006A545F"/>
  </w:style>
  <w:style w:type="paragraph" w:customStyle="1" w:styleId="BA9FAC82082D46958FE78201AF46E517">
    <w:name w:val="BA9FAC82082D46958FE78201AF46E517"/>
    <w:rsid w:val="006A545F"/>
  </w:style>
  <w:style w:type="paragraph" w:customStyle="1" w:styleId="27EECDD630CC4C609AF7AB6589D830ED">
    <w:name w:val="27EECDD630CC4C609AF7AB6589D830ED"/>
    <w:rsid w:val="006A545F"/>
  </w:style>
  <w:style w:type="paragraph" w:customStyle="1" w:styleId="DE2C8161D6E546B1A6C4AA8CF57DE34D">
    <w:name w:val="DE2C8161D6E546B1A6C4AA8CF57DE34D"/>
    <w:rsid w:val="006A545F"/>
  </w:style>
  <w:style w:type="paragraph" w:customStyle="1" w:styleId="873D7CD7AD6F4087903ACB00558AA3B7">
    <w:name w:val="873D7CD7AD6F4087903ACB00558AA3B7"/>
    <w:rsid w:val="00BF64C6"/>
  </w:style>
  <w:style w:type="paragraph" w:customStyle="1" w:styleId="9701A3F67E5A4ADEBC68B37436898A1E">
    <w:name w:val="9701A3F67E5A4ADEBC68B37436898A1E"/>
    <w:rsid w:val="00BF64C6"/>
  </w:style>
  <w:style w:type="paragraph" w:customStyle="1" w:styleId="645CFE17E9214E12970BAE44F9905393">
    <w:name w:val="645CFE17E9214E12970BAE44F9905393"/>
    <w:rsid w:val="00BF64C6"/>
  </w:style>
  <w:style w:type="paragraph" w:customStyle="1" w:styleId="8CD79EDA88E24C088BD0A100F05FA88B">
    <w:name w:val="8CD79EDA88E24C088BD0A100F05FA88B"/>
    <w:rsid w:val="00BF64C6"/>
  </w:style>
  <w:style w:type="paragraph" w:customStyle="1" w:styleId="9E410A4A8042402C9519FDA0479BC826">
    <w:name w:val="9E410A4A8042402C9519FDA0479BC826"/>
    <w:rsid w:val="00BF64C6"/>
  </w:style>
  <w:style w:type="paragraph" w:customStyle="1" w:styleId="EF0A1BFEEA3D448E99E4F0DDD3D62F0A">
    <w:name w:val="EF0A1BFEEA3D448E99E4F0DDD3D62F0A"/>
    <w:rsid w:val="00BF64C6"/>
  </w:style>
  <w:style w:type="paragraph" w:customStyle="1" w:styleId="B318FF6F747F41DAA83F18B3305E019F">
    <w:name w:val="B318FF6F747F41DAA83F18B3305E019F"/>
    <w:rsid w:val="00BF64C6"/>
  </w:style>
  <w:style w:type="paragraph" w:customStyle="1" w:styleId="57D4468F2E784D1E80E4160C3D96792F">
    <w:name w:val="57D4468F2E784D1E80E4160C3D96792F"/>
    <w:rsid w:val="00BF64C6"/>
  </w:style>
  <w:style w:type="paragraph" w:customStyle="1" w:styleId="6E708EE30DD3490AB93F4597185AF44B">
    <w:name w:val="6E708EE30DD3490AB93F4597185AF44B"/>
    <w:rsid w:val="00BF64C6"/>
  </w:style>
  <w:style w:type="paragraph" w:customStyle="1" w:styleId="46DE01377CA24633BE20A0C60EA4E15F">
    <w:name w:val="46DE01377CA24633BE20A0C60EA4E15F"/>
    <w:rsid w:val="00BF6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A4DAFE-3CB9-4894-84BE-E5BCAAC5B2E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6099DBE-998D-491E-9AC9-D214D3292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D589E2F-43CB-4CBC-9D2F-477B7EF7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16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ORU_Cerner Lab_eICU Reqs</dc:title>
  <dc:subject>IDBB</dc:subject>
  <dc:creator>Whitley, Lois</dc:creator>
  <cp:lastModifiedBy>Whitley, Lois S.</cp:lastModifiedBy>
  <cp:revision>48</cp:revision>
  <cp:lastPrinted>2013-10-28T16:55:00Z</cp:lastPrinted>
  <dcterms:created xsi:type="dcterms:W3CDTF">2016-11-28T21:33:00Z</dcterms:created>
  <dcterms:modified xsi:type="dcterms:W3CDTF">2019-08-19T19:59:00Z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