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1C2D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EndPr/>
      <w:sdtContent>
        <w:p w14:paraId="4341C2DA" w14:textId="79C0CEEC" w:rsidR="00F5255D" w:rsidRPr="0071451A" w:rsidRDefault="005733C5"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Cerner</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to Bridge</w:t>
          </w:r>
          <w:r w:rsidR="009053FE">
            <w:rPr>
              <w:rFonts w:asciiTheme="minorHAnsi" w:eastAsia="Times New Roman" w:hAnsiTheme="minorHAnsi" w:cs="Arial"/>
              <w:b/>
              <w:bCs/>
              <w:color w:val="auto"/>
              <w:sz w:val="52"/>
              <w:szCs w:val="52"/>
            </w:rPr>
            <w:t xml:space="preserve"> ORU</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EndPr/>
      <w:sdtContent>
        <w:p w14:paraId="4341C2DB" w14:textId="4DED5E36"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3F2F9D">
            <w:rPr>
              <w:rFonts w:asciiTheme="minorHAnsi" w:eastAsia="Times New Roman" w:hAnsiTheme="minorHAnsi" w:cs="Arial"/>
              <w:b/>
              <w:bCs/>
              <w:color w:val="auto"/>
              <w:sz w:val="24"/>
              <w:szCs w:val="24"/>
            </w:rPr>
            <w:t xml:space="preserve"> 1.2</w:t>
          </w:r>
        </w:p>
      </w:sdtContent>
    </w:sdt>
    <w:p w14:paraId="4341C2DC" w14:textId="2D57407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EndPr/>
        <w:sdtContent>
          <w:r w:rsidR="00FB2ABC">
            <w:rPr>
              <w:rFonts w:asciiTheme="minorHAnsi" w:eastAsia="Times New Roman" w:hAnsiTheme="minorHAnsi" w:cs="Arial"/>
              <w:b/>
              <w:bCs/>
              <w:color w:val="auto"/>
              <w:sz w:val="24"/>
              <w:szCs w:val="24"/>
            </w:rPr>
            <w:t>Levy Lazarre</w:t>
          </w:r>
          <w:r w:rsidR="00F8561B">
            <w:rPr>
              <w:rFonts w:asciiTheme="minorHAnsi" w:eastAsia="Times New Roman" w:hAnsiTheme="minorHAnsi" w:cs="Arial"/>
              <w:b/>
              <w:bCs/>
              <w:color w:val="auto"/>
              <w:sz w:val="24"/>
              <w:szCs w:val="24"/>
            </w:rPr>
            <w:t xml:space="preserve"> and Hope Kaczmarczyk </w:t>
          </w:r>
        </w:sdtContent>
      </w:sdt>
    </w:p>
    <w:p w14:paraId="4341C2DD" w14:textId="3C139704"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9-07-29T00:00:00Z">
            <w:dateFormat w:val="M/d/yyyy"/>
            <w:lid w:val="en-US"/>
            <w:storeMappedDataAs w:val="dateTime"/>
            <w:calendar w:val="gregorian"/>
          </w:date>
        </w:sdtPr>
        <w:sdtEndPr/>
        <w:sdtContent>
          <w:r w:rsidR="003F2F9D">
            <w:rPr>
              <w:rFonts w:asciiTheme="minorHAnsi" w:eastAsia="Times New Roman" w:hAnsiTheme="minorHAnsi" w:cs="Times New Roman"/>
              <w:b/>
              <w:bCs/>
              <w:color w:val="auto"/>
              <w:sz w:val="24"/>
              <w:szCs w:val="24"/>
            </w:rPr>
            <w:t>7/29/2019</w:t>
          </w:r>
        </w:sdtContent>
      </w:sdt>
    </w:p>
    <w:p w14:paraId="4341C2DE" w14:textId="77777777" w:rsidR="00982A41" w:rsidRDefault="00982A41">
      <w:r>
        <w:br w:type="page"/>
      </w:r>
    </w:p>
    <w:p w14:paraId="1E3C27E0" w14:textId="65DF02FD" w:rsidR="00A9209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3876136" w:history="1">
        <w:r w:rsidR="00A9209D" w:rsidRPr="00DD0437">
          <w:rPr>
            <w:rStyle w:val="Hyperlink"/>
          </w:rPr>
          <w:t>Document Control</w:t>
        </w:r>
        <w:r w:rsidR="00A9209D">
          <w:rPr>
            <w:webHidden/>
          </w:rPr>
          <w:tab/>
        </w:r>
        <w:r w:rsidR="00A9209D">
          <w:rPr>
            <w:webHidden/>
          </w:rPr>
          <w:fldChar w:fldCharType="begin"/>
        </w:r>
        <w:r w:rsidR="00A9209D">
          <w:rPr>
            <w:webHidden/>
          </w:rPr>
          <w:instrText xml:space="preserve"> PAGEREF _Toc503876136 \h </w:instrText>
        </w:r>
        <w:r w:rsidR="00A9209D">
          <w:rPr>
            <w:webHidden/>
          </w:rPr>
        </w:r>
        <w:r w:rsidR="00A9209D">
          <w:rPr>
            <w:webHidden/>
          </w:rPr>
          <w:fldChar w:fldCharType="separate"/>
        </w:r>
        <w:r w:rsidR="00A9209D">
          <w:rPr>
            <w:webHidden/>
          </w:rPr>
          <w:t>3</w:t>
        </w:r>
        <w:r w:rsidR="00A9209D">
          <w:rPr>
            <w:webHidden/>
          </w:rPr>
          <w:fldChar w:fldCharType="end"/>
        </w:r>
      </w:hyperlink>
    </w:p>
    <w:p w14:paraId="04D27639" w14:textId="6DE1D6FB" w:rsidR="00A9209D" w:rsidRDefault="003F2F9D">
      <w:pPr>
        <w:pStyle w:val="TOC2"/>
        <w:rPr>
          <w:rFonts w:asciiTheme="minorHAnsi" w:eastAsiaTheme="minorEastAsia" w:hAnsiTheme="minorHAnsi" w:cstheme="minorBidi"/>
          <w:noProof/>
          <w:szCs w:val="22"/>
        </w:rPr>
      </w:pPr>
      <w:hyperlink w:anchor="_Toc503876137" w:history="1">
        <w:r w:rsidR="00A9209D" w:rsidRPr="00DD0437">
          <w:rPr>
            <w:rStyle w:val="Hyperlink"/>
            <w:rFonts w:cs="Arial"/>
            <w:noProof/>
          </w:rPr>
          <w:t>Resources</w:t>
        </w:r>
        <w:r w:rsidR="00A9209D">
          <w:rPr>
            <w:noProof/>
            <w:webHidden/>
          </w:rPr>
          <w:tab/>
        </w:r>
        <w:r w:rsidR="00A9209D">
          <w:rPr>
            <w:noProof/>
            <w:webHidden/>
          </w:rPr>
          <w:fldChar w:fldCharType="begin"/>
        </w:r>
        <w:r w:rsidR="00A9209D">
          <w:rPr>
            <w:noProof/>
            <w:webHidden/>
          </w:rPr>
          <w:instrText xml:space="preserve"> PAGEREF _Toc503876137 \h </w:instrText>
        </w:r>
        <w:r w:rsidR="00A9209D">
          <w:rPr>
            <w:noProof/>
            <w:webHidden/>
          </w:rPr>
        </w:r>
        <w:r w:rsidR="00A9209D">
          <w:rPr>
            <w:noProof/>
            <w:webHidden/>
          </w:rPr>
          <w:fldChar w:fldCharType="separate"/>
        </w:r>
        <w:r w:rsidR="00A9209D">
          <w:rPr>
            <w:noProof/>
            <w:webHidden/>
          </w:rPr>
          <w:t>3</w:t>
        </w:r>
        <w:r w:rsidR="00A9209D">
          <w:rPr>
            <w:noProof/>
            <w:webHidden/>
          </w:rPr>
          <w:fldChar w:fldCharType="end"/>
        </w:r>
      </w:hyperlink>
    </w:p>
    <w:p w14:paraId="190E24E1" w14:textId="57ED06C2" w:rsidR="00A9209D" w:rsidRDefault="003F2F9D">
      <w:pPr>
        <w:pStyle w:val="TOC2"/>
        <w:rPr>
          <w:rFonts w:asciiTheme="minorHAnsi" w:eastAsiaTheme="minorEastAsia" w:hAnsiTheme="minorHAnsi" w:cstheme="minorBidi"/>
          <w:noProof/>
          <w:szCs w:val="22"/>
        </w:rPr>
      </w:pPr>
      <w:hyperlink w:anchor="_Toc503876138" w:history="1">
        <w:r w:rsidR="00A9209D" w:rsidRPr="00DD0437">
          <w:rPr>
            <w:rStyle w:val="Hyperlink"/>
            <w:rFonts w:cs="Arial"/>
            <w:noProof/>
          </w:rPr>
          <w:t>Document Version Control</w:t>
        </w:r>
        <w:r w:rsidR="00A9209D">
          <w:rPr>
            <w:noProof/>
            <w:webHidden/>
          </w:rPr>
          <w:tab/>
        </w:r>
        <w:r w:rsidR="00A9209D">
          <w:rPr>
            <w:noProof/>
            <w:webHidden/>
          </w:rPr>
          <w:fldChar w:fldCharType="begin"/>
        </w:r>
        <w:r w:rsidR="00A9209D">
          <w:rPr>
            <w:noProof/>
            <w:webHidden/>
          </w:rPr>
          <w:instrText xml:space="preserve"> PAGEREF _Toc503876138 \h </w:instrText>
        </w:r>
        <w:r w:rsidR="00A9209D">
          <w:rPr>
            <w:noProof/>
            <w:webHidden/>
          </w:rPr>
        </w:r>
        <w:r w:rsidR="00A9209D">
          <w:rPr>
            <w:noProof/>
            <w:webHidden/>
          </w:rPr>
          <w:fldChar w:fldCharType="separate"/>
        </w:r>
        <w:r w:rsidR="00A9209D">
          <w:rPr>
            <w:noProof/>
            <w:webHidden/>
          </w:rPr>
          <w:t>3</w:t>
        </w:r>
        <w:r w:rsidR="00A9209D">
          <w:rPr>
            <w:noProof/>
            <w:webHidden/>
          </w:rPr>
          <w:fldChar w:fldCharType="end"/>
        </w:r>
      </w:hyperlink>
    </w:p>
    <w:p w14:paraId="4EA979BE" w14:textId="7A2BB413" w:rsidR="00A9209D" w:rsidRDefault="003F2F9D">
      <w:pPr>
        <w:pStyle w:val="TOC1"/>
        <w:rPr>
          <w:rFonts w:asciiTheme="minorHAnsi" w:eastAsiaTheme="minorEastAsia" w:hAnsiTheme="minorHAnsi" w:cstheme="minorBidi"/>
          <w:b w:val="0"/>
          <w:sz w:val="22"/>
          <w:szCs w:val="22"/>
        </w:rPr>
      </w:pPr>
      <w:hyperlink w:anchor="_Toc503876139" w:history="1">
        <w:r w:rsidR="00A9209D" w:rsidRPr="00DD0437">
          <w:rPr>
            <w:rStyle w:val="Hyperlink"/>
            <w:rFonts w:cs="Arial"/>
          </w:rPr>
          <w:t>1.    Introduction</w:t>
        </w:r>
        <w:r w:rsidR="00A9209D">
          <w:rPr>
            <w:webHidden/>
          </w:rPr>
          <w:tab/>
        </w:r>
        <w:r w:rsidR="00A9209D">
          <w:rPr>
            <w:webHidden/>
          </w:rPr>
          <w:fldChar w:fldCharType="begin"/>
        </w:r>
        <w:r w:rsidR="00A9209D">
          <w:rPr>
            <w:webHidden/>
          </w:rPr>
          <w:instrText xml:space="preserve"> PAGEREF _Toc503876139 \h </w:instrText>
        </w:r>
        <w:r w:rsidR="00A9209D">
          <w:rPr>
            <w:webHidden/>
          </w:rPr>
        </w:r>
        <w:r w:rsidR="00A9209D">
          <w:rPr>
            <w:webHidden/>
          </w:rPr>
          <w:fldChar w:fldCharType="separate"/>
        </w:r>
        <w:r w:rsidR="00A9209D">
          <w:rPr>
            <w:webHidden/>
          </w:rPr>
          <w:t>4</w:t>
        </w:r>
        <w:r w:rsidR="00A9209D">
          <w:rPr>
            <w:webHidden/>
          </w:rPr>
          <w:fldChar w:fldCharType="end"/>
        </w:r>
      </w:hyperlink>
    </w:p>
    <w:p w14:paraId="56B05C18" w14:textId="52F75EF8" w:rsidR="00A9209D" w:rsidRDefault="003F2F9D">
      <w:pPr>
        <w:pStyle w:val="TOC2"/>
        <w:rPr>
          <w:rFonts w:asciiTheme="minorHAnsi" w:eastAsiaTheme="minorEastAsia" w:hAnsiTheme="minorHAnsi" w:cstheme="minorBidi"/>
          <w:noProof/>
          <w:szCs w:val="22"/>
        </w:rPr>
      </w:pPr>
      <w:hyperlink w:anchor="_Toc503876140" w:history="1">
        <w:r w:rsidR="00A9209D" w:rsidRPr="00DD0437">
          <w:rPr>
            <w:rStyle w:val="Hyperlink"/>
            <w:rFonts w:cs="Arial"/>
            <w:noProof/>
          </w:rPr>
          <w:t>1.1    Purpose</w:t>
        </w:r>
        <w:r w:rsidR="00A9209D">
          <w:rPr>
            <w:noProof/>
            <w:webHidden/>
          </w:rPr>
          <w:tab/>
        </w:r>
        <w:r w:rsidR="00A9209D">
          <w:rPr>
            <w:noProof/>
            <w:webHidden/>
          </w:rPr>
          <w:fldChar w:fldCharType="begin"/>
        </w:r>
        <w:r w:rsidR="00A9209D">
          <w:rPr>
            <w:noProof/>
            <w:webHidden/>
          </w:rPr>
          <w:instrText xml:space="preserve"> PAGEREF _Toc503876140 \h </w:instrText>
        </w:r>
        <w:r w:rsidR="00A9209D">
          <w:rPr>
            <w:noProof/>
            <w:webHidden/>
          </w:rPr>
        </w:r>
        <w:r w:rsidR="00A9209D">
          <w:rPr>
            <w:noProof/>
            <w:webHidden/>
          </w:rPr>
          <w:fldChar w:fldCharType="separate"/>
        </w:r>
        <w:r w:rsidR="00A9209D">
          <w:rPr>
            <w:noProof/>
            <w:webHidden/>
          </w:rPr>
          <w:t>4</w:t>
        </w:r>
        <w:r w:rsidR="00A9209D">
          <w:rPr>
            <w:noProof/>
            <w:webHidden/>
          </w:rPr>
          <w:fldChar w:fldCharType="end"/>
        </w:r>
      </w:hyperlink>
    </w:p>
    <w:p w14:paraId="46C9D80A" w14:textId="5C891A36" w:rsidR="00A9209D" w:rsidRDefault="003F2F9D">
      <w:pPr>
        <w:pStyle w:val="TOC2"/>
        <w:rPr>
          <w:rFonts w:asciiTheme="minorHAnsi" w:eastAsiaTheme="minorEastAsia" w:hAnsiTheme="minorHAnsi" w:cstheme="minorBidi"/>
          <w:noProof/>
          <w:szCs w:val="22"/>
        </w:rPr>
      </w:pPr>
      <w:hyperlink w:anchor="_Toc503876141" w:history="1">
        <w:r w:rsidR="00A9209D" w:rsidRPr="00DD0437">
          <w:rPr>
            <w:rStyle w:val="Hyperlink"/>
            <w:rFonts w:cs="Arial"/>
            <w:noProof/>
          </w:rPr>
          <w:t>1.2    Project Scope</w:t>
        </w:r>
        <w:r w:rsidR="00A9209D">
          <w:rPr>
            <w:noProof/>
            <w:webHidden/>
          </w:rPr>
          <w:tab/>
        </w:r>
        <w:r w:rsidR="00A9209D">
          <w:rPr>
            <w:noProof/>
            <w:webHidden/>
          </w:rPr>
          <w:fldChar w:fldCharType="begin"/>
        </w:r>
        <w:r w:rsidR="00A9209D">
          <w:rPr>
            <w:noProof/>
            <w:webHidden/>
          </w:rPr>
          <w:instrText xml:space="preserve"> PAGEREF _Toc503876141 \h </w:instrText>
        </w:r>
        <w:r w:rsidR="00A9209D">
          <w:rPr>
            <w:noProof/>
            <w:webHidden/>
          </w:rPr>
        </w:r>
        <w:r w:rsidR="00A9209D">
          <w:rPr>
            <w:noProof/>
            <w:webHidden/>
          </w:rPr>
          <w:fldChar w:fldCharType="separate"/>
        </w:r>
        <w:r w:rsidR="00A9209D">
          <w:rPr>
            <w:noProof/>
            <w:webHidden/>
          </w:rPr>
          <w:t>4</w:t>
        </w:r>
        <w:r w:rsidR="00A9209D">
          <w:rPr>
            <w:noProof/>
            <w:webHidden/>
          </w:rPr>
          <w:fldChar w:fldCharType="end"/>
        </w:r>
      </w:hyperlink>
    </w:p>
    <w:p w14:paraId="4871D0DF" w14:textId="3DA3343C" w:rsidR="00A9209D" w:rsidRDefault="003F2F9D">
      <w:pPr>
        <w:pStyle w:val="TOC2"/>
        <w:rPr>
          <w:rFonts w:asciiTheme="minorHAnsi" w:eastAsiaTheme="minorEastAsia" w:hAnsiTheme="minorHAnsi" w:cstheme="minorBidi"/>
          <w:noProof/>
          <w:szCs w:val="22"/>
        </w:rPr>
      </w:pPr>
      <w:hyperlink w:anchor="_Toc503876142" w:history="1">
        <w:r w:rsidR="00A9209D" w:rsidRPr="00DD0437">
          <w:rPr>
            <w:rStyle w:val="Hyperlink"/>
            <w:rFonts w:cs="Arial"/>
            <w:noProof/>
          </w:rPr>
          <w:t>1.3    Terminology Standards</w:t>
        </w:r>
        <w:r w:rsidR="00A9209D">
          <w:rPr>
            <w:noProof/>
            <w:webHidden/>
          </w:rPr>
          <w:tab/>
        </w:r>
        <w:r w:rsidR="00A9209D">
          <w:rPr>
            <w:noProof/>
            <w:webHidden/>
          </w:rPr>
          <w:fldChar w:fldCharType="begin"/>
        </w:r>
        <w:r w:rsidR="00A9209D">
          <w:rPr>
            <w:noProof/>
            <w:webHidden/>
          </w:rPr>
          <w:instrText xml:space="preserve"> PAGEREF _Toc503876142 \h </w:instrText>
        </w:r>
        <w:r w:rsidR="00A9209D">
          <w:rPr>
            <w:noProof/>
            <w:webHidden/>
          </w:rPr>
        </w:r>
        <w:r w:rsidR="00A9209D">
          <w:rPr>
            <w:noProof/>
            <w:webHidden/>
          </w:rPr>
          <w:fldChar w:fldCharType="separate"/>
        </w:r>
        <w:r w:rsidR="00A9209D">
          <w:rPr>
            <w:noProof/>
            <w:webHidden/>
          </w:rPr>
          <w:t>4</w:t>
        </w:r>
        <w:r w:rsidR="00A9209D">
          <w:rPr>
            <w:noProof/>
            <w:webHidden/>
          </w:rPr>
          <w:fldChar w:fldCharType="end"/>
        </w:r>
      </w:hyperlink>
    </w:p>
    <w:p w14:paraId="5166E1AA" w14:textId="6FD343A3" w:rsidR="00A9209D" w:rsidRDefault="003F2F9D">
      <w:pPr>
        <w:pStyle w:val="TOC3"/>
        <w:rPr>
          <w:rFonts w:asciiTheme="minorHAnsi" w:eastAsiaTheme="minorEastAsia" w:hAnsiTheme="minorHAnsi" w:cstheme="minorBidi"/>
          <w:szCs w:val="22"/>
        </w:rPr>
      </w:pPr>
      <w:hyperlink w:anchor="_Toc503876143" w:history="1">
        <w:r w:rsidR="00A9209D" w:rsidRPr="00DD0437">
          <w:rPr>
            <w:rStyle w:val="Hyperlink"/>
            <w:rFonts w:cs="Arial"/>
          </w:rPr>
          <w:t>1.3.1 Acronyms</w:t>
        </w:r>
        <w:r w:rsidR="00A9209D">
          <w:rPr>
            <w:webHidden/>
          </w:rPr>
          <w:tab/>
        </w:r>
        <w:r w:rsidR="00A9209D">
          <w:rPr>
            <w:webHidden/>
          </w:rPr>
          <w:fldChar w:fldCharType="begin"/>
        </w:r>
        <w:r w:rsidR="00A9209D">
          <w:rPr>
            <w:webHidden/>
          </w:rPr>
          <w:instrText xml:space="preserve"> PAGEREF _Toc503876143 \h </w:instrText>
        </w:r>
        <w:r w:rsidR="00A9209D">
          <w:rPr>
            <w:webHidden/>
          </w:rPr>
        </w:r>
        <w:r w:rsidR="00A9209D">
          <w:rPr>
            <w:webHidden/>
          </w:rPr>
          <w:fldChar w:fldCharType="separate"/>
        </w:r>
        <w:r w:rsidR="00A9209D">
          <w:rPr>
            <w:webHidden/>
          </w:rPr>
          <w:t>4</w:t>
        </w:r>
        <w:r w:rsidR="00A9209D">
          <w:rPr>
            <w:webHidden/>
          </w:rPr>
          <w:fldChar w:fldCharType="end"/>
        </w:r>
      </w:hyperlink>
    </w:p>
    <w:p w14:paraId="72EC0AC0" w14:textId="52353F5A" w:rsidR="00A9209D" w:rsidRDefault="003F2F9D">
      <w:pPr>
        <w:pStyle w:val="TOC3"/>
        <w:rPr>
          <w:rFonts w:asciiTheme="minorHAnsi" w:eastAsiaTheme="minorEastAsia" w:hAnsiTheme="minorHAnsi" w:cstheme="minorBidi"/>
          <w:szCs w:val="22"/>
        </w:rPr>
      </w:pPr>
      <w:hyperlink w:anchor="_Toc503876144" w:history="1">
        <w:r w:rsidR="00A9209D" w:rsidRPr="00DD0437">
          <w:rPr>
            <w:rStyle w:val="Hyperlink"/>
            <w:rFonts w:cs="Arial"/>
          </w:rPr>
          <w:t>1.3.2 Glossary</w:t>
        </w:r>
        <w:r w:rsidR="00A9209D">
          <w:rPr>
            <w:webHidden/>
          </w:rPr>
          <w:tab/>
        </w:r>
        <w:r w:rsidR="00A9209D">
          <w:rPr>
            <w:webHidden/>
          </w:rPr>
          <w:fldChar w:fldCharType="begin"/>
        </w:r>
        <w:r w:rsidR="00A9209D">
          <w:rPr>
            <w:webHidden/>
          </w:rPr>
          <w:instrText xml:space="preserve"> PAGEREF _Toc503876144 \h </w:instrText>
        </w:r>
        <w:r w:rsidR="00A9209D">
          <w:rPr>
            <w:webHidden/>
          </w:rPr>
        </w:r>
        <w:r w:rsidR="00A9209D">
          <w:rPr>
            <w:webHidden/>
          </w:rPr>
          <w:fldChar w:fldCharType="separate"/>
        </w:r>
        <w:r w:rsidR="00A9209D">
          <w:rPr>
            <w:webHidden/>
          </w:rPr>
          <w:t>4</w:t>
        </w:r>
        <w:r w:rsidR="00A9209D">
          <w:rPr>
            <w:webHidden/>
          </w:rPr>
          <w:fldChar w:fldCharType="end"/>
        </w:r>
      </w:hyperlink>
    </w:p>
    <w:p w14:paraId="64655957" w14:textId="11FF670B" w:rsidR="00A9209D" w:rsidRDefault="003F2F9D">
      <w:pPr>
        <w:pStyle w:val="TOC2"/>
        <w:rPr>
          <w:rFonts w:asciiTheme="minorHAnsi" w:eastAsiaTheme="minorEastAsia" w:hAnsiTheme="minorHAnsi" w:cstheme="minorBidi"/>
          <w:noProof/>
          <w:szCs w:val="22"/>
        </w:rPr>
      </w:pPr>
      <w:hyperlink w:anchor="_Toc503876145" w:history="1">
        <w:r w:rsidR="00A9209D" w:rsidRPr="00DD0437">
          <w:rPr>
            <w:rStyle w:val="Hyperlink"/>
            <w:rFonts w:cs="Arial"/>
            <w:noProof/>
          </w:rPr>
          <w:t>1.4   Document References</w:t>
        </w:r>
        <w:r w:rsidR="00A9209D">
          <w:rPr>
            <w:noProof/>
            <w:webHidden/>
          </w:rPr>
          <w:tab/>
        </w:r>
        <w:r w:rsidR="00A9209D">
          <w:rPr>
            <w:noProof/>
            <w:webHidden/>
          </w:rPr>
          <w:fldChar w:fldCharType="begin"/>
        </w:r>
        <w:r w:rsidR="00A9209D">
          <w:rPr>
            <w:noProof/>
            <w:webHidden/>
          </w:rPr>
          <w:instrText xml:space="preserve"> PAGEREF _Toc503876145 \h </w:instrText>
        </w:r>
        <w:r w:rsidR="00A9209D">
          <w:rPr>
            <w:noProof/>
            <w:webHidden/>
          </w:rPr>
        </w:r>
        <w:r w:rsidR="00A9209D">
          <w:rPr>
            <w:noProof/>
            <w:webHidden/>
          </w:rPr>
          <w:fldChar w:fldCharType="separate"/>
        </w:r>
        <w:r w:rsidR="00A9209D">
          <w:rPr>
            <w:noProof/>
            <w:webHidden/>
          </w:rPr>
          <w:t>4</w:t>
        </w:r>
        <w:r w:rsidR="00A9209D">
          <w:rPr>
            <w:noProof/>
            <w:webHidden/>
          </w:rPr>
          <w:fldChar w:fldCharType="end"/>
        </w:r>
      </w:hyperlink>
    </w:p>
    <w:p w14:paraId="1F214689" w14:textId="7DD16878" w:rsidR="00A9209D" w:rsidRDefault="003F2F9D">
      <w:pPr>
        <w:pStyle w:val="TOC1"/>
        <w:rPr>
          <w:rFonts w:asciiTheme="minorHAnsi" w:eastAsiaTheme="minorEastAsia" w:hAnsiTheme="minorHAnsi" w:cstheme="minorBidi"/>
          <w:b w:val="0"/>
          <w:sz w:val="22"/>
          <w:szCs w:val="22"/>
        </w:rPr>
      </w:pPr>
      <w:hyperlink w:anchor="_Toc503876146" w:history="1">
        <w:r w:rsidR="00A9209D" w:rsidRPr="00DD0437">
          <w:rPr>
            <w:rStyle w:val="Hyperlink"/>
          </w:rPr>
          <w:t>2.  Diagrams</w:t>
        </w:r>
        <w:r w:rsidR="00A9209D">
          <w:rPr>
            <w:webHidden/>
          </w:rPr>
          <w:tab/>
        </w:r>
        <w:r w:rsidR="00A9209D">
          <w:rPr>
            <w:webHidden/>
          </w:rPr>
          <w:fldChar w:fldCharType="begin"/>
        </w:r>
        <w:r w:rsidR="00A9209D">
          <w:rPr>
            <w:webHidden/>
          </w:rPr>
          <w:instrText xml:space="preserve"> PAGEREF _Toc503876146 \h </w:instrText>
        </w:r>
        <w:r w:rsidR="00A9209D">
          <w:rPr>
            <w:webHidden/>
          </w:rPr>
        </w:r>
        <w:r w:rsidR="00A9209D">
          <w:rPr>
            <w:webHidden/>
          </w:rPr>
          <w:fldChar w:fldCharType="separate"/>
        </w:r>
        <w:r w:rsidR="00A9209D">
          <w:rPr>
            <w:webHidden/>
          </w:rPr>
          <w:t>5</w:t>
        </w:r>
        <w:r w:rsidR="00A9209D">
          <w:rPr>
            <w:webHidden/>
          </w:rPr>
          <w:fldChar w:fldCharType="end"/>
        </w:r>
      </w:hyperlink>
    </w:p>
    <w:p w14:paraId="5A9BA6C5" w14:textId="1FB53EEE" w:rsidR="00A9209D" w:rsidRDefault="003F2F9D">
      <w:pPr>
        <w:pStyle w:val="TOC1"/>
        <w:rPr>
          <w:rFonts w:asciiTheme="minorHAnsi" w:eastAsiaTheme="minorEastAsia" w:hAnsiTheme="minorHAnsi" w:cstheme="minorBidi"/>
          <w:b w:val="0"/>
          <w:sz w:val="22"/>
          <w:szCs w:val="22"/>
        </w:rPr>
      </w:pPr>
      <w:hyperlink w:anchor="_Toc503876147" w:history="1">
        <w:r w:rsidR="00A9209D" w:rsidRPr="00DD0437">
          <w:rPr>
            <w:rStyle w:val="Hyperlink"/>
            <w:rFonts w:cs="Arial"/>
          </w:rPr>
          <w:t>3.    Requirements</w:t>
        </w:r>
        <w:r w:rsidR="00A9209D">
          <w:rPr>
            <w:webHidden/>
          </w:rPr>
          <w:tab/>
        </w:r>
        <w:r w:rsidR="00A9209D">
          <w:rPr>
            <w:webHidden/>
          </w:rPr>
          <w:fldChar w:fldCharType="begin"/>
        </w:r>
        <w:r w:rsidR="00A9209D">
          <w:rPr>
            <w:webHidden/>
          </w:rPr>
          <w:instrText xml:space="preserve"> PAGEREF _Toc503876147 \h </w:instrText>
        </w:r>
        <w:r w:rsidR="00A9209D">
          <w:rPr>
            <w:webHidden/>
          </w:rPr>
        </w:r>
        <w:r w:rsidR="00A9209D">
          <w:rPr>
            <w:webHidden/>
          </w:rPr>
          <w:fldChar w:fldCharType="separate"/>
        </w:r>
        <w:r w:rsidR="00A9209D">
          <w:rPr>
            <w:webHidden/>
          </w:rPr>
          <w:t>7</w:t>
        </w:r>
        <w:r w:rsidR="00A9209D">
          <w:rPr>
            <w:webHidden/>
          </w:rPr>
          <w:fldChar w:fldCharType="end"/>
        </w:r>
      </w:hyperlink>
    </w:p>
    <w:p w14:paraId="2059CBD4" w14:textId="6CCD0F0C" w:rsidR="00A9209D" w:rsidRDefault="003F2F9D">
      <w:pPr>
        <w:pStyle w:val="TOC2"/>
        <w:rPr>
          <w:rFonts w:asciiTheme="minorHAnsi" w:eastAsiaTheme="minorEastAsia" w:hAnsiTheme="minorHAnsi" w:cstheme="minorBidi"/>
          <w:noProof/>
          <w:szCs w:val="22"/>
        </w:rPr>
      </w:pPr>
      <w:hyperlink w:anchor="_Toc503876148" w:history="1">
        <w:r w:rsidR="00A9209D" w:rsidRPr="00DD0437">
          <w:rPr>
            <w:rStyle w:val="Hyperlink"/>
            <w:rFonts w:cs="Arial"/>
            <w:noProof/>
          </w:rPr>
          <w:t>3.1    Functional Requirements</w:t>
        </w:r>
        <w:r w:rsidR="00A9209D">
          <w:rPr>
            <w:noProof/>
            <w:webHidden/>
          </w:rPr>
          <w:tab/>
        </w:r>
        <w:r w:rsidR="00A9209D">
          <w:rPr>
            <w:noProof/>
            <w:webHidden/>
          </w:rPr>
          <w:fldChar w:fldCharType="begin"/>
        </w:r>
        <w:r w:rsidR="00A9209D">
          <w:rPr>
            <w:noProof/>
            <w:webHidden/>
          </w:rPr>
          <w:instrText xml:space="preserve"> PAGEREF _Toc503876148 \h </w:instrText>
        </w:r>
        <w:r w:rsidR="00A9209D">
          <w:rPr>
            <w:noProof/>
            <w:webHidden/>
          </w:rPr>
        </w:r>
        <w:r w:rsidR="00A9209D">
          <w:rPr>
            <w:noProof/>
            <w:webHidden/>
          </w:rPr>
          <w:fldChar w:fldCharType="separate"/>
        </w:r>
        <w:r w:rsidR="00A9209D">
          <w:rPr>
            <w:noProof/>
            <w:webHidden/>
          </w:rPr>
          <w:t>7</w:t>
        </w:r>
        <w:r w:rsidR="00A9209D">
          <w:rPr>
            <w:noProof/>
            <w:webHidden/>
          </w:rPr>
          <w:fldChar w:fldCharType="end"/>
        </w:r>
      </w:hyperlink>
    </w:p>
    <w:p w14:paraId="2FED4BF3" w14:textId="76469EC6" w:rsidR="00A9209D" w:rsidRDefault="003F2F9D">
      <w:pPr>
        <w:pStyle w:val="TOC2"/>
        <w:rPr>
          <w:rFonts w:asciiTheme="minorHAnsi" w:eastAsiaTheme="minorEastAsia" w:hAnsiTheme="minorHAnsi" w:cstheme="minorBidi"/>
          <w:noProof/>
          <w:szCs w:val="22"/>
        </w:rPr>
      </w:pPr>
      <w:hyperlink w:anchor="_Toc503876149" w:history="1">
        <w:r w:rsidR="00A9209D" w:rsidRPr="00DD0437">
          <w:rPr>
            <w:rStyle w:val="Hyperlink"/>
            <w:rFonts w:cs="Arial"/>
            <w:noProof/>
          </w:rPr>
          <w:t>3.2    Messaging Protocols</w:t>
        </w:r>
        <w:r w:rsidR="00A9209D">
          <w:rPr>
            <w:noProof/>
            <w:webHidden/>
          </w:rPr>
          <w:tab/>
        </w:r>
        <w:r w:rsidR="00A9209D">
          <w:rPr>
            <w:noProof/>
            <w:webHidden/>
          </w:rPr>
          <w:fldChar w:fldCharType="begin"/>
        </w:r>
        <w:r w:rsidR="00A9209D">
          <w:rPr>
            <w:noProof/>
            <w:webHidden/>
          </w:rPr>
          <w:instrText xml:space="preserve"> PAGEREF _Toc503876149 \h </w:instrText>
        </w:r>
        <w:r w:rsidR="00A9209D">
          <w:rPr>
            <w:noProof/>
            <w:webHidden/>
          </w:rPr>
        </w:r>
        <w:r w:rsidR="00A9209D">
          <w:rPr>
            <w:noProof/>
            <w:webHidden/>
          </w:rPr>
          <w:fldChar w:fldCharType="separate"/>
        </w:r>
        <w:r w:rsidR="00A9209D">
          <w:rPr>
            <w:noProof/>
            <w:webHidden/>
          </w:rPr>
          <w:t>9</w:t>
        </w:r>
        <w:r w:rsidR="00A9209D">
          <w:rPr>
            <w:noProof/>
            <w:webHidden/>
          </w:rPr>
          <w:fldChar w:fldCharType="end"/>
        </w:r>
      </w:hyperlink>
    </w:p>
    <w:p w14:paraId="3D876B24" w14:textId="7CD04746" w:rsidR="00A9209D" w:rsidRDefault="003F2F9D">
      <w:pPr>
        <w:pStyle w:val="TOC3"/>
        <w:rPr>
          <w:rFonts w:asciiTheme="minorHAnsi" w:eastAsiaTheme="minorEastAsia" w:hAnsiTheme="minorHAnsi" w:cstheme="minorBidi"/>
          <w:szCs w:val="22"/>
        </w:rPr>
      </w:pPr>
      <w:hyperlink w:anchor="_Toc503876150" w:history="1">
        <w:r w:rsidR="00A9209D" w:rsidRPr="00DD0437">
          <w:rPr>
            <w:rStyle w:val="Hyperlink"/>
          </w:rPr>
          <w:t>3.2.1    Inbound to the BayCare Cloverleaf From Cerner</w:t>
        </w:r>
        <w:r w:rsidR="00A9209D">
          <w:rPr>
            <w:webHidden/>
          </w:rPr>
          <w:tab/>
        </w:r>
        <w:r w:rsidR="00A9209D">
          <w:rPr>
            <w:webHidden/>
          </w:rPr>
          <w:fldChar w:fldCharType="begin"/>
        </w:r>
        <w:r w:rsidR="00A9209D">
          <w:rPr>
            <w:webHidden/>
          </w:rPr>
          <w:instrText xml:space="preserve"> PAGEREF _Toc503876150 \h </w:instrText>
        </w:r>
        <w:r w:rsidR="00A9209D">
          <w:rPr>
            <w:webHidden/>
          </w:rPr>
        </w:r>
        <w:r w:rsidR="00A9209D">
          <w:rPr>
            <w:webHidden/>
          </w:rPr>
          <w:fldChar w:fldCharType="separate"/>
        </w:r>
        <w:r w:rsidR="00A9209D">
          <w:rPr>
            <w:webHidden/>
          </w:rPr>
          <w:t>9</w:t>
        </w:r>
        <w:r w:rsidR="00A9209D">
          <w:rPr>
            <w:webHidden/>
          </w:rPr>
          <w:fldChar w:fldCharType="end"/>
        </w:r>
      </w:hyperlink>
    </w:p>
    <w:p w14:paraId="0F2610F5" w14:textId="028C9BC6" w:rsidR="00A9209D" w:rsidRDefault="003F2F9D">
      <w:pPr>
        <w:pStyle w:val="TOC3"/>
        <w:rPr>
          <w:rFonts w:asciiTheme="minorHAnsi" w:eastAsiaTheme="minorEastAsia" w:hAnsiTheme="minorHAnsi" w:cstheme="minorBidi"/>
          <w:szCs w:val="22"/>
        </w:rPr>
      </w:pPr>
      <w:hyperlink w:anchor="_Toc503876151" w:history="1">
        <w:r w:rsidR="00A9209D" w:rsidRPr="00DD0437">
          <w:rPr>
            <w:rStyle w:val="Hyperlink"/>
          </w:rPr>
          <w:t>3.2.2    Outbound from BayCare CloverLeaf</w:t>
        </w:r>
        <w:r w:rsidR="00A9209D">
          <w:rPr>
            <w:webHidden/>
          </w:rPr>
          <w:tab/>
        </w:r>
        <w:r w:rsidR="00A9209D">
          <w:rPr>
            <w:webHidden/>
          </w:rPr>
          <w:fldChar w:fldCharType="begin"/>
        </w:r>
        <w:r w:rsidR="00A9209D">
          <w:rPr>
            <w:webHidden/>
          </w:rPr>
          <w:instrText xml:space="preserve"> PAGEREF _Toc503876151 \h </w:instrText>
        </w:r>
        <w:r w:rsidR="00A9209D">
          <w:rPr>
            <w:webHidden/>
          </w:rPr>
        </w:r>
        <w:r w:rsidR="00A9209D">
          <w:rPr>
            <w:webHidden/>
          </w:rPr>
          <w:fldChar w:fldCharType="separate"/>
        </w:r>
        <w:r w:rsidR="00A9209D">
          <w:rPr>
            <w:webHidden/>
          </w:rPr>
          <w:t>9</w:t>
        </w:r>
        <w:r w:rsidR="00A9209D">
          <w:rPr>
            <w:webHidden/>
          </w:rPr>
          <w:fldChar w:fldCharType="end"/>
        </w:r>
      </w:hyperlink>
    </w:p>
    <w:p w14:paraId="4265486B" w14:textId="2B57145F" w:rsidR="00A9209D" w:rsidRDefault="003F2F9D">
      <w:pPr>
        <w:pStyle w:val="TOC1"/>
        <w:rPr>
          <w:rFonts w:asciiTheme="minorHAnsi" w:eastAsiaTheme="minorEastAsia" w:hAnsiTheme="minorHAnsi" w:cstheme="minorBidi"/>
          <w:b w:val="0"/>
          <w:sz w:val="22"/>
          <w:szCs w:val="22"/>
        </w:rPr>
      </w:pPr>
      <w:hyperlink w:anchor="_Toc503876152" w:history="1">
        <w:r w:rsidR="00A9209D" w:rsidRPr="00DD0437">
          <w:rPr>
            <w:rStyle w:val="Hyperlink"/>
            <w:rFonts w:cs="Arial"/>
          </w:rPr>
          <w:t>4.    HL7 Messaging</w:t>
        </w:r>
        <w:r w:rsidR="00A9209D">
          <w:rPr>
            <w:webHidden/>
          </w:rPr>
          <w:tab/>
        </w:r>
        <w:r w:rsidR="00A9209D">
          <w:rPr>
            <w:webHidden/>
          </w:rPr>
          <w:fldChar w:fldCharType="begin"/>
        </w:r>
        <w:r w:rsidR="00A9209D">
          <w:rPr>
            <w:webHidden/>
          </w:rPr>
          <w:instrText xml:space="preserve"> PAGEREF _Toc503876152 \h </w:instrText>
        </w:r>
        <w:r w:rsidR="00A9209D">
          <w:rPr>
            <w:webHidden/>
          </w:rPr>
        </w:r>
        <w:r w:rsidR="00A9209D">
          <w:rPr>
            <w:webHidden/>
          </w:rPr>
          <w:fldChar w:fldCharType="separate"/>
        </w:r>
        <w:r w:rsidR="00A9209D">
          <w:rPr>
            <w:webHidden/>
          </w:rPr>
          <w:t>10</w:t>
        </w:r>
        <w:r w:rsidR="00A9209D">
          <w:rPr>
            <w:webHidden/>
          </w:rPr>
          <w:fldChar w:fldCharType="end"/>
        </w:r>
      </w:hyperlink>
    </w:p>
    <w:p w14:paraId="4297FA4D" w14:textId="648FFA29" w:rsidR="00A9209D" w:rsidRDefault="003F2F9D">
      <w:pPr>
        <w:pStyle w:val="TOC2"/>
        <w:rPr>
          <w:rFonts w:asciiTheme="minorHAnsi" w:eastAsiaTheme="minorEastAsia" w:hAnsiTheme="minorHAnsi" w:cstheme="minorBidi"/>
          <w:noProof/>
          <w:szCs w:val="22"/>
        </w:rPr>
      </w:pPr>
      <w:hyperlink w:anchor="_Toc503876153" w:history="1">
        <w:r w:rsidR="00A9209D" w:rsidRPr="00DD0437">
          <w:rPr>
            <w:rStyle w:val="Hyperlink"/>
            <w:rFonts w:cs="Arial"/>
            <w:noProof/>
          </w:rPr>
          <w:t>4.1 Messaging Format</w:t>
        </w:r>
        <w:r w:rsidR="00A9209D">
          <w:rPr>
            <w:noProof/>
            <w:webHidden/>
          </w:rPr>
          <w:tab/>
        </w:r>
        <w:r w:rsidR="00A9209D">
          <w:rPr>
            <w:noProof/>
            <w:webHidden/>
          </w:rPr>
          <w:fldChar w:fldCharType="begin"/>
        </w:r>
        <w:r w:rsidR="00A9209D">
          <w:rPr>
            <w:noProof/>
            <w:webHidden/>
          </w:rPr>
          <w:instrText xml:space="preserve"> PAGEREF _Toc503876153 \h </w:instrText>
        </w:r>
        <w:r w:rsidR="00A9209D">
          <w:rPr>
            <w:noProof/>
            <w:webHidden/>
          </w:rPr>
        </w:r>
        <w:r w:rsidR="00A9209D">
          <w:rPr>
            <w:noProof/>
            <w:webHidden/>
          </w:rPr>
          <w:fldChar w:fldCharType="separate"/>
        </w:r>
        <w:r w:rsidR="00A9209D">
          <w:rPr>
            <w:noProof/>
            <w:webHidden/>
          </w:rPr>
          <w:t>10</w:t>
        </w:r>
        <w:r w:rsidR="00A9209D">
          <w:rPr>
            <w:noProof/>
            <w:webHidden/>
          </w:rPr>
          <w:fldChar w:fldCharType="end"/>
        </w:r>
      </w:hyperlink>
    </w:p>
    <w:p w14:paraId="5B6A361C" w14:textId="40E34C57" w:rsidR="00A9209D" w:rsidRDefault="003F2F9D">
      <w:pPr>
        <w:pStyle w:val="TOC3"/>
        <w:rPr>
          <w:rFonts w:asciiTheme="minorHAnsi" w:eastAsiaTheme="minorEastAsia" w:hAnsiTheme="minorHAnsi" w:cstheme="minorBidi"/>
          <w:szCs w:val="22"/>
        </w:rPr>
      </w:pPr>
      <w:hyperlink w:anchor="_Toc503876154" w:history="1">
        <w:r w:rsidR="00A9209D" w:rsidRPr="00DD0437">
          <w:rPr>
            <w:rStyle w:val="Hyperlink"/>
          </w:rPr>
          <w:t>4.1.1     Segments</w:t>
        </w:r>
        <w:r w:rsidR="00A9209D">
          <w:rPr>
            <w:webHidden/>
          </w:rPr>
          <w:tab/>
        </w:r>
        <w:r w:rsidR="00A9209D">
          <w:rPr>
            <w:webHidden/>
          </w:rPr>
          <w:fldChar w:fldCharType="begin"/>
        </w:r>
        <w:r w:rsidR="00A9209D">
          <w:rPr>
            <w:webHidden/>
          </w:rPr>
          <w:instrText xml:space="preserve"> PAGEREF _Toc503876154 \h </w:instrText>
        </w:r>
        <w:r w:rsidR="00A9209D">
          <w:rPr>
            <w:webHidden/>
          </w:rPr>
        </w:r>
        <w:r w:rsidR="00A9209D">
          <w:rPr>
            <w:webHidden/>
          </w:rPr>
          <w:fldChar w:fldCharType="separate"/>
        </w:r>
        <w:r w:rsidR="00A9209D">
          <w:rPr>
            <w:webHidden/>
          </w:rPr>
          <w:t>10</w:t>
        </w:r>
        <w:r w:rsidR="00A9209D">
          <w:rPr>
            <w:webHidden/>
          </w:rPr>
          <w:fldChar w:fldCharType="end"/>
        </w:r>
      </w:hyperlink>
    </w:p>
    <w:p w14:paraId="14AABDB8" w14:textId="0154D021" w:rsidR="00A9209D" w:rsidRDefault="003F2F9D">
      <w:pPr>
        <w:pStyle w:val="TOC3"/>
        <w:rPr>
          <w:rFonts w:asciiTheme="minorHAnsi" w:eastAsiaTheme="minorEastAsia" w:hAnsiTheme="minorHAnsi" w:cstheme="minorBidi"/>
          <w:szCs w:val="22"/>
        </w:rPr>
      </w:pPr>
      <w:hyperlink w:anchor="_Toc503876155" w:history="1">
        <w:r w:rsidR="00A9209D" w:rsidRPr="00DD0437">
          <w:rPr>
            <w:rStyle w:val="Hyperlink"/>
          </w:rPr>
          <w:t>4.1</w:t>
        </w:r>
        <w:r w:rsidR="00A9209D" w:rsidRPr="00DD0437">
          <w:rPr>
            <w:rStyle w:val="Hyperlink"/>
            <w:i/>
          </w:rPr>
          <w:t>.</w:t>
        </w:r>
        <w:r w:rsidR="00A9209D" w:rsidRPr="00DD0437">
          <w:rPr>
            <w:rStyle w:val="Hyperlink"/>
          </w:rPr>
          <w:t>2     Messaging Event Types</w:t>
        </w:r>
        <w:r w:rsidR="00A9209D">
          <w:rPr>
            <w:webHidden/>
          </w:rPr>
          <w:tab/>
        </w:r>
        <w:r w:rsidR="00A9209D">
          <w:rPr>
            <w:webHidden/>
          </w:rPr>
          <w:fldChar w:fldCharType="begin"/>
        </w:r>
        <w:r w:rsidR="00A9209D">
          <w:rPr>
            <w:webHidden/>
          </w:rPr>
          <w:instrText xml:space="preserve"> PAGEREF _Toc503876155 \h </w:instrText>
        </w:r>
        <w:r w:rsidR="00A9209D">
          <w:rPr>
            <w:webHidden/>
          </w:rPr>
        </w:r>
        <w:r w:rsidR="00A9209D">
          <w:rPr>
            <w:webHidden/>
          </w:rPr>
          <w:fldChar w:fldCharType="separate"/>
        </w:r>
        <w:r w:rsidR="00A9209D">
          <w:rPr>
            <w:webHidden/>
          </w:rPr>
          <w:t>10</w:t>
        </w:r>
        <w:r w:rsidR="00A9209D">
          <w:rPr>
            <w:webHidden/>
          </w:rPr>
          <w:fldChar w:fldCharType="end"/>
        </w:r>
      </w:hyperlink>
    </w:p>
    <w:p w14:paraId="753D04BF" w14:textId="3D21DAEC" w:rsidR="00A9209D" w:rsidRDefault="003F2F9D">
      <w:pPr>
        <w:pStyle w:val="TOC3"/>
        <w:rPr>
          <w:rFonts w:asciiTheme="minorHAnsi" w:eastAsiaTheme="minorEastAsia" w:hAnsiTheme="minorHAnsi" w:cstheme="minorBidi"/>
          <w:szCs w:val="22"/>
        </w:rPr>
      </w:pPr>
      <w:hyperlink w:anchor="_Toc503876156" w:history="1">
        <w:r w:rsidR="00A9209D" w:rsidRPr="00DD0437">
          <w:rPr>
            <w:rStyle w:val="Hyperlink"/>
          </w:rPr>
          <w:t>4.1</w:t>
        </w:r>
        <w:r w:rsidR="00A9209D" w:rsidRPr="00DD0437">
          <w:rPr>
            <w:rStyle w:val="Hyperlink"/>
            <w:i/>
          </w:rPr>
          <w:t>.</w:t>
        </w:r>
        <w:r w:rsidR="00A9209D" w:rsidRPr="00DD0437">
          <w:rPr>
            <w:rStyle w:val="Hyperlink"/>
          </w:rPr>
          <w:t>3    Cloverleaf Configuration Files</w:t>
        </w:r>
        <w:r w:rsidR="00A9209D">
          <w:rPr>
            <w:webHidden/>
          </w:rPr>
          <w:tab/>
        </w:r>
        <w:r w:rsidR="00A9209D">
          <w:rPr>
            <w:webHidden/>
          </w:rPr>
          <w:fldChar w:fldCharType="begin"/>
        </w:r>
        <w:r w:rsidR="00A9209D">
          <w:rPr>
            <w:webHidden/>
          </w:rPr>
          <w:instrText xml:space="preserve"> PAGEREF _Toc503876156 \h </w:instrText>
        </w:r>
        <w:r w:rsidR="00A9209D">
          <w:rPr>
            <w:webHidden/>
          </w:rPr>
        </w:r>
        <w:r w:rsidR="00A9209D">
          <w:rPr>
            <w:webHidden/>
          </w:rPr>
          <w:fldChar w:fldCharType="separate"/>
        </w:r>
        <w:r w:rsidR="00A9209D">
          <w:rPr>
            <w:webHidden/>
          </w:rPr>
          <w:t>11</w:t>
        </w:r>
        <w:r w:rsidR="00A9209D">
          <w:rPr>
            <w:webHidden/>
          </w:rPr>
          <w:fldChar w:fldCharType="end"/>
        </w:r>
      </w:hyperlink>
    </w:p>
    <w:p w14:paraId="40EC0979" w14:textId="5918A7B6" w:rsidR="00A9209D" w:rsidRDefault="003F2F9D">
      <w:pPr>
        <w:pStyle w:val="TOC3"/>
        <w:rPr>
          <w:rFonts w:asciiTheme="minorHAnsi" w:eastAsiaTheme="minorEastAsia" w:hAnsiTheme="minorHAnsi" w:cstheme="minorBidi"/>
          <w:szCs w:val="22"/>
        </w:rPr>
      </w:pPr>
      <w:hyperlink w:anchor="_Toc503876157" w:history="1">
        <w:r w:rsidR="00A9209D" w:rsidRPr="00DD0437">
          <w:rPr>
            <w:rStyle w:val="Hyperlink"/>
          </w:rPr>
          <w:t>4.1.4    Cloverleaf Site Location</w:t>
        </w:r>
        <w:r w:rsidR="00A9209D">
          <w:rPr>
            <w:webHidden/>
          </w:rPr>
          <w:tab/>
        </w:r>
        <w:r w:rsidR="00A9209D">
          <w:rPr>
            <w:webHidden/>
          </w:rPr>
          <w:fldChar w:fldCharType="begin"/>
        </w:r>
        <w:r w:rsidR="00A9209D">
          <w:rPr>
            <w:webHidden/>
          </w:rPr>
          <w:instrText xml:space="preserve"> PAGEREF _Toc503876157 \h </w:instrText>
        </w:r>
        <w:r w:rsidR="00A9209D">
          <w:rPr>
            <w:webHidden/>
          </w:rPr>
        </w:r>
        <w:r w:rsidR="00A9209D">
          <w:rPr>
            <w:webHidden/>
          </w:rPr>
          <w:fldChar w:fldCharType="separate"/>
        </w:r>
        <w:r w:rsidR="00A9209D">
          <w:rPr>
            <w:webHidden/>
          </w:rPr>
          <w:t>11</w:t>
        </w:r>
        <w:r w:rsidR="00A9209D">
          <w:rPr>
            <w:webHidden/>
          </w:rPr>
          <w:fldChar w:fldCharType="end"/>
        </w:r>
      </w:hyperlink>
    </w:p>
    <w:p w14:paraId="3A344AFD" w14:textId="115CB49F" w:rsidR="00A9209D" w:rsidRDefault="003F2F9D">
      <w:pPr>
        <w:pStyle w:val="TOC2"/>
        <w:rPr>
          <w:rFonts w:asciiTheme="minorHAnsi" w:eastAsiaTheme="minorEastAsia" w:hAnsiTheme="minorHAnsi" w:cstheme="minorBidi"/>
          <w:noProof/>
          <w:szCs w:val="22"/>
        </w:rPr>
      </w:pPr>
      <w:hyperlink w:anchor="_Toc503876158" w:history="1">
        <w:r w:rsidR="00A9209D" w:rsidRPr="00DD0437">
          <w:rPr>
            <w:rStyle w:val="Hyperlink"/>
            <w:noProof/>
          </w:rPr>
          <w:t>4.2     Data Transformation Requirements</w:t>
        </w:r>
        <w:r w:rsidR="00A9209D">
          <w:rPr>
            <w:noProof/>
            <w:webHidden/>
          </w:rPr>
          <w:tab/>
        </w:r>
        <w:r w:rsidR="00A9209D">
          <w:rPr>
            <w:noProof/>
            <w:webHidden/>
          </w:rPr>
          <w:fldChar w:fldCharType="begin"/>
        </w:r>
        <w:r w:rsidR="00A9209D">
          <w:rPr>
            <w:noProof/>
            <w:webHidden/>
          </w:rPr>
          <w:instrText xml:space="preserve"> PAGEREF _Toc503876158 \h </w:instrText>
        </w:r>
        <w:r w:rsidR="00A9209D">
          <w:rPr>
            <w:noProof/>
            <w:webHidden/>
          </w:rPr>
        </w:r>
        <w:r w:rsidR="00A9209D">
          <w:rPr>
            <w:noProof/>
            <w:webHidden/>
          </w:rPr>
          <w:fldChar w:fldCharType="separate"/>
        </w:r>
        <w:r w:rsidR="00A9209D">
          <w:rPr>
            <w:noProof/>
            <w:webHidden/>
          </w:rPr>
          <w:t>11</w:t>
        </w:r>
        <w:r w:rsidR="00A9209D">
          <w:rPr>
            <w:noProof/>
            <w:webHidden/>
          </w:rPr>
          <w:fldChar w:fldCharType="end"/>
        </w:r>
      </w:hyperlink>
    </w:p>
    <w:p w14:paraId="032D9232" w14:textId="4373C5D9" w:rsidR="00A9209D" w:rsidRDefault="003F2F9D">
      <w:pPr>
        <w:pStyle w:val="TOC2"/>
        <w:rPr>
          <w:rFonts w:asciiTheme="minorHAnsi" w:eastAsiaTheme="minorEastAsia" w:hAnsiTheme="minorHAnsi" w:cstheme="minorBidi"/>
          <w:noProof/>
          <w:szCs w:val="22"/>
        </w:rPr>
      </w:pPr>
      <w:hyperlink w:anchor="_Toc503876159" w:history="1">
        <w:r w:rsidR="00A9209D" w:rsidRPr="00DD0437">
          <w:rPr>
            <w:rStyle w:val="Hyperlink"/>
            <w:noProof/>
          </w:rPr>
          <w:t>4.3     Sample Message</w:t>
        </w:r>
        <w:r w:rsidR="00A9209D">
          <w:rPr>
            <w:noProof/>
            <w:webHidden/>
          </w:rPr>
          <w:tab/>
        </w:r>
        <w:r w:rsidR="00A9209D">
          <w:rPr>
            <w:noProof/>
            <w:webHidden/>
          </w:rPr>
          <w:fldChar w:fldCharType="begin"/>
        </w:r>
        <w:r w:rsidR="00A9209D">
          <w:rPr>
            <w:noProof/>
            <w:webHidden/>
          </w:rPr>
          <w:instrText xml:space="preserve"> PAGEREF _Toc503876159 \h </w:instrText>
        </w:r>
        <w:r w:rsidR="00A9209D">
          <w:rPr>
            <w:noProof/>
            <w:webHidden/>
          </w:rPr>
        </w:r>
        <w:r w:rsidR="00A9209D">
          <w:rPr>
            <w:noProof/>
            <w:webHidden/>
          </w:rPr>
          <w:fldChar w:fldCharType="separate"/>
        </w:r>
        <w:r w:rsidR="00A9209D">
          <w:rPr>
            <w:noProof/>
            <w:webHidden/>
          </w:rPr>
          <w:t>15</w:t>
        </w:r>
        <w:r w:rsidR="00A9209D">
          <w:rPr>
            <w:noProof/>
            <w:webHidden/>
          </w:rPr>
          <w:fldChar w:fldCharType="end"/>
        </w:r>
      </w:hyperlink>
    </w:p>
    <w:p w14:paraId="064E4A2E" w14:textId="40BCDBDF" w:rsidR="00A9209D" w:rsidRDefault="003F2F9D">
      <w:pPr>
        <w:pStyle w:val="TOC1"/>
        <w:rPr>
          <w:rFonts w:asciiTheme="minorHAnsi" w:eastAsiaTheme="minorEastAsia" w:hAnsiTheme="minorHAnsi" w:cstheme="minorBidi"/>
          <w:b w:val="0"/>
          <w:sz w:val="22"/>
          <w:szCs w:val="22"/>
        </w:rPr>
      </w:pPr>
      <w:hyperlink w:anchor="_Toc503876160" w:history="1">
        <w:r w:rsidR="00A9209D" w:rsidRPr="00DD0437">
          <w:rPr>
            <w:rStyle w:val="Hyperlink"/>
            <w:rFonts w:cs="Arial"/>
          </w:rPr>
          <w:t>Appendix A: Risks and Concerns</w:t>
        </w:r>
        <w:r w:rsidR="00A9209D">
          <w:rPr>
            <w:webHidden/>
          </w:rPr>
          <w:tab/>
        </w:r>
        <w:r w:rsidR="00A9209D">
          <w:rPr>
            <w:webHidden/>
          </w:rPr>
          <w:fldChar w:fldCharType="begin"/>
        </w:r>
        <w:r w:rsidR="00A9209D">
          <w:rPr>
            <w:webHidden/>
          </w:rPr>
          <w:instrText xml:space="preserve"> PAGEREF _Toc503876160 \h </w:instrText>
        </w:r>
        <w:r w:rsidR="00A9209D">
          <w:rPr>
            <w:webHidden/>
          </w:rPr>
        </w:r>
        <w:r w:rsidR="00A9209D">
          <w:rPr>
            <w:webHidden/>
          </w:rPr>
          <w:fldChar w:fldCharType="separate"/>
        </w:r>
        <w:r w:rsidR="00A9209D">
          <w:rPr>
            <w:webHidden/>
          </w:rPr>
          <w:t>18</w:t>
        </w:r>
        <w:r w:rsidR="00A9209D">
          <w:rPr>
            <w:webHidden/>
          </w:rPr>
          <w:fldChar w:fldCharType="end"/>
        </w:r>
      </w:hyperlink>
    </w:p>
    <w:p w14:paraId="04807B2B" w14:textId="4A58840C" w:rsidR="00A9209D" w:rsidRDefault="003F2F9D">
      <w:pPr>
        <w:pStyle w:val="TOC1"/>
        <w:rPr>
          <w:rFonts w:asciiTheme="minorHAnsi" w:eastAsiaTheme="minorEastAsia" w:hAnsiTheme="minorHAnsi" w:cstheme="minorBidi"/>
          <w:b w:val="0"/>
          <w:sz w:val="22"/>
          <w:szCs w:val="22"/>
        </w:rPr>
      </w:pPr>
      <w:hyperlink w:anchor="_Toc503876161" w:history="1">
        <w:r w:rsidR="00A9209D" w:rsidRPr="00DD0437">
          <w:rPr>
            <w:rStyle w:val="Hyperlink"/>
            <w:rFonts w:cs="Arial"/>
          </w:rPr>
          <w:t>Appendix B: Issues List</w:t>
        </w:r>
        <w:r w:rsidR="00A9209D">
          <w:rPr>
            <w:webHidden/>
          </w:rPr>
          <w:tab/>
        </w:r>
        <w:r w:rsidR="00A9209D">
          <w:rPr>
            <w:webHidden/>
          </w:rPr>
          <w:fldChar w:fldCharType="begin"/>
        </w:r>
        <w:r w:rsidR="00A9209D">
          <w:rPr>
            <w:webHidden/>
          </w:rPr>
          <w:instrText xml:space="preserve"> PAGEREF _Toc503876161 \h </w:instrText>
        </w:r>
        <w:r w:rsidR="00A9209D">
          <w:rPr>
            <w:webHidden/>
          </w:rPr>
        </w:r>
        <w:r w:rsidR="00A9209D">
          <w:rPr>
            <w:webHidden/>
          </w:rPr>
          <w:fldChar w:fldCharType="separate"/>
        </w:r>
        <w:r w:rsidR="00A9209D">
          <w:rPr>
            <w:webHidden/>
          </w:rPr>
          <w:t>18</w:t>
        </w:r>
        <w:r w:rsidR="00A9209D">
          <w:rPr>
            <w:webHidden/>
          </w:rPr>
          <w:fldChar w:fldCharType="end"/>
        </w:r>
      </w:hyperlink>
    </w:p>
    <w:p w14:paraId="4341C2FB" w14:textId="35732AC2"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341C2FC" w14:textId="77777777" w:rsidR="00320263" w:rsidRPr="006332F2" w:rsidRDefault="00CF2307" w:rsidP="006332F2">
      <w:pPr>
        <w:pStyle w:val="Heading1"/>
        <w:rPr>
          <w:b/>
        </w:rPr>
      </w:pPr>
      <w:r w:rsidRPr="00CF2307">
        <w:rPr>
          <w:noProof/>
        </w:rPr>
        <w:br w:type="page"/>
      </w:r>
      <w:bookmarkStart w:id="0" w:name="_Toc503876136"/>
      <w:r w:rsidR="00320263" w:rsidRPr="006332F2">
        <w:rPr>
          <w:b/>
          <w:color w:val="548DD4" w:themeColor="text2" w:themeTint="99"/>
        </w:rPr>
        <w:lastRenderedPageBreak/>
        <w:t>Document Control</w:t>
      </w:r>
      <w:bookmarkEnd w:id="0"/>
    </w:p>
    <w:p w14:paraId="4341C2FD"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503876137"/>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4341C30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E"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F"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00"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4341C305"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2" w14:textId="77777777" w:rsidR="00516603" w:rsidRPr="00FB14A7" w:rsidRDefault="00AB6D9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J King</w:t>
            </w:r>
          </w:p>
        </w:tc>
        <w:tc>
          <w:tcPr>
            <w:tcW w:w="4150" w:type="dxa"/>
            <w:tcBorders>
              <w:top w:val="outset" w:sz="6" w:space="0" w:color="auto"/>
              <w:left w:val="outset" w:sz="6" w:space="0" w:color="auto"/>
              <w:bottom w:val="outset" w:sz="6" w:space="0" w:color="auto"/>
              <w:right w:val="outset" w:sz="6" w:space="0" w:color="auto"/>
            </w:tcBorders>
            <w:vAlign w:val="center"/>
          </w:tcPr>
          <w:p w14:paraId="4341C303"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4341C304" w14:textId="77777777" w:rsidR="00516603" w:rsidRPr="00FB14A7" w:rsidRDefault="00AB6D98"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Michael.King</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4341C30A" w14:textId="77777777" w:rsidTr="00F8561B">
        <w:trPr>
          <w:trHeight w:val="603"/>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6" w14:textId="77777777" w:rsidR="00FB2ABC" w:rsidRPr="00FB14A7" w:rsidRDefault="00AB6D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Miller</w:t>
            </w:r>
          </w:p>
        </w:tc>
        <w:tc>
          <w:tcPr>
            <w:tcW w:w="4150" w:type="dxa"/>
            <w:tcBorders>
              <w:top w:val="outset" w:sz="6" w:space="0" w:color="auto"/>
              <w:left w:val="outset" w:sz="6" w:space="0" w:color="auto"/>
              <w:bottom w:val="outset" w:sz="6" w:space="0" w:color="auto"/>
              <w:right w:val="outset" w:sz="6" w:space="0" w:color="auto"/>
            </w:tcBorders>
            <w:vAlign w:val="center"/>
          </w:tcPr>
          <w:p w14:paraId="4341C307" w14:textId="77777777" w:rsidR="00FB2ABC"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 Engineer</w:t>
            </w:r>
            <w:r w:rsidR="00FB2ABC">
              <w:rPr>
                <w:rFonts w:asciiTheme="minorHAnsi" w:eastAsia="Times New Roman" w:hAnsiTheme="minorHAnsi" w:cs="Arial"/>
                <w:color w:val="000000"/>
                <w:sz w:val="22"/>
              </w:rPr>
              <w:t xml:space="preserve">, </w:t>
            </w:r>
          </w:p>
          <w:p w14:paraId="4341C308"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Consulting Advancement Team, Cerner</w:t>
            </w:r>
          </w:p>
        </w:tc>
        <w:tc>
          <w:tcPr>
            <w:tcW w:w="3894" w:type="dxa"/>
            <w:tcBorders>
              <w:top w:val="outset" w:sz="6" w:space="0" w:color="auto"/>
              <w:left w:val="outset" w:sz="6" w:space="0" w:color="auto"/>
              <w:bottom w:val="outset" w:sz="6" w:space="0" w:color="auto"/>
              <w:right w:val="outset" w:sz="6" w:space="0" w:color="auto"/>
            </w:tcBorders>
            <w:vAlign w:val="center"/>
          </w:tcPr>
          <w:p w14:paraId="4341C309"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Andrew.Miller@cerner.com</w:t>
            </w:r>
          </w:p>
        </w:tc>
      </w:tr>
      <w:tr w:rsidR="00F8561B" w:rsidRPr="00FB14A7" w14:paraId="25B5F093"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199FE9F" w14:textId="69F489F8"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Matthew Awosanya</w:t>
            </w:r>
          </w:p>
        </w:tc>
        <w:tc>
          <w:tcPr>
            <w:tcW w:w="4150" w:type="dxa"/>
            <w:tcBorders>
              <w:top w:val="outset" w:sz="6" w:space="0" w:color="auto"/>
              <w:left w:val="outset" w:sz="6" w:space="0" w:color="auto"/>
              <w:bottom w:val="outset" w:sz="6" w:space="0" w:color="auto"/>
              <w:right w:val="outset" w:sz="6" w:space="0" w:color="auto"/>
            </w:tcBorders>
            <w:vAlign w:val="center"/>
          </w:tcPr>
          <w:p w14:paraId="3BCA02BD" w14:textId="62CE6888" w:rsidR="00F8561B" w:rsidRDefault="00F8561B" w:rsidP="00F8561B">
            <w:pPr>
              <w:spacing w:after="0" w:line="240" w:lineRule="auto"/>
              <w:rPr>
                <w:rFonts w:asciiTheme="minorHAnsi" w:eastAsia="Times New Roman" w:hAnsiTheme="minorHAnsi" w:cs="Arial"/>
                <w:color w:val="000000"/>
                <w:sz w:val="22"/>
              </w:rPr>
            </w:pPr>
            <w:r>
              <w:rPr>
                <w:rStyle w:val="st1"/>
                <w:rFonts w:cs="Arial"/>
                <w:color w:val="545454"/>
                <w:lang w:val="en"/>
              </w:rPr>
              <w:t>Technology Consultant, Cerne</w:t>
            </w:r>
            <w:r>
              <w:rPr>
                <w:rFonts w:cs="Arial"/>
                <w:color w:val="545454"/>
                <w:lang w:val="en"/>
              </w:rPr>
              <w:t>r</w:t>
            </w:r>
          </w:p>
        </w:tc>
        <w:tc>
          <w:tcPr>
            <w:tcW w:w="3894" w:type="dxa"/>
            <w:tcBorders>
              <w:top w:val="outset" w:sz="6" w:space="0" w:color="auto"/>
              <w:left w:val="outset" w:sz="6" w:space="0" w:color="auto"/>
              <w:bottom w:val="outset" w:sz="6" w:space="0" w:color="auto"/>
              <w:right w:val="outset" w:sz="6" w:space="0" w:color="auto"/>
            </w:tcBorders>
            <w:vAlign w:val="center"/>
          </w:tcPr>
          <w:p w14:paraId="4FD7D291" w14:textId="62FB9E4B" w:rsidR="00F8561B" w:rsidRDefault="00F8561B" w:rsidP="00F8561B">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matthew.awosanya@cerner.com</w:t>
            </w:r>
          </w:p>
        </w:tc>
      </w:tr>
      <w:tr w:rsidR="00F8561B" w:rsidRPr="00FB14A7" w14:paraId="090E11CC"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66267301" w14:textId="56179D55"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Harris</w:t>
            </w:r>
          </w:p>
        </w:tc>
        <w:tc>
          <w:tcPr>
            <w:tcW w:w="4150" w:type="dxa"/>
            <w:tcBorders>
              <w:top w:val="outset" w:sz="6" w:space="0" w:color="auto"/>
              <w:left w:val="outset" w:sz="6" w:space="0" w:color="auto"/>
              <w:bottom w:val="outset" w:sz="6" w:space="0" w:color="auto"/>
              <w:right w:val="outset" w:sz="6" w:space="0" w:color="auto"/>
            </w:tcBorders>
            <w:vAlign w:val="center"/>
          </w:tcPr>
          <w:p w14:paraId="6C16C7E0" w14:textId="30435773" w:rsidR="00F8561B" w:rsidRDefault="00F8561B" w:rsidP="00F8561B">
            <w:pPr>
              <w:spacing w:after="0" w:line="240" w:lineRule="auto"/>
              <w:rPr>
                <w:rFonts w:asciiTheme="minorHAnsi" w:eastAsia="Times New Roman" w:hAnsiTheme="minorHAnsi" w:cs="Arial"/>
                <w:color w:val="000000"/>
                <w:sz w:val="22"/>
              </w:rPr>
            </w:pPr>
            <w:r>
              <w:rPr>
                <w:rStyle w:val="st1"/>
                <w:rFonts w:cs="Arial"/>
                <w:color w:val="545454"/>
                <w:lang w:val="en"/>
              </w:rPr>
              <w:t>Software Engineer, Cer</w:t>
            </w:r>
            <w:r>
              <w:rPr>
                <w:rFonts w:cs="Arial"/>
                <w:color w:val="545454"/>
                <w:lang w:val="en"/>
              </w:rPr>
              <w:t>n</w:t>
            </w:r>
            <w:r>
              <w:rPr>
                <w:rStyle w:val="st1"/>
                <w:rFonts w:cs="Arial"/>
                <w:color w:val="545454"/>
                <w:lang w:val="en"/>
              </w:rPr>
              <w:t>er</w:t>
            </w:r>
          </w:p>
        </w:tc>
        <w:tc>
          <w:tcPr>
            <w:tcW w:w="3894" w:type="dxa"/>
            <w:tcBorders>
              <w:top w:val="outset" w:sz="6" w:space="0" w:color="auto"/>
              <w:left w:val="outset" w:sz="6" w:space="0" w:color="auto"/>
              <w:bottom w:val="outset" w:sz="6" w:space="0" w:color="auto"/>
              <w:right w:val="outset" w:sz="6" w:space="0" w:color="auto"/>
            </w:tcBorders>
            <w:vAlign w:val="center"/>
          </w:tcPr>
          <w:p w14:paraId="40FEC666" w14:textId="548D919A" w:rsidR="00F8561B" w:rsidRDefault="00F8561B" w:rsidP="00F8561B">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Michael.Harris@Cerner.com</w:t>
            </w:r>
          </w:p>
        </w:tc>
      </w:tr>
      <w:tr w:rsidR="00F8561B" w:rsidRPr="00FB14A7" w14:paraId="71ADAC51"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2422BB50" w14:textId="06A3CA1E"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 Gitney</w:t>
            </w:r>
          </w:p>
        </w:tc>
        <w:tc>
          <w:tcPr>
            <w:tcW w:w="4150" w:type="dxa"/>
            <w:tcBorders>
              <w:top w:val="outset" w:sz="6" w:space="0" w:color="auto"/>
              <w:left w:val="outset" w:sz="6" w:space="0" w:color="auto"/>
              <w:bottom w:val="outset" w:sz="6" w:space="0" w:color="auto"/>
              <w:right w:val="outset" w:sz="6" w:space="0" w:color="auto"/>
            </w:tcBorders>
            <w:vAlign w:val="center"/>
          </w:tcPr>
          <w:p w14:paraId="6378BAE3" w14:textId="76C63E9D"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Nursing Informatics</w:t>
            </w:r>
          </w:p>
        </w:tc>
        <w:tc>
          <w:tcPr>
            <w:tcW w:w="3894" w:type="dxa"/>
            <w:tcBorders>
              <w:top w:val="outset" w:sz="6" w:space="0" w:color="auto"/>
              <w:left w:val="outset" w:sz="6" w:space="0" w:color="auto"/>
              <w:bottom w:val="outset" w:sz="6" w:space="0" w:color="auto"/>
              <w:right w:val="outset" w:sz="6" w:space="0" w:color="auto"/>
            </w:tcBorders>
            <w:vAlign w:val="center"/>
          </w:tcPr>
          <w:p w14:paraId="29A6739A" w14:textId="08322435"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Nicole.Gitney@baycare.org</w:t>
            </w:r>
          </w:p>
        </w:tc>
      </w:tr>
      <w:tr w:rsidR="00F8561B" w:rsidRPr="00FB14A7" w14:paraId="4341C30F"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B"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Armstrong</w:t>
            </w:r>
          </w:p>
        </w:tc>
        <w:tc>
          <w:tcPr>
            <w:tcW w:w="4150" w:type="dxa"/>
            <w:tcBorders>
              <w:top w:val="outset" w:sz="6" w:space="0" w:color="auto"/>
              <w:left w:val="outset" w:sz="6" w:space="0" w:color="auto"/>
              <w:bottom w:val="outset" w:sz="6" w:space="0" w:color="auto"/>
              <w:right w:val="outset" w:sz="6" w:space="0" w:color="auto"/>
            </w:tcBorders>
            <w:vAlign w:val="center"/>
          </w:tcPr>
          <w:p w14:paraId="4341C30C" w14:textId="77777777"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0D"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w:t>
            </w:r>
          </w:p>
        </w:tc>
        <w:tc>
          <w:tcPr>
            <w:tcW w:w="3894" w:type="dxa"/>
            <w:tcBorders>
              <w:top w:val="outset" w:sz="6" w:space="0" w:color="auto"/>
              <w:left w:val="outset" w:sz="6" w:space="0" w:color="auto"/>
              <w:bottom w:val="outset" w:sz="6" w:space="0" w:color="auto"/>
              <w:right w:val="outset" w:sz="6" w:space="0" w:color="auto"/>
            </w:tcBorders>
            <w:vAlign w:val="center"/>
          </w:tcPr>
          <w:p w14:paraId="4341C30E"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Debra.Armstrong@baycare.org</w:t>
            </w:r>
          </w:p>
        </w:tc>
      </w:tr>
      <w:tr w:rsidR="00F8561B" w:rsidRPr="00FB14A7" w14:paraId="4341C313"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0"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150" w:type="dxa"/>
            <w:tcBorders>
              <w:top w:val="outset" w:sz="6" w:space="0" w:color="auto"/>
              <w:left w:val="outset" w:sz="6" w:space="0" w:color="auto"/>
              <w:bottom w:val="outset" w:sz="6" w:space="0" w:color="auto"/>
              <w:right w:val="outset" w:sz="6" w:space="0" w:color="auto"/>
            </w:tcBorders>
            <w:vAlign w:val="center"/>
          </w:tcPr>
          <w:p w14:paraId="4341C311"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2"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Hope.Kaczmarczyk@baycare.org</w:t>
            </w:r>
          </w:p>
        </w:tc>
      </w:tr>
      <w:tr w:rsidR="00F8561B" w:rsidRPr="00FB14A7" w14:paraId="4341C317"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4"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4341C315"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6"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F8561B" w:rsidRPr="00FB14A7" w14:paraId="4341C31C"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8"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 S Knight</w:t>
            </w:r>
          </w:p>
        </w:tc>
        <w:tc>
          <w:tcPr>
            <w:tcW w:w="4150" w:type="dxa"/>
            <w:tcBorders>
              <w:top w:val="outset" w:sz="6" w:space="0" w:color="auto"/>
              <w:left w:val="outset" w:sz="6" w:space="0" w:color="auto"/>
              <w:bottom w:val="outset" w:sz="6" w:space="0" w:color="auto"/>
              <w:right w:val="outset" w:sz="6" w:space="0" w:color="auto"/>
            </w:tcBorders>
            <w:vAlign w:val="center"/>
          </w:tcPr>
          <w:p w14:paraId="4341C319" w14:textId="77777777"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A"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 ANCILLARY</w:t>
            </w:r>
          </w:p>
        </w:tc>
        <w:tc>
          <w:tcPr>
            <w:tcW w:w="3894" w:type="dxa"/>
            <w:tcBorders>
              <w:top w:val="outset" w:sz="6" w:space="0" w:color="auto"/>
              <w:left w:val="outset" w:sz="6" w:space="0" w:color="auto"/>
              <w:bottom w:val="outset" w:sz="6" w:space="0" w:color="auto"/>
              <w:right w:val="outset" w:sz="6" w:space="0" w:color="auto"/>
            </w:tcBorders>
            <w:vAlign w:val="center"/>
          </w:tcPr>
          <w:p w14:paraId="4341C31B"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Amy.Knight@baycare.org</w:t>
            </w:r>
          </w:p>
        </w:tc>
      </w:tr>
      <w:tr w:rsidR="00F8561B" w:rsidRPr="00FB14A7" w14:paraId="302B3A22"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47B4B99" w14:textId="476508B4" w:rsidR="00F8561B" w:rsidRDefault="00F8561B" w:rsidP="00F8561B">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Jeff Jung</w:t>
            </w:r>
          </w:p>
        </w:tc>
        <w:tc>
          <w:tcPr>
            <w:tcW w:w="4150" w:type="dxa"/>
            <w:tcBorders>
              <w:top w:val="outset" w:sz="6" w:space="0" w:color="auto"/>
              <w:left w:val="outset" w:sz="6" w:space="0" w:color="auto"/>
              <w:bottom w:val="outset" w:sz="6" w:space="0" w:color="auto"/>
              <w:right w:val="outset" w:sz="6" w:space="0" w:color="auto"/>
            </w:tcBorders>
            <w:vAlign w:val="center"/>
          </w:tcPr>
          <w:p w14:paraId="490FF44A" w14:textId="4DB677E8" w:rsidR="00F8561B" w:rsidRDefault="00F8561B" w:rsidP="00F8561B">
            <w:pPr>
              <w:spacing w:after="0" w:line="240" w:lineRule="auto"/>
              <w:rPr>
                <w:rFonts w:asciiTheme="minorHAnsi" w:eastAsia="Times New Roman" w:hAnsiTheme="minorHAnsi" w:cs="Arial"/>
                <w:color w:val="000000"/>
                <w:sz w:val="22"/>
              </w:rPr>
            </w:pPr>
            <w:r>
              <w:rPr>
                <w:rFonts w:ascii="Calibri" w:eastAsia="Times New Roman" w:hAnsi="Calibri" w:cs="Arial"/>
                <w:color w:val="auto"/>
                <w:sz w:val="22"/>
              </w:rPr>
              <w:t>BayCare</w:t>
            </w:r>
            <w:r w:rsidRPr="006504DA">
              <w:rPr>
                <w:rFonts w:ascii="Calibri" w:eastAsia="Times New Roman" w:hAnsi="Calibri" w:cs="Arial"/>
                <w:color w:val="auto"/>
                <w:sz w:val="22"/>
              </w:rPr>
              <w:t xml:space="preserve"> </w:t>
            </w:r>
            <w:r w:rsidRPr="006504DA">
              <w:rPr>
                <w:rFonts w:ascii="Calibri" w:hAnsi="Calibri" w:cs="Arial"/>
                <w:color w:val="auto"/>
                <w:sz w:val="22"/>
              </w:rPr>
              <w:t xml:space="preserve">Manager Laboratory </w:t>
            </w:r>
            <w:r>
              <w:rPr>
                <w:rFonts w:ascii="Calibri" w:hAnsi="Calibri" w:cs="Arial"/>
                <w:color w:val="auto"/>
                <w:sz w:val="22"/>
              </w:rPr>
              <w:t>IT</w:t>
            </w:r>
          </w:p>
        </w:tc>
        <w:tc>
          <w:tcPr>
            <w:tcW w:w="3894" w:type="dxa"/>
            <w:tcBorders>
              <w:top w:val="outset" w:sz="6" w:space="0" w:color="auto"/>
              <w:left w:val="outset" w:sz="6" w:space="0" w:color="auto"/>
              <w:bottom w:val="outset" w:sz="6" w:space="0" w:color="auto"/>
              <w:right w:val="outset" w:sz="6" w:space="0" w:color="auto"/>
            </w:tcBorders>
            <w:vAlign w:val="center"/>
          </w:tcPr>
          <w:p w14:paraId="041B8E35" w14:textId="3109288A" w:rsidR="00F8561B" w:rsidRDefault="003F2F9D" w:rsidP="00F8561B">
            <w:pPr>
              <w:spacing w:after="0" w:line="240" w:lineRule="auto"/>
              <w:rPr>
                <w:rFonts w:asciiTheme="minorHAnsi" w:eastAsia="Times New Roman" w:hAnsiTheme="minorHAnsi" w:cs="Arial"/>
                <w:color w:val="000000"/>
                <w:sz w:val="22"/>
              </w:rPr>
            </w:pPr>
            <w:hyperlink r:id="rId12" w:history="1">
              <w:r w:rsidR="00F8561B" w:rsidRPr="0081140F">
                <w:rPr>
                  <w:rStyle w:val="Hyperlink"/>
                  <w:rFonts w:ascii="Calibri" w:eastAsia="Times New Roman" w:hAnsi="Calibri" w:cs="Arial"/>
                  <w:sz w:val="22"/>
                </w:rPr>
                <w:t>Jeffrey.Jung@</w:t>
              </w:r>
              <w:r w:rsidR="00F8561B">
                <w:rPr>
                  <w:rStyle w:val="Hyperlink"/>
                  <w:rFonts w:ascii="Calibri" w:eastAsia="Times New Roman" w:hAnsi="Calibri" w:cs="Arial"/>
                  <w:sz w:val="22"/>
                </w:rPr>
                <w:t>BayCare</w:t>
              </w:r>
              <w:r w:rsidR="00F8561B" w:rsidRPr="0081140F">
                <w:rPr>
                  <w:rStyle w:val="Hyperlink"/>
                  <w:rFonts w:ascii="Calibri" w:eastAsia="Times New Roman" w:hAnsi="Calibri" w:cs="Arial"/>
                  <w:sz w:val="22"/>
                </w:rPr>
                <w:t>.org</w:t>
              </w:r>
            </w:hyperlink>
          </w:p>
        </w:tc>
      </w:tr>
      <w:tr w:rsidR="00F8561B" w:rsidRPr="00FB14A7" w14:paraId="4341C32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D" w14:textId="34B22383"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 K Holz</w:t>
            </w:r>
          </w:p>
        </w:tc>
        <w:tc>
          <w:tcPr>
            <w:tcW w:w="4150" w:type="dxa"/>
            <w:tcBorders>
              <w:top w:val="outset" w:sz="6" w:space="0" w:color="auto"/>
              <w:left w:val="outset" w:sz="6" w:space="0" w:color="auto"/>
              <w:bottom w:val="outset" w:sz="6" w:space="0" w:color="auto"/>
              <w:right w:val="outset" w:sz="6" w:space="0" w:color="auto"/>
            </w:tcBorders>
            <w:vAlign w:val="center"/>
          </w:tcPr>
          <w:p w14:paraId="4341C31E" w14:textId="77777777"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F" w14:textId="77777777" w:rsidR="00F8561B" w:rsidRPr="00A360DE" w:rsidRDefault="00F8561B" w:rsidP="00F8561B">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4341C320" w14:textId="17305824"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Jane.Holz@baycare.org</w:t>
            </w:r>
          </w:p>
        </w:tc>
      </w:tr>
      <w:tr w:rsidR="00F8561B" w:rsidRPr="00FB14A7" w14:paraId="4341C32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22" w14:textId="501A2CAA"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 Sawyer</w:t>
            </w:r>
          </w:p>
        </w:tc>
        <w:tc>
          <w:tcPr>
            <w:tcW w:w="4150" w:type="dxa"/>
            <w:tcBorders>
              <w:top w:val="outset" w:sz="6" w:space="0" w:color="auto"/>
              <w:left w:val="outset" w:sz="6" w:space="0" w:color="auto"/>
              <w:bottom w:val="outset" w:sz="6" w:space="0" w:color="auto"/>
              <w:right w:val="outset" w:sz="6" w:space="0" w:color="auto"/>
            </w:tcBorders>
            <w:vAlign w:val="center"/>
          </w:tcPr>
          <w:p w14:paraId="4341C323" w14:textId="77777777"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4341C324" w14:textId="77777777"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4341C325" w14:textId="1C3C4B1C" w:rsidR="00F8561B" w:rsidRPr="00FB14A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Danielle.Sawyer@baycare.org</w:t>
            </w:r>
          </w:p>
        </w:tc>
      </w:tr>
    </w:tbl>
    <w:p w14:paraId="4341C327" w14:textId="77777777" w:rsidR="00004732" w:rsidRPr="00FB14A7" w:rsidRDefault="00004732" w:rsidP="00004732">
      <w:pPr>
        <w:pStyle w:val="template"/>
        <w:rPr>
          <w:rFonts w:asciiTheme="minorHAnsi" w:hAnsiTheme="minorHAnsi" w:cs="Arial"/>
          <w:i w:val="0"/>
        </w:rPr>
      </w:pPr>
    </w:p>
    <w:p w14:paraId="4341C32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341C32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3" w:name="_Toc50387613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3"/>
    </w:p>
    <w:p w14:paraId="4341C32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341C33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4"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4341C335"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1"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4341C332" w14:textId="4512F09B" w:rsidR="00516603" w:rsidRPr="004E7A3E" w:rsidRDefault="009053F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01/04</w:t>
            </w:r>
            <w:r w:rsidR="005733C5">
              <w:rPr>
                <w:rFonts w:asciiTheme="minorHAnsi" w:eastAsia="Times New Roman" w:hAnsiTheme="minorHAnsi" w:cs="Arial"/>
                <w:color w:val="000000"/>
                <w:sz w:val="22"/>
              </w:rPr>
              <w:t>/2018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3"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341C334"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F8561B" w:rsidRPr="004E7A3E" w14:paraId="4341C33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6" w14:textId="0C05150D" w:rsidR="00F8561B" w:rsidRPr="00CF2307"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341C337" w14:textId="0C80471D" w:rsidR="00F8561B" w:rsidRDefault="00094952"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01/12</w:t>
            </w:r>
            <w:r w:rsidR="00F8561B">
              <w:rPr>
                <w:rFonts w:asciiTheme="minorHAnsi" w:eastAsia="Times New Roman" w:hAnsiTheme="minorHAnsi" w:cs="Arial"/>
                <w:color w:val="000000"/>
                <w:sz w:val="22"/>
              </w:rPr>
              <w:t>/2018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8" w14:textId="75D174FC"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Hope Kaczmarczyk </w:t>
            </w:r>
          </w:p>
        </w:tc>
        <w:tc>
          <w:tcPr>
            <w:tcW w:w="4275" w:type="dxa"/>
            <w:tcBorders>
              <w:top w:val="outset" w:sz="6" w:space="0" w:color="auto"/>
              <w:left w:val="outset" w:sz="6" w:space="0" w:color="auto"/>
              <w:bottom w:val="outset" w:sz="6" w:space="0" w:color="auto"/>
              <w:right w:val="outset" w:sz="6" w:space="0" w:color="auto"/>
            </w:tcBorders>
            <w:vAlign w:val="center"/>
          </w:tcPr>
          <w:p w14:paraId="4341C339" w14:textId="7F81D1A4" w:rsidR="00F8561B" w:rsidRDefault="00F8561B"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 and project diagrams</w:t>
            </w:r>
          </w:p>
        </w:tc>
      </w:tr>
      <w:tr w:rsidR="00F8561B" w:rsidRPr="004E7A3E" w14:paraId="4341C33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B" w14:textId="4BBB3A9B" w:rsidR="00F8561B" w:rsidRPr="00CF2307" w:rsidRDefault="00085A6E"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341C33C" w14:textId="1E1B4B68" w:rsidR="00F8561B" w:rsidRDefault="00085A6E" w:rsidP="00F856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2097" w:type="dxa"/>
            <w:tcBorders>
              <w:top w:val="outset" w:sz="6" w:space="0" w:color="auto"/>
              <w:left w:val="outset" w:sz="6" w:space="0" w:color="auto"/>
              <w:bottom w:val="outset" w:sz="6" w:space="0" w:color="auto"/>
              <w:right w:val="outset" w:sz="6" w:space="0" w:color="auto"/>
            </w:tcBorders>
            <w:vAlign w:val="center"/>
          </w:tcPr>
          <w:p w14:paraId="4341C33D" w14:textId="1D849E66" w:rsidR="00F8561B" w:rsidRDefault="00085A6E" w:rsidP="00085A6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4341C33E" w14:textId="262AC1F0" w:rsidR="00F8561B" w:rsidRDefault="00085A6E" w:rsidP="00085A6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document for Cerner Model</w:t>
            </w:r>
          </w:p>
        </w:tc>
      </w:tr>
      <w:tr w:rsidR="00F8561B" w:rsidRPr="004E7A3E" w14:paraId="4341C34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341C340" w14:textId="77777777" w:rsidR="00F8561B" w:rsidRPr="004E7A3E" w:rsidRDefault="00F8561B" w:rsidP="00F8561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341C341" w14:textId="77777777" w:rsidR="00F8561B" w:rsidRPr="004E7A3E" w:rsidRDefault="00F8561B" w:rsidP="00F8561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341C342" w14:textId="77777777" w:rsidR="00F8561B" w:rsidRPr="004E7A3E" w:rsidRDefault="00F8561B" w:rsidP="00F8561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341C343" w14:textId="77777777" w:rsidR="00F8561B" w:rsidRPr="004E7A3E" w:rsidRDefault="00F8561B" w:rsidP="00F8561B">
            <w:pPr>
              <w:spacing w:after="0" w:line="240" w:lineRule="auto"/>
              <w:rPr>
                <w:rFonts w:asciiTheme="minorHAnsi" w:eastAsia="Times New Roman" w:hAnsiTheme="minorHAnsi" w:cs="Arial"/>
                <w:color w:val="000000"/>
                <w:sz w:val="22"/>
              </w:rPr>
            </w:pPr>
          </w:p>
        </w:tc>
      </w:tr>
      <w:bookmarkEnd w:id="4"/>
    </w:tbl>
    <w:p w14:paraId="4341C34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341C346" w14:textId="77777777" w:rsidR="00116C57" w:rsidRPr="00D574A8" w:rsidRDefault="00CF2307" w:rsidP="00116C57">
      <w:pPr>
        <w:pStyle w:val="Heading1"/>
        <w:rPr>
          <w:rFonts w:asciiTheme="minorHAnsi" w:hAnsiTheme="minorHAnsi" w:cs="Arial"/>
          <w:color w:val="0070C0"/>
          <w:sz w:val="28"/>
        </w:rPr>
      </w:pPr>
      <w:bookmarkStart w:id="5" w:name="_Toc50387613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5"/>
      <w:r w:rsidR="00AF6F98" w:rsidRPr="00D574A8">
        <w:rPr>
          <w:rFonts w:asciiTheme="minorHAnsi" w:hAnsiTheme="minorHAnsi" w:cs="Arial"/>
          <w:color w:val="0070C0"/>
          <w:sz w:val="28"/>
        </w:rPr>
        <w:t xml:space="preserve"> </w:t>
      </w:r>
    </w:p>
    <w:p w14:paraId="4341C34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6" w:name="_Toc50387614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6"/>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EndPr/>
      <w:sdtContent>
        <w:p w14:paraId="4341C348" w14:textId="4B731A00"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7D7E5D">
            <w:rPr>
              <w:rFonts w:asciiTheme="minorHAnsi" w:hAnsiTheme="minorHAnsi" w:cs="Arial"/>
              <w:b/>
              <w:i w:val="0"/>
            </w:rPr>
            <w:t>ORU</w:t>
          </w:r>
          <w:r w:rsidR="005733C5" w:rsidRPr="00AA46AC">
            <w:rPr>
              <w:rFonts w:asciiTheme="minorHAnsi" w:hAnsiTheme="minorHAnsi" w:cs="Arial"/>
              <w:b/>
              <w:i w:val="0"/>
            </w:rPr>
            <w:t xml:space="preserve"> </w:t>
          </w:r>
          <w:r w:rsidR="007D7E5D">
            <w:rPr>
              <w:rFonts w:asciiTheme="minorHAnsi" w:hAnsiTheme="minorHAnsi" w:cs="Arial"/>
              <w:i w:val="0"/>
            </w:rPr>
            <w:t>(Result</w:t>
          </w:r>
          <w:r w:rsidR="005733C5">
            <w:rPr>
              <w:rFonts w:asciiTheme="minorHAnsi" w:hAnsiTheme="minorHAnsi" w:cs="Arial"/>
              <w:i w:val="0"/>
            </w:rPr>
            <w:t>s)</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5733C5">
            <w:rPr>
              <w:rFonts w:asciiTheme="minorHAnsi" w:hAnsiTheme="minorHAnsi" w:cs="Arial"/>
              <w:i w:val="0"/>
            </w:rPr>
            <w:t>Cerner Millennium</w:t>
          </w:r>
          <w:r w:rsidR="00A360DE">
            <w:rPr>
              <w:rFonts w:asciiTheme="minorHAnsi" w:hAnsiTheme="minorHAnsi" w:cs="Arial"/>
              <w:i w:val="0"/>
            </w:rPr>
            <w:t xml:space="preserve"> to Cerner Bridge Solutions</w:t>
          </w:r>
          <w:r w:rsidR="00F31518">
            <w:rPr>
              <w:rFonts w:asciiTheme="minorHAnsi" w:hAnsiTheme="minorHAnsi" w:cs="Arial"/>
              <w:i w:val="0"/>
            </w:rPr>
            <w:t xml:space="preserve">. </w:t>
          </w:r>
        </w:p>
        <w:p w14:paraId="4341C349" w14:textId="7F18730B" w:rsidR="00C53B6B" w:rsidRDefault="00AC2BE7" w:rsidP="00AC2BE7">
          <w:pPr>
            <w:pStyle w:val="template"/>
            <w:rPr>
              <w:rFonts w:asciiTheme="minorHAnsi" w:hAnsiTheme="minorHAnsi" w:cs="Arial"/>
              <w:i w:val="0"/>
            </w:rPr>
          </w:pPr>
          <w:r w:rsidRPr="00AC2BE7">
            <w:rPr>
              <w:rFonts w:asciiTheme="minorHAnsi" w:hAnsiTheme="minorHAnsi" w:cs="Arial"/>
              <w:i w:val="0"/>
            </w:rPr>
            <w:t>Bridge is a Cerner application used by nurses for the management and documentation of breast milk/infant feeding to newborns and blood transfusions to hospital patients.</w:t>
          </w:r>
          <w:r>
            <w:rPr>
              <w:rFonts w:asciiTheme="minorHAnsi" w:hAnsiTheme="minorHAnsi" w:cs="Arial"/>
              <w:i w:val="0"/>
            </w:rPr>
            <w:t xml:space="preserve"> </w:t>
          </w:r>
          <w:r w:rsidR="00F8561B">
            <w:rPr>
              <w:rFonts w:asciiTheme="minorHAnsi" w:hAnsiTheme="minorHAnsi" w:cs="Arial"/>
              <w:i w:val="0"/>
            </w:rPr>
            <w:t xml:space="preserve">Limited Laboratory results are sent from BayCare Cerner </w:t>
          </w:r>
          <w:r w:rsidR="00393B39">
            <w:rPr>
              <w:rFonts w:asciiTheme="minorHAnsi" w:hAnsiTheme="minorHAnsi" w:cs="Arial"/>
              <w:i w:val="0"/>
            </w:rPr>
            <w:t>Millennium</w:t>
          </w:r>
          <w:r w:rsidR="00F8561B">
            <w:rPr>
              <w:rFonts w:asciiTheme="minorHAnsi" w:hAnsiTheme="minorHAnsi" w:cs="Arial"/>
              <w:i w:val="0"/>
            </w:rPr>
            <w:t xml:space="preserve"> to Bridge for viewing purposes only to help with blood product trans</w:t>
          </w:r>
          <w:r>
            <w:rPr>
              <w:rFonts w:asciiTheme="minorHAnsi" w:hAnsiTheme="minorHAnsi" w:cs="Arial"/>
              <w:i w:val="0"/>
            </w:rPr>
            <w:t>fusion</w:t>
          </w:r>
          <w:r w:rsidR="00F8561B">
            <w:rPr>
              <w:rFonts w:asciiTheme="minorHAnsi" w:hAnsiTheme="minorHAnsi" w:cs="Arial"/>
              <w:i w:val="0"/>
            </w:rPr>
            <w:t>s.</w:t>
          </w:r>
        </w:p>
      </w:sdtContent>
    </w:sdt>
    <w:p w14:paraId="4341C34A" w14:textId="77777777" w:rsidR="00C53B6B" w:rsidRDefault="00C53B6B" w:rsidP="00B46568">
      <w:pPr>
        <w:pStyle w:val="template"/>
        <w:rPr>
          <w:rFonts w:asciiTheme="minorHAnsi" w:hAnsiTheme="minorHAnsi" w:cs="Arial"/>
          <w:i w:val="0"/>
        </w:rPr>
      </w:pPr>
    </w:p>
    <w:p w14:paraId="4341C34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7" w:name="_Toc503876141"/>
      <w:r w:rsidRPr="00D574A8">
        <w:rPr>
          <w:rFonts w:asciiTheme="minorHAnsi" w:hAnsiTheme="minorHAnsi" w:cs="Arial"/>
          <w:i w:val="0"/>
          <w:color w:val="0070C0"/>
          <w:sz w:val="24"/>
          <w:szCs w:val="24"/>
        </w:rPr>
        <w:t>1.2    Project Scope</w:t>
      </w:r>
      <w:bookmarkEnd w:id="7"/>
    </w:p>
    <w:p w14:paraId="4341C34C" w14:textId="1E8D4B37" w:rsidR="009666CA" w:rsidRPr="004E7A3E" w:rsidRDefault="003F2F9D"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EndPr/>
        <w:sdtContent>
          <w:r w:rsidR="00AC2BE7">
            <w:rPr>
              <w:rFonts w:asciiTheme="minorHAnsi" w:hAnsiTheme="minorHAnsi" w:cs="Arial"/>
              <w:i w:val="0"/>
            </w:rPr>
            <w:t xml:space="preserve">The scope of this project is to automate the integration of the Cerner Bridge Solutions application with the Soarian HIS via HL7 ADT interface and the Cerner EMR via HL7 Orders, Results, and  BTS interfaces. </w:t>
          </w:r>
          <w:r w:rsidR="000B6F60">
            <w:rPr>
              <w:rFonts w:asciiTheme="minorHAnsi" w:hAnsiTheme="minorHAnsi" w:cs="Arial"/>
              <w:i w:val="0"/>
            </w:rPr>
            <w:t>The cu</w:t>
          </w:r>
          <w:r w:rsidR="007D7E5D">
            <w:rPr>
              <w:rFonts w:asciiTheme="minorHAnsi" w:hAnsiTheme="minorHAnsi" w:cs="Arial"/>
              <w:i w:val="0"/>
            </w:rPr>
            <w:t xml:space="preserve">rrent document describes the ORU interface, </w:t>
          </w:r>
          <w:r w:rsidR="00AC2BE7">
            <w:rPr>
              <w:rFonts w:asciiTheme="minorHAnsi" w:hAnsiTheme="minorHAnsi" w:cs="Arial"/>
              <w:i w:val="0"/>
            </w:rPr>
            <w:t xml:space="preserve">unsolicited Laboratory </w:t>
          </w:r>
          <w:r w:rsidR="007D7E5D">
            <w:rPr>
              <w:rFonts w:asciiTheme="minorHAnsi" w:hAnsiTheme="minorHAnsi" w:cs="Arial"/>
              <w:i w:val="0"/>
            </w:rPr>
            <w:t>results</w:t>
          </w:r>
          <w:r w:rsidR="00E70076">
            <w:rPr>
              <w:rFonts w:asciiTheme="minorHAnsi" w:hAnsiTheme="minorHAnsi" w:cs="Arial"/>
              <w:i w:val="0"/>
            </w:rPr>
            <w:t xml:space="preserve"> from Cerner Millennium to Bridge.</w:t>
          </w:r>
        </w:sdtContent>
      </w:sdt>
    </w:p>
    <w:p w14:paraId="4341C34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3876142"/>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8"/>
    </w:p>
    <w:p w14:paraId="4341C350" w14:textId="77777777" w:rsidR="00C66DF0" w:rsidRPr="00D574A8" w:rsidRDefault="00CF2307" w:rsidP="002654C8">
      <w:pPr>
        <w:pStyle w:val="Heading3"/>
        <w:ind w:firstLine="720"/>
        <w:rPr>
          <w:b w:val="0"/>
          <w:color w:val="0070C0"/>
        </w:rPr>
      </w:pPr>
      <w:bookmarkStart w:id="9" w:name="_Toc503876143"/>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9"/>
    </w:p>
    <w:sdt>
      <w:sdtPr>
        <w:rPr>
          <w:rFonts w:asciiTheme="minorHAnsi" w:hAnsiTheme="minorHAnsi" w:cs="Arial"/>
          <w:color w:val="auto"/>
          <w:sz w:val="22"/>
        </w:rPr>
        <w:id w:val="-1106347750"/>
        <w:placeholder>
          <w:docPart w:val="DDE2F8457613406797DD644E89110C12"/>
        </w:placeholder>
      </w:sdtPr>
      <w:sdtEndPr/>
      <w:sdtContent>
        <w:p w14:paraId="4341C351" w14:textId="77777777" w:rsidR="00574D3A" w:rsidRDefault="00E92FFD" w:rsidP="00AC2BE7">
          <w:pPr>
            <w:spacing w:after="0" w:line="240" w:lineRule="auto"/>
            <w:ind w:left="720"/>
            <w:rPr>
              <w:rFonts w:asciiTheme="minorHAnsi" w:hAnsiTheme="minorHAnsi" w:cs="Arial"/>
              <w:color w:val="auto"/>
              <w:sz w:val="22"/>
            </w:rPr>
          </w:pPr>
          <w:r>
            <w:rPr>
              <w:rFonts w:asciiTheme="minorHAnsi" w:hAnsiTheme="minorHAnsi" w:cs="Arial"/>
              <w:b/>
              <w:color w:val="auto"/>
              <w:sz w:val="22"/>
            </w:rPr>
            <w:t>ADT</w:t>
          </w:r>
          <w:r w:rsidR="00574D3A">
            <w:rPr>
              <w:rFonts w:asciiTheme="minorHAnsi" w:hAnsiTheme="minorHAnsi" w:cs="Arial"/>
              <w:color w:val="auto"/>
              <w:sz w:val="22"/>
            </w:rPr>
            <w:t xml:space="preserve"> </w:t>
          </w:r>
          <w:r>
            <w:rPr>
              <w:rFonts w:asciiTheme="minorHAnsi" w:hAnsiTheme="minorHAnsi" w:cs="Arial"/>
              <w:color w:val="auto"/>
              <w:sz w:val="22"/>
            </w:rPr>
            <w:t xml:space="preserve">– Admission, Discharge, Transfer: mainly demographic and patient location data </w:t>
          </w:r>
        </w:p>
        <w:p w14:paraId="74B7D82B" w14:textId="34B35ECA" w:rsidR="00AC2BE7" w:rsidRDefault="00AC2BE7" w:rsidP="00AC2BE7">
          <w:pPr>
            <w:spacing w:after="0" w:line="240" w:lineRule="auto"/>
            <w:ind w:left="720"/>
            <w:rPr>
              <w:rFonts w:asciiTheme="minorHAnsi" w:hAnsiTheme="minorHAnsi" w:cs="Arial"/>
              <w:color w:val="auto"/>
              <w:sz w:val="22"/>
            </w:rPr>
          </w:pPr>
          <w:r w:rsidRPr="00E9682F">
            <w:rPr>
              <w:rFonts w:asciiTheme="minorHAnsi" w:hAnsiTheme="minorHAnsi" w:cs="Arial"/>
              <w:b/>
              <w:color w:val="auto"/>
              <w:sz w:val="22"/>
            </w:rPr>
            <w:t>BTS</w:t>
          </w:r>
          <w:r>
            <w:rPr>
              <w:rFonts w:asciiTheme="minorHAnsi" w:hAnsiTheme="minorHAnsi" w:cs="Arial"/>
              <w:b/>
              <w:color w:val="auto"/>
              <w:sz w:val="22"/>
            </w:rPr>
            <w:t xml:space="preserve">  </w:t>
          </w:r>
          <w:r w:rsidRPr="00E9682F">
            <w:rPr>
              <w:rFonts w:asciiTheme="minorHAnsi" w:hAnsiTheme="minorHAnsi" w:cs="Arial"/>
              <w:b/>
              <w:color w:val="auto"/>
              <w:sz w:val="22"/>
            </w:rPr>
            <w:t xml:space="preserve"> </w:t>
          </w:r>
          <w:r>
            <w:rPr>
              <w:rFonts w:asciiTheme="minorHAnsi" w:hAnsiTheme="minorHAnsi" w:cs="Arial"/>
              <w:b/>
              <w:color w:val="auto"/>
              <w:sz w:val="22"/>
            </w:rPr>
            <w:t xml:space="preserve">-  </w:t>
          </w:r>
          <w:r w:rsidRPr="00E9682F">
            <w:rPr>
              <w:rFonts w:asciiTheme="minorHAnsi" w:hAnsiTheme="minorHAnsi" w:cs="Arial"/>
              <w:color w:val="auto"/>
              <w:sz w:val="22"/>
            </w:rPr>
            <w:t>Blood Product</w:t>
          </w:r>
          <w:r>
            <w:rPr>
              <w:rFonts w:asciiTheme="minorHAnsi" w:hAnsiTheme="minorHAnsi" w:cs="Arial"/>
              <w:color w:val="auto"/>
              <w:sz w:val="22"/>
            </w:rPr>
            <w:t xml:space="preserve"> Transfusion Status/Disposition</w:t>
          </w:r>
        </w:p>
        <w:p w14:paraId="7BEA48D8" w14:textId="57E89E65" w:rsidR="005D5096" w:rsidRDefault="005D5096" w:rsidP="005D5096">
          <w:pPr>
            <w:spacing w:after="0" w:line="240" w:lineRule="auto"/>
            <w:ind w:left="720"/>
            <w:rPr>
              <w:rFonts w:asciiTheme="minorHAnsi" w:hAnsiTheme="minorHAnsi" w:cs="Arial"/>
              <w:color w:val="auto"/>
              <w:sz w:val="22"/>
            </w:rPr>
          </w:pPr>
          <w:r w:rsidRPr="005D5096">
            <w:rPr>
              <w:rFonts w:asciiTheme="minorHAnsi" w:hAnsiTheme="minorHAnsi" w:cs="Arial"/>
              <w:b/>
              <w:color w:val="auto"/>
              <w:sz w:val="22"/>
            </w:rPr>
            <w:t>DTA</w:t>
          </w:r>
          <w:r w:rsidRPr="005D5096">
            <w:rPr>
              <w:rFonts w:asciiTheme="minorHAnsi" w:hAnsiTheme="minorHAnsi" w:cs="Arial"/>
              <w:color w:val="auto"/>
              <w:sz w:val="22"/>
            </w:rPr>
            <w:t xml:space="preserve"> -  Discrete Task Assay; reference data item</w:t>
          </w:r>
        </w:p>
        <w:p w14:paraId="4AD7589C" w14:textId="77777777" w:rsidR="00E70076" w:rsidRDefault="00E92FFD" w:rsidP="00AC2BE7">
          <w:pPr>
            <w:spacing w:after="0" w:line="240" w:lineRule="auto"/>
            <w:ind w:left="720"/>
            <w:rPr>
              <w:rFonts w:asciiTheme="minorHAnsi" w:hAnsiTheme="minorHAnsi" w:cs="Arial"/>
              <w:color w:val="auto"/>
              <w:sz w:val="22"/>
            </w:rPr>
          </w:pPr>
          <w:r>
            <w:rPr>
              <w:rFonts w:asciiTheme="minorHAnsi" w:hAnsiTheme="minorHAnsi" w:cs="Arial"/>
              <w:b/>
              <w:color w:val="auto"/>
              <w:sz w:val="22"/>
            </w:rPr>
            <w:t>HIS</w:t>
          </w:r>
          <w:r w:rsidR="00574D3A">
            <w:rPr>
              <w:rFonts w:asciiTheme="minorHAnsi" w:hAnsiTheme="minorHAnsi" w:cs="Arial"/>
              <w:b/>
              <w:color w:val="auto"/>
              <w:sz w:val="22"/>
            </w:rPr>
            <w:t xml:space="preserve"> </w:t>
          </w:r>
          <w:r w:rsidR="00574D3A">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p w14:paraId="4341C352" w14:textId="5110BBB1" w:rsidR="008F1EDB" w:rsidRPr="004E7A3E" w:rsidRDefault="007D7E5D" w:rsidP="00AC2BE7">
          <w:pPr>
            <w:spacing w:after="0" w:line="240" w:lineRule="auto"/>
            <w:ind w:left="720"/>
            <w:rPr>
              <w:rFonts w:asciiTheme="minorHAnsi" w:hAnsiTheme="minorHAnsi" w:cs="Arial"/>
              <w:color w:val="auto"/>
            </w:rPr>
          </w:pPr>
          <w:r>
            <w:rPr>
              <w:rFonts w:asciiTheme="minorHAnsi" w:hAnsiTheme="minorHAnsi" w:cs="Arial"/>
              <w:b/>
              <w:color w:val="auto"/>
              <w:sz w:val="22"/>
            </w:rPr>
            <w:t>ORU</w:t>
          </w:r>
          <w:r w:rsidR="00E70076">
            <w:rPr>
              <w:rFonts w:asciiTheme="minorHAnsi" w:hAnsiTheme="minorHAnsi" w:cs="Arial"/>
              <w:b/>
              <w:color w:val="auto"/>
              <w:sz w:val="22"/>
            </w:rPr>
            <w:t xml:space="preserve"> </w:t>
          </w:r>
          <w:r>
            <w:rPr>
              <w:rFonts w:asciiTheme="minorHAnsi" w:hAnsiTheme="minorHAnsi" w:cs="Arial"/>
              <w:color w:val="auto"/>
              <w:sz w:val="22"/>
            </w:rPr>
            <w:t xml:space="preserve">– </w:t>
          </w:r>
          <w:r w:rsidR="00AC2BE7">
            <w:rPr>
              <w:rFonts w:asciiTheme="minorHAnsi" w:hAnsiTheme="minorHAnsi" w:cs="Arial"/>
              <w:color w:val="auto"/>
              <w:sz w:val="22"/>
            </w:rPr>
            <w:t xml:space="preserve">A HL7 </w:t>
          </w:r>
          <w:r>
            <w:rPr>
              <w:rFonts w:asciiTheme="minorHAnsi" w:hAnsiTheme="minorHAnsi" w:cs="Arial"/>
              <w:color w:val="auto"/>
              <w:sz w:val="22"/>
            </w:rPr>
            <w:t>Observation Result</w:t>
          </w:r>
          <w:r w:rsidR="00AC2BE7">
            <w:rPr>
              <w:rFonts w:asciiTheme="minorHAnsi" w:hAnsiTheme="minorHAnsi" w:cs="Arial"/>
              <w:color w:val="auto"/>
              <w:sz w:val="22"/>
            </w:rPr>
            <w:t xml:space="preserve"> message</w:t>
          </w:r>
        </w:p>
      </w:sdtContent>
    </w:sdt>
    <w:p w14:paraId="4341C353" w14:textId="77777777" w:rsidR="00C66DF0" w:rsidRPr="00D574A8" w:rsidRDefault="00CF2307" w:rsidP="007A3CDB">
      <w:pPr>
        <w:pStyle w:val="Heading3"/>
        <w:ind w:firstLine="720"/>
        <w:rPr>
          <w:b w:val="0"/>
          <w:color w:val="0070C0"/>
        </w:rPr>
      </w:pPr>
      <w:bookmarkStart w:id="10" w:name="_Toc503876144"/>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0"/>
    </w:p>
    <w:sdt>
      <w:sdtPr>
        <w:rPr>
          <w:rFonts w:asciiTheme="minorHAnsi" w:hAnsiTheme="minorHAnsi" w:cs="Arial"/>
          <w:color w:val="auto"/>
          <w:sz w:val="22"/>
        </w:rPr>
        <w:id w:val="938495654"/>
        <w:placeholder>
          <w:docPart w:val="DDE2F8457613406797DD644E89110C12"/>
        </w:placeholder>
      </w:sdtPr>
      <w:sdtEndPr/>
      <w:sdtContent>
        <w:sdt>
          <w:sdtPr>
            <w:rPr>
              <w:rFonts w:asciiTheme="minorHAnsi" w:hAnsiTheme="minorHAnsi" w:cs="Arial"/>
              <w:color w:val="auto"/>
              <w:sz w:val="22"/>
            </w:rPr>
            <w:id w:val="-455875232"/>
            <w:placeholder>
              <w:docPart w:val="6ED4740EBD2E41E999CDD230FCFD8A10"/>
            </w:placeholder>
          </w:sdtPr>
          <w:sdtEndPr/>
          <w:sdtContent>
            <w:p w14:paraId="7C4A5457" w14:textId="3905A5C4" w:rsidR="00AC2BE7" w:rsidRPr="00AC2BE7" w:rsidRDefault="00AC2BE7" w:rsidP="00191257">
              <w:pPr>
                <w:ind w:left="720"/>
                <w:rPr>
                  <w:rFonts w:asciiTheme="minorHAnsi" w:hAnsiTheme="minorHAnsi" w:cs="Arial"/>
                  <w:color w:val="auto"/>
                  <w:sz w:val="22"/>
                </w:rPr>
              </w:pPr>
              <w:r w:rsidRPr="00AC2BE7">
                <w:rPr>
                  <w:rFonts w:asciiTheme="minorHAnsi" w:hAnsiTheme="minorHAnsi" w:cs="Arial"/>
                  <w:b/>
                  <w:color w:val="auto"/>
                  <w:sz w:val="22"/>
                </w:rPr>
                <w:t xml:space="preserve">ADT Event </w:t>
              </w:r>
              <w:r w:rsidRPr="00AC2BE7">
                <w:rPr>
                  <w:rFonts w:asciiTheme="minorHAnsi" w:hAnsiTheme="minorHAnsi" w:cs="Arial"/>
                  <w:color w:val="auto"/>
                  <w:sz w:val="22"/>
                </w:rPr>
                <w:t>– Trigger event associated with a patient event: registration, admission, discharge, transfer, update…</w:t>
              </w:r>
            </w:p>
            <w:p w14:paraId="4A927B86" w14:textId="77777777" w:rsidR="00AC2BE7" w:rsidRPr="00AC2BE7" w:rsidRDefault="00AC2BE7" w:rsidP="00AC2BE7">
              <w:pPr>
                <w:spacing w:after="0" w:line="240" w:lineRule="auto"/>
                <w:rPr>
                  <w:rFonts w:ascii="Calibri" w:hAnsi="Calibri"/>
                  <w:color w:val="auto"/>
                  <w:sz w:val="22"/>
                </w:rPr>
              </w:pPr>
              <w:r w:rsidRPr="00AC2BE7">
                <w:rPr>
                  <w:rFonts w:ascii="Calibri" w:hAnsi="Calibri"/>
                  <w:b/>
                  <w:color w:val="auto"/>
                  <w:sz w:val="22"/>
                </w:rPr>
                <w:t xml:space="preserve">              Alias </w:t>
              </w:r>
              <w:r w:rsidRPr="00AC2BE7">
                <w:rPr>
                  <w:rFonts w:ascii="Calibri" w:hAnsi="Calibri"/>
                  <w:color w:val="auto"/>
                  <w:sz w:val="22"/>
                </w:rPr>
                <w:t>- An identifier used to represent an item, such as a location, order, specimen type, or result.</w:t>
              </w:r>
            </w:p>
            <w:p w14:paraId="7099AF80" w14:textId="77777777" w:rsidR="00AC2BE7" w:rsidRPr="00AC2BE7" w:rsidRDefault="00AC2BE7" w:rsidP="00AC2BE7">
              <w:pPr>
                <w:spacing w:after="0" w:line="240" w:lineRule="auto"/>
                <w:rPr>
                  <w:rFonts w:cs="Tahoma"/>
                </w:rPr>
              </w:pPr>
              <w:r w:rsidRPr="00AC2BE7">
                <w:rPr>
                  <w:rFonts w:ascii="Calibri" w:hAnsi="Calibri"/>
                  <w:color w:val="auto"/>
                  <w:sz w:val="22"/>
                </w:rPr>
                <w:t xml:space="preserve">               </w:t>
              </w:r>
              <w:r w:rsidRPr="00AC2BE7">
                <w:rPr>
                  <w:rFonts w:ascii="Calibri" w:hAnsi="Calibri"/>
                  <w:b/>
                  <w:color w:val="auto"/>
                  <w:sz w:val="22"/>
                </w:rPr>
                <w:t>Bridge</w:t>
              </w:r>
              <w:r w:rsidRPr="00AC2BE7">
                <w:rPr>
                  <w:rFonts w:ascii="Calibri" w:hAnsi="Calibri"/>
                  <w:color w:val="auto"/>
                  <w:sz w:val="22"/>
                </w:rPr>
                <w:t xml:space="preserve"> -  An external  Cerner Solution used by Baycare for</w:t>
              </w:r>
              <w:r w:rsidRPr="00AC2BE7">
                <w:rPr>
                  <w:rFonts w:cs="Tahoma"/>
                </w:rPr>
                <w:t xml:space="preserve"> Medical Breast Milk/Infant Feeding Management and</w:t>
              </w:r>
            </w:p>
            <w:p w14:paraId="52EEA9F3" w14:textId="77777777" w:rsidR="00AC2BE7" w:rsidRPr="00AC2BE7" w:rsidRDefault="00AC2BE7" w:rsidP="00AC2BE7">
              <w:pPr>
                <w:spacing w:after="0" w:line="240" w:lineRule="auto"/>
                <w:rPr>
                  <w:rFonts w:cs="Tahoma"/>
                </w:rPr>
              </w:pPr>
              <w:r w:rsidRPr="00AC2BE7">
                <w:rPr>
                  <w:rFonts w:cs="Tahoma"/>
                </w:rPr>
                <w:t xml:space="preserve">                            Transfusion Administration.</w:t>
              </w:r>
            </w:p>
            <w:p w14:paraId="28FAB136" w14:textId="77777777" w:rsidR="00AC2BE7" w:rsidRPr="00AC2BE7" w:rsidRDefault="00AC2BE7" w:rsidP="00AC2BE7">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System – </w:t>
              </w:r>
              <w:r w:rsidRPr="00AC2BE7">
                <w:rPr>
                  <w:rFonts w:ascii="Calibri" w:hAnsi="Calibri" w:cs="Arial"/>
                  <w:color w:val="auto"/>
                  <w:sz w:val="22"/>
                </w:rPr>
                <w:t xml:space="preserve">External System that sends to and/or receives data from Cerner Millennium.  A “Contributor System” is built on Cerner as part of an interface or data feed. </w:t>
              </w:r>
            </w:p>
            <w:p w14:paraId="346D279B" w14:textId="77777777" w:rsidR="00AC2BE7" w:rsidRPr="00AC2BE7" w:rsidRDefault="00AC2BE7" w:rsidP="00AC2BE7">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Source – </w:t>
              </w:r>
              <w:r w:rsidRPr="00AC2BE7">
                <w:rPr>
                  <w:rFonts w:ascii="Calibri" w:hAnsi="Calibri" w:cs="Arial"/>
                  <w:color w:val="auto"/>
                  <w:sz w:val="22"/>
                </w:rPr>
                <w:t>A source created on Cerner used to identify inbound and/or outbound aliases for data sent to and received from Foreign Systems.</w:t>
              </w:r>
            </w:p>
            <w:p w14:paraId="4341C354" w14:textId="2875A658" w:rsidR="008F1EDB" w:rsidRPr="00AC2BE7" w:rsidRDefault="00AC2BE7" w:rsidP="00AC2BE7">
              <w:pPr>
                <w:spacing w:after="0" w:line="240" w:lineRule="auto"/>
                <w:ind w:left="720"/>
                <w:rPr>
                  <w:rFonts w:ascii="Calibri" w:hAnsi="Calibri" w:cs="Arial"/>
                  <w:color w:val="auto"/>
                  <w:sz w:val="22"/>
                </w:rPr>
              </w:pPr>
              <w:r w:rsidRPr="00AC2BE7">
                <w:rPr>
                  <w:rFonts w:ascii="Calibri" w:hAnsi="Calibri" w:cs="Arial"/>
                  <w:b/>
                  <w:color w:val="auto"/>
                  <w:sz w:val="22"/>
                </w:rPr>
                <w:t>Scripting –</w:t>
              </w:r>
              <w:r w:rsidRPr="00AC2BE7">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sdtContent>
    </w:sdt>
    <w:p w14:paraId="4341C355"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1" w:name="_Toc304970742"/>
      <w:bookmarkStart w:id="12" w:name="_Toc503876145"/>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1"/>
      <w:bookmarkEnd w:id="12"/>
    </w:p>
    <w:sdt>
      <w:sdtPr>
        <w:rPr>
          <w:rFonts w:asciiTheme="minorHAnsi" w:hAnsiTheme="minorHAnsi" w:cs="Arial"/>
          <w:i w:val="0"/>
        </w:rPr>
        <w:id w:val="-1408839955"/>
        <w:placeholder>
          <w:docPart w:val="DDE2F8457613406797DD644E89110C12"/>
        </w:placeholder>
      </w:sdtPr>
      <w:sdtEndPr/>
      <w:sdtContent>
        <w:p w14:paraId="4341C356" w14:textId="0532E395" w:rsidR="001F710C" w:rsidRDefault="00C853C4" w:rsidP="00235E8B">
          <w:pPr>
            <w:pStyle w:val="template"/>
            <w:rPr>
              <w:rFonts w:asciiTheme="minorHAnsi" w:hAnsiTheme="minorHAnsi" w:cs="Arial"/>
              <w:i w:val="0"/>
            </w:rPr>
          </w:pPr>
          <w:r>
            <w:rPr>
              <w:rFonts w:asciiTheme="minorHAnsi" w:hAnsiTheme="minorHAnsi" w:cs="Arial"/>
              <w:i w:val="0"/>
            </w:rPr>
            <w:t>1. Cerner Bridge Solutions Interface Specifications.doc</w:t>
          </w:r>
          <w:r w:rsidR="00327AE1">
            <w:rPr>
              <w:rFonts w:asciiTheme="minorHAnsi" w:hAnsiTheme="minorHAnsi" w:cs="Arial"/>
              <w:i w:val="0"/>
            </w:rPr>
            <w:t xml:space="preserve">– Cerner July </w:t>
          </w:r>
          <w:r w:rsidR="00AC2BE7">
            <w:rPr>
              <w:rFonts w:asciiTheme="minorHAnsi" w:hAnsiTheme="minorHAnsi" w:cs="Arial"/>
              <w:i w:val="0"/>
            </w:rPr>
            <w:t>1</w:t>
          </w:r>
          <w:r w:rsidR="00327AE1">
            <w:rPr>
              <w:rFonts w:asciiTheme="minorHAnsi" w:hAnsiTheme="minorHAnsi" w:cs="Arial"/>
              <w:i w:val="0"/>
            </w:rPr>
            <w:t>,</w:t>
          </w:r>
          <w:r w:rsidR="00AC2BE7">
            <w:rPr>
              <w:rFonts w:asciiTheme="minorHAnsi" w:hAnsiTheme="minorHAnsi" w:cs="Arial"/>
              <w:i w:val="0"/>
            </w:rPr>
            <w:t xml:space="preserve"> 2016</w:t>
          </w:r>
        </w:p>
        <w:p w14:paraId="405F00E8" w14:textId="77777777" w:rsidR="00AC2BE7" w:rsidRDefault="00C853C4" w:rsidP="00235E8B">
          <w:pPr>
            <w:pStyle w:val="template"/>
            <w:rPr>
              <w:rFonts w:asciiTheme="minorHAnsi" w:hAnsiTheme="minorHAnsi" w:cs="Arial"/>
              <w:i w:val="0"/>
            </w:rPr>
          </w:pPr>
          <w:r>
            <w:rPr>
              <w:rFonts w:asciiTheme="minorHAnsi" w:hAnsiTheme="minorHAnsi" w:cs="Arial"/>
              <w:i w:val="0"/>
            </w:rPr>
            <w:t>2. BM AND BMM TESTING PATIENTS</w:t>
          </w:r>
          <w:r w:rsidR="001F710C">
            <w:rPr>
              <w:rFonts w:asciiTheme="minorHAnsi" w:hAnsiTheme="minorHAnsi" w:cs="Arial"/>
              <w:i w:val="0"/>
            </w:rPr>
            <w:t>.xlsx</w:t>
          </w:r>
        </w:p>
        <w:p w14:paraId="141A761E" w14:textId="151DB959" w:rsidR="00AC2BE7" w:rsidRDefault="00AC2BE7" w:rsidP="00AC2BE7">
          <w:pPr>
            <w:pStyle w:val="template"/>
            <w:rPr>
              <w:rFonts w:ascii="Calibri" w:hAnsi="Calibri" w:cs="Arial"/>
              <w:i w:val="0"/>
              <w:szCs w:val="22"/>
            </w:rPr>
          </w:pPr>
          <w:r>
            <w:rPr>
              <w:rFonts w:ascii="Calibri" w:hAnsi="Calibri" w:cs="Arial"/>
              <w:i w:val="0"/>
              <w:szCs w:val="22"/>
            </w:rPr>
            <w:t xml:space="preserve">3. </w:t>
          </w:r>
          <w:r w:rsidRPr="006504DA">
            <w:rPr>
              <w:rFonts w:ascii="Calibri" w:hAnsi="Calibri" w:cs="Arial"/>
              <w:i w:val="0"/>
              <w:szCs w:val="22"/>
            </w:rPr>
            <w:t>Cern</w:t>
          </w:r>
          <w:r w:rsidR="00327AE1">
            <w:rPr>
              <w:rFonts w:ascii="Calibri" w:hAnsi="Calibri" w:cs="Arial"/>
              <w:i w:val="0"/>
              <w:szCs w:val="22"/>
            </w:rPr>
            <w:t>er HL7 Specifications:  Unit 10o</w:t>
          </w:r>
          <w:r w:rsidRPr="006504DA">
            <w:rPr>
              <w:rFonts w:ascii="Calibri" w:hAnsi="Calibri" w:cs="Arial"/>
              <w:i w:val="0"/>
              <w:szCs w:val="22"/>
            </w:rPr>
            <w:t xml:space="preserve"> - Result and Document Processing </w:t>
          </w:r>
          <w:r w:rsidR="00327AE1">
            <w:rPr>
              <w:rFonts w:ascii="Calibri" w:hAnsi="Calibri" w:cs="Arial"/>
              <w:i w:val="0"/>
              <w:szCs w:val="22"/>
            </w:rPr>
            <w:t>Out</w:t>
          </w:r>
          <w:r w:rsidRPr="006504DA">
            <w:rPr>
              <w:rFonts w:ascii="Calibri" w:hAnsi="Calibri" w:cs="Arial"/>
              <w:i w:val="0"/>
              <w:szCs w:val="22"/>
            </w:rPr>
            <w:t xml:space="preserve">bound – Cerner </w:t>
          </w:r>
          <w:r w:rsidR="00327AE1">
            <w:rPr>
              <w:rFonts w:ascii="Calibri" w:hAnsi="Calibri" w:cs="Arial"/>
              <w:i w:val="0"/>
              <w:szCs w:val="22"/>
            </w:rPr>
            <w:t>Dec. 4, 2017</w:t>
          </w:r>
        </w:p>
        <w:p w14:paraId="4341C357" w14:textId="17B2A803" w:rsidR="00235E8B" w:rsidRDefault="003F2F9D" w:rsidP="00235E8B">
          <w:pPr>
            <w:pStyle w:val="template"/>
            <w:rPr>
              <w:rFonts w:asciiTheme="minorHAnsi" w:hAnsiTheme="minorHAnsi" w:cs="Arial"/>
              <w:i w:val="0"/>
            </w:rPr>
          </w:pPr>
        </w:p>
      </w:sdtContent>
    </w:sdt>
    <w:p w14:paraId="4341C358" w14:textId="77777777" w:rsidR="0094739F" w:rsidRDefault="0094739F" w:rsidP="00235E8B">
      <w:pPr>
        <w:pStyle w:val="template"/>
        <w:rPr>
          <w:rFonts w:asciiTheme="minorHAnsi" w:hAnsiTheme="minorHAnsi" w:cs="Arial"/>
          <w:i w:val="0"/>
        </w:rPr>
      </w:pPr>
    </w:p>
    <w:p w14:paraId="4341C359" w14:textId="1B8991D4" w:rsidR="004308CF" w:rsidRDefault="004308CF">
      <w:pPr>
        <w:rPr>
          <w:rFonts w:asciiTheme="minorHAnsi" w:eastAsiaTheme="majorEastAsia" w:hAnsiTheme="minorHAnsi" w:cs="Arial"/>
          <w:bCs/>
          <w:color w:val="0070C0"/>
          <w:sz w:val="24"/>
          <w:szCs w:val="24"/>
        </w:rPr>
      </w:pPr>
    </w:p>
    <w:p w14:paraId="4341C35A" w14:textId="25140E73" w:rsidR="00DF00D2" w:rsidRDefault="00A26462" w:rsidP="004844EB">
      <w:pPr>
        <w:pStyle w:val="Heading1"/>
        <w:rPr>
          <w:rFonts w:asciiTheme="minorHAnsi" w:hAnsiTheme="minorHAnsi"/>
          <w:sz w:val="28"/>
        </w:rPr>
      </w:pPr>
      <w:bookmarkStart w:id="13" w:name="_Toc503876146"/>
      <w:r w:rsidRPr="004844EB">
        <w:rPr>
          <w:rFonts w:asciiTheme="minorHAnsi" w:hAnsiTheme="minorHAnsi"/>
          <w:sz w:val="28"/>
        </w:rPr>
        <w:t>2.</w:t>
      </w:r>
      <w:r w:rsidR="00F03186" w:rsidRPr="004844EB">
        <w:rPr>
          <w:rFonts w:asciiTheme="minorHAnsi" w:hAnsiTheme="minorHAnsi"/>
          <w:sz w:val="28"/>
        </w:rPr>
        <w:t xml:space="preserve">  </w:t>
      </w:r>
      <w:r w:rsidR="00DF00D2" w:rsidRPr="004844EB">
        <w:rPr>
          <w:rFonts w:asciiTheme="minorHAnsi" w:hAnsiTheme="minorHAnsi"/>
          <w:sz w:val="28"/>
        </w:rPr>
        <w:t>Diagram</w:t>
      </w:r>
      <w:r w:rsidR="00552702">
        <w:rPr>
          <w:rFonts w:asciiTheme="minorHAnsi" w:hAnsiTheme="minorHAnsi"/>
          <w:sz w:val="28"/>
        </w:rPr>
        <w:t>s</w:t>
      </w:r>
      <w:bookmarkEnd w:id="13"/>
    </w:p>
    <w:p w14:paraId="5AD47EDF" w14:textId="77777777" w:rsidR="00552702" w:rsidRPr="00552702" w:rsidRDefault="00552702" w:rsidP="00552702"/>
    <w:p w14:paraId="4341C35B" w14:textId="432CE5F5" w:rsidR="004D01FE" w:rsidRPr="004D01FE" w:rsidRDefault="00552702" w:rsidP="00A9209D">
      <w:pPr>
        <w:spacing w:line="240" w:lineRule="auto"/>
        <w:ind w:left="-432"/>
        <w:jc w:val="center"/>
      </w:pPr>
      <w:r>
        <w:rPr>
          <w:noProof/>
        </w:rPr>
        <w:drawing>
          <wp:inline distT="0" distB="0" distL="0" distR="0" wp14:anchorId="376460AD" wp14:editId="5FB39288">
            <wp:extent cx="6980326"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95540" cy="6071103"/>
                    </a:xfrm>
                    <a:prstGeom prst="rect">
                      <a:avLst/>
                    </a:prstGeom>
                  </pic:spPr>
                </pic:pic>
              </a:graphicData>
            </a:graphic>
          </wp:inline>
        </w:drawing>
      </w:r>
    </w:p>
    <w:p w14:paraId="3456FC25" w14:textId="228307A0" w:rsidR="00E9111A" w:rsidRDefault="00E9111A" w:rsidP="00A9209D">
      <w:pPr>
        <w:ind w:left="-432"/>
        <w:jc w:val="center"/>
        <w:rPr>
          <w:rFonts w:asciiTheme="minorHAnsi" w:hAnsiTheme="minorHAnsi" w:cs="Arial"/>
          <w:noProof/>
          <w:sz w:val="28"/>
        </w:rPr>
      </w:pPr>
      <w:r>
        <w:rPr>
          <w:noProof/>
        </w:rPr>
        <w:lastRenderedPageBreak/>
        <w:drawing>
          <wp:inline distT="0" distB="0" distL="0" distR="0" wp14:anchorId="76C181B2" wp14:editId="5B848D7C">
            <wp:extent cx="6819900" cy="57855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23451" cy="5788531"/>
                    </a:xfrm>
                    <a:prstGeom prst="rect">
                      <a:avLst/>
                    </a:prstGeom>
                  </pic:spPr>
                </pic:pic>
              </a:graphicData>
            </a:graphic>
          </wp:inline>
        </w:drawing>
      </w:r>
    </w:p>
    <w:p w14:paraId="2D4E7795" w14:textId="77777777" w:rsidR="00E9111A" w:rsidRDefault="00E9111A" w:rsidP="00E9111A">
      <w:pPr>
        <w:ind w:left="-432"/>
        <w:rPr>
          <w:rFonts w:asciiTheme="minorHAnsi" w:hAnsiTheme="minorHAnsi" w:cs="Arial"/>
          <w:noProof/>
          <w:sz w:val="28"/>
        </w:rPr>
      </w:pPr>
    </w:p>
    <w:p w14:paraId="2A8937F4" w14:textId="7DA7703B" w:rsidR="00E9111A" w:rsidRPr="00E9111A" w:rsidRDefault="00E9111A">
      <w:pPr>
        <w:rPr>
          <w:rFonts w:asciiTheme="minorHAnsi" w:hAnsiTheme="minorHAnsi"/>
          <w:sz w:val="22"/>
        </w:rPr>
      </w:pPr>
      <w:r w:rsidRPr="00E9111A">
        <w:t xml:space="preserve">CloverLeaf Threads for BayCare Cerner </w:t>
      </w:r>
      <w:r>
        <w:t>Lab Results</w:t>
      </w:r>
      <w:r w:rsidRPr="00E9111A">
        <w:t xml:space="preserve"> outbound to Bridge on CloverLeaf Site: </w:t>
      </w:r>
      <w:r>
        <w:rPr>
          <w:rFonts w:asciiTheme="minorHAnsi" w:hAnsiTheme="minorHAnsi"/>
          <w:sz w:val="22"/>
        </w:rPr>
        <w:t>cerner_results_7_p</w:t>
      </w:r>
    </w:p>
    <w:p w14:paraId="4341C35D" w14:textId="77777777" w:rsidR="005212A4" w:rsidRDefault="000A779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341C5AE" wp14:editId="23ABCC44">
            <wp:extent cx="4438650" cy="628650"/>
            <wp:effectExtent l="19050" t="0" r="3810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5212A4">
        <w:rPr>
          <w:rFonts w:asciiTheme="minorHAnsi" w:hAnsiTheme="minorHAnsi" w:cs="Arial"/>
          <w:sz w:val="28"/>
        </w:rPr>
        <w:br w:type="page"/>
      </w:r>
    </w:p>
    <w:p w14:paraId="4341C35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4" w:name="_Toc503876147"/>
      <w:r w:rsidRPr="00D574A8">
        <w:rPr>
          <w:rFonts w:asciiTheme="minorHAnsi" w:hAnsiTheme="minorHAnsi" w:cs="Arial"/>
          <w:color w:val="0070C0"/>
          <w:sz w:val="28"/>
        </w:rPr>
        <w:lastRenderedPageBreak/>
        <w:t>3.    Requirements</w:t>
      </w:r>
      <w:bookmarkEnd w:id="14"/>
    </w:p>
    <w:p w14:paraId="4341C35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5" w:name="_Toc439994682"/>
      <w:bookmarkStart w:id="16" w:name="_Toc503876148"/>
      <w:r w:rsidRPr="00D574A8">
        <w:rPr>
          <w:rFonts w:asciiTheme="minorHAnsi" w:hAnsiTheme="minorHAnsi" w:cs="Arial"/>
          <w:i w:val="0"/>
          <w:color w:val="0070C0"/>
          <w:sz w:val="24"/>
          <w:szCs w:val="24"/>
        </w:rPr>
        <w:t>3.1    Functional Requirements</w:t>
      </w:r>
      <w:bookmarkStart w:id="17" w:name="_Toc439994696"/>
      <w:bookmarkEnd w:id="15"/>
      <w:bookmarkEnd w:id="16"/>
    </w:p>
    <w:p w14:paraId="4341C360" w14:textId="77777777" w:rsidR="004D01FE" w:rsidRPr="004D01FE" w:rsidRDefault="004D01FE" w:rsidP="004D01FE">
      <w:pPr>
        <w:spacing w:line="20" w:lineRule="atLeast"/>
      </w:pPr>
    </w:p>
    <w:tbl>
      <w:tblPr>
        <w:tblW w:w="10923" w:type="dxa"/>
        <w:tblInd w:w="93" w:type="dxa"/>
        <w:tblLook w:val="04A0" w:firstRow="1" w:lastRow="0" w:firstColumn="1" w:lastColumn="0" w:noHBand="0" w:noVBand="1"/>
      </w:tblPr>
      <w:tblGrid>
        <w:gridCol w:w="1617"/>
        <w:gridCol w:w="2790"/>
        <w:gridCol w:w="6516"/>
      </w:tblGrid>
      <w:tr w:rsidR="00894772" w:rsidRPr="00446162" w14:paraId="4341C365" w14:textId="77777777" w:rsidTr="00A9209D">
        <w:trPr>
          <w:trHeight w:val="342"/>
        </w:trPr>
        <w:tc>
          <w:tcPr>
            <w:tcW w:w="1617" w:type="dxa"/>
            <w:tcBorders>
              <w:top w:val="nil"/>
              <w:left w:val="nil"/>
              <w:bottom w:val="nil"/>
              <w:right w:val="nil"/>
            </w:tcBorders>
            <w:shd w:val="clear" w:color="000000" w:fill="F2F2F2"/>
            <w:noWrap/>
            <w:vAlign w:val="bottom"/>
            <w:hideMark/>
          </w:tcPr>
          <w:p w14:paraId="4341C362"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790" w:type="dxa"/>
            <w:tcBorders>
              <w:top w:val="nil"/>
              <w:left w:val="nil"/>
              <w:bottom w:val="nil"/>
              <w:right w:val="nil"/>
            </w:tcBorders>
            <w:shd w:val="clear" w:color="000000" w:fill="F2F2F2"/>
          </w:tcPr>
          <w:p w14:paraId="4341C363" w14:textId="77777777" w:rsidR="00894772" w:rsidRPr="00446162" w:rsidRDefault="00894772" w:rsidP="009A1D0B">
            <w:pPr>
              <w:spacing w:after="0" w:line="240" w:lineRule="auto"/>
              <w:rPr>
                <w:rFonts w:ascii="Calibri" w:eastAsia="Times New Roman" w:hAnsi="Calibri"/>
                <w:b/>
                <w:bCs/>
                <w:color w:val="000000"/>
                <w:sz w:val="22"/>
              </w:rPr>
            </w:pPr>
          </w:p>
        </w:tc>
        <w:tc>
          <w:tcPr>
            <w:tcW w:w="6516" w:type="dxa"/>
            <w:tcBorders>
              <w:top w:val="nil"/>
              <w:left w:val="nil"/>
              <w:bottom w:val="nil"/>
              <w:right w:val="nil"/>
            </w:tcBorders>
            <w:shd w:val="clear" w:color="000000" w:fill="F2F2F2"/>
            <w:noWrap/>
            <w:vAlign w:val="bottom"/>
            <w:hideMark/>
          </w:tcPr>
          <w:p w14:paraId="4341C36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341C369" w14:textId="77777777" w:rsidTr="00A9209D">
        <w:trPr>
          <w:trHeight w:val="465"/>
        </w:trPr>
        <w:tc>
          <w:tcPr>
            <w:tcW w:w="1617" w:type="dxa"/>
            <w:tcBorders>
              <w:top w:val="nil"/>
              <w:left w:val="nil"/>
              <w:bottom w:val="nil"/>
              <w:right w:val="nil"/>
            </w:tcBorders>
            <w:shd w:val="clear" w:color="000000" w:fill="F2F2F2"/>
            <w:noWrap/>
            <w:vAlign w:val="bottom"/>
            <w:hideMark/>
          </w:tcPr>
          <w:p w14:paraId="4341C36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790" w:type="dxa"/>
            <w:tcBorders>
              <w:top w:val="nil"/>
              <w:left w:val="nil"/>
              <w:bottom w:val="nil"/>
              <w:right w:val="nil"/>
            </w:tcBorders>
            <w:shd w:val="clear" w:color="000000" w:fill="F2F2F2"/>
            <w:vAlign w:val="bottom"/>
          </w:tcPr>
          <w:p w14:paraId="4341C36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516" w:type="dxa"/>
            <w:tcBorders>
              <w:top w:val="nil"/>
              <w:left w:val="nil"/>
              <w:bottom w:val="nil"/>
              <w:right w:val="nil"/>
            </w:tcBorders>
            <w:shd w:val="clear" w:color="000000" w:fill="F2F2F2"/>
            <w:noWrap/>
            <w:vAlign w:val="bottom"/>
            <w:hideMark/>
          </w:tcPr>
          <w:p w14:paraId="4341C36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341C370" w14:textId="77777777" w:rsidTr="00A9209D">
        <w:trPr>
          <w:trHeight w:val="495"/>
        </w:trPr>
        <w:tc>
          <w:tcPr>
            <w:tcW w:w="1617" w:type="dxa"/>
            <w:tcBorders>
              <w:top w:val="nil"/>
              <w:left w:val="nil"/>
              <w:bottom w:val="nil"/>
              <w:right w:val="nil"/>
            </w:tcBorders>
            <w:shd w:val="clear" w:color="000000" w:fill="F2F2F2"/>
            <w:noWrap/>
            <w:hideMark/>
          </w:tcPr>
          <w:p w14:paraId="4341C36A" w14:textId="3279C19C"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1C47F8">
              <w:rPr>
                <w:rFonts w:ascii="Calibri" w:eastAsia="Times New Roman" w:hAnsi="Calibri"/>
                <w:color w:val="000000"/>
                <w:sz w:val="22"/>
              </w:rPr>
              <w:t>.2018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EndPr/>
          <w:sdtContent>
            <w:tc>
              <w:tcPr>
                <w:tcW w:w="2790" w:type="dxa"/>
                <w:tcBorders>
                  <w:top w:val="nil"/>
                  <w:left w:val="nil"/>
                  <w:bottom w:val="nil"/>
                  <w:right w:val="nil"/>
                </w:tcBorders>
              </w:tcPr>
              <w:p w14:paraId="4341C36B" w14:textId="174A57FC" w:rsidR="00894772" w:rsidRDefault="000F4AF2" w:rsidP="003E6FF5">
                <w:pPr>
                  <w:spacing w:after="0" w:line="240" w:lineRule="auto"/>
                  <w:rPr>
                    <w:rFonts w:ascii="Calibri" w:eastAsia="Times New Roman" w:hAnsi="Calibri"/>
                    <w:color w:val="auto"/>
                    <w:sz w:val="22"/>
                  </w:rPr>
                </w:pPr>
                <w:r>
                  <w:rPr>
                    <w:rFonts w:ascii="Calibri" w:eastAsia="Times New Roman" w:hAnsi="Calibri"/>
                    <w:color w:val="auto"/>
                    <w:sz w:val="22"/>
                  </w:rPr>
                  <w:t>Filter results to send only hospital patients</w:t>
                </w:r>
                <w:r w:rsidR="009A6E50">
                  <w:rPr>
                    <w:rFonts w:ascii="Calibri" w:eastAsia="Times New Roman" w:hAnsi="Calibri"/>
                    <w:color w:val="auto"/>
                    <w:sz w:val="22"/>
                  </w:rPr>
                  <w:t>.</w:t>
                </w:r>
              </w:p>
            </w:tc>
          </w:sdtContent>
        </w:sdt>
        <w:sdt>
          <w:sdtPr>
            <w:rPr>
              <w:rFonts w:ascii="Calibri" w:eastAsia="Times New Roman" w:hAnsi="Calibri"/>
              <w:color w:val="auto"/>
              <w:sz w:val="22"/>
            </w:rPr>
            <w:id w:val="-1380861846"/>
            <w:placeholder>
              <w:docPart w:val="412CA8BA31F74D02AF7463A44A1125BE"/>
            </w:placeholder>
          </w:sdtPr>
          <w:sdtEndPr/>
          <w:sdtContent>
            <w:tc>
              <w:tcPr>
                <w:tcW w:w="6516" w:type="dxa"/>
                <w:tcBorders>
                  <w:top w:val="nil"/>
                  <w:left w:val="nil"/>
                  <w:bottom w:val="nil"/>
                  <w:right w:val="nil"/>
                </w:tcBorders>
                <w:shd w:val="clear" w:color="auto" w:fill="auto"/>
              </w:tcPr>
              <w:p w14:paraId="4341C36E" w14:textId="5438E072" w:rsidR="00F017B8" w:rsidRDefault="000F4AF2" w:rsidP="003E6FF5">
                <w:pPr>
                  <w:spacing w:after="0" w:line="240" w:lineRule="auto"/>
                  <w:rPr>
                    <w:rFonts w:ascii="Calibri" w:eastAsia="Times New Roman" w:hAnsi="Calibri"/>
                    <w:color w:val="auto"/>
                    <w:sz w:val="22"/>
                  </w:rPr>
                </w:pPr>
                <w:r>
                  <w:rPr>
                    <w:rFonts w:ascii="Calibri" w:eastAsia="Times New Roman" w:hAnsi="Calibri"/>
                    <w:color w:val="auto"/>
                    <w:sz w:val="22"/>
                  </w:rPr>
                  <w:t>A TCL advanced HL7 filter is used to limit the results sent to Bridge to only those for BayCare hospitals patients.</w:t>
                </w:r>
              </w:p>
              <w:p w14:paraId="4341C36F" w14:textId="77777777" w:rsidR="00894772" w:rsidRDefault="00894772" w:rsidP="003E6FF5">
                <w:pPr>
                  <w:spacing w:after="0" w:line="240" w:lineRule="auto"/>
                  <w:rPr>
                    <w:rFonts w:ascii="Calibri" w:eastAsia="Times New Roman" w:hAnsi="Calibri"/>
                    <w:color w:val="auto"/>
                    <w:sz w:val="22"/>
                  </w:rPr>
                </w:pPr>
              </w:p>
            </w:tc>
          </w:sdtContent>
        </w:sdt>
      </w:tr>
      <w:tr w:rsidR="003E6FF5" w14:paraId="4341C375" w14:textId="77777777" w:rsidTr="00A9209D">
        <w:trPr>
          <w:trHeight w:val="495"/>
        </w:trPr>
        <w:tc>
          <w:tcPr>
            <w:tcW w:w="1617" w:type="dxa"/>
            <w:tcBorders>
              <w:top w:val="nil"/>
              <w:left w:val="nil"/>
              <w:bottom w:val="nil"/>
              <w:right w:val="nil"/>
            </w:tcBorders>
            <w:shd w:val="clear" w:color="000000" w:fill="F2F2F2"/>
            <w:noWrap/>
          </w:tcPr>
          <w:p w14:paraId="4341C371" w14:textId="3BA3AFCE" w:rsidR="003E6FF5" w:rsidRDefault="003E6FF5" w:rsidP="009A1D0B">
            <w:pPr>
              <w:spacing w:after="0" w:line="240" w:lineRule="auto"/>
              <w:rPr>
                <w:rFonts w:ascii="Calibri" w:eastAsia="Times New Roman" w:hAnsi="Calibri"/>
                <w:color w:val="000000"/>
                <w:sz w:val="22"/>
              </w:rPr>
            </w:pPr>
          </w:p>
        </w:tc>
        <w:tc>
          <w:tcPr>
            <w:tcW w:w="2790" w:type="dxa"/>
            <w:tcBorders>
              <w:top w:val="nil"/>
              <w:left w:val="nil"/>
              <w:bottom w:val="nil"/>
              <w:right w:val="nil"/>
            </w:tcBorders>
          </w:tcPr>
          <w:p w14:paraId="4341C372" w14:textId="237787DB" w:rsidR="003E6FF5" w:rsidRDefault="003E6FF5" w:rsidP="003E6FF5">
            <w:pPr>
              <w:spacing w:after="0" w:line="240" w:lineRule="auto"/>
              <w:rPr>
                <w:rFonts w:ascii="Calibri" w:eastAsia="Times New Roman" w:hAnsi="Calibri"/>
                <w:color w:val="auto"/>
                <w:sz w:val="22"/>
              </w:rPr>
            </w:pPr>
          </w:p>
        </w:tc>
        <w:tc>
          <w:tcPr>
            <w:tcW w:w="6516" w:type="dxa"/>
            <w:tcBorders>
              <w:top w:val="nil"/>
              <w:left w:val="nil"/>
              <w:bottom w:val="nil"/>
              <w:right w:val="nil"/>
            </w:tcBorders>
            <w:shd w:val="clear" w:color="auto" w:fill="auto"/>
          </w:tcPr>
          <w:p w14:paraId="4341C374" w14:textId="77777777" w:rsidR="00F017B8" w:rsidRDefault="00F017B8" w:rsidP="003E6FF5">
            <w:pPr>
              <w:spacing w:after="0" w:line="240" w:lineRule="auto"/>
              <w:rPr>
                <w:rFonts w:ascii="Calibri" w:eastAsia="Times New Roman" w:hAnsi="Calibri"/>
                <w:color w:val="auto"/>
                <w:sz w:val="22"/>
              </w:rPr>
            </w:pPr>
          </w:p>
        </w:tc>
      </w:tr>
      <w:tr w:rsidR="003E6FF5" w14:paraId="4341C37A" w14:textId="77777777" w:rsidTr="00A9209D">
        <w:trPr>
          <w:trHeight w:val="495"/>
        </w:trPr>
        <w:tc>
          <w:tcPr>
            <w:tcW w:w="1617" w:type="dxa"/>
            <w:tcBorders>
              <w:top w:val="nil"/>
              <w:left w:val="nil"/>
              <w:bottom w:val="nil"/>
              <w:right w:val="nil"/>
            </w:tcBorders>
            <w:shd w:val="clear" w:color="000000" w:fill="F2F2F2"/>
            <w:noWrap/>
          </w:tcPr>
          <w:p w14:paraId="4341C376" w14:textId="49F1A046" w:rsidR="003E6FF5"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4E20AE">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790" w:type="dxa"/>
            <w:tcBorders>
              <w:top w:val="nil"/>
              <w:left w:val="nil"/>
              <w:bottom w:val="nil"/>
              <w:right w:val="nil"/>
            </w:tcBorders>
          </w:tcPr>
          <w:p w14:paraId="4341C377"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CPI in PID.2</w:t>
            </w:r>
          </w:p>
        </w:tc>
        <w:tc>
          <w:tcPr>
            <w:tcW w:w="6516" w:type="dxa"/>
            <w:tcBorders>
              <w:top w:val="nil"/>
              <w:left w:val="nil"/>
              <w:bottom w:val="nil"/>
              <w:right w:val="nil"/>
            </w:tcBorders>
            <w:shd w:val="clear" w:color="auto" w:fill="auto"/>
          </w:tcPr>
          <w:p w14:paraId="4341C378" w14:textId="2AE3F844"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The BayCare CPI will be sent in PID.2, with an ide</w:t>
            </w:r>
            <w:r w:rsidR="004E20AE">
              <w:rPr>
                <w:rFonts w:ascii="Calibri" w:eastAsia="Times New Roman" w:hAnsi="Calibri"/>
                <w:color w:val="auto"/>
                <w:sz w:val="22"/>
              </w:rPr>
              <w:t>ntifier type hardcoded to “CMRN</w:t>
            </w:r>
            <w:r>
              <w:rPr>
                <w:rFonts w:ascii="Calibri" w:eastAsia="Times New Roman" w:hAnsi="Calibri"/>
                <w:color w:val="auto"/>
                <w:sz w:val="22"/>
              </w:rPr>
              <w:t>”.</w:t>
            </w:r>
          </w:p>
          <w:p w14:paraId="4341C379" w14:textId="77777777" w:rsidR="00F017B8" w:rsidRDefault="00F017B8" w:rsidP="003E6FF5">
            <w:pPr>
              <w:spacing w:after="0" w:line="240" w:lineRule="auto"/>
              <w:rPr>
                <w:rFonts w:ascii="Calibri" w:eastAsia="Times New Roman" w:hAnsi="Calibri"/>
                <w:color w:val="auto"/>
                <w:sz w:val="22"/>
              </w:rPr>
            </w:pPr>
          </w:p>
        </w:tc>
      </w:tr>
      <w:tr w:rsidR="003C6F99" w14:paraId="4341C37F" w14:textId="77777777" w:rsidTr="00A9209D">
        <w:trPr>
          <w:trHeight w:val="495"/>
        </w:trPr>
        <w:tc>
          <w:tcPr>
            <w:tcW w:w="1617" w:type="dxa"/>
            <w:tcBorders>
              <w:top w:val="nil"/>
              <w:left w:val="nil"/>
              <w:bottom w:val="nil"/>
              <w:right w:val="nil"/>
            </w:tcBorders>
            <w:shd w:val="clear" w:color="000000" w:fill="F2F2F2"/>
            <w:noWrap/>
          </w:tcPr>
          <w:p w14:paraId="4341C37B" w14:textId="2FC5D6C8"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sidRPr="00446162">
              <w:rPr>
                <w:rFonts w:ascii="Calibri" w:eastAsia="Times New Roman" w:hAnsi="Calibri"/>
                <w:color w:val="000000"/>
                <w:sz w:val="22"/>
              </w:rPr>
              <w:t>.</w:t>
            </w:r>
            <w:r w:rsidR="004E20AE">
              <w:rPr>
                <w:rFonts w:ascii="Calibri" w:eastAsia="Times New Roman" w:hAnsi="Calibri"/>
                <w:color w:val="000000"/>
                <w:sz w:val="22"/>
              </w:rPr>
              <w:t>3</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790" w:type="dxa"/>
            <w:tcBorders>
              <w:top w:val="nil"/>
              <w:left w:val="nil"/>
              <w:bottom w:val="nil"/>
              <w:right w:val="nil"/>
            </w:tcBorders>
          </w:tcPr>
          <w:p w14:paraId="4341C37C"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MRN</w:t>
            </w:r>
            <w:r w:rsidR="00DD1430">
              <w:rPr>
                <w:rFonts w:ascii="Calibri" w:eastAsia="Times New Roman" w:hAnsi="Calibri"/>
                <w:color w:val="auto"/>
                <w:sz w:val="22"/>
              </w:rPr>
              <w:t xml:space="preserve"> in PID.3</w:t>
            </w:r>
          </w:p>
        </w:tc>
        <w:tc>
          <w:tcPr>
            <w:tcW w:w="6516" w:type="dxa"/>
            <w:tcBorders>
              <w:top w:val="nil"/>
              <w:left w:val="nil"/>
              <w:bottom w:val="nil"/>
              <w:right w:val="nil"/>
            </w:tcBorders>
            <w:shd w:val="clear" w:color="auto" w:fill="auto"/>
          </w:tcPr>
          <w:p w14:paraId="4341C37D" w14:textId="4390B22E"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Only one identifier (MRN</w:t>
            </w:r>
            <w:r w:rsidR="00DD1430">
              <w:rPr>
                <w:rFonts w:ascii="Calibri" w:eastAsia="Times New Roman" w:hAnsi="Calibri"/>
                <w:color w:val="auto"/>
                <w:sz w:val="22"/>
              </w:rPr>
              <w:t xml:space="preserve">) may be sent </w:t>
            </w:r>
            <w:r>
              <w:rPr>
                <w:rFonts w:ascii="Calibri" w:eastAsia="Times New Roman" w:hAnsi="Calibri"/>
                <w:color w:val="auto"/>
                <w:sz w:val="22"/>
              </w:rPr>
              <w:t>in PID.3; the identifier type will be hardcoded as “MRN”</w:t>
            </w:r>
          </w:p>
          <w:p w14:paraId="4341C37E" w14:textId="77777777" w:rsidR="00DD1430" w:rsidRDefault="00DD1430" w:rsidP="003E6FF5">
            <w:pPr>
              <w:spacing w:after="0" w:line="240" w:lineRule="auto"/>
              <w:rPr>
                <w:rFonts w:ascii="Calibri" w:eastAsia="Times New Roman" w:hAnsi="Calibri"/>
                <w:color w:val="auto"/>
                <w:sz w:val="22"/>
              </w:rPr>
            </w:pPr>
          </w:p>
        </w:tc>
      </w:tr>
      <w:tr w:rsidR="003C6F99" w14:paraId="4341C38B" w14:textId="77777777" w:rsidTr="00A9209D">
        <w:trPr>
          <w:trHeight w:val="495"/>
        </w:trPr>
        <w:tc>
          <w:tcPr>
            <w:tcW w:w="1617" w:type="dxa"/>
            <w:tcBorders>
              <w:top w:val="nil"/>
              <w:left w:val="nil"/>
              <w:bottom w:val="nil"/>
              <w:right w:val="nil"/>
            </w:tcBorders>
            <w:shd w:val="clear" w:color="000000" w:fill="F2F2F2"/>
            <w:noWrap/>
          </w:tcPr>
          <w:p w14:paraId="4341C380" w14:textId="10E42E9E"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4E20AE">
              <w:rPr>
                <w:rFonts w:ascii="Calibri" w:eastAsia="Times New Roman" w:hAnsi="Calibri"/>
                <w:color w:val="000000"/>
                <w:sz w:val="22"/>
              </w:rPr>
              <w:t>.4</w:t>
            </w:r>
            <w:r w:rsidR="003C6F99">
              <w:rPr>
                <w:rFonts w:ascii="Calibri" w:eastAsia="Times New Roman" w:hAnsi="Calibri"/>
                <w:color w:val="000000"/>
                <w:sz w:val="22"/>
              </w:rPr>
              <w:t>.0</w:t>
            </w:r>
          </w:p>
          <w:p w14:paraId="4341C381" w14:textId="77777777" w:rsidR="0065581B" w:rsidRDefault="0065581B" w:rsidP="009A1D0B">
            <w:pPr>
              <w:spacing w:after="0" w:line="240" w:lineRule="auto"/>
              <w:rPr>
                <w:rFonts w:ascii="Calibri" w:eastAsia="Times New Roman" w:hAnsi="Calibri"/>
                <w:color w:val="000000"/>
                <w:sz w:val="22"/>
              </w:rPr>
            </w:pPr>
          </w:p>
          <w:p w14:paraId="4341C382" w14:textId="77777777" w:rsidR="0065581B" w:rsidRDefault="0065581B" w:rsidP="009A1D0B">
            <w:pPr>
              <w:spacing w:after="0" w:line="240" w:lineRule="auto"/>
              <w:rPr>
                <w:rFonts w:ascii="Calibri" w:eastAsia="Times New Roman" w:hAnsi="Calibri"/>
                <w:color w:val="000000"/>
                <w:sz w:val="22"/>
              </w:rPr>
            </w:pPr>
          </w:p>
          <w:p w14:paraId="4341C383" w14:textId="732BACDD" w:rsidR="0065581B" w:rsidRDefault="0065581B" w:rsidP="009A1D0B">
            <w:pPr>
              <w:spacing w:after="0" w:line="240" w:lineRule="auto"/>
              <w:rPr>
                <w:rFonts w:ascii="Calibri" w:eastAsia="Times New Roman" w:hAnsi="Calibri"/>
                <w:color w:val="000000"/>
                <w:sz w:val="22"/>
              </w:rPr>
            </w:pPr>
          </w:p>
        </w:tc>
        <w:tc>
          <w:tcPr>
            <w:tcW w:w="2790" w:type="dxa"/>
            <w:tcBorders>
              <w:top w:val="nil"/>
              <w:left w:val="nil"/>
              <w:bottom w:val="nil"/>
              <w:right w:val="nil"/>
            </w:tcBorders>
          </w:tcPr>
          <w:p w14:paraId="4341C384" w14:textId="7096FB2D"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Send the account number in </w:t>
            </w:r>
          </w:p>
          <w:p w14:paraId="6B2ED100" w14:textId="7CE6FEFE" w:rsidR="004E20AE"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PID.18</w:t>
            </w:r>
          </w:p>
          <w:p w14:paraId="4341C386" w14:textId="77777777" w:rsidR="0065581B" w:rsidRDefault="0065581B" w:rsidP="003E6FF5">
            <w:pPr>
              <w:spacing w:after="0" w:line="240" w:lineRule="auto"/>
              <w:rPr>
                <w:rFonts w:ascii="Calibri" w:eastAsia="Times New Roman" w:hAnsi="Calibri"/>
                <w:color w:val="auto"/>
                <w:sz w:val="22"/>
              </w:rPr>
            </w:pPr>
          </w:p>
        </w:tc>
        <w:tc>
          <w:tcPr>
            <w:tcW w:w="6516" w:type="dxa"/>
            <w:tcBorders>
              <w:top w:val="nil"/>
              <w:left w:val="nil"/>
              <w:bottom w:val="nil"/>
              <w:right w:val="nil"/>
            </w:tcBorders>
            <w:shd w:val="clear" w:color="auto" w:fill="auto"/>
          </w:tcPr>
          <w:p w14:paraId="4341C387" w14:textId="2555518A"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The account (FIN) number is sent in PID.18</w:t>
            </w:r>
            <w:r w:rsidR="00F34D10">
              <w:rPr>
                <w:rFonts w:ascii="Calibri" w:eastAsia="Times New Roman" w:hAnsi="Calibri"/>
                <w:color w:val="auto"/>
                <w:sz w:val="22"/>
              </w:rPr>
              <w:t>; the identifier type will be hardcoded as “FIN”.</w:t>
            </w:r>
          </w:p>
          <w:p w14:paraId="4341C388" w14:textId="77777777" w:rsidR="0065581B" w:rsidRDefault="0065581B" w:rsidP="003E6FF5">
            <w:pPr>
              <w:spacing w:after="0" w:line="240" w:lineRule="auto"/>
              <w:rPr>
                <w:rFonts w:ascii="Calibri" w:eastAsia="Times New Roman" w:hAnsi="Calibri"/>
                <w:color w:val="auto"/>
                <w:sz w:val="22"/>
              </w:rPr>
            </w:pPr>
          </w:p>
          <w:p w14:paraId="4341C38A" w14:textId="7FE45438" w:rsidR="0065581B" w:rsidRDefault="0065581B" w:rsidP="003E6FF5">
            <w:pPr>
              <w:spacing w:after="0" w:line="240" w:lineRule="auto"/>
              <w:rPr>
                <w:rFonts w:ascii="Calibri" w:eastAsia="Times New Roman" w:hAnsi="Calibri"/>
                <w:color w:val="auto"/>
                <w:sz w:val="22"/>
              </w:rPr>
            </w:pPr>
          </w:p>
        </w:tc>
      </w:tr>
    </w:tbl>
    <w:p w14:paraId="54DA65DE" w14:textId="0FD4D118" w:rsidR="00047D89" w:rsidRDefault="00047D89" w:rsidP="00805EC2"/>
    <w:tbl>
      <w:tblPr>
        <w:tblW w:w="10923" w:type="dxa"/>
        <w:tblInd w:w="93" w:type="dxa"/>
        <w:tblLook w:val="04A0" w:firstRow="1" w:lastRow="0" w:firstColumn="1" w:lastColumn="0" w:noHBand="0" w:noVBand="1"/>
      </w:tblPr>
      <w:tblGrid>
        <w:gridCol w:w="1905"/>
        <w:gridCol w:w="2880"/>
        <w:gridCol w:w="6138"/>
      </w:tblGrid>
      <w:tr w:rsidR="00047D89" w:rsidRPr="00446162" w14:paraId="32596C34" w14:textId="77777777" w:rsidTr="007632C3">
        <w:trPr>
          <w:trHeight w:val="342"/>
        </w:trPr>
        <w:tc>
          <w:tcPr>
            <w:tcW w:w="1905" w:type="dxa"/>
            <w:tcBorders>
              <w:top w:val="nil"/>
              <w:left w:val="nil"/>
              <w:bottom w:val="nil"/>
              <w:right w:val="nil"/>
            </w:tcBorders>
            <w:shd w:val="clear" w:color="000000" w:fill="F2F2F2"/>
            <w:noWrap/>
            <w:vAlign w:val="bottom"/>
            <w:hideMark/>
          </w:tcPr>
          <w:p w14:paraId="6345B0BD" w14:textId="77777777" w:rsidR="00047D89" w:rsidRPr="00446162" w:rsidRDefault="00047D89" w:rsidP="007632C3">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039A1EAD" w14:textId="77777777" w:rsidR="00047D89" w:rsidRPr="00446162" w:rsidRDefault="00047D89" w:rsidP="007632C3">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A97886C" w14:textId="77777777" w:rsidR="00047D89" w:rsidRPr="00446162" w:rsidRDefault="00047D89" w:rsidP="007632C3">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047D89" w:rsidRPr="00446162" w14:paraId="7CE19539" w14:textId="77777777" w:rsidTr="007632C3">
        <w:trPr>
          <w:trHeight w:val="465"/>
        </w:trPr>
        <w:tc>
          <w:tcPr>
            <w:tcW w:w="1905" w:type="dxa"/>
            <w:tcBorders>
              <w:top w:val="nil"/>
              <w:left w:val="nil"/>
              <w:bottom w:val="nil"/>
              <w:right w:val="nil"/>
            </w:tcBorders>
            <w:shd w:val="clear" w:color="000000" w:fill="F2F2F2"/>
            <w:noWrap/>
            <w:vAlign w:val="bottom"/>
            <w:hideMark/>
          </w:tcPr>
          <w:p w14:paraId="2B98DFFB" w14:textId="77777777" w:rsidR="00047D89" w:rsidRPr="00446162" w:rsidRDefault="00047D89" w:rsidP="007632C3">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2D578E7" w14:textId="77777777" w:rsidR="00047D89" w:rsidRPr="00446162" w:rsidRDefault="00047D89" w:rsidP="007632C3">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28BEBCA" w14:textId="77777777" w:rsidR="00047D89" w:rsidRPr="00446162" w:rsidRDefault="00047D89" w:rsidP="007632C3">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047D89" w14:paraId="15ED70F5" w14:textId="77777777" w:rsidTr="007632C3">
        <w:trPr>
          <w:trHeight w:val="945"/>
        </w:trPr>
        <w:tc>
          <w:tcPr>
            <w:tcW w:w="1905" w:type="dxa"/>
            <w:tcBorders>
              <w:top w:val="nil"/>
              <w:left w:val="nil"/>
              <w:bottom w:val="nil"/>
              <w:right w:val="nil"/>
            </w:tcBorders>
            <w:shd w:val="clear" w:color="000000" w:fill="F2F2F2"/>
            <w:noWrap/>
            <w:hideMark/>
          </w:tcPr>
          <w:p w14:paraId="0CC56DC6" w14:textId="564B664A" w:rsidR="00047D89" w:rsidRPr="000F301B" w:rsidRDefault="00047D89" w:rsidP="00047D89">
            <w:pPr>
              <w:spacing w:after="0" w:line="240" w:lineRule="auto"/>
              <w:rPr>
                <w:rFonts w:ascii="Calibri" w:eastAsia="Times New Roman" w:hAnsi="Calibri"/>
                <w:color w:val="000000"/>
                <w:sz w:val="22"/>
              </w:rPr>
            </w:pPr>
            <w:r w:rsidRPr="000F301B">
              <w:rPr>
                <w:rFonts w:ascii="Calibri" w:eastAsia="Times New Roman" w:hAnsi="Calibri"/>
                <w:color w:val="000000"/>
                <w:sz w:val="22"/>
              </w:rPr>
              <w:t>FR.201</w:t>
            </w:r>
            <w:r>
              <w:rPr>
                <w:rFonts w:ascii="Calibri" w:eastAsia="Times New Roman" w:hAnsi="Calibri"/>
                <w:color w:val="000000"/>
                <w:sz w:val="22"/>
              </w:rPr>
              <w:t>9</w:t>
            </w:r>
            <w:r w:rsidRPr="000F301B">
              <w:rPr>
                <w:rFonts w:ascii="Calibri" w:eastAsia="Times New Roman" w:hAnsi="Calibri"/>
                <w:color w:val="000000"/>
                <w:sz w:val="22"/>
              </w:rPr>
              <w:t>.0</w:t>
            </w:r>
            <w:r>
              <w:rPr>
                <w:rFonts w:ascii="Calibri" w:eastAsia="Times New Roman" w:hAnsi="Calibri"/>
                <w:color w:val="000000"/>
                <w:sz w:val="22"/>
              </w:rPr>
              <w:t>7</w:t>
            </w:r>
            <w:r w:rsidRPr="000F301B">
              <w:rPr>
                <w:rFonts w:ascii="Calibri" w:eastAsia="Times New Roman" w:hAnsi="Calibri"/>
                <w:color w:val="000000"/>
                <w:sz w:val="22"/>
              </w:rPr>
              <w:t>.</w:t>
            </w:r>
            <w:r>
              <w:rPr>
                <w:rFonts w:ascii="Calibri" w:eastAsia="Times New Roman" w:hAnsi="Calibri"/>
                <w:color w:val="000000"/>
                <w:sz w:val="22"/>
              </w:rPr>
              <w:t>29.1</w:t>
            </w:r>
          </w:p>
          <w:p w14:paraId="75269AD3" w14:textId="151CCBDC" w:rsidR="00047D89" w:rsidRDefault="00047D89" w:rsidP="007632C3">
            <w:pPr>
              <w:spacing w:after="0" w:line="240" w:lineRule="auto"/>
              <w:rPr>
                <w:rFonts w:ascii="Calibri" w:eastAsia="Times New Roman" w:hAnsi="Calibri"/>
                <w:color w:val="000000"/>
                <w:sz w:val="22"/>
              </w:rPr>
            </w:pPr>
          </w:p>
        </w:tc>
        <w:sdt>
          <w:sdtPr>
            <w:rPr>
              <w:rFonts w:ascii="Calibri" w:eastAsia="Times New Roman" w:hAnsi="Calibri"/>
              <w:color w:val="auto"/>
              <w:sz w:val="22"/>
            </w:rPr>
            <w:id w:val="663129602"/>
            <w:placeholder>
              <w:docPart w:val="B89936355201481283162E33A8957848"/>
            </w:placeholder>
          </w:sdtPr>
          <w:sdtEndPr/>
          <w:sdtContent>
            <w:sdt>
              <w:sdtPr>
                <w:rPr>
                  <w:rFonts w:ascii="Calibri" w:eastAsia="Times New Roman" w:hAnsi="Calibri"/>
                  <w:color w:val="auto"/>
                  <w:sz w:val="22"/>
                </w:rPr>
                <w:id w:val="-451555660"/>
                <w:placeholder>
                  <w:docPart w:val="D420C46B2DD146358176D848EFE06AB1"/>
                </w:placeholder>
              </w:sdtPr>
              <w:sdtEndPr/>
              <w:sdtContent>
                <w:tc>
                  <w:tcPr>
                    <w:tcW w:w="2880" w:type="dxa"/>
                    <w:tcBorders>
                      <w:top w:val="nil"/>
                      <w:left w:val="nil"/>
                      <w:bottom w:val="nil"/>
                      <w:right w:val="nil"/>
                    </w:tcBorders>
                  </w:tcPr>
                  <w:p w14:paraId="1D757E72" w14:textId="77777777" w:rsidR="00047D89" w:rsidRPr="00047D89" w:rsidRDefault="00047D89" w:rsidP="00047D89">
                    <w:pPr>
                      <w:spacing w:after="0" w:line="240" w:lineRule="auto"/>
                      <w:rPr>
                        <w:b/>
                        <w:color w:val="auto"/>
                      </w:rPr>
                    </w:pPr>
                    <w:r w:rsidRPr="00047D89">
                      <w:rPr>
                        <w:color w:val="auto"/>
                      </w:rPr>
                      <w:t>New Cerner Contributor Source:</w:t>
                    </w:r>
                    <w:r>
                      <w:rPr>
                        <w:color w:val="auto"/>
                      </w:rPr>
                      <w:t xml:space="preserve"> </w:t>
                    </w:r>
                    <w:r w:rsidRPr="00047D89">
                      <w:rPr>
                        <w:b/>
                        <w:color w:val="auto"/>
                      </w:rPr>
                      <w:t>Invision</w:t>
                    </w:r>
                  </w:p>
                  <w:p w14:paraId="650E78E0" w14:textId="3F80A78B" w:rsidR="00047D89" w:rsidRDefault="00047D89" w:rsidP="00047D89">
                    <w:pPr>
                      <w:spacing w:after="0" w:line="240" w:lineRule="auto"/>
                      <w:rPr>
                        <w:rFonts w:ascii="Calibri" w:eastAsia="Times New Roman" w:hAnsi="Calibri"/>
                        <w:color w:val="auto"/>
                        <w:sz w:val="22"/>
                      </w:rPr>
                    </w:pPr>
                  </w:p>
                </w:tc>
              </w:sdtContent>
            </w:sdt>
          </w:sdtContent>
        </w:sdt>
        <w:sdt>
          <w:sdtPr>
            <w:rPr>
              <w:rFonts w:ascii="Calibri" w:eastAsia="Times New Roman" w:hAnsi="Calibri"/>
              <w:color w:val="auto"/>
              <w:sz w:val="22"/>
            </w:rPr>
            <w:id w:val="1024601432"/>
            <w:placeholder>
              <w:docPart w:val="E9974DEA604C48439A0F32691C31259D"/>
            </w:placeholder>
          </w:sdtPr>
          <w:sdtEndPr/>
          <w:sdtContent>
            <w:sdt>
              <w:sdtPr>
                <w:rPr>
                  <w:rFonts w:ascii="Calibri" w:eastAsia="Times New Roman" w:hAnsi="Calibri"/>
                  <w:color w:val="auto"/>
                  <w:sz w:val="22"/>
                </w:rPr>
                <w:id w:val="-1247646882"/>
                <w:placeholder>
                  <w:docPart w:val="1FB68E2315B848BEA39F82B38E70A94D"/>
                </w:placeholder>
              </w:sdtPr>
              <w:sdtEndPr/>
              <w:sdtContent>
                <w:tc>
                  <w:tcPr>
                    <w:tcW w:w="6138" w:type="dxa"/>
                    <w:tcBorders>
                      <w:top w:val="nil"/>
                      <w:left w:val="nil"/>
                      <w:bottom w:val="nil"/>
                      <w:right w:val="nil"/>
                    </w:tcBorders>
                    <w:shd w:val="clear" w:color="auto" w:fill="auto"/>
                  </w:tcPr>
                  <w:p w14:paraId="5B7D3BD3" w14:textId="77777777" w:rsidR="00047D89" w:rsidRPr="00907470" w:rsidRDefault="00047D89" w:rsidP="00047D89">
                    <w:pPr>
                      <w:spacing w:after="0" w:line="240" w:lineRule="auto"/>
                      <w:rPr>
                        <w:rFonts w:asciiTheme="minorHAnsi" w:eastAsia="Times New Roman" w:hAnsiTheme="minorHAnsi" w:cstheme="minorHAnsi"/>
                        <w:color w:val="auto"/>
                        <w:sz w:val="22"/>
                      </w:rPr>
                    </w:pPr>
                    <w:r w:rsidRPr="00907470">
                      <w:rPr>
                        <w:rFonts w:asciiTheme="minorHAnsi" w:eastAsia="Times New Roman" w:hAnsiTheme="minorHAnsi" w:cstheme="minorHAnsi"/>
                        <w:color w:val="auto"/>
                        <w:sz w:val="22"/>
                      </w:rPr>
                      <w:t>The contributor system used to be Bridge, but with the model upgrade it was replaced with Invision.Aliases for each DTA/event code being sent to Bridge were already aliased on Invision, so all of the aliases were changed in Bridge to match the Invision aliases.</w:t>
                    </w:r>
                  </w:p>
                  <w:p w14:paraId="6E6CEBE9" w14:textId="77777777" w:rsidR="00047D89" w:rsidRPr="00907470" w:rsidRDefault="00047D89" w:rsidP="00047D89">
                    <w:pPr>
                      <w:spacing w:after="0" w:line="240" w:lineRule="auto"/>
                      <w:rPr>
                        <w:rFonts w:asciiTheme="minorHAnsi" w:eastAsia="Times New Roman" w:hAnsiTheme="minorHAnsi" w:cstheme="minorHAnsi"/>
                        <w:color w:val="auto"/>
                        <w:sz w:val="22"/>
                      </w:rPr>
                    </w:pPr>
                  </w:p>
                  <w:p w14:paraId="63A336D0" w14:textId="0774A015" w:rsidR="00047D89" w:rsidRPr="00907470" w:rsidRDefault="00047D89" w:rsidP="00047D89">
                    <w:pPr>
                      <w:spacing w:after="0" w:line="240" w:lineRule="auto"/>
                      <w:rPr>
                        <w:rFonts w:asciiTheme="minorHAnsi" w:hAnsiTheme="minorHAnsi" w:cstheme="minorHAnsi"/>
                        <w:color w:val="auto"/>
                        <w:sz w:val="22"/>
                      </w:rPr>
                    </w:pPr>
                    <w:r w:rsidRPr="00907470">
                      <w:rPr>
                        <w:rFonts w:asciiTheme="minorHAnsi" w:hAnsiTheme="minorHAnsi" w:cstheme="minorHAnsi"/>
                        <w:color w:val="auto"/>
                        <w:sz w:val="22"/>
                      </w:rPr>
                      <w:t>All lab results with OBR.24 = “Lab” or “BB” are sent to Bridge. Bridge then filters out the lab results that they want to post.</w:t>
                    </w:r>
                  </w:p>
                  <w:p w14:paraId="077ABC6E" w14:textId="77777777" w:rsidR="00047D89" w:rsidRPr="00907470" w:rsidRDefault="00047D89" w:rsidP="00047D89">
                    <w:pPr>
                      <w:spacing w:after="0" w:line="240" w:lineRule="auto"/>
                      <w:rPr>
                        <w:rFonts w:asciiTheme="minorHAnsi" w:hAnsiTheme="minorHAnsi" w:cstheme="minorHAnsi"/>
                        <w:color w:val="auto"/>
                        <w:sz w:val="22"/>
                      </w:rPr>
                    </w:pPr>
                    <w:r w:rsidRPr="00907470">
                      <w:rPr>
                        <w:rFonts w:asciiTheme="minorHAnsi" w:hAnsiTheme="minorHAnsi" w:cstheme="minorHAnsi"/>
                        <w:color w:val="auto"/>
                        <w:sz w:val="22"/>
                      </w:rPr>
                      <w:t>Note:  if additional results are to be added to post on Bridge. Cerner Bridge will need to be notified so they can map the results to post on Bridge.</w:t>
                    </w:r>
                  </w:p>
                  <w:p w14:paraId="5B603C12" w14:textId="0A9B8CE6" w:rsidR="00047D89" w:rsidRDefault="00047D89" w:rsidP="00047D89">
                    <w:pPr>
                      <w:spacing w:after="0" w:line="240" w:lineRule="auto"/>
                      <w:rPr>
                        <w:rFonts w:ascii="Calibri" w:eastAsia="Times New Roman" w:hAnsi="Calibri"/>
                        <w:color w:val="auto"/>
                        <w:sz w:val="22"/>
                      </w:rPr>
                    </w:pPr>
                  </w:p>
                </w:tc>
              </w:sdtContent>
            </w:sdt>
          </w:sdtContent>
        </w:sdt>
      </w:tr>
      <w:tr w:rsidR="00047D89" w14:paraId="6BF19275" w14:textId="77777777" w:rsidTr="007632C3">
        <w:trPr>
          <w:trHeight w:val="945"/>
        </w:trPr>
        <w:tc>
          <w:tcPr>
            <w:tcW w:w="1905" w:type="dxa"/>
            <w:tcBorders>
              <w:top w:val="nil"/>
              <w:left w:val="nil"/>
              <w:bottom w:val="nil"/>
              <w:right w:val="nil"/>
            </w:tcBorders>
            <w:shd w:val="clear" w:color="000000" w:fill="F2F2F2"/>
            <w:noWrap/>
          </w:tcPr>
          <w:p w14:paraId="5C6DD366" w14:textId="61578552" w:rsidR="00047D89" w:rsidRPr="000F301B" w:rsidRDefault="00047D89" w:rsidP="002874C9">
            <w:pPr>
              <w:spacing w:after="0" w:line="240" w:lineRule="auto"/>
              <w:rPr>
                <w:rFonts w:ascii="Calibri" w:eastAsia="Times New Roman" w:hAnsi="Calibri"/>
                <w:color w:val="000000"/>
                <w:sz w:val="22"/>
              </w:rPr>
            </w:pPr>
            <w:r w:rsidRPr="000F301B">
              <w:rPr>
                <w:rFonts w:ascii="Calibri" w:eastAsia="Times New Roman" w:hAnsi="Calibri"/>
                <w:color w:val="000000"/>
                <w:sz w:val="22"/>
              </w:rPr>
              <w:t>FR.2018.01.</w:t>
            </w:r>
            <w:r w:rsidR="002874C9">
              <w:rPr>
                <w:rFonts w:ascii="Calibri" w:eastAsia="Times New Roman" w:hAnsi="Calibri"/>
                <w:color w:val="000000"/>
                <w:sz w:val="22"/>
              </w:rPr>
              <w:t>1</w:t>
            </w:r>
          </w:p>
        </w:tc>
        <w:sdt>
          <w:sdtPr>
            <w:rPr>
              <w:rFonts w:ascii="Calibri" w:eastAsia="Times New Roman" w:hAnsi="Calibri"/>
              <w:color w:val="auto"/>
              <w:sz w:val="22"/>
            </w:rPr>
            <w:id w:val="-1579513349"/>
            <w:placeholder>
              <w:docPart w:val="6BB2D9C7FD5447398657470D6E45C0C3"/>
            </w:placeholder>
          </w:sdtPr>
          <w:sdtEndPr/>
          <w:sdtContent>
            <w:tc>
              <w:tcPr>
                <w:tcW w:w="2880" w:type="dxa"/>
                <w:tcBorders>
                  <w:top w:val="nil"/>
                  <w:left w:val="nil"/>
                  <w:bottom w:val="nil"/>
                  <w:right w:val="nil"/>
                </w:tcBorders>
              </w:tcPr>
              <w:p w14:paraId="0D0CC07E" w14:textId="77777777" w:rsidR="00047D89" w:rsidRPr="000F301B" w:rsidRDefault="00047D89" w:rsidP="00047D89">
                <w:pPr>
                  <w:spacing w:after="0" w:line="240" w:lineRule="auto"/>
                  <w:rPr>
                    <w:rFonts w:ascii="Calibri" w:hAnsi="Calibri"/>
                    <w:b/>
                    <w:color w:val="auto"/>
                    <w:sz w:val="22"/>
                  </w:rPr>
                </w:pPr>
                <w:r w:rsidRPr="000F301B">
                  <w:rPr>
                    <w:rFonts w:ascii="Calibri" w:hAnsi="Calibri"/>
                    <w:b/>
                    <w:color w:val="auto"/>
                    <w:sz w:val="22"/>
                  </w:rPr>
                  <w:t>ESO Interface Trigger:</w:t>
                </w:r>
              </w:p>
              <w:p w14:paraId="3D4164D6" w14:textId="77777777" w:rsidR="00047D89" w:rsidRDefault="00047D89" w:rsidP="00047D89">
                <w:pPr>
                  <w:spacing w:after="0" w:line="240" w:lineRule="auto"/>
                  <w:rPr>
                    <w:rFonts w:ascii="Calibri" w:hAnsi="Calibri"/>
                    <w:color w:val="auto"/>
                    <w:sz w:val="22"/>
                  </w:rPr>
                </w:pPr>
                <w:r>
                  <w:rPr>
                    <w:rFonts w:ascii="Calibri" w:hAnsi="Calibri"/>
                    <w:color w:val="auto"/>
                    <w:sz w:val="22"/>
                  </w:rPr>
                  <w:t>Observation Reporting</w:t>
                </w:r>
                <w:r w:rsidRPr="000F301B">
                  <w:rPr>
                    <w:rFonts w:ascii="Calibri" w:hAnsi="Calibri"/>
                    <w:color w:val="auto"/>
                    <w:sz w:val="22"/>
                  </w:rPr>
                  <w:t>/</w:t>
                </w:r>
                <w:r>
                  <w:rPr>
                    <w:rFonts w:ascii="Calibri" w:hAnsi="Calibri"/>
                    <w:color w:val="auto"/>
                    <w:sz w:val="22"/>
                  </w:rPr>
                  <w:t>ORU Discrete Gen Lab/CE Server GLB/GRP</w:t>
                </w:r>
                <w:r w:rsidRPr="000F301B">
                  <w:rPr>
                    <w:rFonts w:ascii="Calibri" w:hAnsi="Calibri"/>
                    <w:color w:val="auto"/>
                    <w:sz w:val="22"/>
                  </w:rPr>
                  <w:t xml:space="preserve"> (CQM Class: </w:t>
                </w:r>
                <w:r>
                  <w:rPr>
                    <w:rFonts w:ascii="Calibri" w:hAnsi="Calibri"/>
                    <w:color w:val="auto"/>
                    <w:sz w:val="22"/>
                  </w:rPr>
                  <w:t>CE</w:t>
                </w:r>
                <w:r w:rsidRPr="000F301B">
                  <w:rPr>
                    <w:rFonts w:ascii="Calibri" w:hAnsi="Calibri"/>
                    <w:color w:val="auto"/>
                    <w:sz w:val="22"/>
                  </w:rPr>
                  <w:t>)</w:t>
                </w:r>
              </w:p>
              <w:p w14:paraId="7C53E012" w14:textId="18DA62CB" w:rsidR="00047D89" w:rsidRDefault="00047D89" w:rsidP="00047D89">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1518651525"/>
            <w:placeholder>
              <w:docPart w:val="41276A218FC54795B8DDC1EA8EDF8186"/>
            </w:placeholder>
          </w:sdtPr>
          <w:sdtEndPr/>
          <w:sdtContent>
            <w:tc>
              <w:tcPr>
                <w:tcW w:w="6138" w:type="dxa"/>
                <w:tcBorders>
                  <w:top w:val="nil"/>
                  <w:left w:val="nil"/>
                  <w:bottom w:val="nil"/>
                  <w:right w:val="nil"/>
                </w:tcBorders>
                <w:shd w:val="clear" w:color="auto" w:fill="auto"/>
              </w:tcPr>
              <w:p w14:paraId="31C62436" w14:textId="77777777" w:rsidR="00047D89" w:rsidRPr="000F301B" w:rsidRDefault="00047D89" w:rsidP="00047D89">
                <w:pPr>
                  <w:spacing w:after="0" w:line="240" w:lineRule="auto"/>
                  <w:rPr>
                    <w:rFonts w:ascii="Calibri" w:hAnsi="Calibri"/>
                    <w:color w:val="auto"/>
                    <w:sz w:val="22"/>
                  </w:rPr>
                </w:pPr>
                <w:r w:rsidRPr="000F301B">
                  <w:rPr>
                    <w:rFonts w:ascii="Calibri" w:hAnsi="Calibri"/>
                    <w:color w:val="auto"/>
                    <w:sz w:val="22"/>
                  </w:rPr>
                  <w:t xml:space="preserve">This trigger causes the BayCare </w:t>
                </w:r>
                <w:r>
                  <w:rPr>
                    <w:rFonts w:ascii="Calibri" w:hAnsi="Calibri"/>
                    <w:color w:val="auto"/>
                    <w:sz w:val="22"/>
                  </w:rPr>
                  <w:t xml:space="preserve">Laboratory results </w:t>
                </w:r>
                <w:r w:rsidRPr="000F301B">
                  <w:rPr>
                    <w:rFonts w:ascii="Calibri" w:hAnsi="Calibri"/>
                    <w:color w:val="auto"/>
                    <w:sz w:val="22"/>
                  </w:rPr>
                  <w:t>to be processed outbound when entered</w:t>
                </w:r>
                <w:r>
                  <w:rPr>
                    <w:rFonts w:ascii="Calibri" w:hAnsi="Calibri"/>
                    <w:color w:val="auto"/>
                    <w:sz w:val="22"/>
                  </w:rPr>
                  <w:t xml:space="preserve"> in Pathnet as long as the result items are not aliased with DONOTSEND for contributor source INVISION on code set 72.</w:t>
                </w:r>
              </w:p>
              <w:p w14:paraId="1967F546" w14:textId="77777777" w:rsidR="00047D89" w:rsidRPr="000F301B" w:rsidRDefault="00047D89" w:rsidP="00047D89">
                <w:pPr>
                  <w:spacing w:after="0" w:line="240" w:lineRule="auto"/>
                  <w:rPr>
                    <w:rFonts w:ascii="Calibri" w:hAnsi="Calibri"/>
                    <w:color w:val="auto"/>
                    <w:sz w:val="22"/>
                  </w:rPr>
                </w:pPr>
                <w:r w:rsidRPr="000F301B">
                  <w:rPr>
                    <w:rFonts w:ascii="Calibri" w:hAnsi="Calibri"/>
                    <w:color w:val="auto"/>
                    <w:sz w:val="22"/>
                  </w:rPr>
                  <w:t>- The following segments are set to be sent outbound by this trigger:</w:t>
                </w:r>
              </w:p>
              <w:p w14:paraId="4439471C" w14:textId="77777777" w:rsidR="00047D89" w:rsidRPr="000F301B" w:rsidRDefault="00047D89" w:rsidP="00047D89">
                <w:pPr>
                  <w:numPr>
                    <w:ilvl w:val="0"/>
                    <w:numId w:val="29"/>
                  </w:numPr>
                  <w:spacing w:after="0" w:line="240" w:lineRule="auto"/>
                  <w:rPr>
                    <w:rFonts w:ascii="Calibri" w:hAnsi="Calibri"/>
                    <w:color w:val="auto"/>
                    <w:sz w:val="22"/>
                  </w:rPr>
                </w:pPr>
                <w:r w:rsidRPr="000F301B">
                  <w:rPr>
                    <w:rFonts w:ascii="Calibri" w:hAnsi="Calibri"/>
                    <w:color w:val="auto"/>
                    <w:sz w:val="22"/>
                  </w:rPr>
                  <w:t>HL7 MSH</w:t>
                </w:r>
              </w:p>
              <w:p w14:paraId="6469DE5A" w14:textId="77777777" w:rsidR="00047D89" w:rsidRPr="000F301B" w:rsidRDefault="00047D89" w:rsidP="00047D89">
                <w:pPr>
                  <w:numPr>
                    <w:ilvl w:val="0"/>
                    <w:numId w:val="29"/>
                  </w:numPr>
                  <w:spacing w:after="0" w:line="240" w:lineRule="auto"/>
                  <w:rPr>
                    <w:rFonts w:ascii="Calibri" w:hAnsi="Calibri"/>
                    <w:color w:val="auto"/>
                    <w:sz w:val="22"/>
                  </w:rPr>
                </w:pPr>
                <w:r w:rsidRPr="000F301B">
                  <w:rPr>
                    <w:rFonts w:ascii="Calibri" w:hAnsi="Calibri"/>
                    <w:color w:val="auto"/>
                    <w:sz w:val="22"/>
                  </w:rPr>
                  <w:lastRenderedPageBreak/>
                  <w:t>HL7 PID</w:t>
                </w:r>
              </w:p>
              <w:p w14:paraId="4C841316" w14:textId="77777777" w:rsidR="00047D89" w:rsidRPr="000F301B" w:rsidRDefault="00047D89" w:rsidP="00047D89">
                <w:pPr>
                  <w:numPr>
                    <w:ilvl w:val="0"/>
                    <w:numId w:val="29"/>
                  </w:numPr>
                  <w:spacing w:after="0" w:line="240" w:lineRule="auto"/>
                  <w:rPr>
                    <w:rFonts w:ascii="Calibri" w:hAnsi="Calibri"/>
                    <w:color w:val="auto"/>
                    <w:sz w:val="22"/>
                  </w:rPr>
                </w:pPr>
                <w:r w:rsidRPr="000F301B">
                  <w:rPr>
                    <w:rFonts w:ascii="Calibri" w:hAnsi="Calibri"/>
                    <w:color w:val="auto"/>
                    <w:sz w:val="22"/>
                  </w:rPr>
                  <w:t>HL7 PV1</w:t>
                </w:r>
              </w:p>
              <w:p w14:paraId="6BB770B9" w14:textId="77777777" w:rsidR="00EE4229" w:rsidRDefault="00047D89" w:rsidP="00047D89">
                <w:pPr>
                  <w:spacing w:after="0" w:line="240" w:lineRule="auto"/>
                  <w:rPr>
                    <w:rFonts w:ascii="Calibri" w:hAnsi="Calibri"/>
                    <w:color w:val="auto"/>
                    <w:sz w:val="22"/>
                  </w:rPr>
                </w:pPr>
                <w:r w:rsidRPr="000F301B">
                  <w:rPr>
                    <w:rFonts w:ascii="Calibri" w:hAnsi="Calibri"/>
                    <w:color w:val="auto"/>
                    <w:sz w:val="22"/>
                  </w:rPr>
                  <w:t>HL7 O</w:t>
                </w:r>
                <w:r>
                  <w:rPr>
                    <w:rFonts w:ascii="Calibri" w:hAnsi="Calibri"/>
                    <w:color w:val="auto"/>
                    <w:sz w:val="22"/>
                  </w:rPr>
                  <w:t>BR</w:t>
                </w:r>
                <w:r w:rsidRPr="000F301B">
                  <w:rPr>
                    <w:rFonts w:ascii="Calibri" w:hAnsi="Calibri"/>
                    <w:color w:val="auto"/>
                    <w:sz w:val="22"/>
                  </w:rPr>
                  <w:t>/OB</w:t>
                </w:r>
                <w:r>
                  <w:rPr>
                    <w:rFonts w:ascii="Calibri" w:hAnsi="Calibri"/>
                    <w:color w:val="auto"/>
                    <w:sz w:val="22"/>
                  </w:rPr>
                  <w:t>X</w:t>
                </w:r>
                <w:r w:rsidRPr="000F301B">
                  <w:rPr>
                    <w:rFonts w:ascii="Calibri" w:hAnsi="Calibri"/>
                    <w:color w:val="auto"/>
                    <w:sz w:val="22"/>
                  </w:rPr>
                  <w:t xml:space="preserve">/NTE     </w:t>
                </w:r>
              </w:p>
              <w:p w14:paraId="38C80195" w14:textId="011A5EE7" w:rsidR="00047D89" w:rsidRDefault="00047D89" w:rsidP="00047D89">
                <w:pPr>
                  <w:spacing w:after="0" w:line="240" w:lineRule="auto"/>
                  <w:rPr>
                    <w:rFonts w:ascii="Calibri" w:eastAsia="Times New Roman" w:hAnsi="Calibri"/>
                    <w:color w:val="auto"/>
                    <w:sz w:val="22"/>
                  </w:rPr>
                </w:pPr>
                <w:r w:rsidRPr="000F301B">
                  <w:rPr>
                    <w:rFonts w:ascii="Calibri" w:hAnsi="Calibri"/>
                    <w:color w:val="auto"/>
                    <w:sz w:val="22"/>
                  </w:rPr>
                  <w:t xml:space="preserve">        </w:t>
                </w:r>
              </w:p>
            </w:tc>
          </w:sdtContent>
        </w:sdt>
      </w:tr>
      <w:tr w:rsidR="00047D89" w14:paraId="31E6F69F" w14:textId="77777777" w:rsidTr="007632C3">
        <w:trPr>
          <w:trHeight w:val="945"/>
        </w:trPr>
        <w:tc>
          <w:tcPr>
            <w:tcW w:w="1905" w:type="dxa"/>
            <w:tcBorders>
              <w:top w:val="nil"/>
              <w:left w:val="nil"/>
              <w:bottom w:val="nil"/>
              <w:right w:val="nil"/>
            </w:tcBorders>
            <w:shd w:val="clear" w:color="000000" w:fill="F2F2F2"/>
            <w:noWrap/>
          </w:tcPr>
          <w:p w14:paraId="110F434C" w14:textId="5678E91E" w:rsidR="00047D89" w:rsidRPr="000F301B" w:rsidRDefault="00047D89" w:rsidP="002874C9">
            <w:pPr>
              <w:spacing w:after="0" w:line="240" w:lineRule="auto"/>
              <w:rPr>
                <w:rFonts w:ascii="Calibri" w:eastAsia="Times New Roman" w:hAnsi="Calibri"/>
                <w:color w:val="000000"/>
                <w:sz w:val="22"/>
              </w:rPr>
            </w:pPr>
            <w:r w:rsidRPr="000F301B">
              <w:rPr>
                <w:rFonts w:ascii="Calibri" w:eastAsia="Times New Roman" w:hAnsi="Calibri"/>
                <w:color w:val="000000"/>
                <w:sz w:val="22"/>
              </w:rPr>
              <w:lastRenderedPageBreak/>
              <w:t>FR.2018.01.</w:t>
            </w:r>
            <w:r w:rsidR="002874C9">
              <w:rPr>
                <w:rFonts w:ascii="Calibri" w:eastAsia="Times New Roman" w:hAnsi="Calibri"/>
                <w:color w:val="000000"/>
                <w:sz w:val="22"/>
              </w:rPr>
              <w:t>2</w:t>
            </w:r>
          </w:p>
        </w:tc>
        <w:sdt>
          <w:sdtPr>
            <w:rPr>
              <w:rFonts w:ascii="Calibri" w:eastAsia="Times New Roman" w:hAnsi="Calibri"/>
              <w:color w:val="auto"/>
              <w:sz w:val="22"/>
            </w:rPr>
            <w:id w:val="328178307"/>
            <w:placeholder>
              <w:docPart w:val="1E9426A7AD1B4B3B9A2ED36FFFC22750"/>
            </w:placeholder>
          </w:sdtPr>
          <w:sdtEndPr/>
          <w:sdtContent>
            <w:tc>
              <w:tcPr>
                <w:tcW w:w="2880" w:type="dxa"/>
                <w:tcBorders>
                  <w:top w:val="nil"/>
                  <w:left w:val="nil"/>
                  <w:bottom w:val="nil"/>
                  <w:right w:val="nil"/>
                </w:tcBorders>
              </w:tcPr>
              <w:p w14:paraId="2079FF0A" w14:textId="77777777" w:rsidR="00047D89" w:rsidRPr="000F301B" w:rsidRDefault="00047D89" w:rsidP="00047D89">
                <w:pPr>
                  <w:spacing w:after="0" w:line="240" w:lineRule="auto"/>
                  <w:rPr>
                    <w:rFonts w:ascii="Calibri" w:eastAsia="Times New Roman" w:hAnsi="Calibri"/>
                    <w:color w:val="auto"/>
                    <w:sz w:val="22"/>
                  </w:rPr>
                </w:pPr>
                <w:r>
                  <w:rPr>
                    <w:rFonts w:ascii="Calibri" w:eastAsia="Times New Roman" w:hAnsi="Calibri"/>
                    <w:color w:val="auto"/>
                    <w:sz w:val="22"/>
                  </w:rPr>
                  <w:t>Global Script</w:t>
                </w:r>
                <w:r w:rsidRPr="000F301B">
                  <w:rPr>
                    <w:rFonts w:ascii="Calibri" w:eastAsia="Times New Roman" w:hAnsi="Calibri"/>
                    <w:color w:val="auto"/>
                    <w:sz w:val="22"/>
                  </w:rPr>
                  <w:t>:</w:t>
                </w:r>
              </w:p>
              <w:p w14:paraId="0339F894" w14:textId="77777777" w:rsidR="00047D89" w:rsidRPr="000F301B" w:rsidRDefault="00047D89" w:rsidP="00047D89">
                <w:pPr>
                  <w:spacing w:after="0" w:line="240" w:lineRule="auto"/>
                  <w:rPr>
                    <w:rFonts w:ascii="Calibri" w:hAnsi="Calibri"/>
                    <w:color w:val="auto"/>
                    <w:sz w:val="22"/>
                  </w:rPr>
                </w:pPr>
                <w:r w:rsidRPr="000F301B">
                  <w:rPr>
                    <w:rFonts w:ascii="Calibri" w:hAnsi="Calibri"/>
                    <w:color w:val="auto"/>
                    <w:sz w:val="22"/>
                  </w:rPr>
                  <w:t xml:space="preserve">- route_out </w:t>
                </w:r>
              </w:p>
              <w:p w14:paraId="119578BA" w14:textId="79BB4604" w:rsidR="00047D89" w:rsidRDefault="00047D89" w:rsidP="00047D89">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577138745"/>
            <w:placeholder>
              <w:docPart w:val="F5DFE7834930489A8FA137E743B8A38A"/>
            </w:placeholder>
          </w:sdtPr>
          <w:sdtEndPr/>
          <w:sdtContent>
            <w:tc>
              <w:tcPr>
                <w:tcW w:w="6138" w:type="dxa"/>
                <w:tcBorders>
                  <w:top w:val="nil"/>
                  <w:left w:val="nil"/>
                  <w:bottom w:val="nil"/>
                  <w:right w:val="nil"/>
                </w:tcBorders>
                <w:shd w:val="clear" w:color="auto" w:fill="auto"/>
              </w:tcPr>
              <w:p w14:paraId="5D93656C" w14:textId="77777777" w:rsidR="00047D89" w:rsidRPr="000F301B" w:rsidRDefault="00047D89" w:rsidP="00047D89">
                <w:pPr>
                  <w:spacing w:after="0" w:line="240" w:lineRule="auto"/>
                  <w:rPr>
                    <w:rFonts w:ascii="Calibri" w:hAnsi="Calibri"/>
                    <w:color w:val="auto"/>
                    <w:sz w:val="22"/>
                  </w:rPr>
                </w:pPr>
                <w:r w:rsidRPr="000F301B">
                  <w:rPr>
                    <w:rFonts w:ascii="Calibri" w:hAnsi="Calibri"/>
                    <w:color w:val="auto"/>
                    <w:sz w:val="22"/>
                  </w:rPr>
                  <w:t>route_out (global script):  Logic to route BayCare</w:t>
                </w:r>
                <w:r>
                  <w:rPr>
                    <w:color w:val="auto"/>
                  </w:rPr>
                  <w:t xml:space="preserve"> Laboratory results </w:t>
                </w:r>
                <w:r w:rsidRPr="000F301B">
                  <w:rPr>
                    <w:rFonts w:ascii="Calibri" w:hAnsi="Calibri"/>
                    <w:color w:val="auto"/>
                    <w:sz w:val="22"/>
                  </w:rPr>
                  <w:t xml:space="preserve">to the </w:t>
                </w:r>
                <w:r>
                  <w:rPr>
                    <w:rFonts w:ascii="Calibri" w:hAnsi="Calibri"/>
                    <w:color w:val="auto"/>
                    <w:sz w:val="22"/>
                  </w:rPr>
                  <w:t>ORU</w:t>
                </w:r>
                <w:r w:rsidRPr="000F301B">
                  <w:rPr>
                    <w:rFonts w:ascii="Calibri" w:hAnsi="Calibri"/>
                    <w:color w:val="auto"/>
                    <w:sz w:val="22"/>
                  </w:rPr>
                  <w:t>_</w:t>
                </w:r>
                <w:r>
                  <w:rPr>
                    <w:rFonts w:ascii="Calibri" w:hAnsi="Calibri"/>
                    <w:color w:val="auto"/>
                    <w:sz w:val="22"/>
                  </w:rPr>
                  <w:t>LAB_RESULTS</w:t>
                </w:r>
                <w:r w:rsidRPr="000F301B">
                  <w:rPr>
                    <w:rFonts w:ascii="Calibri" w:hAnsi="Calibri"/>
                    <w:color w:val="auto"/>
                    <w:sz w:val="22"/>
                  </w:rPr>
                  <w:t>_OUT comserver. Logic is based on:</w:t>
                </w:r>
              </w:p>
              <w:p w14:paraId="7AA6BEB7" w14:textId="77777777" w:rsidR="00047D89" w:rsidRPr="000F301B" w:rsidRDefault="00047D89" w:rsidP="00047D89">
                <w:pPr>
                  <w:numPr>
                    <w:ilvl w:val="0"/>
                    <w:numId w:val="29"/>
                  </w:numPr>
                  <w:spacing w:after="0" w:line="240" w:lineRule="auto"/>
                  <w:rPr>
                    <w:rFonts w:ascii="Calibri" w:hAnsi="Calibri"/>
                    <w:color w:val="auto"/>
                    <w:sz w:val="22"/>
                  </w:rPr>
                </w:pPr>
                <w:r w:rsidRPr="000F301B">
                  <w:rPr>
                    <w:rFonts w:ascii="Calibri" w:hAnsi="Calibri"/>
                    <w:color w:val="auto"/>
                    <w:sz w:val="22"/>
                  </w:rPr>
                  <w:t>Message Type = OR</w:t>
                </w:r>
                <w:r>
                  <w:rPr>
                    <w:rFonts w:ascii="Calibri" w:hAnsi="Calibri"/>
                    <w:color w:val="auto"/>
                    <w:sz w:val="22"/>
                  </w:rPr>
                  <w:t>U, cqm_type in “AP”, “MICRO”, or “GRP”</w:t>
                </w:r>
              </w:p>
              <w:p w14:paraId="69EF748E" w14:textId="77777777" w:rsidR="00047D89" w:rsidRDefault="00047D89" w:rsidP="00047D89">
                <w:pPr>
                  <w:numPr>
                    <w:ilvl w:val="0"/>
                    <w:numId w:val="29"/>
                  </w:numPr>
                  <w:spacing w:after="0" w:line="240" w:lineRule="auto"/>
                  <w:rPr>
                    <w:rFonts w:ascii="Calibri" w:hAnsi="Calibri"/>
                    <w:color w:val="auto"/>
                    <w:sz w:val="22"/>
                  </w:rPr>
                </w:pPr>
                <w:r>
                  <w:rPr>
                    <w:rFonts w:ascii="Calibri" w:hAnsi="Calibri"/>
                    <w:color w:val="auto"/>
                    <w:sz w:val="22"/>
                  </w:rPr>
                  <w:t>End logic for all ORU messages outbound is sent to these comservers:</w:t>
                </w:r>
              </w:p>
              <w:p w14:paraId="22575204" w14:textId="77777777" w:rsidR="00047D89" w:rsidRPr="00085A6E" w:rsidRDefault="00047D89" w:rsidP="00047D89">
                <w:pPr>
                  <w:spacing w:after="0" w:line="240" w:lineRule="auto"/>
                  <w:ind w:left="1512"/>
                  <w:rPr>
                    <w:rFonts w:ascii="Calibri" w:hAnsi="Calibri"/>
                    <w:color w:val="auto"/>
                    <w:sz w:val="22"/>
                  </w:rPr>
                </w:pPr>
                <w:r w:rsidRPr="00360F14">
                  <w:rPr>
                    <w:rFonts w:ascii="Calibri" w:hAnsi="Calibri"/>
                    <w:sz w:val="22"/>
                  </w:rPr>
                  <w:t xml:space="preserve">    </w:t>
                </w:r>
                <w:r>
                  <w:rPr>
                    <w:rFonts w:ascii="Calibri" w:hAnsi="Calibri"/>
                    <w:sz w:val="22"/>
                  </w:rPr>
                  <w:t xml:space="preserve">     </w:t>
                </w:r>
                <w:r w:rsidRPr="00360F14">
                  <w:rPr>
                    <w:rFonts w:ascii="Calibri" w:hAnsi="Calibri"/>
                    <w:sz w:val="22"/>
                  </w:rPr>
                  <w:t>-</w:t>
                </w:r>
                <w:r>
                  <w:rPr>
                    <w:rFonts w:ascii="Calibri" w:hAnsi="Calibri"/>
                    <w:sz w:val="22"/>
                  </w:rPr>
                  <w:t xml:space="preserve"> </w:t>
                </w:r>
                <w:r w:rsidRPr="00E42394">
                  <w:rPr>
                    <w:rFonts w:ascii="Calibri" w:hAnsi="Calibri"/>
                    <w:color w:val="auto"/>
                    <w:sz w:val="22"/>
                  </w:rPr>
                  <w:t>ORU_</w:t>
                </w:r>
                <w:r>
                  <w:rPr>
                    <w:rFonts w:ascii="Calibri" w:hAnsi="Calibri"/>
                    <w:color w:val="auto"/>
                    <w:sz w:val="22"/>
                  </w:rPr>
                  <w:t>LAB_RESULTS_OUT</w:t>
                </w:r>
              </w:p>
              <w:p w14:paraId="2E45414D" w14:textId="4B3C263A" w:rsidR="00047D89" w:rsidRDefault="00047D89" w:rsidP="00047D89">
                <w:pPr>
                  <w:spacing w:after="0" w:line="240" w:lineRule="auto"/>
                  <w:rPr>
                    <w:rFonts w:ascii="Calibri" w:eastAsia="Times New Roman" w:hAnsi="Calibri"/>
                    <w:color w:val="auto"/>
                    <w:sz w:val="22"/>
                  </w:rPr>
                </w:pPr>
              </w:p>
            </w:tc>
          </w:sdtContent>
        </w:sdt>
      </w:tr>
      <w:tr w:rsidR="00047D89" w14:paraId="5D897E13" w14:textId="77777777" w:rsidTr="007632C3">
        <w:trPr>
          <w:trHeight w:val="945"/>
        </w:trPr>
        <w:tc>
          <w:tcPr>
            <w:tcW w:w="1905" w:type="dxa"/>
            <w:tcBorders>
              <w:top w:val="nil"/>
              <w:left w:val="nil"/>
              <w:bottom w:val="nil"/>
              <w:right w:val="nil"/>
            </w:tcBorders>
            <w:shd w:val="clear" w:color="000000" w:fill="F2F2F2"/>
            <w:noWrap/>
          </w:tcPr>
          <w:p w14:paraId="1E8A9480" w14:textId="4409ECFE" w:rsidR="00047D89" w:rsidRPr="000F301B" w:rsidRDefault="00047D89" w:rsidP="00047D89">
            <w:pPr>
              <w:spacing w:after="0" w:line="240" w:lineRule="auto"/>
              <w:rPr>
                <w:rFonts w:ascii="Calibri" w:eastAsia="Times New Roman" w:hAnsi="Calibri"/>
                <w:color w:val="000000"/>
                <w:sz w:val="22"/>
              </w:rPr>
            </w:pPr>
            <w:r w:rsidRPr="000F301B">
              <w:rPr>
                <w:rFonts w:asciiTheme="minorHAnsi" w:eastAsia="Times New Roman" w:hAnsiTheme="minorHAnsi"/>
                <w:color w:val="000000"/>
                <w:sz w:val="22"/>
              </w:rPr>
              <w:t>FR.201</w:t>
            </w:r>
            <w:r>
              <w:rPr>
                <w:rFonts w:asciiTheme="minorHAnsi" w:eastAsia="Times New Roman" w:hAnsiTheme="minorHAnsi"/>
                <w:color w:val="000000"/>
                <w:sz w:val="22"/>
              </w:rPr>
              <w:t>9</w:t>
            </w:r>
            <w:r w:rsidRPr="000F301B">
              <w:rPr>
                <w:rFonts w:asciiTheme="minorHAnsi" w:eastAsia="Times New Roman" w:hAnsiTheme="minorHAnsi"/>
                <w:color w:val="000000"/>
                <w:sz w:val="22"/>
              </w:rPr>
              <w:t>.</w:t>
            </w:r>
            <w:r>
              <w:rPr>
                <w:rFonts w:asciiTheme="minorHAnsi" w:eastAsia="Times New Roman" w:hAnsiTheme="minorHAnsi"/>
                <w:color w:val="000000"/>
                <w:sz w:val="22"/>
              </w:rPr>
              <w:t>07.29.2</w:t>
            </w:r>
          </w:p>
          <w:p w14:paraId="6B222D83" w14:textId="77777777" w:rsidR="00047D89" w:rsidRPr="000F301B" w:rsidRDefault="00047D89" w:rsidP="00047D89">
            <w:pPr>
              <w:spacing w:after="0" w:line="240" w:lineRule="auto"/>
              <w:rPr>
                <w:rFonts w:ascii="Calibri" w:eastAsia="Times New Roman" w:hAnsi="Calibri"/>
                <w:color w:val="000000"/>
                <w:sz w:val="22"/>
              </w:rPr>
            </w:pPr>
          </w:p>
        </w:tc>
        <w:sdt>
          <w:sdtPr>
            <w:rPr>
              <w:rFonts w:ascii="Calibri" w:eastAsia="Times New Roman" w:hAnsi="Calibri"/>
              <w:color w:val="auto"/>
              <w:sz w:val="22"/>
            </w:rPr>
            <w:id w:val="-21250518"/>
            <w:placeholder>
              <w:docPart w:val="1278B97CE98242D4AFAF897E1B42EDBA"/>
            </w:placeholder>
          </w:sdtPr>
          <w:sdtEndPr/>
          <w:sdtContent>
            <w:tc>
              <w:tcPr>
                <w:tcW w:w="2880" w:type="dxa"/>
                <w:tcBorders>
                  <w:top w:val="nil"/>
                  <w:left w:val="nil"/>
                  <w:bottom w:val="nil"/>
                  <w:right w:val="nil"/>
                </w:tcBorders>
              </w:tcPr>
              <w:p w14:paraId="199B1608" w14:textId="77777777" w:rsidR="00EE4229" w:rsidRDefault="00EE4229" w:rsidP="00EE4229">
                <w:pPr>
                  <w:spacing w:after="0" w:line="240" w:lineRule="auto"/>
                  <w:rPr>
                    <w:rFonts w:ascii="Calibri" w:hAnsi="Calibri"/>
                    <w:color w:val="auto"/>
                    <w:sz w:val="22"/>
                  </w:rPr>
                </w:pPr>
                <w:r w:rsidRPr="000F301B">
                  <w:rPr>
                    <w:rFonts w:ascii="Calibri" w:hAnsi="Calibri"/>
                    <w:color w:val="auto"/>
                    <w:sz w:val="22"/>
                  </w:rPr>
                  <w:t xml:space="preserve">New </w:t>
                </w:r>
                <w:r>
                  <w:rPr>
                    <w:rFonts w:ascii="Calibri" w:hAnsi="Calibri"/>
                    <w:color w:val="auto"/>
                    <w:sz w:val="22"/>
                  </w:rPr>
                  <w:t>scripts:</w:t>
                </w:r>
              </w:p>
              <w:p w14:paraId="6DA8DE03" w14:textId="77777777" w:rsidR="00EE4229" w:rsidRDefault="00EE4229" w:rsidP="00EE4229">
                <w:pPr>
                  <w:spacing w:after="0" w:line="240" w:lineRule="auto"/>
                  <w:rPr>
                    <w:rFonts w:ascii="Calibri" w:hAnsi="Calibri"/>
                    <w:color w:val="auto"/>
                    <w:sz w:val="22"/>
                  </w:rPr>
                </w:pPr>
                <w:r>
                  <w:rPr>
                    <w:rFonts w:ascii="Calibri" w:hAnsi="Calibri"/>
                    <w:color w:val="auto"/>
                    <w:sz w:val="22"/>
                  </w:rPr>
                  <w:t>fsi_common (generic)</w:t>
                </w:r>
              </w:p>
              <w:p w14:paraId="025A0045" w14:textId="77777777" w:rsidR="00EE4229" w:rsidRDefault="00EE4229" w:rsidP="00EE4229">
                <w:pPr>
                  <w:spacing w:after="0" w:line="240" w:lineRule="auto"/>
                  <w:rPr>
                    <w:rFonts w:ascii="Calibri" w:hAnsi="Calibri"/>
                    <w:color w:val="auto"/>
                    <w:sz w:val="22"/>
                  </w:rPr>
                </w:pPr>
                <w:r>
                  <w:rPr>
                    <w:rFonts w:ascii="Calibri" w:hAnsi="Calibri"/>
                    <w:color w:val="auto"/>
                    <w:sz w:val="22"/>
                  </w:rPr>
                  <w:t>oru_lab_out (mod object)</w:t>
                </w:r>
              </w:p>
              <w:p w14:paraId="1938E032" w14:textId="51C90F30" w:rsidR="00047D89" w:rsidRDefault="00EE4229" w:rsidP="00EE4229">
                <w:pPr>
                  <w:spacing w:after="0" w:line="240" w:lineRule="auto"/>
                  <w:rPr>
                    <w:rFonts w:ascii="Calibri" w:eastAsia="Times New Roman" w:hAnsi="Calibri"/>
                    <w:color w:val="auto"/>
                    <w:sz w:val="22"/>
                  </w:rPr>
                </w:pPr>
                <w:r>
                  <w:rPr>
                    <w:rFonts w:ascii="Calibri" w:hAnsi="Calibri"/>
                    <w:color w:val="auto"/>
                    <w:sz w:val="22"/>
                  </w:rPr>
                  <w:t>fsi_add_pcpe (generic)</w:t>
                </w:r>
              </w:p>
            </w:tc>
          </w:sdtContent>
        </w:sdt>
        <w:sdt>
          <w:sdtPr>
            <w:rPr>
              <w:rFonts w:ascii="Calibri" w:eastAsia="Times New Roman" w:hAnsi="Calibri"/>
              <w:color w:val="auto"/>
              <w:sz w:val="22"/>
            </w:rPr>
            <w:id w:val="390312584"/>
            <w:placeholder>
              <w:docPart w:val="4FB903AE174C4B3A804C97AD982E6707"/>
            </w:placeholder>
          </w:sdtPr>
          <w:sdtEndPr/>
          <w:sdtContent>
            <w:tc>
              <w:tcPr>
                <w:tcW w:w="6138" w:type="dxa"/>
                <w:tcBorders>
                  <w:top w:val="nil"/>
                  <w:left w:val="nil"/>
                  <w:bottom w:val="nil"/>
                  <w:right w:val="nil"/>
                </w:tcBorders>
                <w:shd w:val="clear" w:color="auto" w:fill="auto"/>
              </w:tcPr>
              <w:p w14:paraId="3360F4C1" w14:textId="44E42AD2" w:rsidR="00EE4229" w:rsidRDefault="00EE4229" w:rsidP="00EE4229">
                <w:pPr>
                  <w:spacing w:after="0" w:line="240" w:lineRule="auto"/>
                  <w:rPr>
                    <w:color w:val="auto"/>
                  </w:rPr>
                </w:pPr>
                <w:r w:rsidRPr="000F301B">
                  <w:rPr>
                    <w:rFonts w:asciiTheme="minorHAnsi" w:hAnsiTheme="minorHAnsi" w:cs="MS Sans Serif"/>
                    <w:color w:val="auto"/>
                    <w:sz w:val="22"/>
                  </w:rPr>
                  <w:t>or</w:t>
                </w:r>
                <w:r>
                  <w:rPr>
                    <w:rFonts w:asciiTheme="minorHAnsi" w:hAnsiTheme="minorHAnsi" w:cs="MS Sans Serif"/>
                    <w:color w:val="auto"/>
                    <w:sz w:val="22"/>
                  </w:rPr>
                  <w:t>u</w:t>
                </w:r>
                <w:r w:rsidRPr="000F301B">
                  <w:rPr>
                    <w:rFonts w:asciiTheme="minorHAnsi" w:hAnsiTheme="minorHAnsi" w:cs="MS Sans Serif"/>
                    <w:color w:val="auto"/>
                    <w:sz w:val="22"/>
                  </w:rPr>
                  <w:t xml:space="preserve"> _</w:t>
                </w:r>
                <w:r>
                  <w:rPr>
                    <w:rFonts w:asciiTheme="minorHAnsi" w:hAnsiTheme="minorHAnsi" w:cs="MS Sans Serif"/>
                    <w:color w:val="auto"/>
                    <w:sz w:val="22"/>
                  </w:rPr>
                  <w:t>lab_</w:t>
                </w:r>
                <w:r w:rsidRPr="000F301B">
                  <w:rPr>
                    <w:rFonts w:asciiTheme="minorHAnsi" w:hAnsiTheme="minorHAnsi" w:cs="MS Sans Serif"/>
                    <w:color w:val="auto"/>
                    <w:sz w:val="22"/>
                  </w:rPr>
                  <w:t>out</w:t>
                </w:r>
                <w:r>
                  <w:rPr>
                    <w:rFonts w:asciiTheme="minorHAnsi" w:hAnsiTheme="minorHAnsi" w:cs="MS Sans Serif"/>
                    <w:color w:val="auto"/>
                    <w:sz w:val="22"/>
                  </w:rPr>
                  <w:t xml:space="preserve">, </w:t>
                </w:r>
                <w:r>
                  <w:rPr>
                    <w:rFonts w:asciiTheme="minorHAnsi" w:eastAsia="Times New Roman" w:hAnsiTheme="minorHAnsi"/>
                    <w:color w:val="auto"/>
                    <w:sz w:val="22"/>
                  </w:rPr>
                  <w:t xml:space="preserve"> Mod Object script, </w:t>
                </w:r>
                <w:r w:rsidRPr="000F301B">
                  <w:rPr>
                    <w:rFonts w:asciiTheme="minorHAnsi" w:eastAsia="Times New Roman" w:hAnsiTheme="minorHAnsi"/>
                    <w:color w:val="auto"/>
                    <w:sz w:val="22"/>
                  </w:rPr>
                  <w:t xml:space="preserve">for </w:t>
                </w:r>
                <w:r w:rsidRPr="000F301B">
                  <w:rPr>
                    <w:rFonts w:ascii="Calibri" w:hAnsi="Calibri"/>
                    <w:color w:val="auto"/>
                    <w:sz w:val="22"/>
                  </w:rPr>
                  <w:t>BayCare</w:t>
                </w:r>
                <w:r>
                  <w:rPr>
                    <w:color w:val="auto"/>
                  </w:rPr>
                  <w:t xml:space="preserve"> Laboratory</w:t>
                </w:r>
              </w:p>
              <w:p w14:paraId="299A6AB4" w14:textId="247DE639" w:rsidR="00EE4229" w:rsidRPr="000F301B" w:rsidRDefault="00EE4229" w:rsidP="00EE4229">
                <w:pPr>
                  <w:spacing w:after="0" w:line="240" w:lineRule="auto"/>
                </w:pPr>
                <w:r>
                  <w:rPr>
                    <w:color w:val="auto"/>
                  </w:rPr>
                  <w:t xml:space="preserve">   results</w:t>
                </w:r>
                <w:r>
                  <w:rPr>
                    <w:rFonts w:asciiTheme="minorHAnsi" w:eastAsia="Times New Roman" w:hAnsiTheme="minorHAnsi"/>
                    <w:color w:val="auto"/>
                    <w:sz w:val="22"/>
                  </w:rPr>
                  <w:t xml:space="preserve"> outbound</w:t>
                </w:r>
                <w:r w:rsidRPr="000F301B">
                  <w:rPr>
                    <w:rFonts w:asciiTheme="minorHAnsi" w:eastAsia="Times New Roman" w:hAnsiTheme="minorHAnsi"/>
                    <w:color w:val="auto"/>
                    <w:sz w:val="22"/>
                  </w:rPr>
                  <w:t>:</w:t>
                </w:r>
              </w:p>
              <w:p w14:paraId="23FC4605" w14:textId="266332BB" w:rsidR="00EE4229" w:rsidRPr="00085A6E" w:rsidRDefault="00EE4229" w:rsidP="00EE4229">
                <w:pPr>
                  <w:numPr>
                    <w:ilvl w:val="0"/>
                    <w:numId w:val="28"/>
                  </w:numPr>
                  <w:autoSpaceDE w:val="0"/>
                  <w:autoSpaceDN w:val="0"/>
                  <w:adjustRightInd w:val="0"/>
                  <w:spacing w:after="0" w:line="240" w:lineRule="auto"/>
                  <w:rPr>
                    <w:rFonts w:asciiTheme="minorHAnsi" w:eastAsia="Times New Roman" w:hAnsiTheme="minorHAnsi" w:cs="MS Sans Serif"/>
                    <w:color w:val="auto"/>
                    <w:sz w:val="22"/>
                  </w:rPr>
                </w:pPr>
                <w:r>
                  <w:rPr>
                    <w:rFonts w:asciiTheme="minorHAnsi" w:eastAsia="Times New Roman" w:hAnsiTheme="minorHAnsi" w:cs="Times New Roman"/>
                    <w:color w:val="auto"/>
                    <w:sz w:val="22"/>
                  </w:rPr>
                  <w:t>C</w:t>
                </w:r>
                <w:r w:rsidRPr="000B711A">
                  <w:rPr>
                    <w:rFonts w:asciiTheme="minorHAnsi" w:eastAsia="Times New Roman" w:hAnsiTheme="minorHAnsi" w:cs="Times New Roman"/>
                    <w:color w:val="auto"/>
                    <w:sz w:val="22"/>
                  </w:rPr>
                  <w:t>alls the</w:t>
                </w:r>
                <w:r>
                  <w:rPr>
                    <w:rFonts w:asciiTheme="minorHAnsi" w:eastAsia="Times New Roman" w:hAnsiTheme="minorHAnsi" w:cs="Times New Roman"/>
                    <w:color w:val="auto"/>
                    <w:sz w:val="22"/>
                  </w:rPr>
                  <w:t xml:space="preserve"> fsi_common generic script to load all subroutines</w:t>
                </w:r>
              </w:p>
              <w:p w14:paraId="2017045C" w14:textId="77777777" w:rsidR="00EE4229" w:rsidRDefault="00EE4229" w:rsidP="00EE4229">
                <w:pPr>
                  <w:numPr>
                    <w:ilvl w:val="0"/>
                    <w:numId w:val="28"/>
                  </w:numPr>
                  <w:autoSpaceDE w:val="0"/>
                  <w:autoSpaceDN w:val="0"/>
                  <w:adjustRightInd w:val="0"/>
                  <w:spacing w:after="0" w:line="240" w:lineRule="auto"/>
                  <w:rPr>
                    <w:rFonts w:asciiTheme="minorHAnsi" w:eastAsia="Times New Roman" w:hAnsiTheme="minorHAnsi" w:cs="MS Sans Serif"/>
                    <w:color w:val="auto"/>
                    <w:sz w:val="22"/>
                  </w:rPr>
                </w:pPr>
                <w:r>
                  <w:rPr>
                    <w:rFonts w:asciiTheme="minorHAnsi" w:eastAsia="Times New Roman" w:hAnsiTheme="minorHAnsi" w:cs="Times New Roman"/>
                    <w:color w:val="auto"/>
                    <w:sz w:val="22"/>
                  </w:rPr>
                  <w:t>Adds the correct ordering provider to OBR.16, the correct order name/description to OBR.4, and the correct order alias to OBR.3 for AP results.</w:t>
                </w:r>
              </w:p>
              <w:p w14:paraId="2E0F0F65" w14:textId="77777777" w:rsidR="00EE4229" w:rsidRPr="0029714F" w:rsidRDefault="00EE4229" w:rsidP="00EE4229">
                <w:pPr>
                  <w:numPr>
                    <w:ilvl w:val="0"/>
                    <w:numId w:val="28"/>
                  </w:numPr>
                  <w:autoSpaceDE w:val="0"/>
                  <w:autoSpaceDN w:val="0"/>
                  <w:adjustRightInd w:val="0"/>
                  <w:spacing w:after="0" w:line="240" w:lineRule="auto"/>
                  <w:rPr>
                    <w:rFonts w:asciiTheme="minorHAnsi" w:eastAsia="Times New Roman" w:hAnsiTheme="minorHAnsi" w:cs="MS Sans Serif"/>
                    <w:color w:val="auto"/>
                    <w:sz w:val="22"/>
                  </w:rPr>
                </w:pPr>
                <w:r>
                  <w:rPr>
                    <w:rFonts w:asciiTheme="minorHAnsi" w:eastAsia="Times New Roman" w:hAnsiTheme="minorHAnsi" w:cs="MS Sans Serif"/>
                    <w:color w:val="auto"/>
                    <w:sz w:val="22"/>
                  </w:rPr>
                  <w:t xml:space="preserve">Replace any primary care physician (PCP) with the PCP at the encounter level in the PD1 segment. </w:t>
                </w:r>
              </w:p>
              <w:p w14:paraId="12CE6498" w14:textId="77777777" w:rsidR="00EE4229" w:rsidRDefault="00EE4229" w:rsidP="00EE4229">
                <w:pPr>
                  <w:numPr>
                    <w:ilvl w:val="0"/>
                    <w:numId w:val="28"/>
                  </w:numPr>
                  <w:autoSpaceDE w:val="0"/>
                  <w:autoSpaceDN w:val="0"/>
                  <w:adjustRightInd w:val="0"/>
                  <w:spacing w:after="0" w:line="240" w:lineRule="auto"/>
                  <w:rPr>
                    <w:rFonts w:asciiTheme="minorHAnsi" w:eastAsia="Times New Roman" w:hAnsiTheme="minorHAnsi" w:cs="Times New Roman"/>
                    <w:color w:val="auto"/>
                    <w:sz w:val="22"/>
                    <w:szCs w:val="24"/>
                  </w:rPr>
                </w:pPr>
                <w:r>
                  <w:rPr>
                    <w:rFonts w:asciiTheme="minorHAnsi" w:eastAsia="Times New Roman" w:hAnsiTheme="minorHAnsi" w:cs="Times New Roman"/>
                    <w:color w:val="auto"/>
                    <w:sz w:val="22"/>
                    <w:szCs w:val="24"/>
                  </w:rPr>
                  <w:t>Deletes any DONOTSEND* result items and renumbers the OBX segments accordingly.  *Note: This is a known Cerner issue where LOINC coding overrides the DONOTSEND functionality.  Custom Coding was needed to fix the issue.</w:t>
                </w:r>
              </w:p>
              <w:p w14:paraId="35FD9D54" w14:textId="12F5D8F6" w:rsidR="00047D89" w:rsidRDefault="00EE4229" w:rsidP="00EE4229">
                <w:pPr>
                  <w:spacing w:after="0" w:line="240" w:lineRule="auto"/>
                  <w:rPr>
                    <w:rFonts w:ascii="Calibri" w:eastAsia="Times New Roman" w:hAnsi="Calibri"/>
                    <w:color w:val="auto"/>
                    <w:sz w:val="22"/>
                  </w:rPr>
                </w:pPr>
                <w:r w:rsidRPr="003271D1">
                  <w:rPr>
                    <w:rFonts w:asciiTheme="minorHAnsi" w:eastAsia="Times New Roman" w:hAnsiTheme="minorHAnsi" w:cs="Times New Roman"/>
                    <w:color w:val="auto"/>
                    <w:sz w:val="22"/>
                    <w:szCs w:val="24"/>
                  </w:rPr>
                  <w:t xml:space="preserve">Filters all ORU messages </w:t>
                </w:r>
                <w:r>
                  <w:rPr>
                    <w:rFonts w:asciiTheme="minorHAnsi" w:eastAsia="Times New Roman" w:hAnsiTheme="minorHAnsi" w:cs="Times New Roman"/>
                    <w:color w:val="auto"/>
                    <w:sz w:val="22"/>
                    <w:szCs w:val="24"/>
                  </w:rPr>
                  <w:t>if there is no OBX segment after the OBX segments are stripped as described above.</w:t>
                </w:r>
              </w:p>
            </w:tc>
          </w:sdtContent>
        </w:sdt>
      </w:tr>
    </w:tbl>
    <w:p w14:paraId="0CFD7993" w14:textId="77777777" w:rsidR="00047D89" w:rsidRDefault="00047D89" w:rsidP="00805EC2"/>
    <w:p w14:paraId="4341C39D" w14:textId="77777777" w:rsidR="00856E7C" w:rsidRDefault="00856E7C" w:rsidP="00805EC2"/>
    <w:p w14:paraId="4341C39E" w14:textId="3B437E19"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18" w:name="_Toc503876149"/>
      <w:r>
        <w:rPr>
          <w:rFonts w:asciiTheme="minorHAnsi" w:hAnsiTheme="minorHAnsi" w:cs="Arial"/>
          <w:i w:val="0"/>
          <w:color w:val="0070C0"/>
          <w:sz w:val="24"/>
          <w:szCs w:val="24"/>
        </w:rPr>
        <w:t>3.</w:t>
      </w:r>
      <w:r w:rsidR="001958D7">
        <w:rPr>
          <w:rFonts w:asciiTheme="minorHAnsi" w:hAnsiTheme="minorHAnsi" w:cs="Arial"/>
          <w:i w:val="0"/>
          <w:color w:val="0070C0"/>
          <w:sz w:val="24"/>
          <w:szCs w:val="24"/>
        </w:rPr>
        <w:t>2</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18"/>
    </w:p>
    <w:p w14:paraId="4341C39F" w14:textId="70844D77" w:rsidR="00856E7C" w:rsidRPr="009F64CD" w:rsidRDefault="009F64CD" w:rsidP="00805EC2">
      <w:pPr>
        <w:rPr>
          <w:rFonts w:asciiTheme="minorHAnsi" w:hAnsiTheme="minorHAnsi"/>
          <w:color w:val="auto"/>
          <w:sz w:val="22"/>
        </w:rPr>
      </w:pPr>
      <w:r>
        <w:rPr>
          <w:rFonts w:asciiTheme="minorHAnsi" w:hAnsiTheme="minorHAnsi"/>
          <w:color w:val="auto"/>
          <w:sz w:val="22"/>
        </w:rPr>
        <w:t>Below are listed the details for the messaging protocols that will be leveraged for this integration. Please see the reference document located on the Integration SharePoint server</w:t>
      </w:r>
      <w:r w:rsidR="00E24820">
        <w:rPr>
          <w:rFonts w:asciiTheme="minorHAnsi" w:hAnsiTheme="minorHAnsi"/>
          <w:color w:val="auto"/>
          <w:sz w:val="22"/>
        </w:rPr>
        <w:t>.</w:t>
      </w:r>
      <w:r>
        <w:rPr>
          <w:rFonts w:asciiTheme="minorHAnsi" w:hAnsiTheme="minorHAnsi"/>
          <w:color w:val="auto"/>
          <w:sz w:val="22"/>
        </w:rPr>
        <w:t xml:space="preserve"> </w:t>
      </w:r>
    </w:p>
    <w:p w14:paraId="4341C3A0" w14:textId="77777777" w:rsidR="009F64CD" w:rsidRDefault="009F64CD" w:rsidP="00805EC2"/>
    <w:p w14:paraId="4341C3A1" w14:textId="1EE5F497" w:rsidR="009F64CD" w:rsidRPr="0085436E" w:rsidRDefault="009F64CD" w:rsidP="009F64CD">
      <w:pPr>
        <w:pStyle w:val="Heading3"/>
        <w:rPr>
          <w:b w:val="0"/>
          <w:color w:val="0070C0"/>
          <w:sz w:val="24"/>
          <w:szCs w:val="24"/>
        </w:rPr>
      </w:pPr>
      <w:bookmarkStart w:id="19" w:name="_Toc503876150"/>
      <w:r w:rsidRPr="0085436E">
        <w:rPr>
          <w:b w:val="0"/>
          <w:color w:val="0070C0"/>
          <w:sz w:val="24"/>
          <w:szCs w:val="24"/>
        </w:rPr>
        <w:t>3.</w:t>
      </w:r>
      <w:r w:rsidR="001958D7">
        <w:rPr>
          <w:b w:val="0"/>
          <w:color w:val="0070C0"/>
          <w:sz w:val="24"/>
          <w:szCs w:val="24"/>
        </w:rPr>
        <w:t>2</w:t>
      </w:r>
      <w:r w:rsidRPr="0085436E">
        <w:rPr>
          <w:b w:val="0"/>
          <w:color w:val="0070C0"/>
          <w:sz w:val="24"/>
          <w:szCs w:val="24"/>
        </w:rPr>
        <w:t>.1    Inbound to the BayCare Cloverleaf</w:t>
      </w:r>
      <w:r w:rsidR="00894344">
        <w:rPr>
          <w:b w:val="0"/>
          <w:color w:val="0070C0"/>
          <w:sz w:val="24"/>
          <w:szCs w:val="24"/>
        </w:rPr>
        <w:t xml:space="preserve"> From </w:t>
      </w:r>
      <w:r w:rsidR="00E24820">
        <w:rPr>
          <w:b w:val="0"/>
          <w:color w:val="0070C0"/>
          <w:sz w:val="24"/>
          <w:szCs w:val="24"/>
        </w:rPr>
        <w:t>Cerner</w:t>
      </w:r>
      <w:bookmarkEnd w:id="19"/>
    </w:p>
    <w:sdt>
      <w:sdtPr>
        <w:id w:val="-1767608992"/>
        <w:placeholder>
          <w:docPart w:val="8ED2105B0A534E11818A0E84A98DFA4D"/>
        </w:placeholder>
      </w:sdtPr>
      <w:sdtEndPr/>
      <w:sdtContent>
        <w:p w14:paraId="4341C3A2" w14:textId="77777777" w:rsidR="009F64CD" w:rsidRPr="0085436E" w:rsidRDefault="00B26046" w:rsidP="000D61C3">
          <w:pPr>
            <w:pStyle w:val="ListParagraph"/>
            <w:numPr>
              <w:ilvl w:val="0"/>
              <w:numId w:val="24"/>
            </w:numPr>
          </w:pPr>
          <w:r>
            <w:t>TCP MLLP Server Connection</w:t>
          </w:r>
        </w:p>
      </w:sdtContent>
    </w:sdt>
    <w:p w14:paraId="6DDA15EF" w14:textId="62AE0A08" w:rsidR="001958D7" w:rsidRDefault="001958D7" w:rsidP="001958D7">
      <w:pPr>
        <w:pStyle w:val="ListParagraph"/>
        <w:numPr>
          <w:ilvl w:val="1"/>
          <w:numId w:val="24"/>
        </w:numPr>
      </w:pPr>
      <w:r w:rsidRPr="00A47EAC">
        <w:t>HL7 2.3 OR</w:t>
      </w:r>
      <w:r>
        <w:t>U</w:t>
      </w:r>
      <w:r w:rsidRPr="00A47EAC">
        <w:t xml:space="preserve"> messages from </w:t>
      </w:r>
      <w:r>
        <w:t xml:space="preserve">BayCare </w:t>
      </w:r>
      <w:r w:rsidRPr="00A47EAC">
        <w:t xml:space="preserve">Cerner to </w:t>
      </w:r>
      <w:r>
        <w:t>BayCare</w:t>
      </w:r>
      <w:r w:rsidRPr="00A47EAC">
        <w:t xml:space="preserve"> Cloverleaf</w:t>
      </w:r>
    </w:p>
    <w:p w14:paraId="4341C3A3" w14:textId="77777777" w:rsidR="009F64CD" w:rsidRPr="0085436E" w:rsidRDefault="009F64CD" w:rsidP="00805EC2"/>
    <w:p w14:paraId="4341C3A4" w14:textId="20C82320" w:rsidR="00A12775" w:rsidRPr="0085436E" w:rsidRDefault="00B26046" w:rsidP="00A12775">
      <w:pPr>
        <w:pStyle w:val="Heading3"/>
        <w:rPr>
          <w:b w:val="0"/>
          <w:sz w:val="24"/>
          <w:szCs w:val="24"/>
        </w:rPr>
      </w:pPr>
      <w:bookmarkStart w:id="20" w:name="_Toc503876151"/>
      <w:r>
        <w:rPr>
          <w:b w:val="0"/>
          <w:sz w:val="24"/>
          <w:szCs w:val="24"/>
        </w:rPr>
        <w:lastRenderedPageBreak/>
        <w:t>3.</w:t>
      </w:r>
      <w:r w:rsidR="001958D7">
        <w:rPr>
          <w:b w:val="0"/>
          <w:sz w:val="24"/>
          <w:szCs w:val="24"/>
        </w:rPr>
        <w:t>2</w:t>
      </w:r>
      <w:r>
        <w:rPr>
          <w:b w:val="0"/>
          <w:sz w:val="24"/>
          <w:szCs w:val="24"/>
        </w:rPr>
        <w:t>.2</w:t>
      </w:r>
      <w:r w:rsidR="00A12775" w:rsidRPr="0085436E">
        <w:rPr>
          <w:b w:val="0"/>
          <w:sz w:val="24"/>
          <w:szCs w:val="24"/>
        </w:rPr>
        <w:t xml:space="preserve">    </w:t>
      </w:r>
      <w:r w:rsidR="001958D7" w:rsidRPr="0085436E">
        <w:rPr>
          <w:b w:val="0"/>
          <w:sz w:val="24"/>
          <w:szCs w:val="24"/>
        </w:rPr>
        <w:t xml:space="preserve">Outbound </w:t>
      </w:r>
      <w:r w:rsidR="001958D7">
        <w:rPr>
          <w:b w:val="0"/>
          <w:sz w:val="24"/>
          <w:szCs w:val="24"/>
        </w:rPr>
        <w:t>from BayCare CloverLeaf</w:t>
      </w:r>
      <w:bookmarkEnd w:id="20"/>
    </w:p>
    <w:sdt>
      <w:sdtPr>
        <w:id w:val="-1632089767"/>
      </w:sdtPr>
      <w:sdtEndPr/>
      <w:sdtContent>
        <w:sdt>
          <w:sdtPr>
            <w:id w:val="945121933"/>
          </w:sdtPr>
          <w:sdtEndPr/>
          <w:sdtContent>
            <w:p w14:paraId="392F2A42" w14:textId="77777777" w:rsidR="00122399" w:rsidRDefault="005B66CB" w:rsidP="00B26046">
              <w:pPr>
                <w:pStyle w:val="ListParagraph"/>
                <w:numPr>
                  <w:ilvl w:val="0"/>
                  <w:numId w:val="24"/>
                </w:numPr>
              </w:pPr>
              <w:r>
                <w:t>TCP MLLP Client</w:t>
              </w:r>
              <w:r w:rsidR="00B26046">
                <w:t xml:space="preserve"> Connection</w:t>
              </w:r>
            </w:p>
            <w:p w14:paraId="77699A7A" w14:textId="0F795775" w:rsidR="00122399" w:rsidRDefault="00122399" w:rsidP="00122399">
              <w:pPr>
                <w:pStyle w:val="ListParagraph"/>
                <w:numPr>
                  <w:ilvl w:val="1"/>
                  <w:numId w:val="24"/>
                </w:numPr>
              </w:pPr>
              <w:r w:rsidRPr="00E01DA0">
                <w:t>HL7 2.3 OR</w:t>
              </w:r>
              <w:r>
                <w:t>U</w:t>
              </w:r>
              <w:r w:rsidRPr="00E01DA0">
                <w:t xml:space="preserve"> messages to </w:t>
              </w:r>
              <w:r>
                <w:t>Bridge.</w:t>
              </w:r>
            </w:p>
            <w:p w14:paraId="4341C3A5" w14:textId="75308B1F" w:rsidR="00A12775" w:rsidRPr="0085436E" w:rsidRDefault="00122399" w:rsidP="00122399">
              <w:pPr>
                <w:pStyle w:val="ListParagraph"/>
                <w:numPr>
                  <w:ilvl w:val="1"/>
                  <w:numId w:val="24"/>
                </w:numPr>
              </w:pPr>
              <w:r w:rsidRPr="00E01DA0">
                <w:t xml:space="preserve">HL7 2.3 Acknowledgment Messages returned from CloverLeaf to </w:t>
              </w:r>
              <w:r>
                <w:t>BayCare Cerner</w:t>
              </w:r>
            </w:p>
          </w:sdtContent>
        </w:sdt>
      </w:sdtContent>
    </w:sdt>
    <w:p w14:paraId="4341C3A6" w14:textId="77777777" w:rsidR="00DB6D60" w:rsidRPr="0085436E" w:rsidRDefault="00DB6D60" w:rsidP="00DB6D60">
      <w:pPr>
        <w:pStyle w:val="Heading3"/>
        <w:rPr>
          <w:b w:val="0"/>
          <w:color w:val="0070C0"/>
          <w:sz w:val="24"/>
          <w:szCs w:val="24"/>
        </w:rPr>
      </w:pPr>
    </w:p>
    <w:p w14:paraId="4341C3A7" w14:textId="77777777" w:rsidR="00805EC2" w:rsidRDefault="00805EC2" w:rsidP="00805EC2">
      <w:pPr>
        <w:pStyle w:val="Heading1"/>
        <w:spacing w:after="240" w:line="240" w:lineRule="atLeast"/>
        <w:rPr>
          <w:rFonts w:asciiTheme="minorHAnsi" w:hAnsiTheme="minorHAnsi" w:cs="Arial"/>
          <w:color w:val="0070C0"/>
          <w:sz w:val="28"/>
        </w:rPr>
      </w:pPr>
      <w:bookmarkStart w:id="21" w:name="_Toc367260181"/>
      <w:bookmarkStart w:id="22" w:name="_Toc50387615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1"/>
      <w:bookmarkEnd w:id="22"/>
    </w:p>
    <w:p w14:paraId="4341C3A8"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3" w:name="_Toc503876153"/>
      <w:r>
        <w:rPr>
          <w:rFonts w:asciiTheme="minorHAnsi" w:hAnsiTheme="minorHAnsi" w:cs="Arial"/>
          <w:i w:val="0"/>
          <w:color w:val="0070C0"/>
          <w:sz w:val="24"/>
          <w:szCs w:val="24"/>
        </w:rPr>
        <w:t>4.1 Messaging Format</w:t>
      </w:r>
      <w:bookmarkEnd w:id="23"/>
    </w:p>
    <w:p w14:paraId="4341C3A9" w14:textId="77777777" w:rsidR="00856E7C" w:rsidRPr="00856E7C" w:rsidRDefault="00856E7C" w:rsidP="00856E7C"/>
    <w:p w14:paraId="4341C3AA" w14:textId="77777777" w:rsidR="00856E7C" w:rsidRPr="00172896" w:rsidRDefault="00856E7C" w:rsidP="00856E7C">
      <w:pPr>
        <w:pStyle w:val="Heading3"/>
        <w:rPr>
          <w:b w:val="0"/>
          <w:sz w:val="24"/>
          <w:szCs w:val="24"/>
        </w:rPr>
      </w:pPr>
      <w:bookmarkStart w:id="24" w:name="_Toc503876154"/>
      <w:r w:rsidRPr="00172896">
        <w:rPr>
          <w:b w:val="0"/>
          <w:sz w:val="24"/>
          <w:szCs w:val="24"/>
        </w:rPr>
        <w:t>4.1.1     Segments</w:t>
      </w:r>
      <w:bookmarkEnd w:id="24"/>
    </w:p>
    <w:p w14:paraId="4341C3AB" w14:textId="77777777" w:rsidR="00856E7C" w:rsidRPr="00856E7C" w:rsidRDefault="00856E7C" w:rsidP="00856E7C">
      <w:r>
        <w:t>The segme</w:t>
      </w:r>
      <w:r w:rsidR="00164F02">
        <w:t>nts utilized for this interface</w:t>
      </w:r>
      <w:r>
        <w:t xml:space="preserve"> are:</w:t>
      </w:r>
    </w:p>
    <w:p w14:paraId="4341C3AC" w14:textId="77777777" w:rsidR="00BE1D14" w:rsidRDefault="00856E7C" w:rsidP="00BE1D14">
      <w:pPr>
        <w:pStyle w:val="NoSpacing"/>
        <w:ind w:firstLine="720"/>
      </w:pPr>
      <w:r>
        <w:t xml:space="preserve">MSH </w:t>
      </w:r>
    </w:p>
    <w:p w14:paraId="4341C3AE" w14:textId="77777777" w:rsidR="00856E7C" w:rsidRDefault="00856E7C" w:rsidP="00856E7C">
      <w:pPr>
        <w:pStyle w:val="NoSpacing"/>
        <w:ind w:firstLine="720"/>
      </w:pPr>
      <w:r>
        <w:t>PID</w:t>
      </w:r>
    </w:p>
    <w:p w14:paraId="76B88545" w14:textId="34D67511" w:rsidR="006F1EB6" w:rsidRDefault="006F1EB6" w:rsidP="00856E7C">
      <w:pPr>
        <w:pStyle w:val="NoSpacing"/>
        <w:ind w:firstLine="720"/>
      </w:pPr>
      <w:r>
        <w:t>[PD1]</w:t>
      </w:r>
      <w:r w:rsidR="008F6EFB">
        <w:t>*</w:t>
      </w:r>
    </w:p>
    <w:p w14:paraId="694557BA" w14:textId="4BA44D71" w:rsidR="006F1EB6" w:rsidRPr="008F6EFB" w:rsidRDefault="006F1EB6" w:rsidP="00856E7C">
      <w:pPr>
        <w:pStyle w:val="NoSpacing"/>
        <w:ind w:firstLine="720"/>
      </w:pPr>
      <w:r w:rsidRPr="008F6EFB">
        <w:t>PV1</w:t>
      </w:r>
      <w:r w:rsidR="008F6EFB">
        <w:t>*</w:t>
      </w:r>
    </w:p>
    <w:p w14:paraId="03F3E307" w14:textId="1B648A30" w:rsidR="003B6198" w:rsidRDefault="003B6198" w:rsidP="00856E7C">
      <w:pPr>
        <w:pStyle w:val="NoSpacing"/>
        <w:ind w:firstLine="720"/>
      </w:pPr>
      <w:r>
        <w:t>OBR</w:t>
      </w:r>
    </w:p>
    <w:p w14:paraId="7B161B24" w14:textId="40FB2646" w:rsidR="003B6198" w:rsidRDefault="003B6198" w:rsidP="00856E7C">
      <w:pPr>
        <w:pStyle w:val="NoSpacing"/>
        <w:ind w:firstLine="720"/>
      </w:pPr>
      <w:r>
        <w:t>{OBX}</w:t>
      </w:r>
    </w:p>
    <w:p w14:paraId="7DF81EBF" w14:textId="4570FE9C" w:rsidR="005C747F" w:rsidRDefault="008F6EFB" w:rsidP="00856E7C">
      <w:pPr>
        <w:pStyle w:val="NoSpacing"/>
        <w:ind w:firstLine="720"/>
      </w:pPr>
      <w:r>
        <w:t>[</w:t>
      </w:r>
      <w:r w:rsidR="005C747F">
        <w:t>{NTE}</w:t>
      </w:r>
      <w:r>
        <w:t>]</w:t>
      </w:r>
    </w:p>
    <w:p w14:paraId="4341C3B3" w14:textId="77777777" w:rsidR="00856E7C" w:rsidRPr="00AE346A" w:rsidRDefault="00856E7C" w:rsidP="00856E7C">
      <w:pPr>
        <w:pStyle w:val="NoSpacing"/>
        <w:ind w:firstLine="720"/>
      </w:pPr>
    </w:p>
    <w:p w14:paraId="4341C3B4" w14:textId="77777777" w:rsidR="00856E7C" w:rsidRDefault="00856E7C" w:rsidP="00164F02">
      <w:pPr>
        <w:spacing w:after="0"/>
      </w:pPr>
    </w:p>
    <w:p w14:paraId="4341C3B5" w14:textId="77777777" w:rsidR="00164F02" w:rsidRDefault="00164F02" w:rsidP="00164F02">
      <w:pPr>
        <w:spacing w:after="0"/>
        <w:rPr>
          <w:i/>
        </w:rPr>
      </w:pPr>
      <w:r>
        <w:rPr>
          <w:i/>
        </w:rPr>
        <w:t>Message Construction Notes</w:t>
      </w:r>
      <w:r w:rsidRPr="00164F02">
        <w:rPr>
          <w:i/>
        </w:rPr>
        <w:t>:</w:t>
      </w:r>
    </w:p>
    <w:p w14:paraId="4341C3B6" w14:textId="368E61D7" w:rsidR="00856E7C" w:rsidRDefault="00164F02" w:rsidP="00164F02">
      <w:pPr>
        <w:spacing w:after="0"/>
        <w:ind w:firstLine="720"/>
        <w:rPr>
          <w:i/>
        </w:rPr>
      </w:pPr>
      <w:r w:rsidRPr="00164F02">
        <w:rPr>
          <w:i/>
        </w:rPr>
        <w:t xml:space="preserve">[Square Brackets] – </w:t>
      </w:r>
      <w:r>
        <w:rPr>
          <w:i/>
        </w:rPr>
        <w:t>O</w:t>
      </w:r>
      <w:r w:rsidRPr="00164F02">
        <w:rPr>
          <w:i/>
        </w:rPr>
        <w:t>ptional</w:t>
      </w:r>
    </w:p>
    <w:p w14:paraId="4341C3B7" w14:textId="77777777" w:rsidR="00164F02" w:rsidRDefault="00164F02" w:rsidP="00164F02">
      <w:pPr>
        <w:spacing w:after="0"/>
        <w:ind w:firstLine="720"/>
        <w:rPr>
          <w:i/>
        </w:rPr>
      </w:pPr>
      <w:r>
        <w:rPr>
          <w:i/>
        </w:rPr>
        <w:t>{Curly Brackets} – Repeatable</w:t>
      </w:r>
    </w:p>
    <w:p w14:paraId="4341C3B8" w14:textId="77777777" w:rsidR="00164F02" w:rsidRDefault="00164F02" w:rsidP="00164F02">
      <w:pPr>
        <w:spacing w:after="0"/>
        <w:ind w:firstLine="720"/>
        <w:rPr>
          <w:i/>
        </w:rPr>
      </w:pPr>
      <w:r>
        <w:rPr>
          <w:i/>
        </w:rPr>
        <w:t>MSH – Message Header</w:t>
      </w:r>
    </w:p>
    <w:p w14:paraId="4341C3BA" w14:textId="77777777" w:rsidR="00994767" w:rsidRDefault="00164F02" w:rsidP="00164F02">
      <w:pPr>
        <w:spacing w:after="0"/>
        <w:ind w:firstLine="720"/>
        <w:rPr>
          <w:i/>
        </w:rPr>
      </w:pPr>
      <w:r>
        <w:rPr>
          <w:i/>
        </w:rPr>
        <w:t>PID – Patient ID segmen</w:t>
      </w:r>
      <w:r w:rsidR="00994767">
        <w:rPr>
          <w:i/>
        </w:rPr>
        <w:t>t</w:t>
      </w:r>
    </w:p>
    <w:p w14:paraId="7D59F762" w14:textId="5CF818A6" w:rsidR="008F6EFB" w:rsidRDefault="008F6EFB" w:rsidP="00164F02">
      <w:pPr>
        <w:spacing w:after="0"/>
        <w:ind w:firstLine="720"/>
        <w:rPr>
          <w:i/>
        </w:rPr>
      </w:pPr>
      <w:r>
        <w:rPr>
          <w:i/>
        </w:rPr>
        <w:t>PD1 – Additional Patient Demographics* Removed by CloverLeaf</w:t>
      </w:r>
    </w:p>
    <w:p w14:paraId="762CA782" w14:textId="3D7B8486" w:rsidR="008F6EFB" w:rsidRDefault="008F6EFB" w:rsidP="008F6EFB">
      <w:pPr>
        <w:spacing w:after="0"/>
        <w:ind w:firstLine="720"/>
        <w:rPr>
          <w:i/>
        </w:rPr>
      </w:pPr>
      <w:r>
        <w:rPr>
          <w:i/>
        </w:rPr>
        <w:t>PV1 – Patient Visit segment * Removed by CloverLeaf</w:t>
      </w:r>
    </w:p>
    <w:p w14:paraId="4341C3BD" w14:textId="6BEFC9B8" w:rsidR="00994767" w:rsidRDefault="003B6198" w:rsidP="00994767">
      <w:pPr>
        <w:spacing w:after="0"/>
        <w:ind w:firstLine="720"/>
        <w:rPr>
          <w:i/>
        </w:rPr>
      </w:pPr>
      <w:r>
        <w:rPr>
          <w:i/>
        </w:rPr>
        <w:t>OBR – Observation request</w:t>
      </w:r>
      <w:r w:rsidR="00994767">
        <w:rPr>
          <w:i/>
        </w:rPr>
        <w:t xml:space="preserve"> segment</w:t>
      </w:r>
    </w:p>
    <w:p w14:paraId="3647B667" w14:textId="12999231" w:rsidR="003B6198" w:rsidRDefault="003B6198" w:rsidP="003B6198">
      <w:pPr>
        <w:spacing w:after="0"/>
        <w:ind w:firstLine="720"/>
        <w:rPr>
          <w:i/>
        </w:rPr>
      </w:pPr>
      <w:r>
        <w:rPr>
          <w:i/>
        </w:rPr>
        <w:t>OBX – Observation/Result segment</w:t>
      </w:r>
    </w:p>
    <w:p w14:paraId="4341C3BE" w14:textId="470E8F98" w:rsidR="00994767" w:rsidRDefault="00AA46AC" w:rsidP="00164F02">
      <w:pPr>
        <w:spacing w:after="0"/>
        <w:ind w:firstLine="720"/>
        <w:rPr>
          <w:i/>
        </w:rPr>
      </w:pPr>
      <w:r>
        <w:rPr>
          <w:i/>
        </w:rPr>
        <w:t>NTE – Note Segment</w:t>
      </w:r>
    </w:p>
    <w:p w14:paraId="14A788D2" w14:textId="28970F20" w:rsidR="00F71C75" w:rsidRDefault="00F71C75" w:rsidP="00164F02">
      <w:pPr>
        <w:spacing w:after="0"/>
        <w:ind w:firstLine="720"/>
        <w:rPr>
          <w:i/>
        </w:rPr>
      </w:pPr>
    </w:p>
    <w:p w14:paraId="462BF6F9" w14:textId="77777777" w:rsidR="00F71C75" w:rsidRDefault="00F71C75" w:rsidP="00164F02">
      <w:pPr>
        <w:spacing w:after="0"/>
        <w:ind w:firstLine="720"/>
        <w:rPr>
          <w:i/>
        </w:rPr>
      </w:pPr>
    </w:p>
    <w:p w14:paraId="4341C3BF" w14:textId="77777777" w:rsidR="00164F02" w:rsidRPr="00856E7C" w:rsidRDefault="00164F02" w:rsidP="00856E7C">
      <w:r>
        <w:tab/>
      </w:r>
    </w:p>
    <w:p w14:paraId="4341C3C0" w14:textId="77777777" w:rsidR="00805EC2" w:rsidRPr="00172896" w:rsidRDefault="00805EC2" w:rsidP="00856E7C">
      <w:pPr>
        <w:pStyle w:val="Heading3"/>
        <w:rPr>
          <w:b w:val="0"/>
          <w:sz w:val="24"/>
          <w:szCs w:val="24"/>
        </w:rPr>
      </w:pPr>
      <w:bookmarkStart w:id="25" w:name="_Toc367260182"/>
      <w:bookmarkStart w:id="26" w:name="_Toc503876155"/>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5"/>
      <w:r w:rsidR="00856E7C" w:rsidRPr="00172896">
        <w:rPr>
          <w:b w:val="0"/>
          <w:sz w:val="24"/>
          <w:szCs w:val="24"/>
        </w:rPr>
        <w:t>Event Types</w:t>
      </w:r>
      <w:bookmarkEnd w:id="26"/>
    </w:p>
    <w:p w14:paraId="4341C3C1"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4341C3C2" w14:textId="727DAB3F" w:rsidR="009555E5" w:rsidRDefault="007D7E5D" w:rsidP="009555E5">
      <w:pPr>
        <w:rPr>
          <w:color w:val="1A0157"/>
          <w:sz w:val="24"/>
          <w:szCs w:val="24"/>
        </w:rPr>
      </w:pPr>
      <w:r>
        <w:rPr>
          <w:rFonts w:eastAsia="Arial" w:cs="Arial"/>
          <w:color w:val="1A0157"/>
          <w:sz w:val="24"/>
          <w:szCs w:val="24"/>
        </w:rPr>
        <w:t>Supported ORU</w:t>
      </w:r>
      <w:r w:rsidR="009555E5">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542"/>
      </w:tblGrid>
      <w:tr w:rsidR="00805EC2" w:rsidRPr="00FB14A7" w14:paraId="4341C3C5" w14:textId="77777777" w:rsidTr="00AE6044">
        <w:tc>
          <w:tcPr>
            <w:tcW w:w="1475" w:type="dxa"/>
            <w:shd w:val="clear" w:color="auto" w:fill="00B0F0"/>
          </w:tcPr>
          <w:p w14:paraId="4341C3C3"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542" w:type="dxa"/>
            <w:shd w:val="clear" w:color="auto" w:fill="00B0F0"/>
          </w:tcPr>
          <w:p w14:paraId="4341C3C4"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341C3C8" w14:textId="77777777" w:rsidTr="00AE6044">
        <w:tc>
          <w:tcPr>
            <w:tcW w:w="1475" w:type="dxa"/>
          </w:tcPr>
          <w:p w14:paraId="4341C3C6" w14:textId="2B217D0A" w:rsidR="00805EC2" w:rsidRPr="00FB14A7" w:rsidRDefault="007D7E5D" w:rsidP="00AE6044">
            <w:pPr>
              <w:spacing w:after="200" w:line="276" w:lineRule="auto"/>
              <w:rPr>
                <w:rFonts w:asciiTheme="minorHAnsi" w:hAnsiTheme="minorHAnsi" w:cs="Arial"/>
              </w:rPr>
            </w:pPr>
            <w:r>
              <w:rPr>
                <w:rFonts w:eastAsia="Arial" w:cs="Arial"/>
                <w:color w:val="000000"/>
              </w:rPr>
              <w:lastRenderedPageBreak/>
              <w:t>R</w:t>
            </w:r>
            <w:r w:rsidR="009555E5">
              <w:rPr>
                <w:rFonts w:eastAsia="Arial" w:cs="Arial"/>
                <w:color w:val="000000"/>
              </w:rPr>
              <w:t>01</w:t>
            </w:r>
          </w:p>
        </w:tc>
        <w:tc>
          <w:tcPr>
            <w:tcW w:w="3542" w:type="dxa"/>
          </w:tcPr>
          <w:p w14:paraId="4341C3C7" w14:textId="30E7121E" w:rsidR="00805EC2" w:rsidRPr="00FB14A7" w:rsidRDefault="00C53049" w:rsidP="00C53049">
            <w:pPr>
              <w:spacing w:after="200" w:line="276" w:lineRule="auto"/>
              <w:rPr>
                <w:rFonts w:asciiTheme="minorHAnsi" w:hAnsiTheme="minorHAnsi" w:cs="Arial"/>
              </w:rPr>
            </w:pPr>
            <w:r>
              <w:rPr>
                <w:rFonts w:eastAsia="Arial" w:cs="Arial"/>
                <w:color w:val="000000"/>
              </w:rPr>
              <w:t xml:space="preserve">Discrete, Unsolicited </w:t>
            </w:r>
            <w:r w:rsidR="00F71C75">
              <w:rPr>
                <w:rFonts w:eastAsia="Arial" w:cs="Arial"/>
                <w:color w:val="000000"/>
              </w:rPr>
              <w:t>Result</w:t>
            </w:r>
            <w:r w:rsidR="003767DD">
              <w:rPr>
                <w:rFonts w:eastAsia="Arial" w:cs="Arial"/>
                <w:color w:val="000000"/>
              </w:rPr>
              <w:t xml:space="preserve"> Message</w:t>
            </w:r>
            <w:r w:rsidR="00F71C75">
              <w:rPr>
                <w:rFonts w:eastAsia="Arial" w:cs="Arial"/>
                <w:color w:val="000000"/>
              </w:rPr>
              <w:t xml:space="preserve"> </w:t>
            </w:r>
            <w:r>
              <w:rPr>
                <w:rFonts w:eastAsia="Arial" w:cs="Arial"/>
                <w:color w:val="000000"/>
              </w:rPr>
              <w:t>from Cerner to Bridge</w:t>
            </w:r>
          </w:p>
        </w:tc>
      </w:tr>
    </w:tbl>
    <w:p w14:paraId="4341C3ED" w14:textId="77777777" w:rsidR="00AE6044" w:rsidRDefault="00AE6044" w:rsidP="00805EC2">
      <w:pPr>
        <w:rPr>
          <w:rFonts w:asciiTheme="minorHAnsi" w:hAnsiTheme="minorHAnsi" w:cs="Arial"/>
        </w:rPr>
      </w:pPr>
    </w:p>
    <w:p w14:paraId="4341C3EE" w14:textId="77777777" w:rsidR="00AE6044" w:rsidRPr="00AE6044" w:rsidRDefault="00AE6044" w:rsidP="00AE6044">
      <w:pPr>
        <w:rPr>
          <w:rFonts w:asciiTheme="minorHAnsi" w:hAnsiTheme="minorHAnsi" w:cs="Arial"/>
        </w:rPr>
      </w:pPr>
    </w:p>
    <w:p w14:paraId="4341C3EF" w14:textId="77777777" w:rsidR="00AE6044" w:rsidRPr="00AE6044" w:rsidRDefault="00AE6044" w:rsidP="00AE6044">
      <w:pPr>
        <w:rPr>
          <w:rFonts w:asciiTheme="minorHAnsi" w:hAnsiTheme="minorHAnsi" w:cs="Arial"/>
        </w:rPr>
      </w:pPr>
    </w:p>
    <w:p w14:paraId="4341C3F6" w14:textId="3905CB7D" w:rsidR="003F6133" w:rsidRDefault="003F6133" w:rsidP="00805EC2">
      <w:pPr>
        <w:rPr>
          <w:rFonts w:asciiTheme="minorHAnsi" w:hAnsiTheme="minorHAnsi" w:cs="Arial"/>
        </w:rPr>
      </w:pPr>
    </w:p>
    <w:p w14:paraId="4341C3F8" w14:textId="77777777" w:rsidR="00D5373E" w:rsidRDefault="00D5373E" w:rsidP="00D5373E">
      <w:pPr>
        <w:pStyle w:val="Heading3"/>
        <w:rPr>
          <w:b w:val="0"/>
          <w:sz w:val="24"/>
          <w:szCs w:val="24"/>
        </w:rPr>
      </w:pPr>
      <w:bookmarkStart w:id="27" w:name="_Toc50387615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7"/>
    </w:p>
    <w:p w14:paraId="67204430" w14:textId="77777777" w:rsidR="001958D7" w:rsidRDefault="001958D7" w:rsidP="003F6133">
      <w:pPr>
        <w:pStyle w:val="NoSpacing"/>
      </w:pPr>
    </w:p>
    <w:p w14:paraId="4341C3FA" w14:textId="5996F7DA" w:rsidR="003A6F3A" w:rsidRDefault="0090533B" w:rsidP="003F6133">
      <w:pPr>
        <w:pStyle w:val="NoSpacing"/>
      </w:pPr>
      <w:r>
        <w:t xml:space="preserve">HL7 Variants: </w:t>
      </w:r>
      <w:r w:rsidR="00C00579">
        <w:t xml:space="preserve">    2.</w:t>
      </w:r>
      <w:r w:rsidR="00C20AD2">
        <w:t>3</w:t>
      </w:r>
      <w:r w:rsidR="00C00579">
        <w:t xml:space="preserve"> </w:t>
      </w:r>
      <w:r w:rsidR="00C20AD2">
        <w:t xml:space="preserve"> c</w:t>
      </w:r>
      <w:r w:rsidR="00CC6C18">
        <w:t>erner</w:t>
      </w:r>
      <w:r w:rsidR="00C20AD2">
        <w:t>_emr</w:t>
      </w:r>
      <w:r w:rsidR="007D7E5D">
        <w:t xml:space="preserve"> and 2.3 eicu</w:t>
      </w:r>
    </w:p>
    <w:p w14:paraId="4341C3FB" w14:textId="0503CEB6" w:rsidR="003F6133" w:rsidRDefault="00C00579" w:rsidP="003F6133">
      <w:pPr>
        <w:pStyle w:val="NoSpacing"/>
      </w:pPr>
      <w:r>
        <w:t xml:space="preserve">Xlate:                   </w:t>
      </w:r>
      <w:r w:rsidR="00C20AD2">
        <w:t>cerner</w:t>
      </w:r>
      <w:r w:rsidR="00A643B4">
        <w:t>_bridge</w:t>
      </w:r>
      <w:r w:rsidR="007D7E5D">
        <w:t>_oru.</w:t>
      </w:r>
      <w:r>
        <w:t>xlt</w:t>
      </w:r>
    </w:p>
    <w:p w14:paraId="4341C3FD" w14:textId="77777777" w:rsidR="009B7A14" w:rsidRDefault="009B7A14" w:rsidP="003F6133">
      <w:pPr>
        <w:pStyle w:val="NoSpacing"/>
      </w:pPr>
    </w:p>
    <w:p w14:paraId="4341C3FE" w14:textId="77777777" w:rsidR="009B7A14" w:rsidRDefault="009B7A14" w:rsidP="003F6133">
      <w:pPr>
        <w:pStyle w:val="NoSpacing"/>
      </w:pPr>
    </w:p>
    <w:p w14:paraId="4341C3FF" w14:textId="77777777" w:rsidR="00611BC2" w:rsidRDefault="00611BC2" w:rsidP="003F6133">
      <w:pPr>
        <w:pStyle w:val="NoSpacing"/>
      </w:pPr>
    </w:p>
    <w:p w14:paraId="4341C400" w14:textId="77777777" w:rsidR="00611BC2" w:rsidRDefault="00611BC2" w:rsidP="003F6133">
      <w:pPr>
        <w:pStyle w:val="NoSpacing"/>
      </w:pPr>
    </w:p>
    <w:p w14:paraId="4341C401" w14:textId="77777777" w:rsidR="003A6F3A" w:rsidRDefault="00D5373E" w:rsidP="00D5373E">
      <w:pPr>
        <w:pStyle w:val="Heading3"/>
        <w:rPr>
          <w:b w:val="0"/>
          <w:sz w:val="24"/>
          <w:szCs w:val="24"/>
        </w:rPr>
      </w:pPr>
      <w:bookmarkStart w:id="28" w:name="_Toc50387615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28"/>
    </w:p>
    <w:p w14:paraId="41D76C09" w14:textId="77777777" w:rsidR="00C53049" w:rsidRPr="00C53049" w:rsidRDefault="00C53049" w:rsidP="00C53049"/>
    <w:sdt>
      <w:sdtPr>
        <w:rPr>
          <w:rFonts w:asciiTheme="minorHAnsi" w:hAnsiTheme="minorHAnsi"/>
          <w:sz w:val="22"/>
        </w:rPr>
        <w:id w:val="1742128504"/>
        <w:placeholder>
          <w:docPart w:val="DDE2F8457613406797DD644E89110C12"/>
        </w:placeholder>
      </w:sdtPr>
      <w:sdtEndPr/>
      <w:sdtContent>
        <w:p w14:paraId="4341C402" w14:textId="7643AD64" w:rsidR="003F6133" w:rsidRDefault="007D7E5D" w:rsidP="00805EC2">
          <w:pPr>
            <w:rPr>
              <w:rFonts w:asciiTheme="minorHAnsi" w:hAnsiTheme="minorHAnsi"/>
              <w:sz w:val="22"/>
            </w:rPr>
          </w:pPr>
          <w:r>
            <w:rPr>
              <w:rFonts w:asciiTheme="minorHAnsi" w:hAnsiTheme="minorHAnsi"/>
              <w:sz w:val="22"/>
            </w:rPr>
            <w:t>Production = cerner_results_7</w:t>
          </w:r>
          <w:r w:rsidR="009F1259">
            <w:rPr>
              <w:rFonts w:asciiTheme="minorHAnsi" w:hAnsiTheme="minorHAnsi"/>
              <w:sz w:val="22"/>
            </w:rPr>
            <w:t>_p</w:t>
          </w:r>
        </w:p>
        <w:p w14:paraId="4341C403" w14:textId="072941DF" w:rsidR="003A6F3A" w:rsidRDefault="003F6133" w:rsidP="00805EC2">
          <w:pPr>
            <w:rPr>
              <w:rFonts w:asciiTheme="minorHAnsi" w:hAnsiTheme="minorHAnsi" w:cs="Arial"/>
            </w:rPr>
          </w:pPr>
          <w:r>
            <w:rPr>
              <w:rFonts w:asciiTheme="minorHAnsi" w:hAnsiTheme="minorHAnsi"/>
              <w:sz w:val="22"/>
            </w:rPr>
            <w:t xml:space="preserve">Test = </w:t>
          </w:r>
          <w:r w:rsidR="007D7E5D">
            <w:rPr>
              <w:rFonts w:asciiTheme="minorHAnsi" w:hAnsiTheme="minorHAnsi"/>
              <w:sz w:val="22"/>
            </w:rPr>
            <w:t>cerner_results_7</w:t>
          </w:r>
        </w:p>
      </w:sdtContent>
    </w:sdt>
    <w:p w14:paraId="2FA4448A" w14:textId="7DA4AA9D" w:rsidR="00C20AD2" w:rsidRDefault="00C20AD2" w:rsidP="00805EC2">
      <w:pPr>
        <w:rPr>
          <w:rFonts w:asciiTheme="minorHAnsi" w:hAnsiTheme="minorHAnsi" w:cs="Arial"/>
        </w:rPr>
      </w:pPr>
    </w:p>
    <w:p w14:paraId="31323994" w14:textId="17A3DDEA" w:rsidR="00C20AD2" w:rsidRDefault="00C20AD2" w:rsidP="00805EC2">
      <w:pPr>
        <w:rPr>
          <w:rFonts w:asciiTheme="minorHAnsi" w:hAnsiTheme="minorHAnsi" w:cs="Arial"/>
        </w:rPr>
      </w:pPr>
    </w:p>
    <w:p w14:paraId="04850EFC" w14:textId="77777777" w:rsidR="00C20AD2" w:rsidRDefault="00C20AD2" w:rsidP="00805EC2">
      <w:pPr>
        <w:rPr>
          <w:rFonts w:asciiTheme="minorHAnsi" w:hAnsiTheme="minorHAnsi" w:cs="Arial"/>
        </w:rPr>
      </w:pPr>
    </w:p>
    <w:p w14:paraId="5FEAB72B" w14:textId="77777777" w:rsidR="00C20AD2" w:rsidRDefault="00C20AD2" w:rsidP="00805EC2">
      <w:pPr>
        <w:rPr>
          <w:rFonts w:asciiTheme="minorHAnsi" w:hAnsiTheme="minorHAnsi" w:cs="Arial"/>
        </w:rPr>
      </w:pPr>
    </w:p>
    <w:p w14:paraId="4341C405" w14:textId="77777777" w:rsidR="00856E7C" w:rsidRPr="00B75A1B" w:rsidRDefault="00856E7C" w:rsidP="00856E7C">
      <w:pPr>
        <w:pStyle w:val="Heading2"/>
        <w:rPr>
          <w:i w:val="0"/>
          <w:color w:val="0070C0"/>
        </w:rPr>
      </w:pPr>
      <w:bookmarkStart w:id="29" w:name="_Toc370205141"/>
      <w:bookmarkStart w:id="30" w:name="_Toc503876158"/>
      <w:r w:rsidRPr="00B75A1B">
        <w:rPr>
          <w:i w:val="0"/>
          <w:color w:val="0070C0"/>
        </w:rPr>
        <w:t>4.2     Data Transformation Requirements</w:t>
      </w:r>
      <w:bookmarkEnd w:id="29"/>
      <w:bookmarkEnd w:id="30"/>
    </w:p>
    <w:p w14:paraId="4341C406" w14:textId="77777777" w:rsidR="00856E7C" w:rsidRPr="00856E7C" w:rsidRDefault="00856E7C" w:rsidP="00856E7C"/>
    <w:tbl>
      <w:tblPr>
        <w:tblW w:w="5073" w:type="pct"/>
        <w:tblInd w:w="-5" w:type="dxa"/>
        <w:tblLayout w:type="fixed"/>
        <w:tblLook w:val="04A0" w:firstRow="1" w:lastRow="0" w:firstColumn="1" w:lastColumn="0" w:noHBand="0" w:noVBand="1"/>
      </w:tblPr>
      <w:tblGrid>
        <w:gridCol w:w="2790"/>
        <w:gridCol w:w="1082"/>
        <w:gridCol w:w="1081"/>
        <w:gridCol w:w="809"/>
        <w:gridCol w:w="899"/>
        <w:gridCol w:w="4276"/>
      </w:tblGrid>
      <w:tr w:rsidR="00856E7C" w:rsidRPr="00FB14A7" w14:paraId="4341C40D" w14:textId="77777777" w:rsidTr="00A9209D">
        <w:trPr>
          <w:trHeight w:val="630"/>
          <w:tblHeader/>
        </w:trPr>
        <w:tc>
          <w:tcPr>
            <w:tcW w:w="1275" w:type="pct"/>
            <w:tcBorders>
              <w:top w:val="single" w:sz="12" w:space="0" w:color="auto"/>
              <w:left w:val="single" w:sz="4" w:space="0" w:color="auto"/>
              <w:bottom w:val="single" w:sz="12" w:space="0" w:color="auto"/>
              <w:right w:val="single" w:sz="12" w:space="0" w:color="auto"/>
            </w:tcBorders>
            <w:shd w:val="clear" w:color="auto" w:fill="00B0F0"/>
            <w:hideMark/>
          </w:tcPr>
          <w:p w14:paraId="4341C40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4" w:type="pct"/>
            <w:tcBorders>
              <w:top w:val="single" w:sz="12" w:space="0" w:color="auto"/>
              <w:left w:val="nil"/>
              <w:bottom w:val="single" w:sz="12" w:space="0" w:color="auto"/>
              <w:right w:val="single" w:sz="12" w:space="0" w:color="auto"/>
            </w:tcBorders>
            <w:shd w:val="clear" w:color="auto" w:fill="00B0F0"/>
            <w:hideMark/>
          </w:tcPr>
          <w:p w14:paraId="4341C408"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4341C409"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370" w:type="pct"/>
            <w:tcBorders>
              <w:top w:val="single" w:sz="12" w:space="0" w:color="auto"/>
              <w:left w:val="nil"/>
              <w:bottom w:val="single" w:sz="12" w:space="0" w:color="auto"/>
              <w:right w:val="single" w:sz="12" w:space="0" w:color="auto"/>
            </w:tcBorders>
            <w:shd w:val="clear" w:color="auto" w:fill="00B0F0"/>
            <w:hideMark/>
          </w:tcPr>
          <w:p w14:paraId="4341C40A"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hideMark/>
          </w:tcPr>
          <w:p w14:paraId="4341C40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955" w:type="pct"/>
            <w:tcBorders>
              <w:top w:val="single" w:sz="12" w:space="0" w:color="auto"/>
              <w:left w:val="nil"/>
              <w:bottom w:val="single" w:sz="12" w:space="0" w:color="auto"/>
              <w:right w:val="single" w:sz="12" w:space="0" w:color="auto"/>
            </w:tcBorders>
            <w:shd w:val="clear" w:color="auto" w:fill="00B0F0"/>
            <w:hideMark/>
          </w:tcPr>
          <w:p w14:paraId="4341C40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341C414" w14:textId="77777777" w:rsidTr="00A9209D">
        <w:trPr>
          <w:trHeight w:val="582"/>
        </w:trPr>
        <w:tc>
          <w:tcPr>
            <w:tcW w:w="1275" w:type="pct"/>
            <w:tcBorders>
              <w:top w:val="nil"/>
              <w:left w:val="single" w:sz="4" w:space="0" w:color="auto"/>
              <w:bottom w:val="single" w:sz="4" w:space="0" w:color="auto"/>
              <w:right w:val="single" w:sz="4" w:space="0" w:color="auto"/>
            </w:tcBorders>
            <w:shd w:val="clear" w:color="auto" w:fill="auto"/>
            <w:vAlign w:val="center"/>
          </w:tcPr>
          <w:p w14:paraId="4341C40E" w14:textId="77777777" w:rsidR="00856E7C" w:rsidRPr="005D24E3" w:rsidRDefault="00D32785" w:rsidP="00D32785">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Message Header</w:t>
            </w:r>
            <w:r w:rsidR="00C51E19" w:rsidRPr="005D24E3">
              <w:rPr>
                <w:rFonts w:asciiTheme="minorHAnsi" w:eastAsia="Times New Roman" w:hAnsiTheme="minorHAnsi" w:cs="Times New Roman"/>
                <w:b/>
                <w:color w:val="000000"/>
                <w:sz w:val="22"/>
              </w:rPr>
              <w:t xml:space="preserve"> Segment</w:t>
            </w:r>
          </w:p>
        </w:tc>
        <w:tc>
          <w:tcPr>
            <w:tcW w:w="494" w:type="pct"/>
            <w:tcBorders>
              <w:top w:val="nil"/>
              <w:left w:val="nil"/>
              <w:bottom w:val="single" w:sz="4" w:space="0" w:color="auto"/>
              <w:right w:val="single" w:sz="4" w:space="0" w:color="auto"/>
            </w:tcBorders>
            <w:shd w:val="clear" w:color="auto" w:fill="auto"/>
            <w:vAlign w:val="center"/>
          </w:tcPr>
          <w:p w14:paraId="4341C40F" w14:textId="77777777" w:rsidR="00856E7C" w:rsidRPr="003F43F2" w:rsidRDefault="00D32785" w:rsidP="00D32785">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MSH</w:t>
            </w:r>
          </w:p>
        </w:tc>
        <w:tc>
          <w:tcPr>
            <w:tcW w:w="494" w:type="pct"/>
            <w:tcBorders>
              <w:top w:val="nil"/>
              <w:left w:val="nil"/>
              <w:bottom w:val="single" w:sz="4" w:space="0" w:color="auto"/>
              <w:right w:val="single" w:sz="4" w:space="0" w:color="auto"/>
            </w:tcBorders>
            <w:shd w:val="clear" w:color="auto" w:fill="auto"/>
            <w:vAlign w:val="center"/>
          </w:tcPr>
          <w:p w14:paraId="4341C410" w14:textId="77777777" w:rsidR="00856E7C" w:rsidRPr="00FB14A7" w:rsidRDefault="00E72F3B"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nil"/>
              <w:left w:val="nil"/>
              <w:bottom w:val="single" w:sz="4" w:space="0" w:color="auto"/>
              <w:right w:val="single" w:sz="4" w:space="0" w:color="auto"/>
            </w:tcBorders>
            <w:shd w:val="clear" w:color="auto" w:fill="auto"/>
            <w:vAlign w:val="center"/>
          </w:tcPr>
          <w:p w14:paraId="4341C411"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11" w:type="pct"/>
            <w:tcBorders>
              <w:top w:val="nil"/>
              <w:left w:val="nil"/>
              <w:bottom w:val="single" w:sz="4" w:space="0" w:color="auto"/>
              <w:right w:val="single" w:sz="4" w:space="0" w:color="auto"/>
            </w:tcBorders>
            <w:shd w:val="clear" w:color="auto" w:fill="auto"/>
            <w:vAlign w:val="center"/>
          </w:tcPr>
          <w:p w14:paraId="4341C412"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955" w:type="pct"/>
            <w:tcBorders>
              <w:top w:val="nil"/>
              <w:left w:val="nil"/>
              <w:bottom w:val="single" w:sz="4" w:space="0" w:color="auto"/>
              <w:right w:val="single" w:sz="4" w:space="0" w:color="auto"/>
            </w:tcBorders>
            <w:shd w:val="clear" w:color="auto" w:fill="auto"/>
            <w:vAlign w:val="center"/>
          </w:tcPr>
          <w:p w14:paraId="4341C413" w14:textId="3C2AE9C2" w:rsidR="00856E7C" w:rsidRPr="00FB14A7" w:rsidRDefault="00C53049"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1E19">
              <w:rPr>
                <w:rFonts w:asciiTheme="minorHAnsi" w:eastAsia="Times New Roman" w:hAnsiTheme="minorHAnsi" w:cs="Times New Roman"/>
                <w:color w:val="000000"/>
                <w:sz w:val="22"/>
              </w:rPr>
              <w:t>PathCopy</w:t>
            </w:r>
          </w:p>
        </w:tc>
      </w:tr>
      <w:tr w:rsidR="00711D82" w:rsidRPr="00FB14A7" w14:paraId="3DDEBBBB" w14:textId="77777777" w:rsidTr="00A9209D">
        <w:trPr>
          <w:trHeight w:val="582"/>
        </w:trPr>
        <w:tc>
          <w:tcPr>
            <w:tcW w:w="1275" w:type="pct"/>
            <w:tcBorders>
              <w:top w:val="nil"/>
              <w:left w:val="single" w:sz="4" w:space="0" w:color="auto"/>
              <w:bottom w:val="single" w:sz="4" w:space="0" w:color="auto"/>
              <w:right w:val="single" w:sz="4" w:space="0" w:color="auto"/>
            </w:tcBorders>
            <w:shd w:val="clear" w:color="auto" w:fill="auto"/>
            <w:vAlign w:val="center"/>
          </w:tcPr>
          <w:p w14:paraId="3EB81D33" w14:textId="77777777" w:rsidR="00711D82" w:rsidRDefault="00711D82" w:rsidP="009053F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494" w:type="pct"/>
            <w:tcBorders>
              <w:top w:val="nil"/>
              <w:left w:val="nil"/>
              <w:bottom w:val="single" w:sz="4" w:space="0" w:color="auto"/>
              <w:right w:val="single" w:sz="4" w:space="0" w:color="auto"/>
            </w:tcBorders>
            <w:shd w:val="clear" w:color="auto" w:fill="auto"/>
            <w:vAlign w:val="center"/>
          </w:tcPr>
          <w:p w14:paraId="38450363" w14:textId="77777777" w:rsidR="00711D82" w:rsidRPr="00D32785" w:rsidRDefault="00711D82" w:rsidP="009053F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4" w:type="pct"/>
            <w:tcBorders>
              <w:top w:val="nil"/>
              <w:left w:val="nil"/>
              <w:bottom w:val="single" w:sz="4" w:space="0" w:color="auto"/>
              <w:right w:val="single" w:sz="4" w:space="0" w:color="auto"/>
            </w:tcBorders>
            <w:shd w:val="clear" w:color="auto" w:fill="auto"/>
            <w:vAlign w:val="center"/>
          </w:tcPr>
          <w:p w14:paraId="4A9FBDAA" w14:textId="77777777" w:rsidR="00711D82" w:rsidRDefault="00711D82" w:rsidP="009053F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p>
        </w:tc>
        <w:tc>
          <w:tcPr>
            <w:tcW w:w="370" w:type="pct"/>
            <w:tcBorders>
              <w:top w:val="nil"/>
              <w:left w:val="nil"/>
              <w:bottom w:val="single" w:sz="4" w:space="0" w:color="auto"/>
              <w:right w:val="single" w:sz="4" w:space="0" w:color="auto"/>
            </w:tcBorders>
            <w:shd w:val="clear" w:color="auto" w:fill="auto"/>
            <w:vAlign w:val="center"/>
          </w:tcPr>
          <w:p w14:paraId="6D3BEE48" w14:textId="77777777" w:rsidR="00711D82" w:rsidRPr="00FB14A7" w:rsidRDefault="00711D82" w:rsidP="009053FE">
            <w:pPr>
              <w:spacing w:after="0" w:line="240" w:lineRule="auto"/>
              <w:rPr>
                <w:rFonts w:asciiTheme="minorHAnsi" w:eastAsia="Times New Roman" w:hAnsiTheme="minorHAnsi" w:cs="Times New Roman"/>
                <w:color w:val="000000"/>
                <w:sz w:val="22"/>
              </w:rPr>
            </w:pPr>
          </w:p>
        </w:tc>
        <w:tc>
          <w:tcPr>
            <w:tcW w:w="411" w:type="pct"/>
            <w:tcBorders>
              <w:top w:val="nil"/>
              <w:left w:val="nil"/>
              <w:bottom w:val="single" w:sz="4" w:space="0" w:color="auto"/>
              <w:right w:val="single" w:sz="4" w:space="0" w:color="auto"/>
            </w:tcBorders>
            <w:shd w:val="clear" w:color="auto" w:fill="auto"/>
            <w:vAlign w:val="center"/>
          </w:tcPr>
          <w:p w14:paraId="2F3143F5" w14:textId="77777777" w:rsidR="00711D82" w:rsidRPr="00FB14A7" w:rsidRDefault="00711D82" w:rsidP="009053FE">
            <w:pPr>
              <w:spacing w:after="0" w:line="240" w:lineRule="auto"/>
              <w:rPr>
                <w:rFonts w:asciiTheme="minorHAnsi" w:eastAsia="Times New Roman" w:hAnsiTheme="minorHAnsi" w:cs="Times New Roman"/>
                <w:color w:val="000000"/>
                <w:sz w:val="22"/>
              </w:rPr>
            </w:pPr>
          </w:p>
        </w:tc>
        <w:tc>
          <w:tcPr>
            <w:tcW w:w="1955" w:type="pct"/>
            <w:tcBorders>
              <w:top w:val="nil"/>
              <w:left w:val="nil"/>
              <w:bottom w:val="single" w:sz="4" w:space="0" w:color="auto"/>
              <w:right w:val="single" w:sz="4" w:space="0" w:color="auto"/>
            </w:tcBorders>
            <w:shd w:val="clear" w:color="auto" w:fill="auto"/>
            <w:vAlign w:val="center"/>
          </w:tcPr>
          <w:p w14:paraId="57670FF3" w14:textId="77777777" w:rsidR="00C53049" w:rsidRPr="00C53049" w:rsidRDefault="00C53049" w:rsidP="00C53049">
            <w:pPr>
              <w:spacing w:after="0" w:line="240" w:lineRule="auto"/>
              <w:rPr>
                <w:rFonts w:asciiTheme="minorHAnsi" w:eastAsia="Times New Roman" w:hAnsiTheme="minorHAnsi" w:cs="Times New Roman"/>
                <w:color w:val="000000"/>
                <w:sz w:val="22"/>
              </w:rPr>
            </w:pPr>
            <w:r w:rsidRPr="00C53049">
              <w:rPr>
                <w:rFonts w:asciiTheme="minorHAnsi" w:eastAsia="Times New Roman" w:hAnsiTheme="minorHAnsi" w:cs="Times New Roman"/>
                <w:color w:val="000000"/>
                <w:sz w:val="22"/>
              </w:rPr>
              <w:t xml:space="preserve">Cerner sends “HNAM”.  </w:t>
            </w:r>
          </w:p>
          <w:p w14:paraId="1008D4F7" w14:textId="220D61E5" w:rsidR="00711D82" w:rsidRDefault="00C53049" w:rsidP="009053F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hardcodes </w:t>
            </w:r>
            <w:r w:rsidR="00644BEF">
              <w:rPr>
                <w:rFonts w:asciiTheme="minorHAnsi" w:eastAsia="Times New Roman" w:hAnsiTheme="minorHAnsi" w:cs="Times New Roman"/>
                <w:color w:val="000000"/>
                <w:sz w:val="22"/>
              </w:rPr>
              <w:t>“BCHS_LAB</w:t>
            </w:r>
            <w:r w:rsidR="00711D82">
              <w:rPr>
                <w:rFonts w:asciiTheme="minorHAnsi" w:eastAsia="Times New Roman" w:hAnsiTheme="minorHAnsi" w:cs="Times New Roman"/>
                <w:color w:val="000000"/>
                <w:sz w:val="22"/>
              </w:rPr>
              <w:t>”</w:t>
            </w:r>
          </w:p>
        </w:tc>
      </w:tr>
      <w:tr w:rsidR="00C51E19" w:rsidRPr="00FB14A7" w14:paraId="4341C41B" w14:textId="77777777" w:rsidTr="00A9209D">
        <w:trPr>
          <w:trHeight w:val="582"/>
        </w:trPr>
        <w:tc>
          <w:tcPr>
            <w:tcW w:w="1275" w:type="pct"/>
            <w:tcBorders>
              <w:top w:val="nil"/>
              <w:left w:val="single" w:sz="4" w:space="0" w:color="auto"/>
              <w:bottom w:val="single" w:sz="4" w:space="0" w:color="auto"/>
              <w:right w:val="single" w:sz="4" w:space="0" w:color="auto"/>
            </w:tcBorders>
            <w:shd w:val="clear" w:color="auto" w:fill="auto"/>
            <w:vAlign w:val="center"/>
          </w:tcPr>
          <w:p w14:paraId="4341C415" w14:textId="54CD93E2" w:rsidR="00C51E19" w:rsidRDefault="00711D8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494" w:type="pct"/>
            <w:tcBorders>
              <w:top w:val="nil"/>
              <w:left w:val="nil"/>
              <w:bottom w:val="single" w:sz="4" w:space="0" w:color="auto"/>
              <w:right w:val="single" w:sz="4" w:space="0" w:color="auto"/>
            </w:tcBorders>
            <w:shd w:val="clear" w:color="auto" w:fill="auto"/>
            <w:vAlign w:val="center"/>
          </w:tcPr>
          <w:p w14:paraId="4341C416" w14:textId="336826B5" w:rsidR="00C51E19" w:rsidRPr="00D32785" w:rsidRDefault="00711D8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MSH.4</w:t>
            </w:r>
          </w:p>
        </w:tc>
        <w:tc>
          <w:tcPr>
            <w:tcW w:w="494" w:type="pct"/>
            <w:tcBorders>
              <w:top w:val="nil"/>
              <w:left w:val="nil"/>
              <w:bottom w:val="single" w:sz="4" w:space="0" w:color="auto"/>
              <w:right w:val="single" w:sz="4" w:space="0" w:color="auto"/>
            </w:tcBorders>
            <w:shd w:val="clear" w:color="auto" w:fill="auto"/>
            <w:vAlign w:val="center"/>
          </w:tcPr>
          <w:p w14:paraId="4341C417" w14:textId="41A1AA84" w:rsidR="00C51E19" w:rsidRDefault="00711D82"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nil"/>
              <w:left w:val="nil"/>
              <w:bottom w:val="single" w:sz="4" w:space="0" w:color="auto"/>
              <w:right w:val="single" w:sz="4" w:space="0" w:color="auto"/>
            </w:tcBorders>
            <w:shd w:val="clear" w:color="auto" w:fill="auto"/>
            <w:vAlign w:val="center"/>
          </w:tcPr>
          <w:p w14:paraId="4341C418"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411" w:type="pct"/>
            <w:tcBorders>
              <w:top w:val="nil"/>
              <w:left w:val="nil"/>
              <w:bottom w:val="single" w:sz="4" w:space="0" w:color="auto"/>
              <w:right w:val="single" w:sz="4" w:space="0" w:color="auto"/>
            </w:tcBorders>
            <w:shd w:val="clear" w:color="auto" w:fill="auto"/>
            <w:vAlign w:val="center"/>
          </w:tcPr>
          <w:p w14:paraId="4341C419"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1955" w:type="pct"/>
            <w:tcBorders>
              <w:top w:val="nil"/>
              <w:left w:val="nil"/>
              <w:bottom w:val="single" w:sz="4" w:space="0" w:color="auto"/>
              <w:right w:val="single" w:sz="4" w:space="0" w:color="auto"/>
            </w:tcBorders>
            <w:shd w:val="clear" w:color="auto" w:fill="auto"/>
            <w:vAlign w:val="center"/>
          </w:tcPr>
          <w:p w14:paraId="4341C41A" w14:textId="14F01F57" w:rsidR="00C51E19" w:rsidRDefault="00711D8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inbound MSH.5</w:t>
            </w:r>
          </w:p>
        </w:tc>
      </w:tr>
      <w:tr w:rsidR="00430457" w:rsidRPr="00FB14A7" w14:paraId="4341C422"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1C" w14:textId="77777777" w:rsidR="00430457" w:rsidRPr="00FB14A7"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1D" w14:textId="77777777" w:rsidR="00430457" w:rsidRPr="00D32785"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1E" w14:textId="77777777" w:rsidR="00430457" w:rsidRPr="00FB14A7" w:rsidRDefault="00430457"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1F"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20"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21" w14:textId="77777777" w:rsidR="00430457"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“BRIDGE”</w:t>
            </w:r>
          </w:p>
        </w:tc>
      </w:tr>
      <w:tr w:rsidR="00C53049" w:rsidRPr="00FB14A7" w14:paraId="4341C429"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23" w14:textId="77777777" w:rsidR="00C53049" w:rsidRPr="00FB14A7"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24" w14:textId="77777777" w:rsidR="00C53049" w:rsidRPr="00D32785"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25" w14:textId="27F8CD76" w:rsidR="00C53049" w:rsidRPr="00FB14A7"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26"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27"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CC01968"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sends “CERNER”.  </w:t>
            </w:r>
          </w:p>
          <w:p w14:paraId="4341C428" w14:textId="609B6633"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CloverLeaf copies inbound MSH.5 to this field.</w:t>
            </w:r>
          </w:p>
        </w:tc>
      </w:tr>
      <w:tr w:rsidR="00C53049" w:rsidRPr="00FB14A7" w14:paraId="4341C453"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4D" w14:textId="77777777" w:rsidR="00C53049" w:rsidRPr="005D24E3" w:rsidRDefault="00C53049" w:rsidP="00C5304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lastRenderedPageBreak/>
              <w:t>Patient Identifier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4E" w14:textId="77777777" w:rsidR="00C53049" w:rsidRPr="003F43F2" w:rsidRDefault="00C53049" w:rsidP="00C53049">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4F" w14:textId="77777777" w:rsidR="00C53049" w:rsidRPr="00FB14A7"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50"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51"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52" w14:textId="77777777" w:rsidR="00C53049" w:rsidRPr="0008019D" w:rsidRDefault="00C53049" w:rsidP="00C53049">
            <w:pPr>
              <w:pStyle w:val="ListParagraph"/>
              <w:rPr>
                <w:rFonts w:asciiTheme="minorHAnsi" w:hAnsiTheme="minorHAnsi"/>
                <w:color w:val="000000"/>
                <w:sz w:val="22"/>
              </w:rPr>
            </w:pPr>
          </w:p>
        </w:tc>
      </w:tr>
      <w:tr w:rsidR="00C53049" w:rsidRPr="00FB14A7" w14:paraId="4341C461"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5B"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(External)</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5C"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5D"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5E"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5F"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60" w14:textId="5C14BA87" w:rsidR="00C53049"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 of the CMRN from PID.3  with the Identifier Type of “CMRN”</w:t>
            </w:r>
          </w:p>
        </w:tc>
      </w:tr>
      <w:tr w:rsidR="00C53049" w:rsidRPr="00FB14A7" w14:paraId="4341C468"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62" w14:textId="77777777" w:rsidR="00C53049" w:rsidRPr="00FB14A7"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(Internal)</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3" w14:textId="77777777" w:rsidR="00C53049" w:rsidRPr="00D32785"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4" w14:textId="77777777" w:rsidR="00C53049" w:rsidRPr="00FB14A7"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65"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66"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67" w14:textId="5AC9793B" w:rsidR="00C53049" w:rsidRPr="00FB14A7"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 of the MRN from PID.3 with the Identifier Type Code of “MRN”</w:t>
            </w:r>
          </w:p>
        </w:tc>
      </w:tr>
      <w:tr w:rsidR="00C53049" w:rsidRPr="00FB14A7" w14:paraId="4341C46F"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69"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A"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B"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6C"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6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6E" w14:textId="383AEEFF"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Patient’s Last Name, First Name, Middle Name, Suffix, Name Type Code</w:t>
            </w:r>
          </w:p>
        </w:tc>
      </w:tr>
      <w:tr w:rsidR="00C53049" w:rsidRPr="00FB14A7" w14:paraId="4341C476"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70"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1"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2"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7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74"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75" w14:textId="0B1FAE0B" w:rsidR="00C53049"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C53049" w:rsidRPr="00FB14A7" w14:paraId="4341C47D"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77"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8"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9"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7A"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7B"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7C" w14:textId="01ECFF33" w:rsidR="00C53049"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C53049" w:rsidRPr="00FB14A7" w14:paraId="4341C484"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7E"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Race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F"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PID.10</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80"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81"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8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83" w14:textId="26EDD59B" w:rsidR="00C53049"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C53049" w:rsidRPr="00FB14A7" w14:paraId="4341C499"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93" w14:textId="77777777" w:rsidR="00C53049" w:rsidRPr="00FB14A7"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4" w14:textId="77777777" w:rsidR="00C53049" w:rsidRPr="00D32785"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5" w14:textId="77777777" w:rsidR="00C53049" w:rsidRPr="00FB14A7"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96"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97"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341C498" w14:textId="6F03D7B2" w:rsidR="00C53049" w:rsidRPr="00FB14A7" w:rsidRDefault="00B15CB4"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Copy (first component of PID.18) with Identifier Type Code of “FIN”</w:t>
            </w:r>
          </w:p>
        </w:tc>
      </w:tr>
      <w:tr w:rsidR="00C53049" w:rsidRPr="00FB14A7" w14:paraId="4341C4A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41C49A"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SSN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B"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PID.19</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C"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4341C49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41C49E"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5C129B5C" w14:textId="2196AFCB" w:rsidR="00B15CB4" w:rsidRPr="00B15CB4" w:rsidRDefault="00EE4229" w:rsidP="00B15CB4">
            <w:pPr>
              <w:spacing w:after="0" w:line="240" w:lineRule="auto"/>
              <w:rPr>
                <w:rFonts w:asciiTheme="minorHAnsi" w:eastAsia="Times New Roman" w:hAnsiTheme="minorHAnsi" w:cs="Times New Roman"/>
                <w:color w:val="000000"/>
                <w:sz w:val="22"/>
              </w:rPr>
            </w:pPr>
            <w:r w:rsidRPr="00EE4229">
              <w:rPr>
                <w:rFonts w:asciiTheme="minorHAnsi" w:eastAsia="Times New Roman" w:hAnsiTheme="minorHAnsi" w:cs="Times New Roman"/>
                <w:color w:val="000000"/>
                <w:sz w:val="22"/>
                <w:highlight w:val="yellow"/>
              </w:rPr>
              <w:t>CL to update logic</w:t>
            </w:r>
          </w:p>
          <w:p w14:paraId="50DEEEAA" w14:textId="77777777" w:rsidR="00B15CB4" w:rsidRPr="00B15CB4" w:rsidRDefault="00B15CB4" w:rsidP="00B15CB4">
            <w:pPr>
              <w:spacing w:after="0" w:line="240" w:lineRule="auto"/>
              <w:rPr>
                <w:rFonts w:asciiTheme="minorHAnsi" w:eastAsia="Times New Roman" w:hAnsiTheme="minorHAnsi" w:cs="Times New Roman"/>
                <w:color w:val="000000"/>
                <w:sz w:val="22"/>
              </w:rPr>
            </w:pPr>
          </w:p>
          <w:p w14:paraId="4341C49F" w14:textId="1376CC39" w:rsidR="00C53049" w:rsidRDefault="00B15CB4" w:rsidP="00B15CB4">
            <w:pPr>
              <w:spacing w:after="0" w:line="240" w:lineRule="auto"/>
              <w:rPr>
                <w:rFonts w:asciiTheme="minorHAnsi" w:eastAsia="Times New Roman" w:hAnsiTheme="minorHAnsi" w:cs="Times New Roman"/>
                <w:color w:val="000000"/>
                <w:sz w:val="22"/>
              </w:rPr>
            </w:pPr>
            <w:r w:rsidRPr="00B15CB4">
              <w:rPr>
                <w:rFonts w:asciiTheme="minorHAnsi" w:eastAsia="Times New Roman" w:hAnsiTheme="minorHAnsi" w:cs="Times New Roman"/>
                <w:color w:val="000000"/>
                <w:sz w:val="22"/>
              </w:rPr>
              <w:t>CloverLeaf: Copy</w:t>
            </w:r>
          </w:p>
        </w:tc>
      </w:tr>
      <w:tr w:rsidR="00C53049" w:rsidRPr="00FB14A7" w14:paraId="49CDCEBD"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00AC2BC3" w14:textId="1BF13157" w:rsidR="00C53049" w:rsidRPr="00A2288E"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Observation Request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68178120" w14:textId="69741714" w:rsidR="00C53049" w:rsidRPr="00DA430E"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OBR</w:t>
            </w:r>
          </w:p>
        </w:tc>
        <w:tc>
          <w:tcPr>
            <w:tcW w:w="494" w:type="pct"/>
            <w:tcBorders>
              <w:top w:val="single" w:sz="4" w:space="0" w:color="auto"/>
              <w:left w:val="nil"/>
              <w:bottom w:val="single" w:sz="4" w:space="0" w:color="auto"/>
              <w:right w:val="single" w:sz="4" w:space="0" w:color="auto"/>
            </w:tcBorders>
            <w:shd w:val="clear" w:color="auto" w:fill="auto"/>
            <w:vAlign w:val="center"/>
          </w:tcPr>
          <w:p w14:paraId="68C185AF"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633286CE"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46A6CD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1DD81EB" w14:textId="3F899426" w:rsidR="00C53049" w:rsidRDefault="00147C7C"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Group ITERATE</w:t>
            </w:r>
          </w:p>
        </w:tc>
      </w:tr>
      <w:tr w:rsidR="0070103F" w:rsidRPr="00FB14A7" w14:paraId="597F3E3B"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F0E50A4" w14:textId="737CA549" w:rsidR="0070103F" w:rsidRPr="004416A4"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OBR</w:t>
            </w:r>
          </w:p>
        </w:tc>
        <w:tc>
          <w:tcPr>
            <w:tcW w:w="494" w:type="pct"/>
            <w:tcBorders>
              <w:top w:val="single" w:sz="4" w:space="0" w:color="auto"/>
              <w:left w:val="nil"/>
              <w:bottom w:val="single" w:sz="4" w:space="0" w:color="auto"/>
              <w:right w:val="single" w:sz="4" w:space="0" w:color="auto"/>
            </w:tcBorders>
            <w:shd w:val="clear" w:color="auto" w:fill="auto"/>
            <w:vAlign w:val="center"/>
          </w:tcPr>
          <w:p w14:paraId="63389F82" w14:textId="3DE8E0C8" w:rsidR="0070103F"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w:t>
            </w:r>
          </w:p>
        </w:tc>
        <w:tc>
          <w:tcPr>
            <w:tcW w:w="494" w:type="pct"/>
            <w:tcBorders>
              <w:top w:val="single" w:sz="4" w:space="0" w:color="auto"/>
              <w:left w:val="nil"/>
              <w:bottom w:val="single" w:sz="4" w:space="0" w:color="auto"/>
              <w:right w:val="single" w:sz="4" w:space="0" w:color="auto"/>
            </w:tcBorders>
            <w:shd w:val="clear" w:color="auto" w:fill="auto"/>
            <w:vAlign w:val="center"/>
          </w:tcPr>
          <w:p w14:paraId="0E4C28DA" w14:textId="77777777" w:rsidR="0070103F" w:rsidRDefault="0070103F" w:rsidP="0070103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70" w:type="pct"/>
            <w:tcBorders>
              <w:top w:val="single" w:sz="4" w:space="0" w:color="auto"/>
              <w:left w:val="nil"/>
              <w:bottom w:val="single" w:sz="4" w:space="0" w:color="auto"/>
              <w:right w:val="single" w:sz="4" w:space="0" w:color="auto"/>
            </w:tcBorders>
            <w:shd w:val="clear" w:color="auto" w:fill="auto"/>
            <w:vAlign w:val="center"/>
          </w:tcPr>
          <w:p w14:paraId="1AC7F8E2"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4A3A6BC"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tcPr>
          <w:p w14:paraId="1540295B" w14:textId="32798542" w:rsidR="0070103F" w:rsidRDefault="0070103F" w:rsidP="0070103F">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70103F" w:rsidRPr="00FB14A7" w14:paraId="3360DCFE"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5BF4A0C" w14:textId="25FAAB17" w:rsidR="0070103F" w:rsidRPr="004416A4"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Order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56889130" w14:textId="42DF79FC" w:rsidR="0070103F"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w:t>
            </w:r>
          </w:p>
        </w:tc>
        <w:tc>
          <w:tcPr>
            <w:tcW w:w="494" w:type="pct"/>
            <w:tcBorders>
              <w:top w:val="single" w:sz="4" w:space="0" w:color="auto"/>
              <w:left w:val="nil"/>
              <w:bottom w:val="single" w:sz="4" w:space="0" w:color="auto"/>
              <w:right w:val="single" w:sz="4" w:space="0" w:color="auto"/>
            </w:tcBorders>
            <w:shd w:val="clear" w:color="auto" w:fill="auto"/>
            <w:vAlign w:val="center"/>
          </w:tcPr>
          <w:p w14:paraId="5036CEAE" w14:textId="77777777" w:rsidR="0070103F" w:rsidRDefault="0070103F" w:rsidP="0070103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70" w:type="pct"/>
            <w:tcBorders>
              <w:top w:val="single" w:sz="4" w:space="0" w:color="auto"/>
              <w:left w:val="nil"/>
              <w:bottom w:val="single" w:sz="4" w:space="0" w:color="auto"/>
              <w:right w:val="single" w:sz="4" w:space="0" w:color="auto"/>
            </w:tcBorders>
            <w:shd w:val="clear" w:color="auto" w:fill="auto"/>
            <w:vAlign w:val="center"/>
          </w:tcPr>
          <w:p w14:paraId="61A3C6CB"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30E54ED"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tcPr>
          <w:p w14:paraId="37DCF99D" w14:textId="619C4D32" w:rsidR="0070103F" w:rsidRDefault="0070103F" w:rsidP="0070103F">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70103F" w:rsidRPr="00FB14A7" w14:paraId="7708C5B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1EACDB9" w14:textId="1F9ACBD2" w:rsidR="0070103F" w:rsidRPr="004416A4"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Order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57E31D34" w14:textId="18CEA805" w:rsidR="0070103F"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OBR.3</w:t>
            </w:r>
          </w:p>
        </w:tc>
        <w:tc>
          <w:tcPr>
            <w:tcW w:w="494" w:type="pct"/>
            <w:tcBorders>
              <w:top w:val="single" w:sz="4" w:space="0" w:color="auto"/>
              <w:left w:val="nil"/>
              <w:bottom w:val="single" w:sz="4" w:space="0" w:color="auto"/>
              <w:right w:val="single" w:sz="4" w:space="0" w:color="auto"/>
            </w:tcBorders>
            <w:shd w:val="clear" w:color="auto" w:fill="auto"/>
            <w:vAlign w:val="center"/>
          </w:tcPr>
          <w:p w14:paraId="3EE43C6A" w14:textId="22FE6654" w:rsidR="0070103F" w:rsidRDefault="0070103F" w:rsidP="0070103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54EE9742"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02D9644"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tcPr>
          <w:p w14:paraId="4FEA9FFE" w14:textId="76F7ACA5" w:rsidR="0070103F" w:rsidRDefault="0070103F" w:rsidP="0070103F">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70103F" w:rsidRPr="00FB14A7" w14:paraId="4E9B8EF4"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443FE6A" w14:textId="0886C3E2" w:rsidR="0070103F" w:rsidRPr="004416A4"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Universal Service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7F83FF7F" w14:textId="4039EA26" w:rsidR="0070103F"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OBR.4</w:t>
            </w:r>
          </w:p>
        </w:tc>
        <w:tc>
          <w:tcPr>
            <w:tcW w:w="494" w:type="pct"/>
            <w:tcBorders>
              <w:top w:val="single" w:sz="4" w:space="0" w:color="auto"/>
              <w:left w:val="nil"/>
              <w:bottom w:val="single" w:sz="4" w:space="0" w:color="auto"/>
              <w:right w:val="single" w:sz="4" w:space="0" w:color="auto"/>
            </w:tcBorders>
            <w:shd w:val="clear" w:color="auto" w:fill="auto"/>
            <w:vAlign w:val="center"/>
          </w:tcPr>
          <w:p w14:paraId="05EDA6EC" w14:textId="2FE0085C" w:rsidR="0070103F" w:rsidRDefault="0070103F" w:rsidP="0070103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092961E9"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39DE7A3"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tcPr>
          <w:p w14:paraId="2BCC1056" w14:textId="28B5311A" w:rsidR="0070103F" w:rsidRDefault="0070103F" w:rsidP="0070103F">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70103F" w:rsidRPr="00FB14A7" w14:paraId="1A092D97"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65AC1B39" w14:textId="4CD43CFE" w:rsidR="0070103F" w:rsidRPr="004416A4"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169D58B7" w14:textId="2CBEB51E" w:rsidR="0070103F" w:rsidRDefault="0070103F" w:rsidP="007010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OBR.7</w:t>
            </w:r>
          </w:p>
        </w:tc>
        <w:tc>
          <w:tcPr>
            <w:tcW w:w="494" w:type="pct"/>
            <w:tcBorders>
              <w:top w:val="single" w:sz="4" w:space="0" w:color="auto"/>
              <w:left w:val="nil"/>
              <w:bottom w:val="single" w:sz="4" w:space="0" w:color="auto"/>
              <w:right w:val="single" w:sz="4" w:space="0" w:color="auto"/>
            </w:tcBorders>
            <w:shd w:val="clear" w:color="auto" w:fill="auto"/>
            <w:vAlign w:val="center"/>
          </w:tcPr>
          <w:p w14:paraId="2D611363" w14:textId="464E5394" w:rsidR="0070103F" w:rsidRDefault="0070103F" w:rsidP="0070103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00318B92"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7C401E9" w14:textId="77777777" w:rsidR="0070103F" w:rsidRPr="00FB14A7" w:rsidRDefault="0070103F" w:rsidP="0070103F">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tcPr>
          <w:p w14:paraId="0589FF06" w14:textId="35C40C08" w:rsidR="0070103F" w:rsidRDefault="0070103F" w:rsidP="0070103F">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C53049" w:rsidRPr="00FB14A7" w14:paraId="3B98AF74"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8452514" w14:textId="34186DA5"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Collector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1FAC4F5A" w14:textId="49CC1686"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OBR.10</w:t>
            </w:r>
          </w:p>
        </w:tc>
        <w:tc>
          <w:tcPr>
            <w:tcW w:w="494" w:type="pct"/>
            <w:tcBorders>
              <w:top w:val="single" w:sz="4" w:space="0" w:color="auto"/>
              <w:left w:val="nil"/>
              <w:bottom w:val="single" w:sz="4" w:space="0" w:color="auto"/>
              <w:right w:val="single" w:sz="4" w:space="0" w:color="auto"/>
            </w:tcBorders>
            <w:shd w:val="clear" w:color="auto" w:fill="auto"/>
            <w:vAlign w:val="center"/>
          </w:tcPr>
          <w:p w14:paraId="306CF66E" w14:textId="39E35821"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5F369F6B"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D8EB45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76A88F91" w14:textId="26868AFC" w:rsidR="00C53049" w:rsidRDefault="0070103F" w:rsidP="00C53049">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C53049" w:rsidRPr="00FB14A7" w14:paraId="240F3F33"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AA4FE23" w14:textId="07685B86"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Specimen Source</w:t>
            </w:r>
          </w:p>
        </w:tc>
        <w:tc>
          <w:tcPr>
            <w:tcW w:w="494" w:type="pct"/>
            <w:tcBorders>
              <w:top w:val="single" w:sz="4" w:space="0" w:color="auto"/>
              <w:left w:val="nil"/>
              <w:bottom w:val="single" w:sz="4" w:space="0" w:color="auto"/>
              <w:right w:val="single" w:sz="4" w:space="0" w:color="auto"/>
            </w:tcBorders>
            <w:shd w:val="clear" w:color="auto" w:fill="auto"/>
            <w:vAlign w:val="center"/>
          </w:tcPr>
          <w:p w14:paraId="26B68A50" w14:textId="5F8A9CDC"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E4F3CE"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70" w:type="pct"/>
            <w:tcBorders>
              <w:top w:val="single" w:sz="4" w:space="0" w:color="auto"/>
              <w:left w:val="nil"/>
              <w:bottom w:val="single" w:sz="4" w:space="0" w:color="auto"/>
              <w:right w:val="single" w:sz="4" w:space="0" w:color="auto"/>
            </w:tcBorders>
            <w:shd w:val="clear" w:color="auto" w:fill="auto"/>
            <w:vAlign w:val="center"/>
          </w:tcPr>
          <w:p w14:paraId="416A106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D0364AF"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63A4253" w14:textId="1B752BBE" w:rsidR="00C53049" w:rsidRDefault="0070103F"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Copy the first subcomponent</w:t>
            </w:r>
          </w:p>
        </w:tc>
      </w:tr>
      <w:tr w:rsidR="00C53049" w:rsidRPr="00FB14A7" w14:paraId="00679CF4"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2324AFC" w14:textId="16C14EF8" w:rsidR="00C53049" w:rsidRPr="00FE0BD0"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Observation (OBX) </w:t>
            </w:r>
            <w:r w:rsidRPr="00FE0BD0">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4" w:type="pct"/>
            <w:tcBorders>
              <w:top w:val="single" w:sz="4" w:space="0" w:color="auto"/>
              <w:left w:val="nil"/>
              <w:bottom w:val="single" w:sz="4" w:space="0" w:color="auto"/>
              <w:right w:val="single" w:sz="4" w:space="0" w:color="auto"/>
            </w:tcBorders>
            <w:shd w:val="clear" w:color="auto" w:fill="auto"/>
            <w:vAlign w:val="center"/>
          </w:tcPr>
          <w:p w14:paraId="0E739B6A" w14:textId="29BE55D6" w:rsidR="00C53049" w:rsidRPr="003F43F2"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OBX </w:t>
            </w:r>
          </w:p>
        </w:tc>
        <w:tc>
          <w:tcPr>
            <w:tcW w:w="494" w:type="pct"/>
            <w:tcBorders>
              <w:top w:val="single" w:sz="4" w:space="0" w:color="auto"/>
              <w:left w:val="nil"/>
              <w:bottom w:val="single" w:sz="4" w:space="0" w:color="auto"/>
              <w:right w:val="single" w:sz="4" w:space="0" w:color="auto"/>
            </w:tcBorders>
            <w:shd w:val="clear" w:color="auto" w:fill="auto"/>
            <w:vAlign w:val="center"/>
          </w:tcPr>
          <w:p w14:paraId="041DF147" w14:textId="3F81D171" w:rsidR="00C53049" w:rsidRPr="00FB14A7"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R</w:t>
            </w:r>
          </w:p>
        </w:tc>
        <w:tc>
          <w:tcPr>
            <w:tcW w:w="370" w:type="pct"/>
            <w:tcBorders>
              <w:top w:val="single" w:sz="4" w:space="0" w:color="auto"/>
              <w:left w:val="nil"/>
              <w:bottom w:val="single" w:sz="4" w:space="0" w:color="auto"/>
              <w:right w:val="single" w:sz="4" w:space="0" w:color="auto"/>
            </w:tcBorders>
            <w:shd w:val="clear" w:color="auto" w:fill="auto"/>
            <w:vAlign w:val="center"/>
          </w:tcPr>
          <w:p w14:paraId="0BBDD40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C7B38CE"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6E3EF5C6" w14:textId="0E4A0033" w:rsidR="00C53049" w:rsidRPr="00D57F5D" w:rsidRDefault="00147C7C" w:rsidP="00147C7C">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CloverLeaf: </w:t>
            </w:r>
            <w:r w:rsidR="00C53049" w:rsidRPr="00D57F5D">
              <w:rPr>
                <w:rFonts w:asciiTheme="minorHAnsi" w:eastAsia="Times New Roman" w:hAnsiTheme="minorHAnsi" w:cs="Times New Roman"/>
                <w:b/>
                <w:color w:val="000000"/>
                <w:sz w:val="22"/>
              </w:rPr>
              <w:t>ITERATE over the group</w:t>
            </w:r>
            <w:r w:rsidR="00C53049">
              <w:rPr>
                <w:rFonts w:asciiTheme="minorHAnsi" w:eastAsia="Times New Roman" w:hAnsiTheme="minorHAnsi" w:cs="Times New Roman"/>
                <w:b/>
                <w:color w:val="000000"/>
                <w:sz w:val="22"/>
              </w:rPr>
              <w:t xml:space="preserve">.  </w:t>
            </w:r>
          </w:p>
        </w:tc>
      </w:tr>
      <w:tr w:rsidR="00C53049" w:rsidRPr="00FB14A7" w14:paraId="0523BC06"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3720D00" w14:textId="7B97F1EB"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OBX</w:t>
            </w:r>
          </w:p>
        </w:tc>
        <w:tc>
          <w:tcPr>
            <w:tcW w:w="494" w:type="pct"/>
            <w:tcBorders>
              <w:top w:val="single" w:sz="4" w:space="0" w:color="auto"/>
              <w:left w:val="nil"/>
              <w:bottom w:val="single" w:sz="4" w:space="0" w:color="auto"/>
              <w:right w:val="single" w:sz="4" w:space="0" w:color="auto"/>
            </w:tcBorders>
            <w:shd w:val="clear" w:color="auto" w:fill="auto"/>
            <w:vAlign w:val="center"/>
          </w:tcPr>
          <w:p w14:paraId="7969B5C1" w14:textId="19984CAF"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w:t>
            </w:r>
          </w:p>
        </w:tc>
        <w:tc>
          <w:tcPr>
            <w:tcW w:w="494" w:type="pct"/>
            <w:tcBorders>
              <w:top w:val="single" w:sz="4" w:space="0" w:color="auto"/>
              <w:left w:val="nil"/>
              <w:bottom w:val="single" w:sz="4" w:space="0" w:color="auto"/>
              <w:right w:val="single" w:sz="4" w:space="0" w:color="auto"/>
            </w:tcBorders>
            <w:shd w:val="clear" w:color="auto" w:fill="auto"/>
            <w:vAlign w:val="center"/>
          </w:tcPr>
          <w:p w14:paraId="676E9796"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18BA33AE"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A5D5A0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A547546" w14:textId="15032EA6" w:rsidR="00C53049" w:rsidRDefault="00147C7C" w:rsidP="00C53049">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CloverLeaf: Copy</w:t>
            </w:r>
          </w:p>
        </w:tc>
      </w:tr>
      <w:tr w:rsidR="00C53049" w:rsidRPr="00FB14A7" w14:paraId="2F7C38A2"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1DFD22AF" w14:textId="28C51A23"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13285F68" w14:textId="4193B866"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w:t>
            </w:r>
          </w:p>
        </w:tc>
        <w:tc>
          <w:tcPr>
            <w:tcW w:w="494" w:type="pct"/>
            <w:tcBorders>
              <w:top w:val="single" w:sz="4" w:space="0" w:color="auto"/>
              <w:left w:val="nil"/>
              <w:bottom w:val="single" w:sz="4" w:space="0" w:color="auto"/>
              <w:right w:val="single" w:sz="4" w:space="0" w:color="auto"/>
            </w:tcBorders>
            <w:shd w:val="clear" w:color="auto" w:fill="auto"/>
            <w:vAlign w:val="center"/>
          </w:tcPr>
          <w:p w14:paraId="0EE0C55E" w14:textId="41DE395D"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60005D8B"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91198C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031DF63D" w14:textId="2DECB100" w:rsidR="00C53049" w:rsidRDefault="00147C7C" w:rsidP="00C53049">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PathCopy</w:t>
            </w:r>
          </w:p>
        </w:tc>
      </w:tr>
      <w:tr w:rsidR="007A1192" w:rsidRPr="00FB14A7" w14:paraId="3A406448"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912CC34" w14:textId="72D994AF" w:rsidR="007A1192" w:rsidRDefault="007A1192"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 xml:space="preserve">     </w:t>
            </w:r>
            <w:r w:rsidR="005E2E77">
              <w:rPr>
                <w:rFonts w:asciiTheme="minorHAnsi" w:eastAsia="Times New Roman" w:hAnsiTheme="minorHAnsi" w:cs="Times New Roman"/>
                <w:color w:val="000000"/>
                <w:sz w:val="22"/>
              </w:rPr>
              <w:t xml:space="preserve">  Procedure Result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2130CBD2" w14:textId="5125E2D1"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OBX.3.1</w:t>
            </w:r>
          </w:p>
        </w:tc>
        <w:tc>
          <w:tcPr>
            <w:tcW w:w="494" w:type="pct"/>
            <w:tcBorders>
              <w:top w:val="single" w:sz="4" w:space="0" w:color="auto"/>
              <w:left w:val="nil"/>
              <w:bottom w:val="single" w:sz="4" w:space="0" w:color="auto"/>
              <w:right w:val="single" w:sz="4" w:space="0" w:color="auto"/>
            </w:tcBorders>
            <w:shd w:val="clear" w:color="auto" w:fill="auto"/>
            <w:vAlign w:val="center"/>
          </w:tcPr>
          <w:p w14:paraId="68080477" w14:textId="330D7EB7" w:rsidR="007A1192" w:rsidRDefault="00F6621A"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16A02685" w14:textId="699C75C3" w:rsidR="007A1192" w:rsidRPr="00FB14A7" w:rsidRDefault="005E2E77" w:rsidP="005E2E77">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18F27544"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858791E" w14:textId="045699A2" w:rsidR="00297445" w:rsidRDefault="005E2E77" w:rsidP="00F6621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This field is populated with the LOINC code assigned</w:t>
            </w:r>
            <w:r w:rsidR="00F6621A">
              <w:rPr>
                <w:rFonts w:asciiTheme="minorHAnsi" w:eastAsia="Times New Roman" w:hAnsiTheme="minorHAnsi" w:cs="Times New Roman"/>
                <w:color w:val="000000"/>
                <w:sz w:val="22"/>
              </w:rPr>
              <w:t xml:space="preserve"> to the result item.</w:t>
            </w:r>
            <w:r>
              <w:rPr>
                <w:rFonts w:asciiTheme="minorHAnsi" w:eastAsia="Times New Roman" w:hAnsiTheme="minorHAnsi" w:cs="Times New Roman"/>
                <w:color w:val="000000"/>
                <w:sz w:val="22"/>
              </w:rPr>
              <w:t xml:space="preserve"> </w:t>
            </w:r>
          </w:p>
          <w:p w14:paraId="09509374" w14:textId="6A45B634" w:rsidR="00EE4229" w:rsidRDefault="00EE4229" w:rsidP="00F6621A">
            <w:pPr>
              <w:spacing w:after="0" w:line="240" w:lineRule="auto"/>
              <w:rPr>
                <w:rFonts w:asciiTheme="minorHAnsi" w:eastAsia="Times New Roman" w:hAnsiTheme="minorHAnsi" w:cs="Times New Roman"/>
                <w:color w:val="000000"/>
                <w:sz w:val="22"/>
              </w:rPr>
            </w:pPr>
          </w:p>
          <w:p w14:paraId="0F6BE965" w14:textId="6CB0FEBF" w:rsidR="00EE4229" w:rsidRPr="00EE4229" w:rsidRDefault="00EE4229" w:rsidP="00F6621A">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This is no longer done in Cerner – CL to update</w:t>
            </w:r>
          </w:p>
          <w:p w14:paraId="47807248" w14:textId="77777777" w:rsidR="00297445" w:rsidRPr="00EE4229" w:rsidRDefault="00297445" w:rsidP="00F6621A">
            <w:pPr>
              <w:spacing w:after="0" w:line="240" w:lineRule="auto"/>
              <w:rPr>
                <w:rFonts w:asciiTheme="minorHAnsi" w:eastAsia="Times New Roman" w:hAnsiTheme="minorHAnsi" w:cs="Times New Roman"/>
                <w:color w:val="000000"/>
                <w:sz w:val="22"/>
                <w:highlight w:val="yellow"/>
              </w:rPr>
            </w:pPr>
          </w:p>
          <w:p w14:paraId="3B9CD3FE" w14:textId="652B4199" w:rsidR="00F6621A" w:rsidRPr="00EE4229" w:rsidRDefault="00F6621A" w:rsidP="00F6621A">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w:t>
            </w:r>
            <w:r w:rsidR="005E2E77" w:rsidRPr="00EE4229">
              <w:rPr>
                <w:rFonts w:asciiTheme="minorHAnsi" w:eastAsia="Times New Roman" w:hAnsiTheme="minorHAnsi" w:cs="Times New Roman"/>
                <w:color w:val="000000"/>
                <w:sz w:val="22"/>
                <w:highlight w:val="yellow"/>
              </w:rPr>
              <w:t xml:space="preserve">he oru_bridge_lab_out script </w:t>
            </w:r>
            <w:r w:rsidRPr="00EE4229">
              <w:rPr>
                <w:rFonts w:asciiTheme="minorHAnsi" w:eastAsia="Times New Roman" w:hAnsiTheme="minorHAnsi" w:cs="Times New Roman"/>
                <w:color w:val="000000"/>
                <w:sz w:val="22"/>
                <w:highlight w:val="yellow"/>
              </w:rPr>
              <w:t>swaps</w:t>
            </w:r>
            <w:r w:rsidR="005E2E77" w:rsidRPr="00EE4229">
              <w:rPr>
                <w:rFonts w:asciiTheme="minorHAnsi" w:eastAsia="Times New Roman" w:hAnsiTheme="minorHAnsi" w:cs="Times New Roman"/>
                <w:color w:val="000000"/>
                <w:sz w:val="22"/>
                <w:highlight w:val="yellow"/>
              </w:rPr>
              <w:t xml:space="preserve"> </w:t>
            </w:r>
            <w:r w:rsidRPr="00EE4229">
              <w:rPr>
                <w:rFonts w:asciiTheme="minorHAnsi" w:eastAsia="Times New Roman" w:hAnsiTheme="minorHAnsi" w:cs="Times New Roman"/>
                <w:color w:val="000000"/>
                <w:sz w:val="22"/>
                <w:highlight w:val="yellow"/>
              </w:rPr>
              <w:t>this value with the one in</w:t>
            </w:r>
            <w:r w:rsidR="005E2E77" w:rsidRPr="00EE4229">
              <w:rPr>
                <w:rFonts w:asciiTheme="minorHAnsi" w:eastAsia="Times New Roman" w:hAnsiTheme="minorHAnsi" w:cs="Times New Roman"/>
                <w:color w:val="000000"/>
                <w:sz w:val="22"/>
                <w:highlight w:val="yellow"/>
              </w:rPr>
              <w:t xml:space="preserve"> OBX.3.4</w:t>
            </w:r>
            <w:r w:rsidRPr="00EE4229">
              <w:rPr>
                <w:rFonts w:asciiTheme="minorHAnsi" w:eastAsia="Times New Roman" w:hAnsiTheme="minorHAnsi" w:cs="Times New Roman"/>
                <w:color w:val="000000"/>
                <w:sz w:val="22"/>
                <w:highlight w:val="yellow"/>
              </w:rPr>
              <w:t xml:space="preserve"> which is the alias for the result item on code set 72. </w:t>
            </w:r>
          </w:p>
          <w:p w14:paraId="25AD1CFC" w14:textId="77777777" w:rsidR="00297445" w:rsidRPr="00EE4229" w:rsidRDefault="00297445" w:rsidP="00F6621A">
            <w:pPr>
              <w:spacing w:after="0" w:line="240" w:lineRule="auto"/>
              <w:rPr>
                <w:rFonts w:asciiTheme="minorHAnsi" w:eastAsia="Times New Roman" w:hAnsiTheme="minorHAnsi" w:cs="Times New Roman"/>
                <w:color w:val="000000"/>
                <w:sz w:val="22"/>
                <w:highlight w:val="yellow"/>
              </w:rPr>
            </w:pPr>
          </w:p>
          <w:p w14:paraId="288966FB" w14:textId="0CE48657" w:rsidR="007A1192" w:rsidRDefault="00F6621A" w:rsidP="00F6621A">
            <w:pPr>
              <w:spacing w:after="0" w:line="240" w:lineRule="auto"/>
              <w:rPr>
                <w:rFonts w:asciiTheme="minorHAnsi" w:eastAsia="Times New Roman" w:hAnsiTheme="minorHAnsi" w:cs="Times New Roman"/>
                <w:color w:val="000000"/>
                <w:sz w:val="22"/>
              </w:rPr>
            </w:pPr>
            <w:r w:rsidRPr="00EE4229">
              <w:rPr>
                <w:rFonts w:asciiTheme="minorHAnsi" w:eastAsia="Times New Roman" w:hAnsiTheme="minorHAnsi" w:cs="Times New Roman"/>
                <w:color w:val="000000"/>
                <w:sz w:val="22"/>
                <w:highlight w:val="yellow"/>
              </w:rPr>
              <w:t xml:space="preserve"> If there is no LOINC code assigned to the result item, this field is a duplicate of OBX.3.4.</w:t>
            </w:r>
          </w:p>
        </w:tc>
      </w:tr>
      <w:tr w:rsidR="007A1192" w:rsidRPr="00FB14A7" w14:paraId="36FB7A6C"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EDD52CF" w14:textId="05F130FC" w:rsidR="007A1192" w:rsidRDefault="005E2E77" w:rsidP="005E2E7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Result Description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0BBEC148" w14:textId="0C2552BC"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OBX.3.2</w:t>
            </w:r>
          </w:p>
        </w:tc>
        <w:tc>
          <w:tcPr>
            <w:tcW w:w="494" w:type="pct"/>
            <w:tcBorders>
              <w:top w:val="single" w:sz="4" w:space="0" w:color="auto"/>
              <w:left w:val="nil"/>
              <w:bottom w:val="single" w:sz="4" w:space="0" w:color="auto"/>
              <w:right w:val="single" w:sz="4" w:space="0" w:color="auto"/>
            </w:tcBorders>
            <w:shd w:val="clear" w:color="auto" w:fill="auto"/>
            <w:vAlign w:val="center"/>
          </w:tcPr>
          <w:p w14:paraId="30099C95" w14:textId="27C30547" w:rsidR="007A1192" w:rsidRDefault="00F6621A"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7BC8C728" w14:textId="2E316CC6" w:rsidR="007A1192" w:rsidRPr="00FB14A7"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ST</w:t>
            </w:r>
          </w:p>
        </w:tc>
        <w:tc>
          <w:tcPr>
            <w:tcW w:w="411" w:type="pct"/>
            <w:tcBorders>
              <w:top w:val="single" w:sz="4" w:space="0" w:color="auto"/>
              <w:left w:val="nil"/>
              <w:bottom w:val="single" w:sz="4" w:space="0" w:color="auto"/>
              <w:right w:val="single" w:sz="4" w:space="0" w:color="auto"/>
            </w:tcBorders>
            <w:shd w:val="clear" w:color="auto" w:fill="auto"/>
            <w:vAlign w:val="center"/>
          </w:tcPr>
          <w:p w14:paraId="608D513A"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534FB353" w14:textId="01CDD019" w:rsidR="00297445" w:rsidRDefault="00F6621A" w:rsidP="00F6621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If a LOINC code was sent in OBX.3.1, then this field is populated with the LOINC code description from the Nomenclature table. </w:t>
            </w:r>
          </w:p>
          <w:p w14:paraId="4FB50DF2" w14:textId="458D7B9F" w:rsidR="00EE4229" w:rsidRDefault="00EE4229" w:rsidP="00F6621A">
            <w:pPr>
              <w:spacing w:after="0" w:line="240" w:lineRule="auto"/>
              <w:rPr>
                <w:rFonts w:asciiTheme="minorHAnsi" w:eastAsia="Times New Roman" w:hAnsiTheme="minorHAnsi" w:cs="Times New Roman"/>
                <w:color w:val="000000"/>
                <w:sz w:val="22"/>
              </w:rPr>
            </w:pPr>
          </w:p>
          <w:p w14:paraId="5FCC5B40" w14:textId="3B9E34D4" w:rsidR="00EE4229" w:rsidRPr="00EE4229" w:rsidRDefault="00EE4229" w:rsidP="00F6621A">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This is no longer done in Cerner – CL to update</w:t>
            </w:r>
          </w:p>
          <w:p w14:paraId="3C97D879" w14:textId="77777777" w:rsidR="00297445" w:rsidRDefault="00297445" w:rsidP="00F6621A">
            <w:pPr>
              <w:spacing w:after="0" w:line="240" w:lineRule="auto"/>
              <w:rPr>
                <w:rFonts w:asciiTheme="minorHAnsi" w:eastAsia="Times New Roman" w:hAnsiTheme="minorHAnsi" w:cs="Times New Roman"/>
                <w:color w:val="000000"/>
                <w:sz w:val="22"/>
              </w:rPr>
            </w:pPr>
          </w:p>
          <w:p w14:paraId="4D137964" w14:textId="4619D623" w:rsidR="00F6621A" w:rsidRPr="00EE4229" w:rsidRDefault="00F6621A" w:rsidP="00F6621A">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The oru_bridge_lab_out script swaps this value with the one in OBX.3.</w:t>
            </w:r>
            <w:r w:rsidR="00297445" w:rsidRPr="00EE4229">
              <w:rPr>
                <w:rFonts w:asciiTheme="minorHAnsi" w:eastAsia="Times New Roman" w:hAnsiTheme="minorHAnsi" w:cs="Times New Roman"/>
                <w:color w:val="000000"/>
                <w:sz w:val="22"/>
                <w:highlight w:val="yellow"/>
              </w:rPr>
              <w:t>5</w:t>
            </w:r>
            <w:r w:rsidRPr="00EE4229">
              <w:rPr>
                <w:rFonts w:asciiTheme="minorHAnsi" w:eastAsia="Times New Roman" w:hAnsiTheme="minorHAnsi" w:cs="Times New Roman"/>
                <w:color w:val="000000"/>
                <w:sz w:val="22"/>
                <w:highlight w:val="yellow"/>
              </w:rPr>
              <w:t xml:space="preserve"> which is the </w:t>
            </w:r>
            <w:r w:rsidR="00297445" w:rsidRPr="00EE4229">
              <w:rPr>
                <w:rFonts w:asciiTheme="minorHAnsi" w:eastAsia="Times New Roman" w:hAnsiTheme="minorHAnsi" w:cs="Times New Roman"/>
                <w:color w:val="000000"/>
                <w:sz w:val="22"/>
                <w:highlight w:val="yellow"/>
              </w:rPr>
              <w:t xml:space="preserve">display </w:t>
            </w:r>
            <w:r w:rsidR="00393B39" w:rsidRPr="00EE4229">
              <w:rPr>
                <w:rFonts w:asciiTheme="minorHAnsi" w:eastAsia="Times New Roman" w:hAnsiTheme="minorHAnsi" w:cs="Times New Roman"/>
                <w:color w:val="000000"/>
                <w:sz w:val="22"/>
                <w:highlight w:val="yellow"/>
              </w:rPr>
              <w:t>value</w:t>
            </w:r>
            <w:r w:rsidRPr="00EE4229">
              <w:rPr>
                <w:rFonts w:asciiTheme="minorHAnsi" w:eastAsia="Times New Roman" w:hAnsiTheme="minorHAnsi" w:cs="Times New Roman"/>
                <w:color w:val="000000"/>
                <w:sz w:val="22"/>
                <w:highlight w:val="yellow"/>
              </w:rPr>
              <w:t xml:space="preserve"> for the result </w:t>
            </w:r>
            <w:r w:rsidR="00297445" w:rsidRPr="00EE4229">
              <w:rPr>
                <w:rFonts w:asciiTheme="minorHAnsi" w:eastAsia="Times New Roman" w:hAnsiTheme="minorHAnsi" w:cs="Times New Roman"/>
                <w:color w:val="000000"/>
                <w:sz w:val="22"/>
                <w:highlight w:val="yellow"/>
              </w:rPr>
              <w:t>item from c</w:t>
            </w:r>
            <w:r w:rsidRPr="00EE4229">
              <w:rPr>
                <w:rFonts w:asciiTheme="minorHAnsi" w:eastAsia="Times New Roman" w:hAnsiTheme="minorHAnsi" w:cs="Times New Roman"/>
                <w:color w:val="000000"/>
                <w:sz w:val="22"/>
                <w:highlight w:val="yellow"/>
              </w:rPr>
              <w:t xml:space="preserve">ode set 72. </w:t>
            </w:r>
          </w:p>
          <w:p w14:paraId="23B6F313" w14:textId="77777777" w:rsidR="00297445" w:rsidRPr="00EE4229" w:rsidRDefault="00297445" w:rsidP="00F6621A">
            <w:pPr>
              <w:spacing w:after="0" w:line="240" w:lineRule="auto"/>
              <w:rPr>
                <w:rFonts w:asciiTheme="minorHAnsi" w:eastAsia="Times New Roman" w:hAnsiTheme="minorHAnsi" w:cs="Times New Roman"/>
                <w:color w:val="000000"/>
                <w:sz w:val="22"/>
                <w:highlight w:val="yellow"/>
              </w:rPr>
            </w:pPr>
          </w:p>
          <w:p w14:paraId="2871F61D" w14:textId="3C6107F2" w:rsidR="007A1192" w:rsidRDefault="00297445" w:rsidP="00297445">
            <w:pPr>
              <w:spacing w:after="0" w:line="240" w:lineRule="auto"/>
              <w:rPr>
                <w:rFonts w:asciiTheme="minorHAnsi" w:eastAsia="Times New Roman" w:hAnsiTheme="minorHAnsi" w:cs="Times New Roman"/>
                <w:color w:val="000000"/>
                <w:sz w:val="22"/>
              </w:rPr>
            </w:pPr>
            <w:r w:rsidRPr="00EE4229">
              <w:rPr>
                <w:rFonts w:asciiTheme="minorHAnsi" w:eastAsia="Times New Roman" w:hAnsiTheme="minorHAnsi" w:cs="Times New Roman"/>
                <w:color w:val="000000"/>
                <w:sz w:val="22"/>
                <w:highlight w:val="yellow"/>
              </w:rPr>
              <w:t>If there is no LOINC code assigned to the result item, this field is a duplicate of OBX.3.5.</w:t>
            </w:r>
          </w:p>
        </w:tc>
      </w:tr>
      <w:tr w:rsidR="007A1192" w:rsidRPr="00FB14A7" w14:paraId="197B51F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0A28CCDB" w14:textId="3926B2C9"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Coding System</w:t>
            </w:r>
          </w:p>
        </w:tc>
        <w:tc>
          <w:tcPr>
            <w:tcW w:w="494" w:type="pct"/>
            <w:tcBorders>
              <w:top w:val="single" w:sz="4" w:space="0" w:color="auto"/>
              <w:left w:val="nil"/>
              <w:bottom w:val="single" w:sz="4" w:space="0" w:color="auto"/>
              <w:right w:val="single" w:sz="4" w:space="0" w:color="auto"/>
            </w:tcBorders>
            <w:shd w:val="clear" w:color="auto" w:fill="auto"/>
            <w:vAlign w:val="center"/>
          </w:tcPr>
          <w:p w14:paraId="5A479C9D" w14:textId="72662A3D"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OBX.3.3</w:t>
            </w:r>
          </w:p>
        </w:tc>
        <w:tc>
          <w:tcPr>
            <w:tcW w:w="494" w:type="pct"/>
            <w:tcBorders>
              <w:top w:val="single" w:sz="4" w:space="0" w:color="auto"/>
              <w:left w:val="nil"/>
              <w:bottom w:val="single" w:sz="4" w:space="0" w:color="auto"/>
              <w:right w:val="single" w:sz="4" w:space="0" w:color="auto"/>
            </w:tcBorders>
            <w:shd w:val="clear" w:color="auto" w:fill="auto"/>
            <w:vAlign w:val="center"/>
          </w:tcPr>
          <w:p w14:paraId="08500F93" w14:textId="7FAE439D" w:rsidR="007A1192" w:rsidRDefault="00F6621A"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02723A65" w14:textId="18299DF1" w:rsidR="007A1192" w:rsidRPr="00FB14A7" w:rsidRDefault="00F6621A"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ID</w:t>
            </w:r>
          </w:p>
        </w:tc>
        <w:tc>
          <w:tcPr>
            <w:tcW w:w="411" w:type="pct"/>
            <w:tcBorders>
              <w:top w:val="single" w:sz="4" w:space="0" w:color="auto"/>
              <w:left w:val="nil"/>
              <w:bottom w:val="single" w:sz="4" w:space="0" w:color="auto"/>
              <w:right w:val="single" w:sz="4" w:space="0" w:color="auto"/>
            </w:tcBorders>
            <w:shd w:val="clear" w:color="auto" w:fill="auto"/>
            <w:vAlign w:val="center"/>
          </w:tcPr>
          <w:p w14:paraId="7336ECCF"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7D3DA771" w14:textId="1BD3D492" w:rsidR="00297445" w:rsidRDefault="00297445" w:rsidP="002974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If a LOINC code was sent in OBX.3.1, then this field is populated with the coding system of LOINC. </w:t>
            </w:r>
          </w:p>
          <w:p w14:paraId="288E9538" w14:textId="77777777" w:rsidR="00EE4229" w:rsidRDefault="00EE4229" w:rsidP="00297445">
            <w:pPr>
              <w:spacing w:after="0" w:line="240" w:lineRule="auto"/>
              <w:rPr>
                <w:rFonts w:asciiTheme="minorHAnsi" w:eastAsia="Times New Roman" w:hAnsiTheme="minorHAnsi" w:cs="Times New Roman"/>
                <w:color w:val="000000"/>
                <w:sz w:val="22"/>
              </w:rPr>
            </w:pPr>
          </w:p>
          <w:p w14:paraId="614E5681" w14:textId="77777777" w:rsidR="00EE4229" w:rsidRPr="00EE4229" w:rsidRDefault="00EE4229" w:rsidP="00EE4229">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This is no longer done in Cerner – CL to update</w:t>
            </w:r>
          </w:p>
          <w:p w14:paraId="56496235" w14:textId="77777777" w:rsidR="00297445" w:rsidRDefault="00297445" w:rsidP="00297445">
            <w:pPr>
              <w:spacing w:after="0" w:line="240" w:lineRule="auto"/>
              <w:rPr>
                <w:rFonts w:asciiTheme="minorHAnsi" w:eastAsia="Times New Roman" w:hAnsiTheme="minorHAnsi" w:cs="Times New Roman"/>
                <w:color w:val="000000"/>
                <w:sz w:val="22"/>
              </w:rPr>
            </w:pPr>
          </w:p>
          <w:p w14:paraId="2B58AD7F" w14:textId="414D8739" w:rsidR="00297445" w:rsidRPr="00EE4229" w:rsidRDefault="00297445" w:rsidP="00297445">
            <w:pPr>
              <w:spacing w:after="0" w:line="240" w:lineRule="auto"/>
              <w:rPr>
                <w:rFonts w:asciiTheme="minorHAnsi" w:eastAsia="Times New Roman" w:hAnsiTheme="minorHAnsi" w:cs="Times New Roman"/>
                <w:color w:val="000000"/>
                <w:sz w:val="22"/>
                <w:highlight w:val="yellow"/>
              </w:rPr>
            </w:pPr>
            <w:r w:rsidRPr="00EE4229">
              <w:rPr>
                <w:rFonts w:asciiTheme="minorHAnsi" w:eastAsia="Times New Roman" w:hAnsiTheme="minorHAnsi" w:cs="Times New Roman"/>
                <w:color w:val="000000"/>
                <w:sz w:val="22"/>
                <w:highlight w:val="yellow"/>
              </w:rPr>
              <w:t>The oru_bridge_lab_out script swaps this value with the one in OBX.3.6 which is the contributor system of BRIDGE.</w:t>
            </w:r>
          </w:p>
          <w:p w14:paraId="406CA9B2" w14:textId="77777777" w:rsidR="00297445" w:rsidRPr="00EE4229" w:rsidRDefault="00297445" w:rsidP="00297445">
            <w:pPr>
              <w:spacing w:after="0" w:line="240" w:lineRule="auto"/>
              <w:rPr>
                <w:rFonts w:asciiTheme="minorHAnsi" w:eastAsia="Times New Roman" w:hAnsiTheme="minorHAnsi" w:cs="Times New Roman"/>
                <w:color w:val="000000"/>
                <w:sz w:val="22"/>
                <w:highlight w:val="yellow"/>
              </w:rPr>
            </w:pPr>
          </w:p>
          <w:p w14:paraId="1D27C348" w14:textId="1555DD43" w:rsidR="007A1192" w:rsidRDefault="00297445" w:rsidP="00297445">
            <w:pPr>
              <w:spacing w:after="0" w:line="240" w:lineRule="auto"/>
              <w:rPr>
                <w:rFonts w:asciiTheme="minorHAnsi" w:eastAsia="Times New Roman" w:hAnsiTheme="minorHAnsi" w:cs="Times New Roman"/>
                <w:color w:val="000000"/>
                <w:sz w:val="22"/>
              </w:rPr>
            </w:pPr>
            <w:r w:rsidRPr="00EE4229">
              <w:rPr>
                <w:rFonts w:asciiTheme="minorHAnsi" w:eastAsia="Times New Roman" w:hAnsiTheme="minorHAnsi" w:cs="Times New Roman"/>
                <w:color w:val="000000"/>
                <w:sz w:val="22"/>
                <w:highlight w:val="yellow"/>
              </w:rPr>
              <w:t xml:space="preserve"> If there is no LOINC code assigned to the result item, this field is a duplicate of OBX.3.6.</w:t>
            </w:r>
          </w:p>
        </w:tc>
      </w:tr>
      <w:tr w:rsidR="007A1192" w:rsidRPr="00FB14A7" w14:paraId="479ED4A3"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58084BEE" w14:textId="1649676B"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Alt Procedure Result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5155D0A3" w14:textId="5565E61D"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OBX.3.4</w:t>
            </w:r>
          </w:p>
        </w:tc>
        <w:tc>
          <w:tcPr>
            <w:tcW w:w="494" w:type="pct"/>
            <w:tcBorders>
              <w:top w:val="single" w:sz="4" w:space="0" w:color="auto"/>
              <w:left w:val="nil"/>
              <w:bottom w:val="single" w:sz="4" w:space="0" w:color="auto"/>
              <w:right w:val="single" w:sz="4" w:space="0" w:color="auto"/>
            </w:tcBorders>
            <w:shd w:val="clear" w:color="auto" w:fill="auto"/>
            <w:vAlign w:val="center"/>
          </w:tcPr>
          <w:p w14:paraId="6431DB9F" w14:textId="0FCA0C85" w:rsidR="007A1192" w:rsidRDefault="00B82686"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67C35DDE" w14:textId="253A2CD1" w:rsidR="007A1192" w:rsidRPr="00FB14A7" w:rsidRDefault="00F6621A"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ID/CE</w:t>
            </w:r>
          </w:p>
        </w:tc>
        <w:tc>
          <w:tcPr>
            <w:tcW w:w="411" w:type="pct"/>
            <w:tcBorders>
              <w:top w:val="single" w:sz="4" w:space="0" w:color="auto"/>
              <w:left w:val="nil"/>
              <w:bottom w:val="single" w:sz="4" w:space="0" w:color="auto"/>
              <w:right w:val="single" w:sz="4" w:space="0" w:color="auto"/>
            </w:tcBorders>
            <w:shd w:val="clear" w:color="auto" w:fill="auto"/>
            <w:vAlign w:val="center"/>
          </w:tcPr>
          <w:p w14:paraId="4CF4F832"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38F59950" w14:textId="6BC218C6" w:rsidR="006979E0"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This field contains the LOINC code assigned to the result item or the</w:t>
            </w:r>
          </w:p>
          <w:p w14:paraId="4107769E" w14:textId="33D5149A" w:rsidR="006979E0"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 xml:space="preserve">alias for the result item on code set 72 when there is no LOINC code assigned. </w:t>
            </w:r>
          </w:p>
          <w:p w14:paraId="7B7CE698" w14:textId="77777777" w:rsidR="006979E0" w:rsidRDefault="006979E0" w:rsidP="006979E0">
            <w:pPr>
              <w:spacing w:after="0" w:line="240" w:lineRule="auto"/>
              <w:rPr>
                <w:rFonts w:asciiTheme="minorHAnsi" w:eastAsia="Times New Roman" w:hAnsiTheme="minorHAnsi" w:cs="Times New Roman"/>
                <w:color w:val="000000"/>
                <w:sz w:val="22"/>
              </w:rPr>
            </w:pPr>
          </w:p>
          <w:p w14:paraId="6CE27B3D" w14:textId="1E81FABD" w:rsidR="007A1192" w:rsidRDefault="00297445" w:rsidP="002974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See Notes for OBX.3.1</w:t>
            </w:r>
            <w:r w:rsidR="006979E0">
              <w:rPr>
                <w:rFonts w:asciiTheme="minorHAnsi" w:eastAsia="Times New Roman" w:hAnsiTheme="minorHAnsi" w:cs="Times New Roman"/>
                <w:color w:val="000000"/>
                <w:sz w:val="22"/>
              </w:rPr>
              <w:t xml:space="preserve"> for details</w:t>
            </w:r>
            <w:r>
              <w:rPr>
                <w:rFonts w:asciiTheme="minorHAnsi" w:eastAsia="Times New Roman" w:hAnsiTheme="minorHAnsi" w:cs="Times New Roman"/>
                <w:color w:val="000000"/>
                <w:sz w:val="22"/>
              </w:rPr>
              <w:t>.</w:t>
            </w:r>
          </w:p>
        </w:tc>
      </w:tr>
      <w:tr w:rsidR="007A1192" w:rsidRPr="00FB14A7" w14:paraId="7B6581C6"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13C45F0B" w14:textId="775AB4BB" w:rsidR="007A1192" w:rsidRDefault="005E2E77" w:rsidP="005E2E7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 xml:space="preserve">       Alt Result Description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6F7ED341" w14:textId="633042AA"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OBX.3.5</w:t>
            </w:r>
          </w:p>
        </w:tc>
        <w:tc>
          <w:tcPr>
            <w:tcW w:w="494" w:type="pct"/>
            <w:tcBorders>
              <w:top w:val="single" w:sz="4" w:space="0" w:color="auto"/>
              <w:left w:val="nil"/>
              <w:bottom w:val="single" w:sz="4" w:space="0" w:color="auto"/>
              <w:right w:val="single" w:sz="4" w:space="0" w:color="auto"/>
            </w:tcBorders>
            <w:shd w:val="clear" w:color="auto" w:fill="auto"/>
            <w:vAlign w:val="center"/>
          </w:tcPr>
          <w:p w14:paraId="6F7B4F89" w14:textId="482D1637" w:rsidR="007A1192" w:rsidRDefault="00F6621A"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68A71C66" w14:textId="0EE695E9" w:rsidR="007A1192" w:rsidRPr="00FB14A7" w:rsidRDefault="00F6621A"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ST</w:t>
            </w:r>
          </w:p>
        </w:tc>
        <w:tc>
          <w:tcPr>
            <w:tcW w:w="411" w:type="pct"/>
            <w:tcBorders>
              <w:top w:val="single" w:sz="4" w:space="0" w:color="auto"/>
              <w:left w:val="nil"/>
              <w:bottom w:val="single" w:sz="4" w:space="0" w:color="auto"/>
              <w:right w:val="single" w:sz="4" w:space="0" w:color="auto"/>
            </w:tcBorders>
            <w:shd w:val="clear" w:color="auto" w:fill="auto"/>
            <w:vAlign w:val="center"/>
          </w:tcPr>
          <w:p w14:paraId="6DF968F7"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7E5C0AF" w14:textId="6D71567F" w:rsidR="006979E0"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This field contains the LOINC description assigned to the result item or the result display value from code set 72 when there is no LOINC code assigned. </w:t>
            </w:r>
          </w:p>
          <w:p w14:paraId="541DCD91" w14:textId="77777777" w:rsidR="006979E0" w:rsidRDefault="006979E0" w:rsidP="006979E0">
            <w:pPr>
              <w:spacing w:after="0" w:line="240" w:lineRule="auto"/>
              <w:rPr>
                <w:rFonts w:asciiTheme="minorHAnsi" w:eastAsia="Times New Roman" w:hAnsiTheme="minorHAnsi" w:cs="Times New Roman"/>
                <w:color w:val="000000"/>
                <w:sz w:val="22"/>
              </w:rPr>
            </w:pPr>
          </w:p>
          <w:p w14:paraId="143CCBDC" w14:textId="3D54E5AA" w:rsidR="007A1192"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See Notes for OBX.3.2 for details.</w:t>
            </w:r>
          </w:p>
        </w:tc>
      </w:tr>
      <w:tr w:rsidR="007A1192" w:rsidRPr="00FB14A7" w14:paraId="5127721D"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FC13D56" w14:textId="6DD46D0F"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Alt Coding System</w:t>
            </w:r>
          </w:p>
        </w:tc>
        <w:tc>
          <w:tcPr>
            <w:tcW w:w="494" w:type="pct"/>
            <w:tcBorders>
              <w:top w:val="single" w:sz="4" w:space="0" w:color="auto"/>
              <w:left w:val="nil"/>
              <w:bottom w:val="single" w:sz="4" w:space="0" w:color="auto"/>
              <w:right w:val="single" w:sz="4" w:space="0" w:color="auto"/>
            </w:tcBorders>
            <w:shd w:val="clear" w:color="auto" w:fill="auto"/>
            <w:vAlign w:val="center"/>
          </w:tcPr>
          <w:p w14:paraId="735AED46" w14:textId="77D2B5FC" w:rsidR="007A1192" w:rsidRDefault="005E2E77"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OBX.3.6</w:t>
            </w:r>
          </w:p>
        </w:tc>
        <w:tc>
          <w:tcPr>
            <w:tcW w:w="494" w:type="pct"/>
            <w:tcBorders>
              <w:top w:val="single" w:sz="4" w:space="0" w:color="auto"/>
              <w:left w:val="nil"/>
              <w:bottom w:val="single" w:sz="4" w:space="0" w:color="auto"/>
              <w:right w:val="single" w:sz="4" w:space="0" w:color="auto"/>
            </w:tcBorders>
            <w:shd w:val="clear" w:color="auto" w:fill="auto"/>
            <w:vAlign w:val="center"/>
          </w:tcPr>
          <w:p w14:paraId="024D78E4" w14:textId="04BA26D5" w:rsidR="007A1192" w:rsidRDefault="00F6621A"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71236A03" w14:textId="3F11B42E" w:rsidR="007A1192" w:rsidRPr="00FB14A7" w:rsidRDefault="00F6621A"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ID</w:t>
            </w:r>
          </w:p>
        </w:tc>
        <w:tc>
          <w:tcPr>
            <w:tcW w:w="411" w:type="pct"/>
            <w:tcBorders>
              <w:top w:val="single" w:sz="4" w:space="0" w:color="auto"/>
              <w:left w:val="nil"/>
              <w:bottom w:val="single" w:sz="4" w:space="0" w:color="auto"/>
              <w:right w:val="single" w:sz="4" w:space="0" w:color="auto"/>
            </w:tcBorders>
            <w:shd w:val="clear" w:color="auto" w:fill="auto"/>
            <w:vAlign w:val="center"/>
          </w:tcPr>
          <w:p w14:paraId="76A6F537" w14:textId="77777777" w:rsidR="007A1192" w:rsidRPr="00FB14A7" w:rsidRDefault="007A1192"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16F874DC" w14:textId="17D174DE" w:rsidR="006979E0"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This field is populated with LOINC or the contributor source of Bridge when there is no LOINC code assigned. </w:t>
            </w:r>
          </w:p>
          <w:p w14:paraId="54A7E7D3" w14:textId="77777777" w:rsidR="006979E0" w:rsidRDefault="006979E0" w:rsidP="006979E0">
            <w:pPr>
              <w:spacing w:after="0" w:line="240" w:lineRule="auto"/>
              <w:rPr>
                <w:rFonts w:asciiTheme="minorHAnsi" w:eastAsia="Times New Roman" w:hAnsiTheme="minorHAnsi" w:cs="Times New Roman"/>
                <w:color w:val="000000"/>
                <w:sz w:val="22"/>
              </w:rPr>
            </w:pPr>
          </w:p>
          <w:p w14:paraId="7E1A471F" w14:textId="4E3D0C99" w:rsidR="007A1192" w:rsidRPr="004E3E32" w:rsidRDefault="006979E0" w:rsidP="006979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See Notes for OBX.3.3 for details.</w:t>
            </w:r>
          </w:p>
        </w:tc>
      </w:tr>
      <w:tr w:rsidR="00C53049" w:rsidRPr="00FB14A7" w14:paraId="34E91953"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B2DBDC2" w14:textId="77CFD001"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494" w:type="pct"/>
            <w:tcBorders>
              <w:top w:val="single" w:sz="4" w:space="0" w:color="auto"/>
              <w:left w:val="nil"/>
              <w:bottom w:val="single" w:sz="4" w:space="0" w:color="auto"/>
              <w:right w:val="single" w:sz="4" w:space="0" w:color="auto"/>
            </w:tcBorders>
            <w:shd w:val="clear" w:color="auto" w:fill="auto"/>
            <w:vAlign w:val="center"/>
          </w:tcPr>
          <w:p w14:paraId="34D585F5" w14:textId="09BE1B09"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OBX.5</w:t>
            </w:r>
          </w:p>
        </w:tc>
        <w:tc>
          <w:tcPr>
            <w:tcW w:w="494" w:type="pct"/>
            <w:tcBorders>
              <w:top w:val="single" w:sz="4" w:space="0" w:color="auto"/>
              <w:left w:val="nil"/>
              <w:bottom w:val="single" w:sz="4" w:space="0" w:color="auto"/>
              <w:right w:val="single" w:sz="4" w:space="0" w:color="auto"/>
            </w:tcBorders>
            <w:shd w:val="clear" w:color="auto" w:fill="auto"/>
            <w:vAlign w:val="center"/>
          </w:tcPr>
          <w:p w14:paraId="7E80D09B" w14:textId="71F05890"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2ECFCAE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4A7349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D9A562F" w14:textId="1ACE46B6" w:rsidR="00C53049" w:rsidRDefault="00147C7C" w:rsidP="00C53049">
            <w:pPr>
              <w:spacing w:after="0" w:line="240" w:lineRule="auto"/>
              <w:rPr>
                <w:rFonts w:asciiTheme="minorHAnsi" w:eastAsia="Times New Roman" w:hAnsiTheme="minorHAnsi" w:cs="Times New Roman"/>
                <w:color w:val="000000"/>
                <w:sz w:val="22"/>
              </w:rPr>
            </w:pPr>
            <w:r w:rsidRPr="004E3E32">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PathCopy</w:t>
            </w:r>
          </w:p>
        </w:tc>
      </w:tr>
      <w:tr w:rsidR="00C53049" w:rsidRPr="00FB14A7" w14:paraId="47B1EFD3"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C1EE41F" w14:textId="4C2999F7"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p>
        </w:tc>
        <w:tc>
          <w:tcPr>
            <w:tcW w:w="494" w:type="pct"/>
            <w:tcBorders>
              <w:top w:val="single" w:sz="4" w:space="0" w:color="auto"/>
              <w:left w:val="nil"/>
              <w:bottom w:val="single" w:sz="4" w:space="0" w:color="auto"/>
              <w:right w:val="single" w:sz="4" w:space="0" w:color="auto"/>
            </w:tcBorders>
            <w:shd w:val="clear" w:color="auto" w:fill="auto"/>
            <w:vAlign w:val="center"/>
          </w:tcPr>
          <w:p w14:paraId="58226695" w14:textId="08C75758"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OBX.6</w:t>
            </w:r>
          </w:p>
        </w:tc>
        <w:tc>
          <w:tcPr>
            <w:tcW w:w="494" w:type="pct"/>
            <w:tcBorders>
              <w:top w:val="single" w:sz="4" w:space="0" w:color="auto"/>
              <w:left w:val="nil"/>
              <w:bottom w:val="single" w:sz="4" w:space="0" w:color="auto"/>
              <w:right w:val="single" w:sz="4" w:space="0" w:color="auto"/>
            </w:tcBorders>
            <w:shd w:val="clear" w:color="auto" w:fill="auto"/>
            <w:vAlign w:val="center"/>
          </w:tcPr>
          <w:p w14:paraId="3AC63C7E"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620B89DC"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FB49FD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7F6458DC" w14:textId="6C22069F" w:rsidR="00C53049" w:rsidRDefault="006979E0"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If OBX.6.2 (Units text) is not null, Copy it to this field, else if OBX.6.1 (Units ID) is not null and not equal to “ZZ”, Copy it to this field.</w:t>
            </w:r>
          </w:p>
        </w:tc>
      </w:tr>
      <w:tr w:rsidR="00C53049" w:rsidRPr="00FB14A7" w14:paraId="333D7BE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6CD96017" w14:textId="0DBD675A"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References Range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484179" w14:textId="60269D2E"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OBX.7</w:t>
            </w:r>
          </w:p>
        </w:tc>
        <w:tc>
          <w:tcPr>
            <w:tcW w:w="494" w:type="pct"/>
            <w:tcBorders>
              <w:top w:val="single" w:sz="4" w:space="0" w:color="auto"/>
              <w:left w:val="nil"/>
              <w:bottom w:val="single" w:sz="4" w:space="0" w:color="auto"/>
              <w:right w:val="single" w:sz="4" w:space="0" w:color="auto"/>
            </w:tcBorders>
            <w:shd w:val="clear" w:color="auto" w:fill="auto"/>
            <w:vAlign w:val="center"/>
          </w:tcPr>
          <w:p w14:paraId="7104A72E"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5A8E82F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8428C34"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1C097E42" w14:textId="3DF51D2F"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the first subfield </w:t>
            </w:r>
          </w:p>
        </w:tc>
      </w:tr>
      <w:tr w:rsidR="00C53049" w:rsidRPr="00FB14A7" w14:paraId="0FF4AA91"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7F3E2CD" w14:textId="77777777"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Abnormal Flags</w:t>
            </w:r>
          </w:p>
        </w:tc>
        <w:tc>
          <w:tcPr>
            <w:tcW w:w="494" w:type="pct"/>
            <w:tcBorders>
              <w:top w:val="single" w:sz="4" w:space="0" w:color="auto"/>
              <w:left w:val="nil"/>
              <w:bottom w:val="single" w:sz="4" w:space="0" w:color="auto"/>
              <w:right w:val="single" w:sz="4" w:space="0" w:color="auto"/>
            </w:tcBorders>
            <w:shd w:val="clear" w:color="auto" w:fill="auto"/>
            <w:vAlign w:val="center"/>
          </w:tcPr>
          <w:p w14:paraId="2250917D"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OBX.8</w:t>
            </w:r>
          </w:p>
        </w:tc>
        <w:tc>
          <w:tcPr>
            <w:tcW w:w="494" w:type="pct"/>
            <w:tcBorders>
              <w:top w:val="single" w:sz="4" w:space="0" w:color="auto"/>
              <w:left w:val="nil"/>
              <w:bottom w:val="single" w:sz="4" w:space="0" w:color="auto"/>
              <w:right w:val="single" w:sz="4" w:space="0" w:color="auto"/>
            </w:tcBorders>
            <w:shd w:val="clear" w:color="auto" w:fill="auto"/>
            <w:vAlign w:val="center"/>
          </w:tcPr>
          <w:p w14:paraId="07EA3909"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3F9AD2D4"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196F09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0697FDEA"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first subfield</w:t>
            </w:r>
          </w:p>
        </w:tc>
      </w:tr>
      <w:tr w:rsidR="00C53049" w:rsidRPr="00FB14A7" w14:paraId="73F1FB7E"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04484949" w14:textId="57C3F534"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Result Status</w:t>
            </w:r>
          </w:p>
        </w:tc>
        <w:tc>
          <w:tcPr>
            <w:tcW w:w="494" w:type="pct"/>
            <w:tcBorders>
              <w:top w:val="single" w:sz="4" w:space="0" w:color="auto"/>
              <w:left w:val="nil"/>
              <w:bottom w:val="single" w:sz="4" w:space="0" w:color="auto"/>
              <w:right w:val="single" w:sz="4" w:space="0" w:color="auto"/>
            </w:tcBorders>
            <w:shd w:val="clear" w:color="auto" w:fill="auto"/>
            <w:vAlign w:val="center"/>
          </w:tcPr>
          <w:p w14:paraId="64302CAA" w14:textId="4AB74280"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OBX.11</w:t>
            </w:r>
          </w:p>
        </w:tc>
        <w:tc>
          <w:tcPr>
            <w:tcW w:w="494" w:type="pct"/>
            <w:tcBorders>
              <w:top w:val="single" w:sz="4" w:space="0" w:color="auto"/>
              <w:left w:val="nil"/>
              <w:bottom w:val="single" w:sz="4" w:space="0" w:color="auto"/>
              <w:right w:val="single" w:sz="4" w:space="0" w:color="auto"/>
            </w:tcBorders>
            <w:shd w:val="clear" w:color="auto" w:fill="auto"/>
            <w:vAlign w:val="center"/>
          </w:tcPr>
          <w:p w14:paraId="272E69F9" w14:textId="3EB97ECF"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3AA444BB"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AED9A84"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184D98F7" w14:textId="16AE2F83"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first subfield</w:t>
            </w:r>
          </w:p>
        </w:tc>
      </w:tr>
      <w:tr w:rsidR="00C53049" w:rsidRPr="00FB14A7" w14:paraId="5E5945D2"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69C8AD79" w14:textId="15D7F660"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the Observation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52B3D818" w14:textId="5103E8E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OBX.14</w:t>
            </w:r>
          </w:p>
        </w:tc>
        <w:tc>
          <w:tcPr>
            <w:tcW w:w="494" w:type="pct"/>
            <w:tcBorders>
              <w:top w:val="single" w:sz="4" w:space="0" w:color="auto"/>
              <w:left w:val="nil"/>
              <w:bottom w:val="single" w:sz="4" w:space="0" w:color="auto"/>
              <w:right w:val="single" w:sz="4" w:space="0" w:color="auto"/>
            </w:tcBorders>
            <w:shd w:val="clear" w:color="auto" w:fill="auto"/>
            <w:vAlign w:val="center"/>
          </w:tcPr>
          <w:p w14:paraId="5875E217" w14:textId="3A8373C2"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70" w:type="pct"/>
            <w:tcBorders>
              <w:top w:val="single" w:sz="4" w:space="0" w:color="auto"/>
              <w:left w:val="nil"/>
              <w:bottom w:val="single" w:sz="4" w:space="0" w:color="auto"/>
              <w:right w:val="single" w:sz="4" w:space="0" w:color="auto"/>
            </w:tcBorders>
            <w:shd w:val="clear" w:color="auto" w:fill="auto"/>
            <w:vAlign w:val="center"/>
          </w:tcPr>
          <w:p w14:paraId="3D6F703C"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7318C81"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42E8217B" w14:textId="7777777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first subfield</w:t>
            </w:r>
          </w:p>
        </w:tc>
      </w:tr>
      <w:tr w:rsidR="00C53049" w:rsidRPr="00FB14A7" w14:paraId="0ADD1F81"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226741D9" w14:textId="333A112E"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Producer’s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6E55ED48" w14:textId="4DECD281"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OBX.15</w:t>
            </w:r>
          </w:p>
        </w:tc>
        <w:tc>
          <w:tcPr>
            <w:tcW w:w="494" w:type="pct"/>
            <w:tcBorders>
              <w:top w:val="single" w:sz="4" w:space="0" w:color="auto"/>
              <w:left w:val="nil"/>
              <w:bottom w:val="single" w:sz="4" w:space="0" w:color="auto"/>
              <w:right w:val="single" w:sz="4" w:space="0" w:color="auto"/>
            </w:tcBorders>
            <w:shd w:val="clear" w:color="auto" w:fill="auto"/>
            <w:vAlign w:val="center"/>
          </w:tcPr>
          <w:p w14:paraId="717CDFFC"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5EA9B810"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0071ED9"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1C3726ED" w14:textId="0924C8ED"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3049" w:rsidRPr="00FB14A7" w14:paraId="4F6F6E1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AC38D95" w14:textId="69F32404"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Responsible Observer</w:t>
            </w:r>
          </w:p>
        </w:tc>
        <w:tc>
          <w:tcPr>
            <w:tcW w:w="494" w:type="pct"/>
            <w:tcBorders>
              <w:top w:val="single" w:sz="4" w:space="0" w:color="auto"/>
              <w:left w:val="nil"/>
              <w:bottom w:val="single" w:sz="4" w:space="0" w:color="auto"/>
              <w:right w:val="single" w:sz="4" w:space="0" w:color="auto"/>
            </w:tcBorders>
            <w:shd w:val="clear" w:color="auto" w:fill="auto"/>
            <w:vAlign w:val="center"/>
          </w:tcPr>
          <w:p w14:paraId="7B1B7101" w14:textId="2B36AA67"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OBX.16</w:t>
            </w:r>
          </w:p>
        </w:tc>
        <w:tc>
          <w:tcPr>
            <w:tcW w:w="494" w:type="pct"/>
            <w:tcBorders>
              <w:top w:val="single" w:sz="4" w:space="0" w:color="auto"/>
              <w:left w:val="nil"/>
              <w:bottom w:val="single" w:sz="4" w:space="0" w:color="auto"/>
              <w:right w:val="single" w:sz="4" w:space="0" w:color="auto"/>
            </w:tcBorders>
            <w:shd w:val="clear" w:color="auto" w:fill="auto"/>
            <w:vAlign w:val="center"/>
          </w:tcPr>
          <w:p w14:paraId="66CB386F" w14:textId="77777777"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70" w:type="pct"/>
            <w:tcBorders>
              <w:top w:val="single" w:sz="4" w:space="0" w:color="auto"/>
              <w:left w:val="nil"/>
              <w:bottom w:val="single" w:sz="4" w:space="0" w:color="auto"/>
              <w:right w:val="single" w:sz="4" w:space="0" w:color="auto"/>
            </w:tcBorders>
            <w:shd w:val="clear" w:color="auto" w:fill="auto"/>
            <w:vAlign w:val="center"/>
          </w:tcPr>
          <w:p w14:paraId="1D40EAF2"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E81F99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3B51E29D" w14:textId="4341B5E0"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first subfield</w:t>
            </w:r>
          </w:p>
        </w:tc>
      </w:tr>
      <w:tr w:rsidR="00C53049" w:rsidRPr="00FB14A7" w14:paraId="32F07620"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68CBAC06" w14:textId="514E842C" w:rsidR="00C53049" w:rsidRPr="00FE0BD0"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Note (NTE) </w:t>
            </w:r>
            <w:r w:rsidRPr="00FE0BD0">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4" w:type="pct"/>
            <w:tcBorders>
              <w:top w:val="single" w:sz="4" w:space="0" w:color="auto"/>
              <w:left w:val="nil"/>
              <w:bottom w:val="single" w:sz="4" w:space="0" w:color="auto"/>
              <w:right w:val="single" w:sz="4" w:space="0" w:color="auto"/>
            </w:tcBorders>
            <w:shd w:val="clear" w:color="auto" w:fill="auto"/>
            <w:vAlign w:val="center"/>
          </w:tcPr>
          <w:p w14:paraId="68935112" w14:textId="4BEE0224" w:rsidR="00C53049" w:rsidRPr="003F43F2" w:rsidRDefault="00C53049" w:rsidP="00C5304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NTE</w:t>
            </w:r>
          </w:p>
        </w:tc>
        <w:tc>
          <w:tcPr>
            <w:tcW w:w="494" w:type="pct"/>
            <w:tcBorders>
              <w:top w:val="single" w:sz="4" w:space="0" w:color="auto"/>
              <w:left w:val="nil"/>
              <w:bottom w:val="single" w:sz="4" w:space="0" w:color="auto"/>
              <w:right w:val="single" w:sz="4" w:space="0" w:color="auto"/>
            </w:tcBorders>
            <w:shd w:val="clear" w:color="auto" w:fill="auto"/>
            <w:vAlign w:val="center"/>
          </w:tcPr>
          <w:p w14:paraId="769A1925" w14:textId="5F304B20" w:rsidR="00C53049" w:rsidRPr="00FB14A7"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O</w:t>
            </w:r>
          </w:p>
        </w:tc>
        <w:tc>
          <w:tcPr>
            <w:tcW w:w="370" w:type="pct"/>
            <w:tcBorders>
              <w:top w:val="single" w:sz="4" w:space="0" w:color="auto"/>
              <w:left w:val="nil"/>
              <w:bottom w:val="single" w:sz="4" w:space="0" w:color="auto"/>
              <w:right w:val="single" w:sz="4" w:space="0" w:color="auto"/>
            </w:tcBorders>
            <w:shd w:val="clear" w:color="auto" w:fill="auto"/>
            <w:vAlign w:val="center"/>
          </w:tcPr>
          <w:p w14:paraId="10C39914"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AD458D3"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7F607835" w14:textId="5CCC3EEE" w:rsidR="00C53049" w:rsidRPr="00D57F5D" w:rsidRDefault="00147C7C" w:rsidP="00147C7C">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CloverLeaf: </w:t>
            </w:r>
            <w:r w:rsidR="00C53049" w:rsidRPr="00D57F5D">
              <w:rPr>
                <w:rFonts w:asciiTheme="minorHAnsi" w:eastAsia="Times New Roman" w:hAnsiTheme="minorHAnsi" w:cs="Times New Roman"/>
                <w:b/>
                <w:color w:val="000000"/>
                <w:sz w:val="22"/>
              </w:rPr>
              <w:t>ITERATE over the group</w:t>
            </w:r>
            <w:r w:rsidR="00C53049">
              <w:rPr>
                <w:rFonts w:asciiTheme="minorHAnsi" w:eastAsia="Times New Roman" w:hAnsiTheme="minorHAnsi" w:cs="Times New Roman"/>
                <w:b/>
                <w:color w:val="000000"/>
                <w:sz w:val="22"/>
              </w:rPr>
              <w:t xml:space="preserve">.  </w:t>
            </w:r>
          </w:p>
        </w:tc>
      </w:tr>
      <w:tr w:rsidR="00C53049" w:rsidRPr="00FB14A7" w14:paraId="338A686B" w14:textId="77777777" w:rsidTr="00A9209D">
        <w:trPr>
          <w:trHeight w:val="530"/>
        </w:trPr>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4C92ADB" w14:textId="5EE5EFEC" w:rsidR="00C53049" w:rsidRPr="004416A4"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Comment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747DDA83" w14:textId="76B3289B" w:rsidR="00C53049" w:rsidRDefault="00C53049"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NTE.3</w:t>
            </w:r>
          </w:p>
        </w:tc>
        <w:tc>
          <w:tcPr>
            <w:tcW w:w="494" w:type="pct"/>
            <w:tcBorders>
              <w:top w:val="single" w:sz="4" w:space="0" w:color="auto"/>
              <w:left w:val="nil"/>
              <w:bottom w:val="single" w:sz="4" w:space="0" w:color="auto"/>
              <w:right w:val="single" w:sz="4" w:space="0" w:color="auto"/>
            </w:tcBorders>
            <w:shd w:val="clear" w:color="auto" w:fill="auto"/>
            <w:vAlign w:val="center"/>
          </w:tcPr>
          <w:p w14:paraId="1B34D452" w14:textId="4C0230D0" w:rsidR="00C53049" w:rsidRDefault="00C53049" w:rsidP="00C5304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70" w:type="pct"/>
            <w:tcBorders>
              <w:top w:val="single" w:sz="4" w:space="0" w:color="auto"/>
              <w:left w:val="nil"/>
              <w:bottom w:val="single" w:sz="4" w:space="0" w:color="auto"/>
              <w:right w:val="single" w:sz="4" w:space="0" w:color="auto"/>
            </w:tcBorders>
            <w:shd w:val="clear" w:color="auto" w:fill="auto"/>
            <w:vAlign w:val="center"/>
          </w:tcPr>
          <w:p w14:paraId="54C203A9"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2135B3D" w14:textId="77777777" w:rsidR="00C53049" w:rsidRPr="00FB14A7" w:rsidRDefault="00C53049" w:rsidP="00C53049">
            <w:pPr>
              <w:spacing w:after="0" w:line="240" w:lineRule="auto"/>
              <w:rPr>
                <w:rFonts w:asciiTheme="minorHAnsi" w:eastAsia="Times New Roman" w:hAnsiTheme="minorHAnsi" w:cs="Times New Roman"/>
                <w:color w:val="000000"/>
                <w:sz w:val="22"/>
              </w:rPr>
            </w:pPr>
          </w:p>
        </w:tc>
        <w:tc>
          <w:tcPr>
            <w:tcW w:w="1955" w:type="pct"/>
            <w:tcBorders>
              <w:top w:val="single" w:sz="4" w:space="0" w:color="auto"/>
              <w:left w:val="nil"/>
              <w:bottom w:val="single" w:sz="4" w:space="0" w:color="auto"/>
              <w:right w:val="single" w:sz="4" w:space="0" w:color="auto"/>
            </w:tcBorders>
            <w:shd w:val="clear" w:color="auto" w:fill="auto"/>
            <w:vAlign w:val="center"/>
          </w:tcPr>
          <w:p w14:paraId="2B9FFBC4" w14:textId="72D73A32" w:rsidR="00C53049" w:rsidRDefault="00147C7C" w:rsidP="00C5304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3049">
              <w:rPr>
                <w:rFonts w:asciiTheme="minorHAnsi" w:eastAsia="Times New Roman" w:hAnsiTheme="minorHAnsi" w:cs="Times New Roman"/>
                <w:color w:val="000000"/>
                <w:sz w:val="22"/>
              </w:rPr>
              <w:t>Copy</w:t>
            </w:r>
          </w:p>
        </w:tc>
      </w:tr>
    </w:tbl>
    <w:p w14:paraId="4341C54A" w14:textId="77777777" w:rsidR="008F225E" w:rsidRDefault="008F225E" w:rsidP="00F01E3D"/>
    <w:p w14:paraId="1509647A" w14:textId="77777777" w:rsidR="00094952" w:rsidRDefault="00094952" w:rsidP="00094952">
      <w:pPr>
        <w:spacing w:after="0" w:line="240" w:lineRule="auto"/>
        <w:rPr>
          <w:rFonts w:ascii="Calibri" w:hAnsi="Calibri"/>
          <w:color w:val="0070C0"/>
          <w:sz w:val="24"/>
          <w:szCs w:val="24"/>
        </w:rPr>
      </w:pPr>
      <w:r w:rsidRPr="00BE6CA7">
        <w:rPr>
          <w:rFonts w:ascii="Calibri" w:hAnsi="Calibri"/>
          <w:color w:val="0070C0"/>
          <w:sz w:val="24"/>
          <w:szCs w:val="24"/>
        </w:rPr>
        <w:t>Data Type Acronyms:</w:t>
      </w:r>
    </w:p>
    <w:p w14:paraId="24604C93" w14:textId="77777777" w:rsidR="00094952" w:rsidRPr="00BE6CA7" w:rsidRDefault="00094952" w:rsidP="00094952">
      <w:pPr>
        <w:spacing w:after="0" w:line="240" w:lineRule="auto"/>
        <w:rPr>
          <w:rFonts w:ascii="Calibri" w:hAnsi="Calibri"/>
          <w:color w:val="0070C0"/>
          <w:sz w:val="16"/>
          <w:szCs w:val="16"/>
        </w:rPr>
      </w:pPr>
    </w:p>
    <w:p w14:paraId="1D667C58" w14:textId="77777777" w:rsidR="00094952" w:rsidRDefault="00094952" w:rsidP="00094952">
      <w:pPr>
        <w:autoSpaceDE w:val="0"/>
        <w:autoSpaceDN w:val="0"/>
        <w:adjustRightInd w:val="0"/>
        <w:spacing w:after="0" w:line="240" w:lineRule="auto"/>
        <w:ind w:left="1656" w:right="576" w:hanging="1080"/>
      </w:pPr>
      <w:r w:rsidRPr="00672E67">
        <w:rPr>
          <w:rFonts w:ascii="Calibri" w:hAnsi="Calibri"/>
          <w:color w:val="auto"/>
          <w:sz w:val="22"/>
        </w:rPr>
        <w:t xml:space="preserve">CE - </w:t>
      </w:r>
      <w:r>
        <w:rPr>
          <w:rFonts w:ascii="Calibri" w:hAnsi="Calibri"/>
          <w:color w:val="auto"/>
          <w:sz w:val="22"/>
        </w:rPr>
        <w:t xml:space="preserve">     </w:t>
      </w:r>
      <w:r w:rsidRPr="00672E67">
        <w:rPr>
          <w:rFonts w:ascii="Calibri" w:hAnsi="Calibri"/>
          <w:color w:val="auto"/>
          <w:sz w:val="22"/>
        </w:rPr>
        <w:t>CODED ENTRY</w:t>
      </w:r>
    </w:p>
    <w:p w14:paraId="15C555C0" w14:textId="77777777" w:rsidR="00094952" w:rsidRDefault="00094952" w:rsidP="00094952">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ID - </w:t>
      </w:r>
      <w:r>
        <w:rPr>
          <w:rFonts w:ascii="Calibri" w:hAnsi="Calibri"/>
          <w:color w:val="auto"/>
          <w:sz w:val="22"/>
        </w:rPr>
        <w:t xml:space="preserve">       </w:t>
      </w:r>
      <w:r w:rsidRPr="00672E67">
        <w:rPr>
          <w:rFonts w:ascii="Calibri" w:hAnsi="Calibri"/>
          <w:color w:val="auto"/>
          <w:sz w:val="22"/>
        </w:rPr>
        <w:t xml:space="preserve">CODED VALUE FOR HL7 DEFINED TABLESMSG - MESSAGE TYPE </w:t>
      </w:r>
    </w:p>
    <w:p w14:paraId="458EA0CB" w14:textId="77777777" w:rsidR="00094952" w:rsidRPr="00672E67" w:rsidRDefault="00094952" w:rsidP="00094952">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ST - </w:t>
      </w:r>
      <w:r>
        <w:rPr>
          <w:rFonts w:ascii="Calibri" w:hAnsi="Calibri"/>
          <w:color w:val="auto"/>
          <w:sz w:val="22"/>
        </w:rPr>
        <w:t xml:space="preserve">     </w:t>
      </w:r>
      <w:r w:rsidRPr="00672E67">
        <w:rPr>
          <w:rFonts w:ascii="Calibri" w:hAnsi="Calibri"/>
          <w:color w:val="auto"/>
          <w:sz w:val="22"/>
        </w:rPr>
        <w:t>STRING DATA</w:t>
      </w:r>
    </w:p>
    <w:p w14:paraId="3FEBD389" w14:textId="62FF45D9" w:rsidR="00D65483" w:rsidRDefault="00D65483">
      <w:pPr>
        <w:rPr>
          <w:rFonts w:eastAsiaTheme="majorEastAsia" w:cstheme="majorBidi"/>
          <w:bCs/>
          <w:color w:val="0070C0"/>
          <w:sz w:val="28"/>
          <w:szCs w:val="26"/>
        </w:rPr>
      </w:pPr>
      <w:r>
        <w:rPr>
          <w:i/>
          <w:color w:val="0070C0"/>
        </w:rPr>
        <w:lastRenderedPageBreak/>
        <w:br w:type="page"/>
      </w:r>
    </w:p>
    <w:p w14:paraId="4341C54B" w14:textId="78B53CBD" w:rsidR="005E05C9" w:rsidRPr="00B75A1B" w:rsidRDefault="005E05C9" w:rsidP="005E05C9">
      <w:pPr>
        <w:pStyle w:val="Heading2"/>
        <w:rPr>
          <w:i w:val="0"/>
          <w:color w:val="0070C0"/>
        </w:rPr>
      </w:pPr>
      <w:bookmarkStart w:id="31" w:name="_Toc503876159"/>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1"/>
    </w:p>
    <w:p w14:paraId="4341C54C" w14:textId="77777777" w:rsidR="005E05C9" w:rsidRDefault="005E05C9" w:rsidP="00F01E3D"/>
    <w:p w14:paraId="4341C54D" w14:textId="529C2681" w:rsidR="00FA462A" w:rsidRPr="00FA462A" w:rsidRDefault="00FA462A" w:rsidP="00F01E3D">
      <w:pPr>
        <w:rPr>
          <w:color w:val="auto"/>
        </w:rPr>
      </w:pPr>
      <w:r w:rsidRPr="00B900FF">
        <w:rPr>
          <w:color w:val="auto"/>
          <w:highlight w:val="yellow"/>
        </w:rPr>
        <w:t xml:space="preserve">Inbound to Cloverleaf from </w:t>
      </w:r>
      <w:r w:rsidR="005D33A0">
        <w:rPr>
          <w:color w:val="auto"/>
          <w:highlight w:val="yellow"/>
        </w:rPr>
        <w:t>Cerner</w:t>
      </w:r>
      <w:r w:rsidRPr="00B900FF">
        <w:rPr>
          <w:color w:val="auto"/>
          <w:highlight w:val="yellow"/>
        </w:rPr>
        <w:t>:</w:t>
      </w:r>
    </w:p>
    <w:p w14:paraId="716B4D1B" w14:textId="77777777" w:rsidR="007D7E5D" w:rsidRPr="007D7E5D" w:rsidRDefault="007D7E5D" w:rsidP="007D7E5D">
      <w:pPr>
        <w:pStyle w:val="NoSpacing"/>
        <w:rPr>
          <w:sz w:val="20"/>
        </w:rPr>
      </w:pPr>
      <w:r w:rsidRPr="007D7E5D">
        <w:rPr>
          <w:sz w:val="20"/>
        </w:rPr>
        <w:t>MSH|^~\&amp;|HNAM|CERNER|SAH|BAYCARE|20180103092132||ORU^R01|Q3716693513T4756922923||2.3||||||8859/1</w:t>
      </w:r>
    </w:p>
    <w:p w14:paraId="3C79F44D" w14:textId="77777777" w:rsidR="007D7E5D" w:rsidRDefault="007D7E5D" w:rsidP="007D7E5D">
      <w:pPr>
        <w:pStyle w:val="NoSpacing"/>
        <w:rPr>
          <w:sz w:val="20"/>
        </w:rPr>
      </w:pPr>
      <w:r w:rsidRPr="007D7E5D">
        <w:rPr>
          <w:sz w:val="20"/>
        </w:rPr>
        <w:t>PID|1|7000016894^^^BayCare MRN^MRN^SOARIAN|7000016894^^^BayCare MRN^MRN^SOARIAN~810016254^^^BayCare CMRN^Community Medical Record Number^SOARIAN|810016254^^^BayCare EAD CPI^Historical CMRN^SOARIAN|EVENTFOURB^ONE||19650401|M||W|102 TROUT POUND ROAD^^Dunedin^FL^34698^^Home||^PRN^^baycarepateintportalinvite@baycare.org~(401)555-5322^PRN||ENG|M|Catholic|6000036370^^^BayCare FIN^FIN NBR^SOARIAN||||NOH|||0</w:t>
      </w:r>
    </w:p>
    <w:p w14:paraId="602A8F31" w14:textId="5ACE09D5" w:rsidR="008F6EFB" w:rsidRPr="007D7E5D" w:rsidRDefault="008F6EFB" w:rsidP="007D7E5D">
      <w:pPr>
        <w:pStyle w:val="NoSpacing"/>
        <w:rPr>
          <w:sz w:val="20"/>
        </w:rPr>
      </w:pPr>
      <w:r w:rsidRPr="008F6EFB">
        <w:rPr>
          <w:sz w:val="20"/>
        </w:rPr>
        <w:t>PD1||||1972522522^Hansen^Raymond^^^^^^NPI Number^Personnel^^^National Provider Identifier</w:t>
      </w:r>
    </w:p>
    <w:p w14:paraId="2D9E129A" w14:textId="77777777" w:rsidR="007D7E5D" w:rsidRPr="007D7E5D" w:rsidRDefault="007D7E5D" w:rsidP="007D7E5D">
      <w:pPr>
        <w:pStyle w:val="NoSpacing"/>
        <w:rPr>
          <w:sz w:val="20"/>
        </w:rPr>
      </w:pPr>
      <w:r w:rsidRPr="007D7E5D">
        <w:rPr>
          <w:sz w:val="20"/>
        </w:rPr>
        <w:t xml:space="preserve">PV1|1|I|1FXA^1FXA^02^SAH^^Bed(s)^SAH|R|||ME29156^Toonkel^Leonard^M^^^^^Doctor License Number^Personnel^^^LICENSENBR^CACTUS~AT8769284^Toonkel^Leonard^M^^^^^DEA No^Personnel^^^DOCDEA^CACTUS~MS062881^Toonkel^Leonard^M^^^^^Username^Personnel^^^Username^CACTUS~1356315147^Toonkel^Leonard^M^^^^^NPI Number^Personnel^^^National Provider Identifier^CACTUS~17332^Toonkel^Leonard^M^^^^^MPH^Personnel^^^ORGANIZATION DOCTOR^CACTUS~17332^Toonkel^Leonard^M^^^^^MCS^Personnel^^^ORGANIZATION DOCTOR^CACTUS~17332^Toonkel^Leonard^M^^^^^MDU^Personnel^^^ORGANIZATION DOCTOR^CACTUS~17332^Toonkel^Leonard^M^^^^^NBY^Personnel^^^ORGANIZATION DOCTOR^CACTUS~17332^Toonkel^Leonard^M^^^^^SJN^Personnel^^^ORGANIZATION DOCTOR^CACTUS~17332^Toonkel^Leonard^M^^^^^SJH^Personnel^^^ORGANIZATION DOCTOR^CACTUS~17332^Toonkel^Leonard^M^^^^^SJW^Personnel^^^ORGANIZATION DOCTOR^CACTUS~17332^Toonkel^Leonard^M^^^^^SFB^Personnel^^^ORGANIZATION DOCTOR^CACTUS~17332^Toonkel^Leonard^M^^^^^SAH^Personnel^^^ORGANIZATION DOCTOR^CACTUS~MS062881^Toonkel^Leonard^M^^^^^BayCare Dr Number^Personnel^^^ORGANIZATION DOCTOR^CACTUS~17332^Toonkel^Leonard^M^^^^^SJS^Personnel^^^ORGANIZATION DOCTOR^CACTUS||D56614^Baker^Robin^A^^^^^UPIN^Personnel^^^DOCUPIN^CACTUS~ME38099^Baker^Robin^A^^^^^Doctor License Number^Personnel^^^LICENSENBR^CACTUS~AB1028617^Baker^Robin^A^^^^^DEA No^Personnel^^^DOCDEA^CACTUS~MS063259^Baker^Robin^A^^^^^Username^Personnel^^^Username^CACTUS~1881699718^Baker^Robin^A^^^^^NPI Number^Personnel^^^National Provider Identifier^CACTUS~17646^Baker^Robin^A^^^^^MCS^Personnel^^^ORGANIZATION DOCTOR^CACTUS~17646^Baker^Robin^A^^^^^MDU^Personnel^^^ORGANIZATION DOCTOR^CACTUS~17646^Baker^Robin^A^^^^^MPH^Personnel^^^ORGANIZATION DOCTOR^CACTUS~17646^Baker^Robin^A^^^^^NBY^Personnel^^^ORGANIZATION DOCTOR^CACTUS~17646^Baker^Robin^A^^^^^SJN^Personnel^^^ORGANIZATION DOCTOR^CACTUS~17646^Baker^Robin^A^^^^^SJH^Personnel^^^ORGANIZATION DOCTOR^CACTUS~17646^Baker^Robin^A^^^^^SJW^Personnel^^^ORGANIZATION DOCTOR^CACTUS~17646^Baker^Robin^A^^^^^SFB^Personnel^^^ORGANIZATION DOCTOR^CACTUS~17646^Baker^Robin^A^^^^^SAH^Personnel^^^ORGANIZATION DOCTOR^CACTUS~MS063259^Baker^Robin^A^^^^^BayCare Dr Number^Personnel^^^ORGANIZATION DOCTOR^CACTUS~17646^Baker^Robin^A^^^^^SJS^Personnel^^^ORGANIZATION DOCTOR^CACTUS~063259^Baker^Robin^A^^^^^WHH^Personnel^^^ORGANIZATION DOCTOR^CACTUS~063259^Baker^Robin^A^^^^^WHW^Personnel^^^ORGANIZATION DOCTOR^CACTUS~6702054118005^Baker^Robin^A^^^^^SureScripts Prescriber ID^Personnel^^^SureScripts Prescriber Index|MED||||RP||N|ME29156^Toonkel^Leonard^M^^^^^Doctor License Number^Personnel^^^LICENSENBR^CACTUS~AT8769284^Toonkel^Leonard^M^^^^^DEA No^Personnel^^^DOCDEA^CACTUS~MS062881^Toonkel^Leonard^M^^^^^Username^Personnel^^^Username^CACTUS~1356315147^Toonkel^Leonard^M^^^^^NPI Number^Personnel^^^National Provider Identifier^CACTUS~17332^Toonkel^Leonard^M^^^^^MPH^Personnel^^^ORGANIZATION DOCTOR^CACTUS~17332^Toonkel^Leonard^M^^^^^MCS^Personnel^^^ORGANIZATION </w:t>
      </w:r>
      <w:r w:rsidRPr="007D7E5D">
        <w:rPr>
          <w:sz w:val="20"/>
        </w:rPr>
        <w:lastRenderedPageBreak/>
        <w:t>DOCTOR^CACTUS~17332^Toonkel^Leonard^M^^^^^MDU^Personnel^^^ORGANIZATION DOCTOR^CACTUS~17332^Toonkel^Leonard^M^^^^^NBY^Personnel^^^ORGANIZATION DOCTOR^CACTUS~17332^Toonkel^Leonard^M^^^^^SJN^Personnel^^^ORGANIZATION DOCTOR^CACTUS~17332^Toonkel^Leonard^M^^^^^SJH^Personnel^^^ORGANIZATION DOCTOR^CACTUS~17332^Toonkel^Leonard^M^^^^^SJW^Personnel^^^ORGANIZATION DOCTOR^CACTUS~17332^Toonkel^Leonard^M^^^^^SFB^Personnel^^^ORGANIZATION DOCTOR^CACTUS~17332^Toonkel^Leonard^M^^^^^SAH^Personnel^^^ORGANIZATION DOCTOR^CACTUS~MS062881^Toonkel^Leonard^M^^^^^BayCare Dr Number^Personnel^^^ORGANIZATION DOCTOR^CACTUS~17332^Toonkel^Leonard^M^^^^^SJS^Personnel^^^ORGANIZATION DOCTOR^CACTUS|I||H|||||||||||||||||||SAH||Active|||20180102093300</w:t>
      </w:r>
    </w:p>
    <w:p w14:paraId="243C759D" w14:textId="77777777" w:rsidR="007D7E5D" w:rsidRPr="007D7E5D" w:rsidRDefault="007D7E5D" w:rsidP="007D7E5D">
      <w:pPr>
        <w:pStyle w:val="NoSpacing"/>
        <w:rPr>
          <w:sz w:val="20"/>
        </w:rPr>
      </w:pPr>
      <w:r w:rsidRPr="007D7E5D">
        <w:rPr>
          <w:sz w:val="20"/>
        </w:rPr>
        <w:t>OBR|1|11787794247^HNAM_ORDERID||4900664^PT|||20180102091200||||||,|20180103091400|Blood&amp;Blood|ME29156^Toonkel^Leonard^M^^^^^Doctor License Number^Personnel^^^LICENSENBR^CACTUS~AT8769284^Toonkel^Leonard^M^^^^^DEA No^Personnel^^^DOCDEA^CACTUS~MS062881^Toonkel^Leonard^M^^^^^Username^Personnel^^^Username^CACTUS~1356315147^Toonkel^Leonard^M^^^^^NPI Number^Personnel^^^National Provider Identifier^CACTUS~17332^Toonkel^Leonard^M^^^^^MPH^Personnel^^^ORGANIZATION DOCTOR^CACTUS~17332^Toonkel^Leonard^M^^^^^MCS^Personnel^^^ORGANIZATION DOCTOR^CACTUS~17332^Toonkel^Leonard^M^^^^^MDU^Personnel^^^ORGANIZATION DOCTOR^CACTUS~17332^Toonkel^Leonard^M^^^^^NBY^Personnel^^^ORGANIZATION DOCTOR^CACTUS~17332^Toonkel^Leonard^M^^^^^SJN^Personnel^^^ORGANIZATION DOCTOR^CACTUS~17332^Toonkel^Leonard^M^^^^^SJH^Personnel^^^ORGANIZATION DOCTOR^CACTUS~17332^Toonkel^Leonard^M^^^^^SJW^Personnel^^^ORGANIZATION DOCTOR^CACTUS~17332^Toonkel^Leonard^M^^^^^SFB^Personnel^^^ORGANIZATION DOCTOR^CACTUS~17332^Toonkel^Leonard^M^^^^^SAH^Personnel^^^ORGANIZATION DOCTOR^CACTUS~MS062881^Toonkel^Leonard^M^^^^^BayCare Dr Number^Personnel^^^ORGANIZATION DOCTOR^CACTUS~17332^Toonkel^Leonard^M^^^^^SJS^Personnel^^^ORGANIZATION DOCTOR^CACTUS||||000002018002000618^HNA_ACCN~67272168^HNA_ACCNID||20180103092128||Lab|F||1^^^20180102143000^^ROUTINE^,~^^^^^TODAY|||||||||20180102091200</w:t>
      </w:r>
    </w:p>
    <w:p w14:paraId="3E78CF71" w14:textId="23CFD0E2" w:rsidR="007D7E5D" w:rsidRPr="007D7E5D" w:rsidRDefault="007D7E5D" w:rsidP="007D7E5D">
      <w:pPr>
        <w:pStyle w:val="NoSpacing"/>
        <w:rPr>
          <w:sz w:val="20"/>
        </w:rPr>
      </w:pPr>
      <w:r w:rsidRPr="007D7E5D">
        <w:rPr>
          <w:sz w:val="20"/>
        </w:rPr>
        <w:t>OBX|1|NM|</w:t>
      </w:r>
      <w:r w:rsidR="00547D43" w:rsidRPr="00547D43">
        <w:rPr>
          <w:rFonts w:cs="Courier New"/>
          <w:sz w:val="20"/>
          <w:szCs w:val="20"/>
        </w:rPr>
        <w:t>PT^PT^BRIDGE^5902-2^COAGULATION TISSUE FACTOR INDUCED:TIME:PT:PPP:QN:COAG^LOINC</w:t>
      </w:r>
      <w:r w:rsidRPr="007D7E5D">
        <w:rPr>
          <w:sz w:val="20"/>
        </w:rPr>
        <w:t>||9.8|sec^second(s)|9.4-13.4^9.4^13.4|N|||F|||20180103092125||^Kremer^Kathy^^^Lab Analyst^^^^Personnel|^^^CD:872056331</w:t>
      </w:r>
    </w:p>
    <w:p w14:paraId="3BBAFFDD" w14:textId="136C5468" w:rsidR="007D7E5D" w:rsidRPr="007D7E5D" w:rsidRDefault="007D7E5D" w:rsidP="007D7E5D">
      <w:pPr>
        <w:pStyle w:val="NoSpacing"/>
        <w:rPr>
          <w:sz w:val="20"/>
        </w:rPr>
      </w:pPr>
      <w:r w:rsidRPr="007D7E5D">
        <w:rPr>
          <w:sz w:val="20"/>
        </w:rPr>
        <w:t>OBX|2|NM|</w:t>
      </w:r>
      <w:r w:rsidR="00547D43" w:rsidRPr="00547D43">
        <w:rPr>
          <w:rFonts w:cs="Courier New"/>
          <w:sz w:val="20"/>
          <w:szCs w:val="20"/>
        </w:rPr>
        <w:t>INR^INR^BRIDGE^6301-6^COAGULATION TISSUE FACTOR INDUCED.INR:RELTIME:PT:PPP:QN:COAG^LOINC</w:t>
      </w:r>
      <w:r w:rsidR="00547D43" w:rsidRPr="007D7E5D">
        <w:t xml:space="preserve"> </w:t>
      </w:r>
      <w:r w:rsidRPr="007D7E5D">
        <w:rPr>
          <w:sz w:val="20"/>
        </w:rPr>
        <w:t>||1.9||||||F|||20180103092125||^Kremer^Kathy^^^Lab Analyst^^^^Personnel|^^^CD:872056331</w:t>
      </w:r>
    </w:p>
    <w:p w14:paraId="0FF684A6" w14:textId="77777777" w:rsidR="007D7E5D" w:rsidRPr="007D7E5D" w:rsidRDefault="007D7E5D" w:rsidP="007D7E5D">
      <w:pPr>
        <w:pStyle w:val="NoSpacing"/>
        <w:rPr>
          <w:sz w:val="20"/>
        </w:rPr>
      </w:pPr>
      <w:r w:rsidRPr="007D7E5D">
        <w:rPr>
          <w:sz w:val="20"/>
        </w:rPr>
        <w:t>NTE|1|RESINTRP|Result Interpretation:</w:t>
      </w:r>
    </w:p>
    <w:p w14:paraId="7F4B9317" w14:textId="77777777" w:rsidR="007D7E5D" w:rsidRPr="007D7E5D" w:rsidRDefault="007D7E5D" w:rsidP="007D7E5D">
      <w:pPr>
        <w:pStyle w:val="NoSpacing"/>
        <w:rPr>
          <w:sz w:val="20"/>
        </w:rPr>
      </w:pPr>
      <w:r w:rsidRPr="007D7E5D">
        <w:rPr>
          <w:sz w:val="20"/>
        </w:rPr>
        <w:t>NTE|1|RESINTRP|Oral Anticoagulant Therapy - Monitor based on INR value only.</w:t>
      </w:r>
    </w:p>
    <w:p w14:paraId="1156E1CE" w14:textId="77777777" w:rsidR="007D7E5D" w:rsidRPr="007D7E5D" w:rsidRDefault="007D7E5D" w:rsidP="007D7E5D">
      <w:pPr>
        <w:pStyle w:val="NoSpacing"/>
        <w:rPr>
          <w:sz w:val="20"/>
        </w:rPr>
      </w:pPr>
      <w:r w:rsidRPr="007D7E5D">
        <w:rPr>
          <w:sz w:val="20"/>
        </w:rPr>
        <w:t>NTE|1|RESINTRP|2.0 - 3.0 Advised for most patients requiring Oral Anticoagulants</w:t>
      </w:r>
    </w:p>
    <w:p w14:paraId="4D214678" w14:textId="77777777" w:rsidR="007D7E5D" w:rsidRPr="007D7E5D" w:rsidRDefault="007D7E5D" w:rsidP="007D7E5D">
      <w:pPr>
        <w:pStyle w:val="NoSpacing"/>
        <w:rPr>
          <w:sz w:val="20"/>
        </w:rPr>
      </w:pPr>
      <w:r w:rsidRPr="007D7E5D">
        <w:rPr>
          <w:sz w:val="20"/>
        </w:rPr>
        <w:t>NTE|1|RESINTRP|2.5 - 3.5 Advised for high risk patients with Mechanical Heart Valves</w:t>
      </w:r>
    </w:p>
    <w:p w14:paraId="109950FF" w14:textId="77777777" w:rsidR="007D7E5D" w:rsidRPr="007D7E5D" w:rsidRDefault="007D7E5D" w:rsidP="007D7E5D">
      <w:pPr>
        <w:pStyle w:val="NoSpacing"/>
        <w:rPr>
          <w:sz w:val="20"/>
        </w:rPr>
      </w:pPr>
      <w:r w:rsidRPr="007D7E5D">
        <w:rPr>
          <w:sz w:val="20"/>
        </w:rPr>
        <w:t>NTE|1|RESINTRP|</w:t>
      </w:r>
    </w:p>
    <w:p w14:paraId="64C51396" w14:textId="77777777" w:rsidR="007D7E5D" w:rsidRPr="007D7E5D" w:rsidRDefault="007D7E5D" w:rsidP="007D7E5D">
      <w:pPr>
        <w:pStyle w:val="NoSpacing"/>
        <w:rPr>
          <w:sz w:val="20"/>
        </w:rPr>
      </w:pPr>
      <w:r w:rsidRPr="007D7E5D">
        <w:rPr>
          <w:sz w:val="20"/>
        </w:rPr>
        <w:t>NTE|1|RESINTRP|</w:t>
      </w:r>
    </w:p>
    <w:p w14:paraId="778D503C" w14:textId="77777777" w:rsidR="007D7E5D" w:rsidRPr="007D7E5D" w:rsidRDefault="007D7E5D" w:rsidP="007D7E5D">
      <w:pPr>
        <w:pStyle w:val="NoSpacing"/>
        <w:rPr>
          <w:sz w:val="20"/>
        </w:rPr>
      </w:pPr>
      <w:r w:rsidRPr="007D7E5D">
        <w:rPr>
          <w:sz w:val="20"/>
        </w:rPr>
        <w:t>NTE|1|RESINTRP|***DRUG INTERFERENCE ALERT:</w:t>
      </w:r>
    </w:p>
    <w:p w14:paraId="034BF979" w14:textId="77777777" w:rsidR="007D7E5D" w:rsidRPr="007D7E5D" w:rsidRDefault="007D7E5D" w:rsidP="007D7E5D">
      <w:pPr>
        <w:pStyle w:val="NoSpacing"/>
        <w:rPr>
          <w:sz w:val="20"/>
        </w:rPr>
      </w:pPr>
      <w:r w:rsidRPr="007D7E5D">
        <w:rPr>
          <w:sz w:val="20"/>
        </w:rPr>
        <w:t>NTE|1|RESINTRP|False PT and INR Elevations have been reported for patients on</w:t>
      </w:r>
    </w:p>
    <w:p w14:paraId="14AE4B2F" w14:textId="77777777" w:rsidR="007D7E5D" w:rsidRPr="007D7E5D" w:rsidRDefault="007D7E5D" w:rsidP="007D7E5D">
      <w:pPr>
        <w:pStyle w:val="NoSpacing"/>
        <w:rPr>
          <w:sz w:val="20"/>
        </w:rPr>
      </w:pPr>
      <w:r w:rsidRPr="007D7E5D">
        <w:rPr>
          <w:sz w:val="20"/>
        </w:rPr>
        <w:t>NTE|1|RESINTRP|Cubicin (daptomycin) -To avoid this possible interference,</w:t>
      </w:r>
    </w:p>
    <w:p w14:paraId="7D8714B4" w14:textId="77777777" w:rsidR="007D7E5D" w:rsidRPr="007D7E5D" w:rsidRDefault="007D7E5D" w:rsidP="007D7E5D">
      <w:pPr>
        <w:pStyle w:val="NoSpacing"/>
        <w:rPr>
          <w:sz w:val="20"/>
        </w:rPr>
      </w:pPr>
      <w:r w:rsidRPr="007D7E5D">
        <w:rPr>
          <w:sz w:val="20"/>
        </w:rPr>
        <w:t>NTE|1|RESINTRP|Draw  specimen just prior to next dose.***</w:t>
      </w:r>
    </w:p>
    <w:p w14:paraId="4341C55F" w14:textId="42322AF0" w:rsidR="00FA462A" w:rsidRPr="0024016C" w:rsidRDefault="007D7E5D" w:rsidP="007D7E5D">
      <w:pPr>
        <w:pStyle w:val="NoSpacing"/>
        <w:rPr>
          <w:sz w:val="20"/>
        </w:rPr>
      </w:pPr>
      <w:r w:rsidRPr="007D7E5D">
        <w:rPr>
          <w:sz w:val="20"/>
        </w:rPr>
        <w:t>NTE|1|RESINTRP|___________________________</w:t>
      </w:r>
    </w:p>
    <w:p w14:paraId="4341C560" w14:textId="77777777" w:rsidR="00912129" w:rsidRDefault="00912129" w:rsidP="00912129">
      <w:pPr>
        <w:pStyle w:val="NoSpacing"/>
      </w:pPr>
    </w:p>
    <w:p w14:paraId="4341C561" w14:textId="77777777" w:rsidR="00912129" w:rsidRDefault="00912129" w:rsidP="00912129">
      <w:pPr>
        <w:pStyle w:val="NoSpacing"/>
      </w:pPr>
    </w:p>
    <w:p w14:paraId="057B7DE6" w14:textId="77777777" w:rsidR="001C47F8" w:rsidRDefault="001C47F8" w:rsidP="00F01E3D">
      <w:pPr>
        <w:rPr>
          <w:color w:val="auto"/>
          <w:highlight w:val="yellow"/>
        </w:rPr>
      </w:pPr>
    </w:p>
    <w:p w14:paraId="78C638FF" w14:textId="551EFD5E" w:rsidR="00D65483" w:rsidRDefault="00D65483">
      <w:pPr>
        <w:rPr>
          <w:color w:val="auto"/>
          <w:highlight w:val="yellow"/>
        </w:rPr>
      </w:pPr>
      <w:r>
        <w:rPr>
          <w:color w:val="auto"/>
          <w:highlight w:val="yellow"/>
        </w:rPr>
        <w:br w:type="page"/>
      </w:r>
    </w:p>
    <w:p w14:paraId="4341C562" w14:textId="2539951F" w:rsidR="00FA462A" w:rsidRDefault="00FA462A" w:rsidP="00F01E3D">
      <w:pPr>
        <w:rPr>
          <w:color w:val="auto"/>
        </w:rPr>
      </w:pPr>
      <w:r w:rsidRPr="00B900FF">
        <w:rPr>
          <w:color w:val="auto"/>
          <w:highlight w:val="yellow"/>
        </w:rPr>
        <w:lastRenderedPageBreak/>
        <w:t>Out</w:t>
      </w:r>
      <w:r w:rsidR="00B900FF" w:rsidRPr="00B900FF">
        <w:rPr>
          <w:color w:val="auto"/>
          <w:highlight w:val="yellow"/>
        </w:rPr>
        <w:t>b</w:t>
      </w:r>
      <w:r w:rsidR="00912129">
        <w:rPr>
          <w:color w:val="auto"/>
          <w:highlight w:val="yellow"/>
        </w:rPr>
        <w:t>ound from Cloverleaf to Bridge</w:t>
      </w:r>
      <w:r w:rsidRPr="00B900FF">
        <w:rPr>
          <w:color w:val="auto"/>
          <w:highlight w:val="yellow"/>
        </w:rPr>
        <w:t>:</w:t>
      </w:r>
    </w:p>
    <w:p w14:paraId="5DE1AFCD"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MSH|^~\&amp;|BCHS_LAB|SAH|BRIDGE|SAH|20180103092132||ORU^R01|Q3716693513T4756922923|P|2.3||||||8859/1</w:t>
      </w:r>
    </w:p>
    <w:p w14:paraId="36224648"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PID||810016254^^^BCHS^CMRN|7000016894^^^BCHS^MRN||EVENTFOURB^ONE||19650401|M||W||||||||6000036370^^^BCHS^FIN</w:t>
      </w:r>
    </w:p>
    <w:p w14:paraId="5BEF06D4"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OBR|1|11787794247^HNAM_ORDERID||4900664^PT|||20180102091200||||||||Blood</w:t>
      </w:r>
    </w:p>
    <w:p w14:paraId="7BE5E893" w14:textId="4C55EEC1"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OBX|1||</w:t>
      </w:r>
      <w:r w:rsidR="00547D43" w:rsidRPr="00547D43">
        <w:rPr>
          <w:rFonts w:asciiTheme="minorHAnsi" w:hAnsiTheme="minorHAnsi" w:cs="Courier New"/>
          <w:color w:val="auto"/>
          <w:szCs w:val="20"/>
        </w:rPr>
        <w:t xml:space="preserve"> PT^PT^BRIDGE^5902-2^COAGULATION TISSUE FACTOR INDUCED:TIME:PT:PPP:QN:COAG^LOINC</w:t>
      </w:r>
      <w:r w:rsidR="00547D43" w:rsidRPr="007D7E5D">
        <w:rPr>
          <w:rFonts w:asciiTheme="minorHAnsi" w:eastAsiaTheme="minorEastAsia" w:hAnsiTheme="minorHAnsi"/>
          <w:color w:val="auto"/>
        </w:rPr>
        <w:t xml:space="preserve"> </w:t>
      </w:r>
      <w:r w:rsidRPr="007D7E5D">
        <w:rPr>
          <w:rFonts w:asciiTheme="minorHAnsi" w:eastAsiaTheme="minorEastAsia" w:hAnsiTheme="minorHAnsi"/>
          <w:color w:val="auto"/>
        </w:rPr>
        <w:t>||9.8|second(s)|9.4-13.4|N|||F|||20180103092125</w:t>
      </w:r>
    </w:p>
    <w:p w14:paraId="3E184F61" w14:textId="7068D108"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OBX|2||</w:t>
      </w:r>
      <w:r w:rsidR="00547D43" w:rsidRPr="00547D43">
        <w:rPr>
          <w:rFonts w:asciiTheme="minorHAnsi" w:hAnsiTheme="minorHAnsi" w:cs="Courier New"/>
          <w:color w:val="auto"/>
          <w:szCs w:val="20"/>
        </w:rPr>
        <w:t>INR^INR^BRIDGE^6301-6^COAGULATION TISSUE FACTOR INDUCED.INR:RELTIME:PT:PPP:QN:COAG^LOINC</w:t>
      </w:r>
      <w:r w:rsidR="00547D43" w:rsidRPr="007D7E5D">
        <w:rPr>
          <w:rFonts w:asciiTheme="minorHAnsi" w:eastAsiaTheme="minorEastAsia" w:hAnsiTheme="minorHAnsi"/>
          <w:color w:val="auto"/>
        </w:rPr>
        <w:t xml:space="preserve"> </w:t>
      </w:r>
      <w:r w:rsidRPr="007D7E5D">
        <w:rPr>
          <w:rFonts w:asciiTheme="minorHAnsi" w:eastAsiaTheme="minorEastAsia" w:hAnsiTheme="minorHAnsi"/>
          <w:color w:val="auto"/>
        </w:rPr>
        <w:t>||1.9||||||F|||20180103092125</w:t>
      </w:r>
    </w:p>
    <w:p w14:paraId="45AA1F5E"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NTE|||Result Interpretation:</w:t>
      </w:r>
    </w:p>
    <w:p w14:paraId="2A823EE7"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NTE|||Oral Anticoagulant Therapy - Monitor based on INR value only.</w:t>
      </w:r>
    </w:p>
    <w:p w14:paraId="61B3F104"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NTE|||2.0 - 3.0 Advised for most patients requiring Oral Anticoagulants</w:t>
      </w:r>
    </w:p>
    <w:p w14:paraId="4F322322"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NTE|||2.5 - 3.5 Advised for high risk patients with Mechanical Heart Valves</w:t>
      </w:r>
    </w:p>
    <w:p w14:paraId="517AB2C8"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NTE|||***DRUG INTERFERENCE ALERT:</w:t>
      </w:r>
    </w:p>
    <w:p w14:paraId="6B297DEB"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NTE|||False PT and INR Elevations have been reported for patients on</w:t>
      </w:r>
    </w:p>
    <w:p w14:paraId="31D0835A"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NTE|||Cubicin (daptomycin) -To avoid this possible interference,</w:t>
      </w:r>
    </w:p>
    <w:p w14:paraId="274BEB97" w14:textId="77777777" w:rsidR="007D7E5D" w:rsidRPr="007D7E5D" w:rsidRDefault="007D7E5D" w:rsidP="007D7E5D">
      <w:pPr>
        <w:rPr>
          <w:rFonts w:asciiTheme="minorHAnsi" w:eastAsiaTheme="minorEastAsia" w:hAnsiTheme="minorHAnsi"/>
          <w:color w:val="auto"/>
        </w:rPr>
      </w:pPr>
      <w:r w:rsidRPr="007D7E5D">
        <w:rPr>
          <w:rFonts w:asciiTheme="minorHAnsi" w:eastAsiaTheme="minorEastAsia" w:hAnsiTheme="minorHAnsi"/>
          <w:color w:val="auto"/>
        </w:rPr>
        <w:t>NTE|||Draw  specimen just prior to next dose.***</w:t>
      </w:r>
    </w:p>
    <w:p w14:paraId="0442CDED" w14:textId="2699B5CE" w:rsidR="00743087" w:rsidRDefault="007D7E5D" w:rsidP="007D7E5D">
      <w:pPr>
        <w:rPr>
          <w:b/>
          <w:sz w:val="24"/>
          <w:szCs w:val="24"/>
          <w:highlight w:val="yellow"/>
        </w:rPr>
      </w:pPr>
      <w:r w:rsidRPr="007D7E5D">
        <w:rPr>
          <w:rFonts w:asciiTheme="minorHAnsi" w:eastAsiaTheme="minorEastAsia" w:hAnsiTheme="minorHAnsi"/>
          <w:color w:val="auto"/>
        </w:rPr>
        <w:t>NTE|||___________________________</w:t>
      </w:r>
    </w:p>
    <w:p w14:paraId="40412DD4" w14:textId="77777777" w:rsidR="00743087" w:rsidRDefault="00743087" w:rsidP="00F01E3D">
      <w:pPr>
        <w:rPr>
          <w:b/>
          <w:sz w:val="24"/>
          <w:szCs w:val="24"/>
          <w:highlight w:val="yellow"/>
        </w:rPr>
      </w:pPr>
    </w:p>
    <w:p w14:paraId="409137E1" w14:textId="77777777" w:rsidR="00743087" w:rsidRDefault="00743087" w:rsidP="00F01E3D">
      <w:pPr>
        <w:rPr>
          <w:b/>
          <w:sz w:val="24"/>
          <w:szCs w:val="24"/>
          <w:highlight w:val="yellow"/>
        </w:rPr>
      </w:pPr>
    </w:p>
    <w:p w14:paraId="4341C56A" w14:textId="2B22D2B8" w:rsidR="005E05C9" w:rsidRDefault="00743087" w:rsidP="00F01E3D">
      <w:pPr>
        <w:rPr>
          <w:b/>
          <w:sz w:val="24"/>
          <w:szCs w:val="24"/>
        </w:rPr>
      </w:pPr>
      <w:r>
        <w:rPr>
          <w:b/>
          <w:sz w:val="24"/>
          <w:szCs w:val="24"/>
          <w:highlight w:val="yellow"/>
        </w:rPr>
        <w:t>G</w:t>
      </w:r>
      <w:r w:rsidR="007D7E5D">
        <w:rPr>
          <w:b/>
          <w:sz w:val="24"/>
          <w:szCs w:val="24"/>
          <w:highlight w:val="yellow"/>
        </w:rPr>
        <w:t>o Live Date for Cerner to Bridge ORU</w:t>
      </w:r>
      <w:r w:rsidR="005D33A0">
        <w:rPr>
          <w:b/>
          <w:sz w:val="24"/>
          <w:szCs w:val="24"/>
          <w:highlight w:val="yellow"/>
        </w:rPr>
        <w:t xml:space="preserve"> interface: January 16, 2018</w:t>
      </w:r>
    </w:p>
    <w:p w14:paraId="0CE432E7" w14:textId="58772FDE" w:rsidR="005D5096" w:rsidRDefault="005D5096" w:rsidP="00F01E3D">
      <w:pPr>
        <w:rPr>
          <w:b/>
          <w:sz w:val="24"/>
          <w:szCs w:val="24"/>
        </w:rPr>
      </w:pPr>
    </w:p>
    <w:p w14:paraId="596D7D92" w14:textId="77777777" w:rsidR="005D5096" w:rsidRDefault="005D5096" w:rsidP="00F01E3D">
      <w:pPr>
        <w:rPr>
          <w:b/>
          <w:sz w:val="24"/>
          <w:szCs w:val="24"/>
        </w:rPr>
      </w:pPr>
    </w:p>
    <w:p w14:paraId="11B31CB7" w14:textId="77777777" w:rsidR="005D5096" w:rsidRPr="00912129" w:rsidRDefault="005D5096" w:rsidP="00F01E3D">
      <w:pPr>
        <w:rPr>
          <w:b/>
          <w:sz w:val="24"/>
          <w:szCs w:val="24"/>
        </w:rPr>
      </w:pPr>
    </w:p>
    <w:p w14:paraId="4341C56D" w14:textId="77777777" w:rsidR="00856E7C" w:rsidRPr="00D574A8" w:rsidRDefault="00856E7C" w:rsidP="00856E7C">
      <w:pPr>
        <w:pStyle w:val="Heading1"/>
        <w:rPr>
          <w:rFonts w:asciiTheme="minorHAnsi" w:hAnsiTheme="minorHAnsi" w:cs="Arial"/>
          <w:color w:val="0070C0"/>
          <w:sz w:val="28"/>
        </w:rPr>
      </w:pPr>
      <w:bookmarkStart w:id="32" w:name="_Toc503876160"/>
      <w:bookmarkEnd w:id="17"/>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2"/>
    </w:p>
    <w:tbl>
      <w:tblPr>
        <w:tblW w:w="10951" w:type="dxa"/>
        <w:tblInd w:w="93" w:type="dxa"/>
        <w:tblLook w:val="04A0" w:firstRow="1" w:lastRow="0" w:firstColumn="1" w:lastColumn="0" w:noHBand="0" w:noVBand="1"/>
      </w:tblPr>
      <w:tblGrid>
        <w:gridCol w:w="1365"/>
        <w:gridCol w:w="3402"/>
        <w:gridCol w:w="2628"/>
        <w:gridCol w:w="90"/>
        <w:gridCol w:w="1599"/>
        <w:gridCol w:w="1173"/>
        <w:gridCol w:w="236"/>
        <w:gridCol w:w="236"/>
        <w:gridCol w:w="222"/>
      </w:tblGrid>
      <w:tr w:rsidR="0018506A" w:rsidRPr="00446162" w14:paraId="4341C575" w14:textId="77777777" w:rsidTr="005E091C">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DE2F8457613406797DD644E89110C12"/>
              </w:placeholder>
            </w:sdtPr>
            <w:sdtEndPr/>
            <w:sdtContent>
              <w:p w14:paraId="4341C56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3402" w:type="dxa"/>
            <w:tcBorders>
              <w:top w:val="nil"/>
              <w:left w:val="nil"/>
              <w:bottom w:val="nil"/>
              <w:right w:val="nil"/>
            </w:tcBorders>
            <w:shd w:val="clear" w:color="000000" w:fill="F2F2F2"/>
          </w:tcPr>
          <w:p w14:paraId="4341C56F" w14:textId="77777777" w:rsidR="0018506A" w:rsidRPr="00446162" w:rsidRDefault="0018506A" w:rsidP="00D97B4D">
            <w:pPr>
              <w:rPr>
                <w:rFonts w:ascii="Calibri" w:eastAsia="Times New Roman" w:hAnsi="Calibri"/>
                <w:b/>
                <w:bCs/>
                <w:color w:val="000000"/>
                <w:sz w:val="22"/>
              </w:rPr>
            </w:pPr>
          </w:p>
        </w:tc>
        <w:tc>
          <w:tcPr>
            <w:tcW w:w="4317" w:type="dxa"/>
            <w:gridSpan w:val="3"/>
            <w:tcBorders>
              <w:top w:val="nil"/>
              <w:left w:val="nil"/>
              <w:bottom w:val="nil"/>
              <w:right w:val="nil"/>
            </w:tcBorders>
            <w:shd w:val="clear" w:color="000000" w:fill="F2F2F2"/>
            <w:noWrap/>
            <w:vAlign w:val="bottom"/>
            <w:hideMark/>
          </w:tcPr>
          <w:p w14:paraId="4341C57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41C57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4" w14:textId="77777777" w:rsidR="0018506A" w:rsidRPr="00446162" w:rsidRDefault="0018506A" w:rsidP="00D97B4D">
            <w:pPr>
              <w:rPr>
                <w:rFonts w:ascii="Calibri" w:eastAsia="Times New Roman" w:hAnsi="Calibri"/>
                <w:b/>
                <w:bCs/>
                <w:color w:val="000000"/>
                <w:sz w:val="22"/>
              </w:rPr>
            </w:pPr>
          </w:p>
        </w:tc>
      </w:tr>
      <w:tr w:rsidR="0018506A" w:rsidRPr="00446162" w14:paraId="4341C57D" w14:textId="77777777" w:rsidTr="005E091C">
        <w:trPr>
          <w:trHeight w:val="465"/>
        </w:trPr>
        <w:tc>
          <w:tcPr>
            <w:tcW w:w="1365" w:type="dxa"/>
            <w:tcBorders>
              <w:top w:val="nil"/>
              <w:left w:val="nil"/>
              <w:bottom w:val="nil"/>
              <w:right w:val="nil"/>
            </w:tcBorders>
            <w:shd w:val="clear" w:color="000000" w:fill="F2F2F2"/>
            <w:noWrap/>
            <w:vAlign w:val="bottom"/>
            <w:hideMark/>
          </w:tcPr>
          <w:p w14:paraId="4341C57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402" w:type="dxa"/>
            <w:tcBorders>
              <w:top w:val="nil"/>
              <w:left w:val="nil"/>
              <w:bottom w:val="nil"/>
              <w:right w:val="nil"/>
            </w:tcBorders>
            <w:shd w:val="clear" w:color="000000" w:fill="F2F2F2"/>
            <w:vAlign w:val="bottom"/>
          </w:tcPr>
          <w:p w14:paraId="4341C57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2628" w:type="dxa"/>
            <w:tcBorders>
              <w:top w:val="nil"/>
              <w:left w:val="nil"/>
              <w:bottom w:val="nil"/>
              <w:right w:val="nil"/>
            </w:tcBorders>
            <w:shd w:val="clear" w:color="000000" w:fill="F2F2F2"/>
            <w:noWrap/>
            <w:vAlign w:val="bottom"/>
            <w:hideMark/>
          </w:tcPr>
          <w:p w14:paraId="4341C57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7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341C57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C" w14:textId="77777777" w:rsidR="0018506A" w:rsidRDefault="0018506A" w:rsidP="00D97B4D">
            <w:pPr>
              <w:rPr>
                <w:rFonts w:ascii="Calibri" w:eastAsia="Times New Roman" w:hAnsi="Calibri"/>
                <w:b/>
                <w:bCs/>
                <w:color w:val="000000"/>
                <w:sz w:val="22"/>
              </w:rPr>
            </w:pPr>
          </w:p>
        </w:tc>
      </w:tr>
      <w:tr w:rsidR="0018506A" w14:paraId="4341C585" w14:textId="77777777" w:rsidTr="005E091C">
        <w:trPr>
          <w:trHeight w:val="495"/>
        </w:trPr>
        <w:tc>
          <w:tcPr>
            <w:tcW w:w="1365" w:type="dxa"/>
            <w:tcBorders>
              <w:top w:val="nil"/>
              <w:left w:val="nil"/>
              <w:bottom w:val="nil"/>
              <w:right w:val="nil"/>
            </w:tcBorders>
            <w:shd w:val="clear" w:color="000000" w:fill="F2F2F2"/>
            <w:noWrap/>
            <w:hideMark/>
          </w:tcPr>
          <w:p w14:paraId="4341C57E" w14:textId="0A66870F" w:rsidR="0018506A" w:rsidRDefault="001C47F8" w:rsidP="00D97B4D">
            <w:pPr>
              <w:rPr>
                <w:rFonts w:ascii="Calibri" w:eastAsia="Times New Roman" w:hAnsi="Calibri"/>
                <w:color w:val="000000"/>
                <w:sz w:val="22"/>
              </w:rPr>
            </w:pPr>
            <w:r>
              <w:rPr>
                <w:rFonts w:ascii="Calibri" w:eastAsia="Times New Roman" w:hAnsi="Calibri"/>
                <w:color w:val="000000"/>
                <w:sz w:val="22"/>
              </w:rPr>
              <w:t>RC.2018</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3402" w:type="dxa"/>
            <w:tcBorders>
              <w:top w:val="nil"/>
              <w:left w:val="nil"/>
              <w:bottom w:val="nil"/>
              <w:right w:val="nil"/>
            </w:tcBorders>
          </w:tcPr>
          <w:p w14:paraId="4341C57F" w14:textId="18DE3AA1" w:rsidR="0018506A" w:rsidRDefault="005E091C" w:rsidP="00D97B4D">
            <w:pPr>
              <w:rPr>
                <w:rFonts w:ascii="Calibri" w:eastAsia="Times New Roman" w:hAnsi="Calibri"/>
                <w:color w:val="auto"/>
                <w:sz w:val="22"/>
              </w:rPr>
            </w:pPr>
            <w:r>
              <w:rPr>
                <w:rFonts w:ascii="Calibri" w:eastAsia="Times New Roman" w:hAnsi="Calibri"/>
                <w:color w:val="auto"/>
                <w:sz w:val="22"/>
              </w:rPr>
              <w:t>No risks or concerns to report at this time.</w:t>
            </w:r>
          </w:p>
        </w:tc>
        <w:tc>
          <w:tcPr>
            <w:tcW w:w="2718" w:type="dxa"/>
            <w:gridSpan w:val="2"/>
            <w:tcBorders>
              <w:top w:val="nil"/>
              <w:left w:val="nil"/>
              <w:bottom w:val="nil"/>
              <w:right w:val="nil"/>
            </w:tcBorders>
            <w:shd w:val="clear" w:color="auto" w:fill="auto"/>
          </w:tcPr>
          <w:p w14:paraId="4341C58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341C58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341C58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341C58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341C584" w14:textId="77777777" w:rsidR="0018506A" w:rsidRDefault="0018506A" w:rsidP="00D97B4D">
            <w:pPr>
              <w:rPr>
                <w:rFonts w:ascii="Calibri" w:eastAsia="Times New Roman" w:hAnsi="Calibri"/>
                <w:color w:val="auto"/>
                <w:sz w:val="22"/>
              </w:rPr>
            </w:pPr>
          </w:p>
        </w:tc>
      </w:tr>
    </w:tbl>
    <w:p w14:paraId="4341C586" w14:textId="77777777" w:rsidR="0018506A" w:rsidRDefault="0018506A" w:rsidP="00D97B4D"/>
    <w:p w14:paraId="4341C587" w14:textId="77777777" w:rsidR="0018506A" w:rsidRDefault="0018506A" w:rsidP="00D97B4D"/>
    <w:p w14:paraId="4341C588" w14:textId="77777777" w:rsidR="00265972" w:rsidRPr="00D574A8" w:rsidRDefault="0018506A" w:rsidP="00265972">
      <w:pPr>
        <w:pStyle w:val="Heading1"/>
        <w:rPr>
          <w:rFonts w:asciiTheme="minorHAnsi" w:hAnsiTheme="minorHAnsi" w:cs="Arial"/>
          <w:color w:val="0070C0"/>
          <w:sz w:val="28"/>
        </w:rPr>
      </w:pPr>
      <w:bookmarkStart w:id="33" w:name="_Toc503876161"/>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3"/>
    </w:p>
    <w:sdt>
      <w:sdtPr>
        <w:rPr>
          <w:rFonts w:asciiTheme="minorHAnsi" w:hAnsiTheme="minorHAnsi" w:cs="Arial"/>
          <w:i w:val="0"/>
        </w:rPr>
        <w:id w:val="-499354807"/>
        <w:placeholder>
          <w:docPart w:val="DDE2F8457613406797DD644E89110C12"/>
        </w:placeholder>
      </w:sdtPr>
      <w:sdtEndPr/>
      <w:sdtContent>
        <w:p w14:paraId="4341C58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341C58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1260"/>
        <w:gridCol w:w="4232"/>
        <w:gridCol w:w="90"/>
        <w:gridCol w:w="1599"/>
        <w:gridCol w:w="222"/>
        <w:gridCol w:w="222"/>
        <w:gridCol w:w="222"/>
        <w:gridCol w:w="222"/>
      </w:tblGrid>
      <w:tr w:rsidR="00350DBA" w:rsidRPr="00446162" w14:paraId="4341C592"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DE2F8457613406797DD644E89110C12"/>
              </w:placeholder>
            </w:sdtPr>
            <w:sdtEndPr/>
            <w:sdtContent>
              <w:p w14:paraId="4341C58B"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341C58C"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341C58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41C58E"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8F"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90"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91" w14:textId="77777777" w:rsidR="00350DBA" w:rsidRPr="00446162" w:rsidRDefault="00350DBA" w:rsidP="009A1D0B">
            <w:pPr>
              <w:rPr>
                <w:rFonts w:ascii="Calibri" w:eastAsia="Times New Roman" w:hAnsi="Calibri"/>
                <w:b/>
                <w:bCs/>
                <w:color w:val="000000"/>
                <w:sz w:val="22"/>
              </w:rPr>
            </w:pPr>
          </w:p>
        </w:tc>
      </w:tr>
      <w:tr w:rsidR="00350DBA" w:rsidRPr="00446162" w14:paraId="4341C59A" w14:textId="77777777" w:rsidTr="009A1D0B">
        <w:trPr>
          <w:trHeight w:val="465"/>
        </w:trPr>
        <w:tc>
          <w:tcPr>
            <w:tcW w:w="1365" w:type="dxa"/>
            <w:tcBorders>
              <w:top w:val="nil"/>
              <w:left w:val="nil"/>
              <w:bottom w:val="nil"/>
              <w:right w:val="nil"/>
            </w:tcBorders>
            <w:shd w:val="clear" w:color="000000" w:fill="F2F2F2"/>
            <w:noWrap/>
            <w:vAlign w:val="bottom"/>
            <w:hideMark/>
          </w:tcPr>
          <w:p w14:paraId="4341C593"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341C594"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341C595"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96"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341C597"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98"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99" w14:textId="77777777" w:rsidR="00350DBA" w:rsidRDefault="00350DBA" w:rsidP="009A1D0B">
            <w:pPr>
              <w:rPr>
                <w:rFonts w:ascii="Calibri" w:eastAsia="Times New Roman" w:hAnsi="Calibri"/>
                <w:b/>
                <w:bCs/>
                <w:color w:val="000000"/>
                <w:sz w:val="22"/>
              </w:rPr>
            </w:pPr>
          </w:p>
        </w:tc>
      </w:tr>
      <w:tr w:rsidR="00350DBA" w14:paraId="4341C5A2" w14:textId="77777777" w:rsidTr="009A1D0B">
        <w:trPr>
          <w:trHeight w:val="495"/>
        </w:trPr>
        <w:tc>
          <w:tcPr>
            <w:tcW w:w="1365" w:type="dxa"/>
            <w:tcBorders>
              <w:top w:val="nil"/>
              <w:left w:val="nil"/>
              <w:bottom w:val="nil"/>
              <w:right w:val="nil"/>
            </w:tcBorders>
            <w:shd w:val="clear" w:color="000000" w:fill="F2F2F2"/>
            <w:noWrap/>
            <w:hideMark/>
          </w:tcPr>
          <w:p w14:paraId="4341C59B" w14:textId="652BA147" w:rsidR="00350DBA" w:rsidRDefault="005E091C" w:rsidP="009A1D0B">
            <w:pPr>
              <w:rPr>
                <w:rFonts w:ascii="Calibri" w:eastAsia="Times New Roman" w:hAnsi="Calibri"/>
                <w:color w:val="000000"/>
                <w:sz w:val="22"/>
              </w:rPr>
            </w:pPr>
            <w:r>
              <w:rPr>
                <w:rFonts w:ascii="Calibri" w:eastAsia="Times New Roman" w:hAnsi="Calibri"/>
                <w:color w:val="000000"/>
                <w:sz w:val="22"/>
              </w:rPr>
              <w:t>IL.2018.1.0</w:t>
            </w:r>
          </w:p>
        </w:tc>
        <w:tc>
          <w:tcPr>
            <w:tcW w:w="1798" w:type="dxa"/>
            <w:tcBorders>
              <w:top w:val="nil"/>
              <w:left w:val="nil"/>
              <w:bottom w:val="nil"/>
              <w:right w:val="nil"/>
            </w:tcBorders>
          </w:tcPr>
          <w:tbl>
            <w:tblPr>
              <w:tblW w:w="10951" w:type="dxa"/>
              <w:tblInd w:w="93" w:type="dxa"/>
              <w:tblLook w:val="04A0" w:firstRow="1" w:lastRow="0" w:firstColumn="1" w:lastColumn="0" w:noHBand="0" w:noVBand="1"/>
            </w:tblPr>
            <w:tblGrid>
              <w:gridCol w:w="5765"/>
              <w:gridCol w:w="5186"/>
            </w:tblGrid>
            <w:tr w:rsidR="005E091C" w14:paraId="5D5CD6EB" w14:textId="77777777" w:rsidTr="00085A6E">
              <w:trPr>
                <w:trHeight w:val="495"/>
              </w:trPr>
              <w:tc>
                <w:tcPr>
                  <w:tcW w:w="3222" w:type="dxa"/>
                  <w:tcBorders>
                    <w:top w:val="nil"/>
                    <w:left w:val="nil"/>
                    <w:bottom w:val="nil"/>
                    <w:right w:val="nil"/>
                  </w:tcBorders>
                </w:tcPr>
                <w:p w14:paraId="5FD8BBA6" w14:textId="77777777" w:rsidR="005E091C" w:rsidRDefault="005E091C" w:rsidP="005E091C">
                  <w:pPr>
                    <w:rPr>
                      <w:rFonts w:ascii="Calibri" w:eastAsia="Times New Roman" w:hAnsi="Calibri"/>
                      <w:color w:val="auto"/>
                      <w:sz w:val="22"/>
                    </w:rPr>
                  </w:pPr>
                  <w:r>
                    <w:rPr>
                      <w:rFonts w:ascii="Calibri" w:eastAsia="Times New Roman" w:hAnsi="Calibri"/>
                      <w:color w:val="auto"/>
                      <w:sz w:val="22"/>
                    </w:rPr>
                    <w:t>No Issues to report at this time.</w:t>
                  </w:r>
                </w:p>
              </w:tc>
              <w:tc>
                <w:tcPr>
                  <w:tcW w:w="2898" w:type="dxa"/>
                  <w:tcBorders>
                    <w:top w:val="nil"/>
                    <w:left w:val="nil"/>
                    <w:bottom w:val="nil"/>
                    <w:right w:val="nil"/>
                  </w:tcBorders>
                  <w:shd w:val="clear" w:color="auto" w:fill="auto"/>
                </w:tcPr>
                <w:p w14:paraId="18A3C22C" w14:textId="77777777" w:rsidR="005E091C" w:rsidRDefault="005E091C" w:rsidP="005E091C">
                  <w:pPr>
                    <w:rPr>
                      <w:rFonts w:ascii="Calibri" w:eastAsia="Times New Roman" w:hAnsi="Calibri"/>
                      <w:color w:val="auto"/>
                      <w:sz w:val="22"/>
                    </w:rPr>
                  </w:pPr>
                </w:p>
              </w:tc>
            </w:tr>
          </w:tbl>
          <w:p w14:paraId="4341C59C"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341C59D"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341C59E"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341C59F"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341C5A0"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341C5A1" w14:textId="77777777" w:rsidR="00350DBA" w:rsidRDefault="00350DBA" w:rsidP="009A1D0B">
            <w:pPr>
              <w:rPr>
                <w:rFonts w:ascii="Calibri" w:eastAsia="Times New Roman" w:hAnsi="Calibri"/>
                <w:color w:val="auto"/>
                <w:sz w:val="22"/>
              </w:rPr>
            </w:pPr>
          </w:p>
        </w:tc>
      </w:tr>
    </w:tbl>
    <w:p w14:paraId="4341C5A3" w14:textId="77777777" w:rsidR="00350DBA" w:rsidRDefault="00350DBA" w:rsidP="00350DBA"/>
    <w:p w14:paraId="4341C5A4" w14:textId="77777777" w:rsidR="00350DBA" w:rsidRDefault="00350DBA" w:rsidP="004F2D6E">
      <w:pPr>
        <w:pStyle w:val="template"/>
        <w:rPr>
          <w:rFonts w:asciiTheme="minorHAnsi" w:hAnsiTheme="minorHAnsi" w:cs="Arial"/>
          <w:i w:val="0"/>
        </w:rPr>
      </w:pPr>
    </w:p>
    <w:p w14:paraId="4341C5A5" w14:textId="77777777" w:rsidR="007E10AE" w:rsidRDefault="007E10AE" w:rsidP="004F2D6E">
      <w:pPr>
        <w:pStyle w:val="template"/>
        <w:rPr>
          <w:rFonts w:asciiTheme="minorHAnsi" w:hAnsiTheme="minorHAnsi" w:cs="Arial"/>
          <w:i w:val="0"/>
        </w:rPr>
      </w:pPr>
    </w:p>
    <w:p w14:paraId="4341C5A6" w14:textId="77777777" w:rsidR="007E10AE" w:rsidRDefault="007E10AE" w:rsidP="004F2D6E">
      <w:pPr>
        <w:pStyle w:val="template"/>
        <w:rPr>
          <w:rFonts w:asciiTheme="minorHAnsi" w:hAnsiTheme="minorHAnsi" w:cs="Arial"/>
          <w:i w:val="0"/>
        </w:rPr>
      </w:pPr>
    </w:p>
    <w:p w14:paraId="4341C5A7" w14:textId="77777777" w:rsidR="007E10AE" w:rsidRDefault="007E10AE" w:rsidP="004F2D6E">
      <w:pPr>
        <w:pStyle w:val="template"/>
        <w:rPr>
          <w:rFonts w:asciiTheme="minorHAnsi" w:hAnsiTheme="minorHAnsi" w:cs="Arial"/>
          <w:i w:val="0"/>
        </w:rPr>
      </w:pPr>
    </w:p>
    <w:p w14:paraId="4341C5A8" w14:textId="77777777" w:rsidR="007E10AE" w:rsidRPr="007E10AE" w:rsidRDefault="007E10AE" w:rsidP="004F2D6E">
      <w:pPr>
        <w:pStyle w:val="template"/>
        <w:rPr>
          <w:rFonts w:asciiTheme="minorHAnsi" w:hAnsiTheme="minorHAnsi" w:cs="Arial"/>
          <w:i w:val="0"/>
        </w:rPr>
      </w:pPr>
    </w:p>
    <w:p w14:paraId="4341C5A9" w14:textId="77777777" w:rsidR="00EC7417" w:rsidRPr="004E7A3E" w:rsidRDefault="00EC7417" w:rsidP="007F5354">
      <w:pPr>
        <w:rPr>
          <w:rFonts w:asciiTheme="minorHAnsi" w:hAnsiTheme="minorHAnsi" w:cs="Arial"/>
          <w:color w:val="auto"/>
        </w:rPr>
      </w:pPr>
    </w:p>
    <w:p w14:paraId="4341C5AA" w14:textId="77777777" w:rsidR="00872877" w:rsidRDefault="00872877" w:rsidP="007177BF">
      <w:pPr>
        <w:rPr>
          <w:rFonts w:asciiTheme="minorHAnsi" w:hAnsiTheme="minorHAnsi" w:cs="Arial"/>
        </w:rPr>
      </w:pPr>
    </w:p>
    <w:p w14:paraId="4341C5AB"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341C5AC" w14:textId="77777777" w:rsidR="00872877" w:rsidRDefault="00872877" w:rsidP="007177BF">
      <w:pPr>
        <w:rPr>
          <w:rFonts w:asciiTheme="minorHAnsi" w:hAnsiTheme="minorHAnsi" w:cs="Arial"/>
        </w:rPr>
      </w:pPr>
    </w:p>
    <w:p w14:paraId="4341C5AD"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19E1C" w14:textId="77777777" w:rsidR="00085A6E" w:rsidRDefault="00085A6E" w:rsidP="007C4E0F">
      <w:pPr>
        <w:spacing w:after="0" w:line="240" w:lineRule="auto"/>
      </w:pPr>
      <w:r>
        <w:separator/>
      </w:r>
    </w:p>
  </w:endnote>
  <w:endnote w:type="continuationSeparator" w:id="0">
    <w:p w14:paraId="2AC78F9D" w14:textId="77777777" w:rsidR="00085A6E" w:rsidRDefault="00085A6E"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7" w14:textId="77777777" w:rsidR="00085A6E" w:rsidRDefault="00085A6E">
    <w:pPr>
      <w:pStyle w:val="Footer"/>
    </w:pPr>
  </w:p>
  <w:p w14:paraId="4341C5B8" w14:textId="77777777" w:rsidR="00085A6E" w:rsidRDefault="00085A6E">
    <w:pPr>
      <w:pStyle w:val="Footer"/>
    </w:pPr>
    <w:r>
      <w:rPr>
        <w:noProof/>
      </w:rPr>
      <mc:AlternateContent>
        <mc:Choice Requires="wps">
          <w:drawing>
            <wp:anchor distT="0" distB="0" distL="114300" distR="114300" simplePos="0" relativeHeight="251663360" behindDoc="0" locked="0" layoutInCell="1" allowOverlap="1" wp14:anchorId="4341C5BF" wp14:editId="4341C5C0">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7" w14:textId="5323F55F" w:rsidR="00085A6E" w:rsidRPr="00E32F93" w:rsidRDefault="00085A6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F2F9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F"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341C5C7" w14:textId="5323F55F" w:rsidR="00085A6E" w:rsidRPr="00E32F93" w:rsidRDefault="00085A6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F2F9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41C5C1" wp14:editId="4341C5C2">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8" w14:textId="77777777" w:rsidR="00085A6E" w:rsidRPr="00E32F93" w:rsidRDefault="00085A6E">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C1"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341C5C8" w14:textId="77777777" w:rsidR="00085A6E" w:rsidRPr="00E32F93" w:rsidRDefault="00085A6E">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341C5C3" wp14:editId="4341C5C4">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8B05"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6FB42" w14:textId="77777777" w:rsidR="00085A6E" w:rsidRDefault="00085A6E" w:rsidP="007C4E0F">
      <w:pPr>
        <w:spacing w:after="0" w:line="240" w:lineRule="auto"/>
      </w:pPr>
      <w:r>
        <w:separator/>
      </w:r>
    </w:p>
  </w:footnote>
  <w:footnote w:type="continuationSeparator" w:id="0">
    <w:p w14:paraId="6278C0A2" w14:textId="77777777" w:rsidR="00085A6E" w:rsidRDefault="00085A6E"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4" w14:textId="77777777" w:rsidR="00085A6E" w:rsidRDefault="00085A6E"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341C5B9" wp14:editId="4341C5BA">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5" w14:textId="77777777" w:rsidR="00085A6E" w:rsidRPr="00AB08CB" w:rsidRDefault="00085A6E"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9"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341C5C5" w14:textId="77777777" w:rsidR="00085A6E" w:rsidRPr="00AB08CB" w:rsidRDefault="00085A6E"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41C5BB" wp14:editId="4341C5BC">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6" w14:textId="77777777" w:rsidR="00085A6E" w:rsidRPr="001A2714" w:rsidRDefault="00085A6E"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BB"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341C5C6" w14:textId="77777777" w:rsidR="00085A6E" w:rsidRPr="001A2714" w:rsidRDefault="00085A6E"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341C5BD" wp14:editId="4341C5BE">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341C5B5" w14:textId="77777777" w:rsidR="00085A6E" w:rsidRDefault="00085A6E" w:rsidP="00D91BE0">
    <w:pPr>
      <w:pStyle w:val="Header"/>
      <w:ind w:left="-360" w:right="-360"/>
    </w:pPr>
    <w:r>
      <w:t xml:space="preserve">     </w:t>
    </w:r>
  </w:p>
  <w:p w14:paraId="4341C5B6" w14:textId="77777777" w:rsidR="00085A6E" w:rsidRDefault="00085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FE3"/>
    <w:multiLevelType w:val="hybridMultilevel"/>
    <w:tmpl w:val="BFAA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8ABA9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40F2A"/>
    <w:multiLevelType w:val="hybridMultilevel"/>
    <w:tmpl w:val="B1C8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8"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E7939"/>
    <w:multiLevelType w:val="hybridMultilevel"/>
    <w:tmpl w:val="F26EF2E2"/>
    <w:lvl w:ilvl="0" w:tplc="04090001">
      <w:start w:val="1"/>
      <w:numFmt w:val="bullet"/>
      <w:lvlText w:val=""/>
      <w:lvlJc w:val="left"/>
      <w:pPr>
        <w:ind w:left="1872" w:hanging="360"/>
      </w:pPr>
      <w:rPr>
        <w:rFonts w:ascii="Symbol" w:hAnsi="Symbol" w:hint="default"/>
      </w:rPr>
    </w:lvl>
    <w:lvl w:ilvl="1" w:tplc="444A3052">
      <w:numFmt w:val="bullet"/>
      <w:lvlText w:val="-"/>
      <w:lvlJc w:val="left"/>
      <w:pPr>
        <w:ind w:left="3687" w:hanging="1455"/>
      </w:pPr>
      <w:rPr>
        <w:rFonts w:ascii="Arial" w:eastAsia="Calibri"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3"/>
  </w:num>
  <w:num w:numId="2">
    <w:abstractNumId w:val="21"/>
  </w:num>
  <w:num w:numId="3">
    <w:abstractNumId w:val="1"/>
  </w:num>
  <w:num w:numId="4">
    <w:abstractNumId w:val="14"/>
  </w:num>
  <w:num w:numId="5">
    <w:abstractNumId w:val="10"/>
  </w:num>
  <w:num w:numId="6">
    <w:abstractNumId w:val="5"/>
  </w:num>
  <w:num w:numId="7">
    <w:abstractNumId w:val="4"/>
  </w:num>
  <w:num w:numId="8">
    <w:abstractNumId w:val="22"/>
  </w:num>
  <w:num w:numId="9">
    <w:abstractNumId w:val="18"/>
  </w:num>
  <w:num w:numId="10">
    <w:abstractNumId w:val="27"/>
  </w:num>
  <w:num w:numId="11">
    <w:abstractNumId w:val="2"/>
  </w:num>
  <w:num w:numId="12">
    <w:abstractNumId w:val="28"/>
  </w:num>
  <w:num w:numId="13">
    <w:abstractNumId w:val="19"/>
  </w:num>
  <w:num w:numId="14">
    <w:abstractNumId w:val="24"/>
  </w:num>
  <w:num w:numId="15">
    <w:abstractNumId w:val="8"/>
  </w:num>
  <w:num w:numId="16">
    <w:abstractNumId w:val="16"/>
  </w:num>
  <w:num w:numId="17">
    <w:abstractNumId w:val="6"/>
  </w:num>
  <w:num w:numId="18">
    <w:abstractNumId w:val="7"/>
  </w:num>
  <w:num w:numId="19">
    <w:abstractNumId w:val="26"/>
  </w:num>
  <w:num w:numId="20">
    <w:abstractNumId w:val="9"/>
  </w:num>
  <w:num w:numId="21">
    <w:abstractNumId w:val="20"/>
  </w:num>
  <w:num w:numId="22">
    <w:abstractNumId w:val="25"/>
  </w:num>
  <w:num w:numId="23">
    <w:abstractNumId w:val="17"/>
  </w:num>
  <w:num w:numId="24">
    <w:abstractNumId w:val="11"/>
  </w:num>
  <w:num w:numId="25">
    <w:abstractNumId w:val="23"/>
  </w:num>
  <w:num w:numId="26">
    <w:abstractNumId w:val="3"/>
  </w:num>
  <w:num w:numId="27">
    <w:abstractNumId w:val="15"/>
  </w:num>
  <w:num w:numId="28">
    <w:abstractNumId w:val="0"/>
  </w:num>
  <w:num w:numId="29">
    <w:abstractNumId w:val="2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ttachedTemplate r:id="rId1"/>
  <w:defaultTabStop w:val="720"/>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3B03"/>
    <w:rsid w:val="00004282"/>
    <w:rsid w:val="00004732"/>
    <w:rsid w:val="00006398"/>
    <w:rsid w:val="000079D2"/>
    <w:rsid w:val="0001066D"/>
    <w:rsid w:val="000109E5"/>
    <w:rsid w:val="00014CE3"/>
    <w:rsid w:val="00014DBF"/>
    <w:rsid w:val="000163F4"/>
    <w:rsid w:val="00016507"/>
    <w:rsid w:val="000217D8"/>
    <w:rsid w:val="00023CF1"/>
    <w:rsid w:val="00023D40"/>
    <w:rsid w:val="00025139"/>
    <w:rsid w:val="00025FD5"/>
    <w:rsid w:val="000300E5"/>
    <w:rsid w:val="00031614"/>
    <w:rsid w:val="000320E3"/>
    <w:rsid w:val="0003224A"/>
    <w:rsid w:val="00033310"/>
    <w:rsid w:val="000333AD"/>
    <w:rsid w:val="00033648"/>
    <w:rsid w:val="00034BCB"/>
    <w:rsid w:val="0004272D"/>
    <w:rsid w:val="00044A55"/>
    <w:rsid w:val="00047257"/>
    <w:rsid w:val="00047D89"/>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23FC"/>
    <w:rsid w:val="0008262B"/>
    <w:rsid w:val="00082763"/>
    <w:rsid w:val="00082C02"/>
    <w:rsid w:val="00084AD9"/>
    <w:rsid w:val="00085A6E"/>
    <w:rsid w:val="00086303"/>
    <w:rsid w:val="00090C63"/>
    <w:rsid w:val="00093243"/>
    <w:rsid w:val="000934D6"/>
    <w:rsid w:val="00093690"/>
    <w:rsid w:val="00094952"/>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B711A"/>
    <w:rsid w:val="000C15D8"/>
    <w:rsid w:val="000C2217"/>
    <w:rsid w:val="000C414F"/>
    <w:rsid w:val="000D0C24"/>
    <w:rsid w:val="000D1164"/>
    <w:rsid w:val="000D1D0E"/>
    <w:rsid w:val="000D2466"/>
    <w:rsid w:val="000D3BE4"/>
    <w:rsid w:val="000D4829"/>
    <w:rsid w:val="000D61C3"/>
    <w:rsid w:val="000D6CA2"/>
    <w:rsid w:val="000D76BD"/>
    <w:rsid w:val="000E0124"/>
    <w:rsid w:val="000E111C"/>
    <w:rsid w:val="000E307A"/>
    <w:rsid w:val="000E4DC2"/>
    <w:rsid w:val="000E556F"/>
    <w:rsid w:val="000E5BF0"/>
    <w:rsid w:val="000E5C71"/>
    <w:rsid w:val="000E73CD"/>
    <w:rsid w:val="000E757B"/>
    <w:rsid w:val="000F1E63"/>
    <w:rsid w:val="000F21B5"/>
    <w:rsid w:val="000F301B"/>
    <w:rsid w:val="000F341B"/>
    <w:rsid w:val="000F40E7"/>
    <w:rsid w:val="000F4293"/>
    <w:rsid w:val="000F4AF2"/>
    <w:rsid w:val="000F5E11"/>
    <w:rsid w:val="00103CBC"/>
    <w:rsid w:val="0010444F"/>
    <w:rsid w:val="001057F4"/>
    <w:rsid w:val="00115EF1"/>
    <w:rsid w:val="0011688A"/>
    <w:rsid w:val="00116C57"/>
    <w:rsid w:val="001216B8"/>
    <w:rsid w:val="00122399"/>
    <w:rsid w:val="001234AB"/>
    <w:rsid w:val="00133CE3"/>
    <w:rsid w:val="00141003"/>
    <w:rsid w:val="00141153"/>
    <w:rsid w:val="001415BC"/>
    <w:rsid w:val="001424E5"/>
    <w:rsid w:val="001434B4"/>
    <w:rsid w:val="00143819"/>
    <w:rsid w:val="00144E6B"/>
    <w:rsid w:val="00147C7C"/>
    <w:rsid w:val="001501A3"/>
    <w:rsid w:val="00155F9E"/>
    <w:rsid w:val="001571B3"/>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6E3"/>
    <w:rsid w:val="00190B70"/>
    <w:rsid w:val="00191257"/>
    <w:rsid w:val="00191D1B"/>
    <w:rsid w:val="001953C1"/>
    <w:rsid w:val="001958D7"/>
    <w:rsid w:val="0019635D"/>
    <w:rsid w:val="00196DFE"/>
    <w:rsid w:val="001971B2"/>
    <w:rsid w:val="001A0E58"/>
    <w:rsid w:val="001A17CB"/>
    <w:rsid w:val="001A2714"/>
    <w:rsid w:val="001A2CE7"/>
    <w:rsid w:val="001A3C95"/>
    <w:rsid w:val="001A425F"/>
    <w:rsid w:val="001A534A"/>
    <w:rsid w:val="001A5E87"/>
    <w:rsid w:val="001A61A4"/>
    <w:rsid w:val="001C20E7"/>
    <w:rsid w:val="001C2B9F"/>
    <w:rsid w:val="001C47F8"/>
    <w:rsid w:val="001C5E94"/>
    <w:rsid w:val="001C739F"/>
    <w:rsid w:val="001D114A"/>
    <w:rsid w:val="001D318B"/>
    <w:rsid w:val="001D3313"/>
    <w:rsid w:val="001D6401"/>
    <w:rsid w:val="001E14D8"/>
    <w:rsid w:val="001E222A"/>
    <w:rsid w:val="001E25F6"/>
    <w:rsid w:val="001E2FAE"/>
    <w:rsid w:val="001E6F9B"/>
    <w:rsid w:val="001F13E2"/>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E3"/>
    <w:rsid w:val="00234C8A"/>
    <w:rsid w:val="00234F8F"/>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303A"/>
    <w:rsid w:val="0028564E"/>
    <w:rsid w:val="00287063"/>
    <w:rsid w:val="002874C9"/>
    <w:rsid w:val="002917DD"/>
    <w:rsid w:val="00292C13"/>
    <w:rsid w:val="0029714F"/>
    <w:rsid w:val="00297445"/>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299E"/>
    <w:rsid w:val="002D3505"/>
    <w:rsid w:val="002D7DC4"/>
    <w:rsid w:val="002E54A7"/>
    <w:rsid w:val="002F015C"/>
    <w:rsid w:val="002F0263"/>
    <w:rsid w:val="002F08B9"/>
    <w:rsid w:val="002F41BF"/>
    <w:rsid w:val="002F5B5E"/>
    <w:rsid w:val="00302065"/>
    <w:rsid w:val="00303932"/>
    <w:rsid w:val="00310822"/>
    <w:rsid w:val="00310A87"/>
    <w:rsid w:val="00311796"/>
    <w:rsid w:val="00311DED"/>
    <w:rsid w:val="00315EDE"/>
    <w:rsid w:val="00320263"/>
    <w:rsid w:val="00322054"/>
    <w:rsid w:val="00322306"/>
    <w:rsid w:val="003255C2"/>
    <w:rsid w:val="003271D1"/>
    <w:rsid w:val="00327AE1"/>
    <w:rsid w:val="00331441"/>
    <w:rsid w:val="00332B07"/>
    <w:rsid w:val="00333916"/>
    <w:rsid w:val="003352B9"/>
    <w:rsid w:val="00343025"/>
    <w:rsid w:val="0034327F"/>
    <w:rsid w:val="003444AE"/>
    <w:rsid w:val="003448CA"/>
    <w:rsid w:val="0034519B"/>
    <w:rsid w:val="003455C3"/>
    <w:rsid w:val="003470BB"/>
    <w:rsid w:val="003472F9"/>
    <w:rsid w:val="0035090F"/>
    <w:rsid w:val="00350DAE"/>
    <w:rsid w:val="00350DBA"/>
    <w:rsid w:val="003514EE"/>
    <w:rsid w:val="003533E9"/>
    <w:rsid w:val="00360E86"/>
    <w:rsid w:val="00360F14"/>
    <w:rsid w:val="00363830"/>
    <w:rsid w:val="00364325"/>
    <w:rsid w:val="003707EC"/>
    <w:rsid w:val="003712A1"/>
    <w:rsid w:val="0037171D"/>
    <w:rsid w:val="0037390F"/>
    <w:rsid w:val="00373F08"/>
    <w:rsid w:val="00373F34"/>
    <w:rsid w:val="00375CD6"/>
    <w:rsid w:val="00375D69"/>
    <w:rsid w:val="003767DD"/>
    <w:rsid w:val="00377238"/>
    <w:rsid w:val="00377589"/>
    <w:rsid w:val="00377657"/>
    <w:rsid w:val="003809E0"/>
    <w:rsid w:val="00380FDF"/>
    <w:rsid w:val="00382272"/>
    <w:rsid w:val="00382280"/>
    <w:rsid w:val="003825B1"/>
    <w:rsid w:val="00382CB6"/>
    <w:rsid w:val="0038323A"/>
    <w:rsid w:val="00383D69"/>
    <w:rsid w:val="00383F49"/>
    <w:rsid w:val="00384DC5"/>
    <w:rsid w:val="0039004E"/>
    <w:rsid w:val="00390AD5"/>
    <w:rsid w:val="00393B39"/>
    <w:rsid w:val="0039423A"/>
    <w:rsid w:val="00396DD2"/>
    <w:rsid w:val="003A2419"/>
    <w:rsid w:val="003A26E2"/>
    <w:rsid w:val="003A3480"/>
    <w:rsid w:val="003A5B3E"/>
    <w:rsid w:val="003A6F3A"/>
    <w:rsid w:val="003B22A5"/>
    <w:rsid w:val="003B3C6E"/>
    <w:rsid w:val="003B4142"/>
    <w:rsid w:val="003B6198"/>
    <w:rsid w:val="003C2D09"/>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2F9D"/>
    <w:rsid w:val="003F43F2"/>
    <w:rsid w:val="003F48F6"/>
    <w:rsid w:val="003F6133"/>
    <w:rsid w:val="003F6A0A"/>
    <w:rsid w:val="003F701A"/>
    <w:rsid w:val="004011DE"/>
    <w:rsid w:val="004016C8"/>
    <w:rsid w:val="004028DE"/>
    <w:rsid w:val="00403746"/>
    <w:rsid w:val="00405C6B"/>
    <w:rsid w:val="0041108F"/>
    <w:rsid w:val="00414496"/>
    <w:rsid w:val="00414B56"/>
    <w:rsid w:val="00422180"/>
    <w:rsid w:val="004225D2"/>
    <w:rsid w:val="00422E5D"/>
    <w:rsid w:val="00423EEC"/>
    <w:rsid w:val="00424663"/>
    <w:rsid w:val="00427727"/>
    <w:rsid w:val="00430457"/>
    <w:rsid w:val="004308CF"/>
    <w:rsid w:val="0043313F"/>
    <w:rsid w:val="0043339D"/>
    <w:rsid w:val="0043471B"/>
    <w:rsid w:val="00434EAA"/>
    <w:rsid w:val="00436FC6"/>
    <w:rsid w:val="004374C8"/>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C0821"/>
    <w:rsid w:val="004C1D93"/>
    <w:rsid w:val="004C2D2C"/>
    <w:rsid w:val="004C4E2A"/>
    <w:rsid w:val="004C6EBA"/>
    <w:rsid w:val="004D01FE"/>
    <w:rsid w:val="004D1EFE"/>
    <w:rsid w:val="004D1F30"/>
    <w:rsid w:val="004D3553"/>
    <w:rsid w:val="004D64DA"/>
    <w:rsid w:val="004E085F"/>
    <w:rsid w:val="004E20AE"/>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1B8A"/>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47D43"/>
    <w:rsid w:val="00550067"/>
    <w:rsid w:val="00552702"/>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3C5"/>
    <w:rsid w:val="0057344C"/>
    <w:rsid w:val="00574D3A"/>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6CB"/>
    <w:rsid w:val="005B69F5"/>
    <w:rsid w:val="005C24CA"/>
    <w:rsid w:val="005C410A"/>
    <w:rsid w:val="005C5530"/>
    <w:rsid w:val="005C5773"/>
    <w:rsid w:val="005C747F"/>
    <w:rsid w:val="005D022C"/>
    <w:rsid w:val="005D081A"/>
    <w:rsid w:val="005D1746"/>
    <w:rsid w:val="005D24E3"/>
    <w:rsid w:val="005D33A0"/>
    <w:rsid w:val="005D484E"/>
    <w:rsid w:val="005D4F0C"/>
    <w:rsid w:val="005D5096"/>
    <w:rsid w:val="005D5EDB"/>
    <w:rsid w:val="005D666C"/>
    <w:rsid w:val="005D6E19"/>
    <w:rsid w:val="005D77EE"/>
    <w:rsid w:val="005D7E0D"/>
    <w:rsid w:val="005E05C9"/>
    <w:rsid w:val="005E08E2"/>
    <w:rsid w:val="005E091C"/>
    <w:rsid w:val="005E0ADD"/>
    <w:rsid w:val="005E0B71"/>
    <w:rsid w:val="005E148F"/>
    <w:rsid w:val="005E1F46"/>
    <w:rsid w:val="005E28E7"/>
    <w:rsid w:val="005E28F0"/>
    <w:rsid w:val="005E2E77"/>
    <w:rsid w:val="005E5541"/>
    <w:rsid w:val="005E6E4A"/>
    <w:rsid w:val="005E7AB4"/>
    <w:rsid w:val="005F0408"/>
    <w:rsid w:val="005F0A6B"/>
    <w:rsid w:val="005F5135"/>
    <w:rsid w:val="005F5741"/>
    <w:rsid w:val="005F6AA0"/>
    <w:rsid w:val="005F6F47"/>
    <w:rsid w:val="00600049"/>
    <w:rsid w:val="0060249F"/>
    <w:rsid w:val="006032C7"/>
    <w:rsid w:val="00607E8D"/>
    <w:rsid w:val="00611BC2"/>
    <w:rsid w:val="00612CD9"/>
    <w:rsid w:val="006134B3"/>
    <w:rsid w:val="0061491D"/>
    <w:rsid w:val="00620F49"/>
    <w:rsid w:val="00621121"/>
    <w:rsid w:val="006217AA"/>
    <w:rsid w:val="006217B0"/>
    <w:rsid w:val="00622A93"/>
    <w:rsid w:val="00623266"/>
    <w:rsid w:val="006235A4"/>
    <w:rsid w:val="00623B37"/>
    <w:rsid w:val="00627678"/>
    <w:rsid w:val="00627A1F"/>
    <w:rsid w:val="0063151B"/>
    <w:rsid w:val="00632D51"/>
    <w:rsid w:val="006332F2"/>
    <w:rsid w:val="00633A73"/>
    <w:rsid w:val="00633D6B"/>
    <w:rsid w:val="006344E5"/>
    <w:rsid w:val="006347A2"/>
    <w:rsid w:val="006363DB"/>
    <w:rsid w:val="00644414"/>
    <w:rsid w:val="00644BEF"/>
    <w:rsid w:val="00645406"/>
    <w:rsid w:val="00645DE6"/>
    <w:rsid w:val="00647415"/>
    <w:rsid w:val="00650B40"/>
    <w:rsid w:val="00651D13"/>
    <w:rsid w:val="00651F29"/>
    <w:rsid w:val="00652845"/>
    <w:rsid w:val="006532E5"/>
    <w:rsid w:val="00653533"/>
    <w:rsid w:val="0065581B"/>
    <w:rsid w:val="00657823"/>
    <w:rsid w:val="00657C50"/>
    <w:rsid w:val="006612B1"/>
    <w:rsid w:val="006612F8"/>
    <w:rsid w:val="00662504"/>
    <w:rsid w:val="006649D3"/>
    <w:rsid w:val="006672B7"/>
    <w:rsid w:val="00670837"/>
    <w:rsid w:val="00671D96"/>
    <w:rsid w:val="006723C5"/>
    <w:rsid w:val="00672A26"/>
    <w:rsid w:val="00672CA8"/>
    <w:rsid w:val="006763D8"/>
    <w:rsid w:val="00677668"/>
    <w:rsid w:val="00681684"/>
    <w:rsid w:val="00682A2B"/>
    <w:rsid w:val="00684801"/>
    <w:rsid w:val="00684CCB"/>
    <w:rsid w:val="006906AA"/>
    <w:rsid w:val="00691515"/>
    <w:rsid w:val="00693CEE"/>
    <w:rsid w:val="00697896"/>
    <w:rsid w:val="006979E0"/>
    <w:rsid w:val="006A28D7"/>
    <w:rsid w:val="006A2B44"/>
    <w:rsid w:val="006A6F05"/>
    <w:rsid w:val="006A77E1"/>
    <w:rsid w:val="006B1B4C"/>
    <w:rsid w:val="006B38E5"/>
    <w:rsid w:val="006B4D03"/>
    <w:rsid w:val="006B5661"/>
    <w:rsid w:val="006B568E"/>
    <w:rsid w:val="006B5D46"/>
    <w:rsid w:val="006C1D72"/>
    <w:rsid w:val="006C2154"/>
    <w:rsid w:val="006C2165"/>
    <w:rsid w:val="006C35D0"/>
    <w:rsid w:val="006C3609"/>
    <w:rsid w:val="006C49CE"/>
    <w:rsid w:val="006C6CB0"/>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50E5"/>
    <w:rsid w:val="006E5B62"/>
    <w:rsid w:val="006E5E51"/>
    <w:rsid w:val="006E69BC"/>
    <w:rsid w:val="006E7A59"/>
    <w:rsid w:val="006F03C6"/>
    <w:rsid w:val="006F03D0"/>
    <w:rsid w:val="006F17D5"/>
    <w:rsid w:val="006F1EB6"/>
    <w:rsid w:val="006F2747"/>
    <w:rsid w:val="006F2B7B"/>
    <w:rsid w:val="006F3C4A"/>
    <w:rsid w:val="006F6CD9"/>
    <w:rsid w:val="006F7BB4"/>
    <w:rsid w:val="0070103F"/>
    <w:rsid w:val="0070186C"/>
    <w:rsid w:val="0070576F"/>
    <w:rsid w:val="007061F1"/>
    <w:rsid w:val="007070E4"/>
    <w:rsid w:val="00711D82"/>
    <w:rsid w:val="007130D7"/>
    <w:rsid w:val="00713EFD"/>
    <w:rsid w:val="0071451A"/>
    <w:rsid w:val="00714632"/>
    <w:rsid w:val="00717349"/>
    <w:rsid w:val="007177BF"/>
    <w:rsid w:val="00717F61"/>
    <w:rsid w:val="00721DAC"/>
    <w:rsid w:val="00721F32"/>
    <w:rsid w:val="00723BA4"/>
    <w:rsid w:val="00724301"/>
    <w:rsid w:val="007250F7"/>
    <w:rsid w:val="00725678"/>
    <w:rsid w:val="00726D2A"/>
    <w:rsid w:val="0072743E"/>
    <w:rsid w:val="00727598"/>
    <w:rsid w:val="00727F75"/>
    <w:rsid w:val="00731051"/>
    <w:rsid w:val="007319B4"/>
    <w:rsid w:val="00732FF5"/>
    <w:rsid w:val="00733C02"/>
    <w:rsid w:val="0073708E"/>
    <w:rsid w:val="00737AAD"/>
    <w:rsid w:val="0074198D"/>
    <w:rsid w:val="00742A38"/>
    <w:rsid w:val="00743087"/>
    <w:rsid w:val="00743ACA"/>
    <w:rsid w:val="00745338"/>
    <w:rsid w:val="0074543B"/>
    <w:rsid w:val="00750A89"/>
    <w:rsid w:val="00751E18"/>
    <w:rsid w:val="00751ED4"/>
    <w:rsid w:val="0075590E"/>
    <w:rsid w:val="00762464"/>
    <w:rsid w:val="00762667"/>
    <w:rsid w:val="00763575"/>
    <w:rsid w:val="0076575E"/>
    <w:rsid w:val="00766C97"/>
    <w:rsid w:val="007674EF"/>
    <w:rsid w:val="00770E49"/>
    <w:rsid w:val="00772CC1"/>
    <w:rsid w:val="00772DD2"/>
    <w:rsid w:val="00776392"/>
    <w:rsid w:val="0077732D"/>
    <w:rsid w:val="00781611"/>
    <w:rsid w:val="00781CE9"/>
    <w:rsid w:val="00786AC0"/>
    <w:rsid w:val="00787AEC"/>
    <w:rsid w:val="007905D4"/>
    <w:rsid w:val="00792CFA"/>
    <w:rsid w:val="007A1192"/>
    <w:rsid w:val="007A1665"/>
    <w:rsid w:val="007A2763"/>
    <w:rsid w:val="007A2EBC"/>
    <w:rsid w:val="007A3CDB"/>
    <w:rsid w:val="007A4DC6"/>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D7E5D"/>
    <w:rsid w:val="007E10AE"/>
    <w:rsid w:val="007E3764"/>
    <w:rsid w:val="007E5A28"/>
    <w:rsid w:val="007F08C2"/>
    <w:rsid w:val="007F2A25"/>
    <w:rsid w:val="007F5354"/>
    <w:rsid w:val="007F584F"/>
    <w:rsid w:val="007F5E37"/>
    <w:rsid w:val="007F79B8"/>
    <w:rsid w:val="007F7A20"/>
    <w:rsid w:val="00800F44"/>
    <w:rsid w:val="00801B03"/>
    <w:rsid w:val="0080211C"/>
    <w:rsid w:val="0080338C"/>
    <w:rsid w:val="00805768"/>
    <w:rsid w:val="00805EC2"/>
    <w:rsid w:val="00805ED9"/>
    <w:rsid w:val="00807242"/>
    <w:rsid w:val="00807323"/>
    <w:rsid w:val="00810FD4"/>
    <w:rsid w:val="008116E0"/>
    <w:rsid w:val="00812371"/>
    <w:rsid w:val="00817F22"/>
    <w:rsid w:val="00821E16"/>
    <w:rsid w:val="00822E01"/>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9C2"/>
    <w:rsid w:val="008535A5"/>
    <w:rsid w:val="0085436E"/>
    <w:rsid w:val="00854C4B"/>
    <w:rsid w:val="00854F5B"/>
    <w:rsid w:val="008565BA"/>
    <w:rsid w:val="00856E7C"/>
    <w:rsid w:val="00857B71"/>
    <w:rsid w:val="00861B4D"/>
    <w:rsid w:val="008625F2"/>
    <w:rsid w:val="00870B62"/>
    <w:rsid w:val="00870F2E"/>
    <w:rsid w:val="0087101A"/>
    <w:rsid w:val="00872877"/>
    <w:rsid w:val="008730F9"/>
    <w:rsid w:val="008751BD"/>
    <w:rsid w:val="00875766"/>
    <w:rsid w:val="00875915"/>
    <w:rsid w:val="00875AE5"/>
    <w:rsid w:val="00875E9D"/>
    <w:rsid w:val="00876B9A"/>
    <w:rsid w:val="00876BB4"/>
    <w:rsid w:val="0087734C"/>
    <w:rsid w:val="008804BA"/>
    <w:rsid w:val="008835C4"/>
    <w:rsid w:val="008850B5"/>
    <w:rsid w:val="00886254"/>
    <w:rsid w:val="00886FC7"/>
    <w:rsid w:val="00892620"/>
    <w:rsid w:val="00894344"/>
    <w:rsid w:val="00894772"/>
    <w:rsid w:val="00897C9E"/>
    <w:rsid w:val="008A4D4B"/>
    <w:rsid w:val="008A614B"/>
    <w:rsid w:val="008A6CC7"/>
    <w:rsid w:val="008A775E"/>
    <w:rsid w:val="008B15E6"/>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3564"/>
    <w:rsid w:val="008D47E7"/>
    <w:rsid w:val="008D5E82"/>
    <w:rsid w:val="008D5EBE"/>
    <w:rsid w:val="008D6427"/>
    <w:rsid w:val="008D67DC"/>
    <w:rsid w:val="008E2A7E"/>
    <w:rsid w:val="008E33A2"/>
    <w:rsid w:val="008E43D8"/>
    <w:rsid w:val="008E6CEE"/>
    <w:rsid w:val="008E727F"/>
    <w:rsid w:val="008E7D1A"/>
    <w:rsid w:val="008F01F2"/>
    <w:rsid w:val="008F04C6"/>
    <w:rsid w:val="008F16F5"/>
    <w:rsid w:val="008F1C31"/>
    <w:rsid w:val="008F1EDB"/>
    <w:rsid w:val="008F225E"/>
    <w:rsid w:val="008F3D3F"/>
    <w:rsid w:val="008F40A0"/>
    <w:rsid w:val="008F43F1"/>
    <w:rsid w:val="008F4B4D"/>
    <w:rsid w:val="008F572B"/>
    <w:rsid w:val="008F6EFB"/>
    <w:rsid w:val="008F73C7"/>
    <w:rsid w:val="00901443"/>
    <w:rsid w:val="009026E1"/>
    <w:rsid w:val="00903362"/>
    <w:rsid w:val="00904A1F"/>
    <w:rsid w:val="0090533B"/>
    <w:rsid w:val="009053FE"/>
    <w:rsid w:val="009056B2"/>
    <w:rsid w:val="00905DCD"/>
    <w:rsid w:val="00907470"/>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5DC3"/>
    <w:rsid w:val="00936485"/>
    <w:rsid w:val="00936F72"/>
    <w:rsid w:val="00937888"/>
    <w:rsid w:val="00940912"/>
    <w:rsid w:val="00945102"/>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0A2E"/>
    <w:rsid w:val="0097579C"/>
    <w:rsid w:val="009759B8"/>
    <w:rsid w:val="00976312"/>
    <w:rsid w:val="00976403"/>
    <w:rsid w:val="00976923"/>
    <w:rsid w:val="00976F62"/>
    <w:rsid w:val="00982A41"/>
    <w:rsid w:val="00982ACA"/>
    <w:rsid w:val="00982DD5"/>
    <w:rsid w:val="00984246"/>
    <w:rsid w:val="00985B6E"/>
    <w:rsid w:val="00986DB9"/>
    <w:rsid w:val="009916C7"/>
    <w:rsid w:val="0099333D"/>
    <w:rsid w:val="009933A2"/>
    <w:rsid w:val="00993EB4"/>
    <w:rsid w:val="00994767"/>
    <w:rsid w:val="0099574C"/>
    <w:rsid w:val="009959A0"/>
    <w:rsid w:val="00996567"/>
    <w:rsid w:val="00996723"/>
    <w:rsid w:val="009977A4"/>
    <w:rsid w:val="009A1D0B"/>
    <w:rsid w:val="009A372A"/>
    <w:rsid w:val="009A4B2C"/>
    <w:rsid w:val="009A50C7"/>
    <w:rsid w:val="009A5F4D"/>
    <w:rsid w:val="009A6723"/>
    <w:rsid w:val="009A6E50"/>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1259"/>
    <w:rsid w:val="009F24D9"/>
    <w:rsid w:val="009F33E3"/>
    <w:rsid w:val="009F3C0A"/>
    <w:rsid w:val="009F4D00"/>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326A"/>
    <w:rsid w:val="00A56357"/>
    <w:rsid w:val="00A57978"/>
    <w:rsid w:val="00A57E6A"/>
    <w:rsid w:val="00A60377"/>
    <w:rsid w:val="00A60909"/>
    <w:rsid w:val="00A61FF0"/>
    <w:rsid w:val="00A63008"/>
    <w:rsid w:val="00A643B4"/>
    <w:rsid w:val="00A65A2E"/>
    <w:rsid w:val="00A707F5"/>
    <w:rsid w:val="00A73C0A"/>
    <w:rsid w:val="00A75E35"/>
    <w:rsid w:val="00A775E2"/>
    <w:rsid w:val="00A77D09"/>
    <w:rsid w:val="00A80829"/>
    <w:rsid w:val="00A80F28"/>
    <w:rsid w:val="00A810F4"/>
    <w:rsid w:val="00A83091"/>
    <w:rsid w:val="00A831FA"/>
    <w:rsid w:val="00A8428E"/>
    <w:rsid w:val="00A84A8A"/>
    <w:rsid w:val="00A872FC"/>
    <w:rsid w:val="00A9209D"/>
    <w:rsid w:val="00A927CA"/>
    <w:rsid w:val="00A94BED"/>
    <w:rsid w:val="00A94F0D"/>
    <w:rsid w:val="00A969CF"/>
    <w:rsid w:val="00A96A17"/>
    <w:rsid w:val="00A96D9B"/>
    <w:rsid w:val="00A9786E"/>
    <w:rsid w:val="00AA1575"/>
    <w:rsid w:val="00AA278E"/>
    <w:rsid w:val="00AA3A9F"/>
    <w:rsid w:val="00AA3C39"/>
    <w:rsid w:val="00AA46AC"/>
    <w:rsid w:val="00AA5021"/>
    <w:rsid w:val="00AA66F4"/>
    <w:rsid w:val="00AA7392"/>
    <w:rsid w:val="00AB08CB"/>
    <w:rsid w:val="00AB465E"/>
    <w:rsid w:val="00AB6052"/>
    <w:rsid w:val="00AB62FE"/>
    <w:rsid w:val="00AB666F"/>
    <w:rsid w:val="00AB6D98"/>
    <w:rsid w:val="00AB71B7"/>
    <w:rsid w:val="00AC11D7"/>
    <w:rsid w:val="00AC261E"/>
    <w:rsid w:val="00AC2BE7"/>
    <w:rsid w:val="00AC3860"/>
    <w:rsid w:val="00AC4B05"/>
    <w:rsid w:val="00AC72D0"/>
    <w:rsid w:val="00AC7E52"/>
    <w:rsid w:val="00AD0985"/>
    <w:rsid w:val="00AD2F93"/>
    <w:rsid w:val="00AD4F38"/>
    <w:rsid w:val="00AD6A69"/>
    <w:rsid w:val="00AD6D71"/>
    <w:rsid w:val="00AD7C6B"/>
    <w:rsid w:val="00AE00A0"/>
    <w:rsid w:val="00AE1749"/>
    <w:rsid w:val="00AE22A7"/>
    <w:rsid w:val="00AE346A"/>
    <w:rsid w:val="00AE3755"/>
    <w:rsid w:val="00AE3C2D"/>
    <w:rsid w:val="00AE47FD"/>
    <w:rsid w:val="00AE5FFF"/>
    <w:rsid w:val="00AE6044"/>
    <w:rsid w:val="00AE6F8C"/>
    <w:rsid w:val="00AF0693"/>
    <w:rsid w:val="00AF109A"/>
    <w:rsid w:val="00AF60C8"/>
    <w:rsid w:val="00AF6F98"/>
    <w:rsid w:val="00AF7048"/>
    <w:rsid w:val="00B00177"/>
    <w:rsid w:val="00B00F4B"/>
    <w:rsid w:val="00B02B98"/>
    <w:rsid w:val="00B030BE"/>
    <w:rsid w:val="00B045E9"/>
    <w:rsid w:val="00B062F6"/>
    <w:rsid w:val="00B10841"/>
    <w:rsid w:val="00B1132F"/>
    <w:rsid w:val="00B1430B"/>
    <w:rsid w:val="00B15CB4"/>
    <w:rsid w:val="00B15DFA"/>
    <w:rsid w:val="00B15DFE"/>
    <w:rsid w:val="00B2379D"/>
    <w:rsid w:val="00B2565E"/>
    <w:rsid w:val="00B26046"/>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1BB4"/>
    <w:rsid w:val="00B62BFC"/>
    <w:rsid w:val="00B62E5E"/>
    <w:rsid w:val="00B66C2C"/>
    <w:rsid w:val="00B70A40"/>
    <w:rsid w:val="00B70CA7"/>
    <w:rsid w:val="00B7428D"/>
    <w:rsid w:val="00B74FC2"/>
    <w:rsid w:val="00B75A1B"/>
    <w:rsid w:val="00B76283"/>
    <w:rsid w:val="00B768AB"/>
    <w:rsid w:val="00B77B74"/>
    <w:rsid w:val="00B81CD8"/>
    <w:rsid w:val="00B82686"/>
    <w:rsid w:val="00B82AAD"/>
    <w:rsid w:val="00B85976"/>
    <w:rsid w:val="00B86CDD"/>
    <w:rsid w:val="00B900FF"/>
    <w:rsid w:val="00B91259"/>
    <w:rsid w:val="00B91A7E"/>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0AD2"/>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1E19"/>
    <w:rsid w:val="00C53049"/>
    <w:rsid w:val="00C53B6B"/>
    <w:rsid w:val="00C53FB0"/>
    <w:rsid w:val="00C54BE6"/>
    <w:rsid w:val="00C5614B"/>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1DE3"/>
    <w:rsid w:val="00C82387"/>
    <w:rsid w:val="00C840F4"/>
    <w:rsid w:val="00C841C8"/>
    <w:rsid w:val="00C853C4"/>
    <w:rsid w:val="00C863ED"/>
    <w:rsid w:val="00C8713A"/>
    <w:rsid w:val="00C87282"/>
    <w:rsid w:val="00C91DD3"/>
    <w:rsid w:val="00C938DE"/>
    <w:rsid w:val="00C9447A"/>
    <w:rsid w:val="00C9541F"/>
    <w:rsid w:val="00C95DA8"/>
    <w:rsid w:val="00C96246"/>
    <w:rsid w:val="00C96817"/>
    <w:rsid w:val="00CA0E66"/>
    <w:rsid w:val="00CA15AC"/>
    <w:rsid w:val="00CA1650"/>
    <w:rsid w:val="00CA1882"/>
    <w:rsid w:val="00CA1EBF"/>
    <w:rsid w:val="00CA325C"/>
    <w:rsid w:val="00CA7A55"/>
    <w:rsid w:val="00CB16AB"/>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784B"/>
    <w:rsid w:val="00CE03AC"/>
    <w:rsid w:val="00CE0A93"/>
    <w:rsid w:val="00CE0FC6"/>
    <w:rsid w:val="00CE12B8"/>
    <w:rsid w:val="00CE49C2"/>
    <w:rsid w:val="00CE503C"/>
    <w:rsid w:val="00CE5A50"/>
    <w:rsid w:val="00CE64BB"/>
    <w:rsid w:val="00CE6835"/>
    <w:rsid w:val="00CE6E86"/>
    <w:rsid w:val="00CE79FB"/>
    <w:rsid w:val="00CF06F4"/>
    <w:rsid w:val="00CF1629"/>
    <w:rsid w:val="00CF2307"/>
    <w:rsid w:val="00CF30DF"/>
    <w:rsid w:val="00CF3E45"/>
    <w:rsid w:val="00CF4858"/>
    <w:rsid w:val="00CF5701"/>
    <w:rsid w:val="00CF6AF3"/>
    <w:rsid w:val="00CF7E2C"/>
    <w:rsid w:val="00D03CB0"/>
    <w:rsid w:val="00D064FF"/>
    <w:rsid w:val="00D07396"/>
    <w:rsid w:val="00D077B1"/>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57F5D"/>
    <w:rsid w:val="00D60F18"/>
    <w:rsid w:val="00D61385"/>
    <w:rsid w:val="00D61DF3"/>
    <w:rsid w:val="00D6548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A430E"/>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073"/>
    <w:rsid w:val="00E02711"/>
    <w:rsid w:val="00E0363D"/>
    <w:rsid w:val="00E043B3"/>
    <w:rsid w:val="00E0518D"/>
    <w:rsid w:val="00E06862"/>
    <w:rsid w:val="00E10F43"/>
    <w:rsid w:val="00E146CB"/>
    <w:rsid w:val="00E160F7"/>
    <w:rsid w:val="00E20064"/>
    <w:rsid w:val="00E22BB6"/>
    <w:rsid w:val="00E24325"/>
    <w:rsid w:val="00E24820"/>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394"/>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076"/>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11A"/>
    <w:rsid w:val="00E91B84"/>
    <w:rsid w:val="00E92174"/>
    <w:rsid w:val="00E92FFD"/>
    <w:rsid w:val="00E93CB3"/>
    <w:rsid w:val="00E94ADB"/>
    <w:rsid w:val="00E955B8"/>
    <w:rsid w:val="00E97B31"/>
    <w:rsid w:val="00EB2CF9"/>
    <w:rsid w:val="00EB3A0D"/>
    <w:rsid w:val="00EB44C6"/>
    <w:rsid w:val="00EC3EBC"/>
    <w:rsid w:val="00EC5C38"/>
    <w:rsid w:val="00EC7417"/>
    <w:rsid w:val="00EC7D4B"/>
    <w:rsid w:val="00EC7EB8"/>
    <w:rsid w:val="00ED25AA"/>
    <w:rsid w:val="00ED3CA0"/>
    <w:rsid w:val="00ED4399"/>
    <w:rsid w:val="00ED6BF4"/>
    <w:rsid w:val="00EE27A2"/>
    <w:rsid w:val="00EE34B0"/>
    <w:rsid w:val="00EE4138"/>
    <w:rsid w:val="00EE4229"/>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7590"/>
    <w:rsid w:val="00F307B4"/>
    <w:rsid w:val="00F31518"/>
    <w:rsid w:val="00F32DA4"/>
    <w:rsid w:val="00F34D10"/>
    <w:rsid w:val="00F36A45"/>
    <w:rsid w:val="00F4040C"/>
    <w:rsid w:val="00F4364B"/>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709"/>
    <w:rsid w:val="00F64EBC"/>
    <w:rsid w:val="00F6621A"/>
    <w:rsid w:val="00F71C75"/>
    <w:rsid w:val="00F73565"/>
    <w:rsid w:val="00F758A6"/>
    <w:rsid w:val="00F76296"/>
    <w:rsid w:val="00F806D3"/>
    <w:rsid w:val="00F824FE"/>
    <w:rsid w:val="00F8424E"/>
    <w:rsid w:val="00F8561B"/>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23"/>
    <w:rsid w:val="00FC68C2"/>
    <w:rsid w:val="00FD01CB"/>
    <w:rsid w:val="00FD15D8"/>
    <w:rsid w:val="00FD2840"/>
    <w:rsid w:val="00FD2AD0"/>
    <w:rsid w:val="00FD528A"/>
    <w:rsid w:val="00FD650B"/>
    <w:rsid w:val="00FD709A"/>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341C2D9"/>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st1">
    <w:name w:val="st1"/>
    <w:basedOn w:val="DefaultParagraphFont"/>
    <w:rsid w:val="00F8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04930891">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Jeffrey.Jung@baycare.org"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A7EED5B7-AB65-47B4-B41B-F1DB13C6F7B8}">
      <dgm:prSet phldrT="[Text]"/>
      <dgm:spPr/>
      <dgm:t>
        <a:bodyPr/>
        <a:lstStyle/>
        <a:p>
          <a:r>
            <a:rPr lang="en-US"/>
            <a:t>oru_bridge_out</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60BA7FBF-9301-4974-934E-96FE8A6FC213}">
      <dgm:prSet phldrT="[Text]"/>
      <dgm:spPr/>
      <dgm:t>
        <a:bodyPr/>
        <a:lstStyle/>
        <a:p>
          <a:endParaRPr lang="en-US"/>
        </a:p>
        <a:p>
          <a:r>
            <a:rPr lang="en-US"/>
            <a:t>oru_cer_in_b</a:t>
          </a:r>
        </a:p>
        <a:p>
          <a:endParaRPr lang="en-US"/>
        </a:p>
      </dgm:t>
    </dgm:pt>
    <dgm:pt modelId="{413BBE56-19A9-4C9A-B470-DA4D8B385E1C}" type="sibTrans" cxnId="{371ADC58-8A94-4CD5-B01E-E9951D3A4E4A}">
      <dgm:prSet/>
      <dgm:spPr/>
      <dgm:t>
        <a:bodyPr/>
        <a:lstStyle/>
        <a:p>
          <a:endParaRPr lang="en-US"/>
        </a:p>
      </dgm:t>
    </dgm:pt>
    <dgm:pt modelId="{E19ECDE2-23F4-48DF-883B-448494CDF249}" type="parTrans" cxnId="{371ADC58-8A94-4CD5-B01E-E9951D3A4E4A}">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ED2CD1DA-3112-45F7-B411-F862F3CC444F}" type="presOf" srcId="{60BA7FBF-9301-4974-934E-96FE8A6FC213}" destId="{3DF593E4-8425-4E08-A164-7D5B1AC2DBF0}" srcOrd="0" destOrd="0" presId="urn:microsoft.com/office/officeart/2005/8/layout/chevron1"/>
    <dgm:cxn modelId="{88F2D56F-6906-4215-81F8-195036027F7C}" type="presOf" srcId="{088FB811-F4A3-49F9-B6E8-E50ABDB39EBB}" destId="{EC142EA6-85F5-4806-8D8B-4ED73CC7BD8F}"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371ADC58-8A94-4CD5-B01E-E9951D3A4E4A}" srcId="{088FB811-F4A3-49F9-B6E8-E50ABDB39EBB}" destId="{60BA7FBF-9301-4974-934E-96FE8A6FC213}" srcOrd="0" destOrd="0" parTransId="{E19ECDE2-23F4-48DF-883B-448494CDF249}" sibTransId="{413BBE56-19A9-4C9A-B470-DA4D8B385E1C}"/>
    <dgm:cxn modelId="{A2660D9B-5A75-49FE-81E8-4F6AC8A22211}" type="presOf" srcId="{A7EED5B7-AB65-47B4-B41B-F1DB13C6F7B8}" destId="{9DB9681D-0A48-4607-A7AB-3B5D54612A10}" srcOrd="0" destOrd="0" presId="urn:microsoft.com/office/officeart/2005/8/layout/chevron1"/>
    <dgm:cxn modelId="{CA11494E-8128-44BC-933A-3FF06DF89CCB}" type="presParOf" srcId="{EC142EA6-85F5-4806-8D8B-4ED73CC7BD8F}" destId="{3DF593E4-8425-4E08-A164-7D5B1AC2DBF0}" srcOrd="0" destOrd="0" presId="urn:microsoft.com/office/officeart/2005/8/layout/chevron1"/>
    <dgm:cxn modelId="{07E0710D-0F3B-445F-AB5C-3AA37D387A3D}" type="presParOf" srcId="{EC142EA6-85F5-4806-8D8B-4ED73CC7BD8F}" destId="{7487A5C4-B2F0-4B59-88D8-FBB64C089F12}" srcOrd="1" destOrd="0" presId="urn:microsoft.com/office/officeart/2005/8/layout/chevron1"/>
    <dgm:cxn modelId="{917F1EC5-331F-40C9-849C-E1C6C4F86CF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3901" y="0"/>
          <a:ext cx="2332025" cy="628649"/>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oru_cer_in_b</a:t>
          </a:r>
        </a:p>
        <a:p>
          <a:pPr lvl="0" algn="ctr" defTabSz="488950">
            <a:lnSpc>
              <a:spcPct val="90000"/>
            </a:lnSpc>
            <a:spcBef>
              <a:spcPct val="0"/>
            </a:spcBef>
            <a:spcAft>
              <a:spcPct val="35000"/>
            </a:spcAft>
          </a:pPr>
          <a:endParaRPr lang="en-US" sz="1100" kern="1200"/>
        </a:p>
      </dsp:txBody>
      <dsp:txXfrm>
        <a:off x="318226" y="0"/>
        <a:ext cx="1703376" cy="628649"/>
      </dsp:txXfrm>
    </dsp:sp>
    <dsp:sp modelId="{9DB9681D-0A48-4607-A7AB-3B5D54612A10}">
      <dsp:nvSpPr>
        <dsp:cNvPr id="0" name=""/>
        <dsp:cNvSpPr/>
      </dsp:nvSpPr>
      <dsp:spPr>
        <a:xfrm>
          <a:off x="2102723" y="0"/>
          <a:ext cx="2332025" cy="628649"/>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oru_bridge_out</a:t>
          </a:r>
        </a:p>
      </dsp:txBody>
      <dsp:txXfrm>
        <a:off x="2417048" y="0"/>
        <a:ext cx="1703376" cy="6286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
      <w:docPartPr>
        <w:name w:val="6ED4740EBD2E41E999CDD230FCFD8A10"/>
        <w:category>
          <w:name w:val="General"/>
          <w:gallery w:val="placeholder"/>
        </w:category>
        <w:types>
          <w:type w:val="bbPlcHdr"/>
        </w:types>
        <w:behaviors>
          <w:behavior w:val="content"/>
        </w:behaviors>
        <w:guid w:val="{14E65B3F-B03C-4152-89B4-2F422027F49C}"/>
      </w:docPartPr>
      <w:docPartBody>
        <w:p w:rsidR="00A961A3" w:rsidRDefault="008B477D" w:rsidP="008B477D">
          <w:pPr>
            <w:pStyle w:val="6ED4740EBD2E41E999CDD230FCFD8A10"/>
          </w:pPr>
          <w:r w:rsidRPr="001F26C5">
            <w:rPr>
              <w:rStyle w:val="PlaceholderText"/>
            </w:rPr>
            <w:t>Click here to enter text.</w:t>
          </w:r>
        </w:p>
      </w:docPartBody>
    </w:docPart>
    <w:docPart>
      <w:docPartPr>
        <w:name w:val="B89936355201481283162E33A8957848"/>
        <w:category>
          <w:name w:val="General"/>
          <w:gallery w:val="placeholder"/>
        </w:category>
        <w:types>
          <w:type w:val="bbPlcHdr"/>
        </w:types>
        <w:behaviors>
          <w:behavior w:val="content"/>
        </w:behaviors>
        <w:guid w:val="{7DF4EBBC-4F8A-4408-AFB4-CAF7597D4DC2}"/>
      </w:docPartPr>
      <w:docPartBody>
        <w:p w:rsidR="00BD3761" w:rsidRDefault="007067F8" w:rsidP="007067F8">
          <w:pPr>
            <w:pStyle w:val="B89936355201481283162E33A8957848"/>
          </w:pPr>
          <w:r w:rsidRPr="001F26C5">
            <w:rPr>
              <w:rStyle w:val="PlaceholderText"/>
            </w:rPr>
            <w:t>Click here to enter text.</w:t>
          </w:r>
        </w:p>
      </w:docPartBody>
    </w:docPart>
    <w:docPart>
      <w:docPartPr>
        <w:name w:val="E9974DEA604C48439A0F32691C31259D"/>
        <w:category>
          <w:name w:val="General"/>
          <w:gallery w:val="placeholder"/>
        </w:category>
        <w:types>
          <w:type w:val="bbPlcHdr"/>
        </w:types>
        <w:behaviors>
          <w:behavior w:val="content"/>
        </w:behaviors>
        <w:guid w:val="{DB23C40F-2B0E-4AE2-A2AF-A5B19B0BC387}"/>
      </w:docPartPr>
      <w:docPartBody>
        <w:p w:rsidR="00BD3761" w:rsidRDefault="007067F8" w:rsidP="007067F8">
          <w:pPr>
            <w:pStyle w:val="E9974DEA604C48439A0F32691C31259D"/>
          </w:pPr>
          <w:r w:rsidRPr="001F26C5">
            <w:rPr>
              <w:rStyle w:val="PlaceholderText"/>
            </w:rPr>
            <w:t>Click here to enter text.</w:t>
          </w:r>
        </w:p>
      </w:docPartBody>
    </w:docPart>
    <w:docPart>
      <w:docPartPr>
        <w:name w:val="D420C46B2DD146358176D848EFE06AB1"/>
        <w:category>
          <w:name w:val="General"/>
          <w:gallery w:val="placeholder"/>
        </w:category>
        <w:types>
          <w:type w:val="bbPlcHdr"/>
        </w:types>
        <w:behaviors>
          <w:behavior w:val="content"/>
        </w:behaviors>
        <w:guid w:val="{49DD0A43-5B6B-4DDD-8224-95DD9F178B50}"/>
      </w:docPartPr>
      <w:docPartBody>
        <w:p w:rsidR="00BD3761" w:rsidRDefault="007067F8" w:rsidP="007067F8">
          <w:pPr>
            <w:pStyle w:val="D420C46B2DD146358176D848EFE06AB1"/>
          </w:pPr>
          <w:r w:rsidRPr="001F26C5">
            <w:rPr>
              <w:rStyle w:val="PlaceholderText"/>
            </w:rPr>
            <w:t>Click here to enter text.</w:t>
          </w:r>
        </w:p>
      </w:docPartBody>
    </w:docPart>
    <w:docPart>
      <w:docPartPr>
        <w:name w:val="1FB68E2315B848BEA39F82B38E70A94D"/>
        <w:category>
          <w:name w:val="General"/>
          <w:gallery w:val="placeholder"/>
        </w:category>
        <w:types>
          <w:type w:val="bbPlcHdr"/>
        </w:types>
        <w:behaviors>
          <w:behavior w:val="content"/>
        </w:behaviors>
        <w:guid w:val="{208F1F50-3EC2-44F6-B2B3-8CBEBC5260A8}"/>
      </w:docPartPr>
      <w:docPartBody>
        <w:p w:rsidR="00BD3761" w:rsidRDefault="007067F8" w:rsidP="007067F8">
          <w:pPr>
            <w:pStyle w:val="1FB68E2315B848BEA39F82B38E70A94D"/>
          </w:pPr>
          <w:r w:rsidRPr="001F26C5">
            <w:rPr>
              <w:rStyle w:val="PlaceholderText"/>
            </w:rPr>
            <w:t>Click here to enter text.</w:t>
          </w:r>
        </w:p>
      </w:docPartBody>
    </w:docPart>
    <w:docPart>
      <w:docPartPr>
        <w:name w:val="6BB2D9C7FD5447398657470D6E45C0C3"/>
        <w:category>
          <w:name w:val="General"/>
          <w:gallery w:val="placeholder"/>
        </w:category>
        <w:types>
          <w:type w:val="bbPlcHdr"/>
        </w:types>
        <w:behaviors>
          <w:behavior w:val="content"/>
        </w:behaviors>
        <w:guid w:val="{B8EB9ED1-AF9B-4019-8059-FFD85BDE602B}"/>
      </w:docPartPr>
      <w:docPartBody>
        <w:p w:rsidR="00BD3761" w:rsidRDefault="007067F8" w:rsidP="007067F8">
          <w:pPr>
            <w:pStyle w:val="6BB2D9C7FD5447398657470D6E45C0C3"/>
          </w:pPr>
          <w:r w:rsidRPr="001F26C5">
            <w:rPr>
              <w:rStyle w:val="PlaceholderText"/>
            </w:rPr>
            <w:t>Click here to enter text.</w:t>
          </w:r>
        </w:p>
      </w:docPartBody>
    </w:docPart>
    <w:docPart>
      <w:docPartPr>
        <w:name w:val="41276A218FC54795B8DDC1EA8EDF8186"/>
        <w:category>
          <w:name w:val="General"/>
          <w:gallery w:val="placeholder"/>
        </w:category>
        <w:types>
          <w:type w:val="bbPlcHdr"/>
        </w:types>
        <w:behaviors>
          <w:behavior w:val="content"/>
        </w:behaviors>
        <w:guid w:val="{012A6136-D473-42A1-AF45-3B5C4EB48F1D}"/>
      </w:docPartPr>
      <w:docPartBody>
        <w:p w:rsidR="00BD3761" w:rsidRDefault="007067F8" w:rsidP="007067F8">
          <w:pPr>
            <w:pStyle w:val="41276A218FC54795B8DDC1EA8EDF8186"/>
          </w:pPr>
          <w:r w:rsidRPr="001F26C5">
            <w:rPr>
              <w:rStyle w:val="PlaceholderText"/>
            </w:rPr>
            <w:t>Click here to enter text.</w:t>
          </w:r>
        </w:p>
      </w:docPartBody>
    </w:docPart>
    <w:docPart>
      <w:docPartPr>
        <w:name w:val="F5DFE7834930489A8FA137E743B8A38A"/>
        <w:category>
          <w:name w:val="General"/>
          <w:gallery w:val="placeholder"/>
        </w:category>
        <w:types>
          <w:type w:val="bbPlcHdr"/>
        </w:types>
        <w:behaviors>
          <w:behavior w:val="content"/>
        </w:behaviors>
        <w:guid w:val="{53117232-3A09-47ED-93D2-1D250955D849}"/>
      </w:docPartPr>
      <w:docPartBody>
        <w:p w:rsidR="00BD3761" w:rsidRDefault="007067F8" w:rsidP="007067F8">
          <w:pPr>
            <w:pStyle w:val="F5DFE7834930489A8FA137E743B8A38A"/>
          </w:pPr>
          <w:r w:rsidRPr="001F26C5">
            <w:rPr>
              <w:rStyle w:val="PlaceholderText"/>
            </w:rPr>
            <w:t>Click here to enter text.</w:t>
          </w:r>
        </w:p>
      </w:docPartBody>
    </w:docPart>
    <w:docPart>
      <w:docPartPr>
        <w:name w:val="1E9426A7AD1B4B3B9A2ED36FFFC22750"/>
        <w:category>
          <w:name w:val="General"/>
          <w:gallery w:val="placeholder"/>
        </w:category>
        <w:types>
          <w:type w:val="bbPlcHdr"/>
        </w:types>
        <w:behaviors>
          <w:behavior w:val="content"/>
        </w:behaviors>
        <w:guid w:val="{35B889A1-4598-4687-A6ED-3CEA257366A5}"/>
      </w:docPartPr>
      <w:docPartBody>
        <w:p w:rsidR="00BD3761" w:rsidRDefault="007067F8" w:rsidP="007067F8">
          <w:pPr>
            <w:pStyle w:val="1E9426A7AD1B4B3B9A2ED36FFFC22750"/>
          </w:pPr>
          <w:r w:rsidRPr="001F26C5">
            <w:rPr>
              <w:rStyle w:val="PlaceholderText"/>
            </w:rPr>
            <w:t>Click here to enter text.</w:t>
          </w:r>
        </w:p>
      </w:docPartBody>
    </w:docPart>
    <w:docPart>
      <w:docPartPr>
        <w:name w:val="1278B97CE98242D4AFAF897E1B42EDBA"/>
        <w:category>
          <w:name w:val="General"/>
          <w:gallery w:val="placeholder"/>
        </w:category>
        <w:types>
          <w:type w:val="bbPlcHdr"/>
        </w:types>
        <w:behaviors>
          <w:behavior w:val="content"/>
        </w:behaviors>
        <w:guid w:val="{8E4609EF-36DF-4D1C-8364-E26968F5BCEB}"/>
      </w:docPartPr>
      <w:docPartBody>
        <w:p w:rsidR="00BD3761" w:rsidRDefault="007067F8" w:rsidP="007067F8">
          <w:pPr>
            <w:pStyle w:val="1278B97CE98242D4AFAF897E1B42EDBA"/>
          </w:pPr>
          <w:r w:rsidRPr="001F26C5">
            <w:rPr>
              <w:rStyle w:val="PlaceholderText"/>
            </w:rPr>
            <w:t>Click here to enter text.</w:t>
          </w:r>
        </w:p>
      </w:docPartBody>
    </w:docPart>
    <w:docPart>
      <w:docPartPr>
        <w:name w:val="4FB903AE174C4B3A804C97AD982E6707"/>
        <w:category>
          <w:name w:val="General"/>
          <w:gallery w:val="placeholder"/>
        </w:category>
        <w:types>
          <w:type w:val="bbPlcHdr"/>
        </w:types>
        <w:behaviors>
          <w:behavior w:val="content"/>
        </w:behaviors>
        <w:guid w:val="{1FDFEC1E-0878-4A42-BAA3-E844FDAA54C8}"/>
      </w:docPartPr>
      <w:docPartBody>
        <w:p w:rsidR="00BD3761" w:rsidRDefault="007067F8" w:rsidP="007067F8">
          <w:pPr>
            <w:pStyle w:val="4FB903AE174C4B3A804C97AD982E6707"/>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1C4812"/>
    <w:rsid w:val="002A7C13"/>
    <w:rsid w:val="003E3BAD"/>
    <w:rsid w:val="004620A3"/>
    <w:rsid w:val="004F32E5"/>
    <w:rsid w:val="007067F8"/>
    <w:rsid w:val="0078156A"/>
    <w:rsid w:val="008B477D"/>
    <w:rsid w:val="00980BDC"/>
    <w:rsid w:val="009E7ED3"/>
    <w:rsid w:val="00A205AE"/>
    <w:rsid w:val="00A961A3"/>
    <w:rsid w:val="00AA4048"/>
    <w:rsid w:val="00AD16BB"/>
    <w:rsid w:val="00BD3761"/>
    <w:rsid w:val="00D9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7F8"/>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 w:type="paragraph" w:customStyle="1" w:styleId="6ED4740EBD2E41E999CDD230FCFD8A10">
    <w:name w:val="6ED4740EBD2E41E999CDD230FCFD8A10"/>
    <w:rsid w:val="008B477D"/>
  </w:style>
  <w:style w:type="paragraph" w:customStyle="1" w:styleId="D4BEADB6A3E34988B217DAC0AAC766A7">
    <w:name w:val="D4BEADB6A3E34988B217DAC0AAC766A7"/>
    <w:rsid w:val="007067F8"/>
  </w:style>
  <w:style w:type="paragraph" w:customStyle="1" w:styleId="ABFD1DD9CA8F4252974F7F25878166E5">
    <w:name w:val="ABFD1DD9CA8F4252974F7F25878166E5"/>
    <w:rsid w:val="007067F8"/>
  </w:style>
  <w:style w:type="paragraph" w:customStyle="1" w:styleId="FEA0E3979EDB42DCBC58B8E75DB8D65F">
    <w:name w:val="FEA0E3979EDB42DCBC58B8E75DB8D65F"/>
    <w:rsid w:val="007067F8"/>
  </w:style>
  <w:style w:type="paragraph" w:customStyle="1" w:styleId="3C43E63A1F82405189A320B4663597D4">
    <w:name w:val="3C43E63A1F82405189A320B4663597D4"/>
    <w:rsid w:val="007067F8"/>
  </w:style>
  <w:style w:type="paragraph" w:customStyle="1" w:styleId="B89936355201481283162E33A8957848">
    <w:name w:val="B89936355201481283162E33A8957848"/>
    <w:rsid w:val="007067F8"/>
  </w:style>
  <w:style w:type="paragraph" w:customStyle="1" w:styleId="E9974DEA604C48439A0F32691C31259D">
    <w:name w:val="E9974DEA604C48439A0F32691C31259D"/>
    <w:rsid w:val="007067F8"/>
  </w:style>
  <w:style w:type="paragraph" w:customStyle="1" w:styleId="8F7E3F3CB85E4BDC898D19A0918F042F">
    <w:name w:val="8F7E3F3CB85E4BDC898D19A0918F042F"/>
    <w:rsid w:val="007067F8"/>
  </w:style>
  <w:style w:type="paragraph" w:customStyle="1" w:styleId="D420C46B2DD146358176D848EFE06AB1">
    <w:name w:val="D420C46B2DD146358176D848EFE06AB1"/>
    <w:rsid w:val="007067F8"/>
  </w:style>
  <w:style w:type="paragraph" w:customStyle="1" w:styleId="1FB68E2315B848BEA39F82B38E70A94D">
    <w:name w:val="1FB68E2315B848BEA39F82B38E70A94D"/>
    <w:rsid w:val="007067F8"/>
  </w:style>
  <w:style w:type="paragraph" w:customStyle="1" w:styleId="6BB2D9C7FD5447398657470D6E45C0C3">
    <w:name w:val="6BB2D9C7FD5447398657470D6E45C0C3"/>
    <w:rsid w:val="007067F8"/>
  </w:style>
  <w:style w:type="paragraph" w:customStyle="1" w:styleId="41276A218FC54795B8DDC1EA8EDF8186">
    <w:name w:val="41276A218FC54795B8DDC1EA8EDF8186"/>
    <w:rsid w:val="007067F8"/>
  </w:style>
  <w:style w:type="paragraph" w:customStyle="1" w:styleId="9A76460EC06F4C50854896F3B968C6A9">
    <w:name w:val="9A76460EC06F4C50854896F3B968C6A9"/>
    <w:rsid w:val="007067F8"/>
  </w:style>
  <w:style w:type="paragraph" w:customStyle="1" w:styleId="F5DFE7834930489A8FA137E743B8A38A">
    <w:name w:val="F5DFE7834930489A8FA137E743B8A38A"/>
    <w:rsid w:val="007067F8"/>
  </w:style>
  <w:style w:type="paragraph" w:customStyle="1" w:styleId="1E9426A7AD1B4B3B9A2ED36FFFC22750">
    <w:name w:val="1E9426A7AD1B4B3B9A2ED36FFFC22750"/>
    <w:rsid w:val="007067F8"/>
  </w:style>
  <w:style w:type="paragraph" w:customStyle="1" w:styleId="1278B97CE98242D4AFAF897E1B42EDBA">
    <w:name w:val="1278B97CE98242D4AFAF897E1B42EDBA"/>
    <w:rsid w:val="007067F8"/>
  </w:style>
  <w:style w:type="paragraph" w:customStyle="1" w:styleId="4FB903AE174C4B3A804C97AD982E6707">
    <w:name w:val="4FB903AE174C4B3A804C97AD982E6707"/>
    <w:rsid w:val="007067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2.xml><?xml version="1.0" encoding="utf-8"?>
<ds:datastoreItem xmlns:ds="http://schemas.openxmlformats.org/officeDocument/2006/customXml" ds:itemID="{0D490982-7262-42FA-A742-FBAEDA49A9F9}">
  <ds:schemaRefs>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http://purl.org/dc/terms/"/>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2FF97204-C39E-472B-8F67-AA1028010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A81B283-A686-4147-91F5-D871DED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57</TotalTime>
  <Pages>18</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ORU_Cerner_Bridge Reqs</vt:lpstr>
    </vt:vector>
  </TitlesOfParts>
  <Company>HCA</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ORU_Cerner_Bridge Reqs</dc:title>
  <dc:subject>IDBB</dc:subject>
  <dc:creator>Lazarre, Levy</dc:creator>
  <cp:lastModifiedBy>Whitley, Lois S.</cp:lastModifiedBy>
  <cp:revision>10</cp:revision>
  <cp:lastPrinted>2013-10-28T16:55:00Z</cp:lastPrinted>
  <dcterms:created xsi:type="dcterms:W3CDTF">2018-01-16T15:01:00Z</dcterms:created>
  <dcterms:modified xsi:type="dcterms:W3CDTF">2019-08-19T20:23:00Z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