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19D78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27B8ACEAB1D444FE836E81BB90CA2A5C"/>
        </w:placeholder>
      </w:sdtPr>
      <w:sdtEndPr/>
      <w:sdtContent>
        <w:p w14:paraId="19219D79" w14:textId="77777777" w:rsidR="00F5255D" w:rsidRPr="0071451A" w:rsidRDefault="00CE52BE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Dr. Connect </w:t>
          </w:r>
          <w:r w:rsidR="00626FE4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Facesheet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Soarian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27B8ACEAB1D444FE836E81BB90CA2A5C"/>
        </w:placeholder>
      </w:sdtPr>
      <w:sdtEndPr/>
      <w:sdtContent>
        <w:p w14:paraId="19219D7A" w14:textId="5F1C12AE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BE201E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2</w:t>
          </w:r>
        </w:p>
      </w:sdtContent>
    </w:sdt>
    <w:p w14:paraId="19219D7B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27B8ACEAB1D444FE836E81BB90CA2A5C"/>
          </w:placeholder>
        </w:sdtPr>
        <w:sdtEndPr/>
        <w:sdtContent>
          <w:r w:rsidR="00626FE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19219D7C" w14:textId="410C3721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A346F1B144E9494291A3A128153DA071"/>
          </w:placeholder>
          <w:date w:fullDate="2016-03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865D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3/2/2016</w:t>
          </w:r>
        </w:sdtContent>
      </w:sdt>
    </w:p>
    <w:p w14:paraId="19219D7D" w14:textId="77777777" w:rsidR="00982A41" w:rsidRDefault="00982A41">
      <w:r>
        <w:br w:type="page"/>
      </w:r>
    </w:p>
    <w:p w14:paraId="67F1D9ED" w14:textId="77777777" w:rsidR="00EA65BA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119424" w:history="1">
        <w:r w:rsidR="00EA65BA" w:rsidRPr="00114476">
          <w:rPr>
            <w:rStyle w:val="Hyperlink"/>
          </w:rPr>
          <w:t>Document Control</w:t>
        </w:r>
        <w:r w:rsidR="00EA65BA">
          <w:rPr>
            <w:webHidden/>
          </w:rPr>
          <w:tab/>
        </w:r>
        <w:r w:rsidR="00EA65BA">
          <w:rPr>
            <w:webHidden/>
          </w:rPr>
          <w:fldChar w:fldCharType="begin"/>
        </w:r>
        <w:r w:rsidR="00EA65BA">
          <w:rPr>
            <w:webHidden/>
          </w:rPr>
          <w:instrText xml:space="preserve"> PAGEREF _Toc499119424 \h </w:instrText>
        </w:r>
        <w:r w:rsidR="00EA65BA">
          <w:rPr>
            <w:webHidden/>
          </w:rPr>
        </w:r>
        <w:r w:rsidR="00EA65BA">
          <w:rPr>
            <w:webHidden/>
          </w:rPr>
          <w:fldChar w:fldCharType="separate"/>
        </w:r>
        <w:r w:rsidR="00EA65BA">
          <w:rPr>
            <w:webHidden/>
          </w:rPr>
          <w:t>3</w:t>
        </w:r>
        <w:r w:rsidR="00EA65BA">
          <w:rPr>
            <w:webHidden/>
          </w:rPr>
          <w:fldChar w:fldCharType="end"/>
        </w:r>
      </w:hyperlink>
    </w:p>
    <w:p w14:paraId="444258ED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25" w:history="1">
        <w:r w:rsidRPr="00114476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5A514B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26" w:history="1">
        <w:r w:rsidRPr="00114476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ED71E0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27" w:history="1">
        <w:r w:rsidRPr="00114476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369118" w14:textId="77777777" w:rsidR="00EA65BA" w:rsidRDefault="00EA65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9428" w:history="1">
        <w:r w:rsidRPr="00114476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68FCB7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29" w:history="1">
        <w:r w:rsidRPr="00114476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B3DEC3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30" w:history="1">
        <w:r w:rsidRPr="00114476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759012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31" w:history="1">
        <w:r w:rsidRPr="00114476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24C2FA" w14:textId="77777777" w:rsidR="00EA65BA" w:rsidRDefault="00EA65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9432" w:history="1">
        <w:r w:rsidRPr="00114476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58D2C1" w14:textId="77777777" w:rsidR="00EA65BA" w:rsidRDefault="00EA65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9433" w:history="1">
        <w:r w:rsidRPr="00114476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99F92D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34" w:history="1">
        <w:r w:rsidRPr="00114476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F8FCA1" w14:textId="77777777" w:rsidR="00EA65BA" w:rsidRDefault="00EA65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9435" w:history="1">
        <w:r w:rsidRPr="00114476">
          <w:rPr>
            <w:rStyle w:val="Hyperlink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00078B1" w14:textId="77777777" w:rsidR="00EA65BA" w:rsidRDefault="00EA65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9436" w:history="1">
        <w:r w:rsidRPr="00114476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D22EDBA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37" w:history="1">
        <w:r w:rsidRPr="00114476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06C0BB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38" w:history="1">
        <w:r w:rsidRPr="00114476">
          <w:rPr>
            <w:rStyle w:val="Hyperlink"/>
            <w:rFonts w:cs="Arial"/>
            <w:noProof/>
          </w:rPr>
          <w:t>3.2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1C7657" w14:textId="77777777" w:rsidR="00EA65BA" w:rsidRDefault="00EA65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9439" w:history="1">
        <w:r w:rsidRPr="00114476">
          <w:rPr>
            <w:rStyle w:val="Hyperlink"/>
          </w:rPr>
          <w:t>3.2.1    Inbound to the BayCare Cloverleaf from Dr. Connect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4F4A81F" w14:textId="77777777" w:rsidR="00EA65BA" w:rsidRDefault="00EA65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9440" w:history="1">
        <w:r w:rsidRPr="00114476">
          <w:rPr>
            <w:rStyle w:val="Hyperlink"/>
          </w:rPr>
          <w:t>3.2.2    Outbound to Dr. Connect from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8E27D6F" w14:textId="77777777" w:rsidR="00EA65BA" w:rsidRDefault="00EA65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9441" w:history="1">
        <w:r w:rsidRPr="00114476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3F2F2CD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42" w:history="1">
        <w:r w:rsidRPr="00114476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597678" w14:textId="77777777" w:rsidR="00EA65BA" w:rsidRDefault="00EA65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9443" w:history="1">
        <w:r w:rsidRPr="00114476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522A4D3" w14:textId="77777777" w:rsidR="00EA65BA" w:rsidRDefault="00EA65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9444" w:history="1">
        <w:r w:rsidRPr="00114476">
          <w:rPr>
            <w:rStyle w:val="Hyperlink"/>
            <w:rFonts w:cs="Arial"/>
          </w:rPr>
          <w:t>XML Messaging Schemas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D19F436" w14:textId="77777777" w:rsidR="00EA65BA" w:rsidRDefault="00EA65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9445" w:history="1">
        <w:r w:rsidRPr="00114476">
          <w:rPr>
            <w:rStyle w:val="Hyperlink"/>
          </w:rPr>
          <w:t>4.1</w:t>
        </w:r>
        <w:r w:rsidRPr="00114476">
          <w:rPr>
            <w:rStyle w:val="Hyperlink"/>
            <w:i/>
          </w:rPr>
          <w:t>.</w:t>
        </w:r>
        <w:r w:rsidRPr="00114476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7BAB95A" w14:textId="77777777" w:rsidR="00EA65BA" w:rsidRDefault="00EA65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9446" w:history="1">
        <w:r w:rsidRPr="00114476">
          <w:rPr>
            <w:rStyle w:val="Hyperlink"/>
          </w:rPr>
          <w:t>4.1</w:t>
        </w:r>
        <w:r w:rsidRPr="00114476">
          <w:rPr>
            <w:rStyle w:val="Hyperlink"/>
            <w:i/>
          </w:rPr>
          <w:t>.</w:t>
        </w:r>
        <w:r w:rsidRPr="00114476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1655D60" w14:textId="77777777" w:rsidR="00EA65BA" w:rsidRDefault="00EA65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9447" w:history="1">
        <w:r w:rsidRPr="00114476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8BC281B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48" w:history="1">
        <w:r w:rsidRPr="00114476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5B73F1" w14:textId="77777777" w:rsidR="00EA65BA" w:rsidRDefault="00EA65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9449" w:history="1">
        <w:r w:rsidRPr="00114476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07BC01D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50" w:history="1">
        <w:r w:rsidRPr="00114476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685F108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51" w:history="1">
        <w:r w:rsidRPr="00114476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7C60E0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52" w:history="1">
        <w:r w:rsidRPr="00114476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9D4837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53" w:history="1">
        <w:r w:rsidRPr="00114476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E853D4" w14:textId="77777777" w:rsidR="00EA65BA" w:rsidRDefault="00EA65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9454" w:history="1">
        <w:r w:rsidRPr="00114476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CE4AA6E" w14:textId="77777777" w:rsidR="00EA65BA" w:rsidRDefault="00EA65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9455" w:history="1">
        <w:r w:rsidRPr="00114476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4B6B2390" w14:textId="77777777" w:rsidR="00EA65BA" w:rsidRDefault="00EA65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9456" w:history="1">
        <w:r w:rsidRPr="00114476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84030D7" w14:textId="77777777" w:rsidR="00EA65BA" w:rsidRDefault="00EA65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9457" w:history="1">
        <w:r w:rsidRPr="00114476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_Toc499119457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9219DA0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19219DA1" w14:textId="77777777" w:rsidR="00320263" w:rsidRPr="006332F2" w:rsidRDefault="00CF2307" w:rsidP="006332F2">
      <w:pPr>
        <w:pStyle w:val="Heading1"/>
        <w:rPr>
          <w:b/>
        </w:rPr>
      </w:pPr>
      <w:bookmarkStart w:id="0" w:name="_GoBack"/>
      <w:bookmarkEnd w:id="0"/>
      <w:r w:rsidRPr="00CF2307">
        <w:rPr>
          <w:noProof/>
        </w:rPr>
        <w:br w:type="page"/>
      </w:r>
      <w:bookmarkStart w:id="1" w:name="_Toc49911942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19219DA2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911942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19219DA6" w14:textId="77777777" w:rsidTr="00FB21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DA3" w14:textId="77777777" w:rsidR="00004732" w:rsidRPr="00FB14A7" w:rsidRDefault="00004732" w:rsidP="00FB21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DA4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DA5" w14:textId="77777777" w:rsidR="00004732" w:rsidRPr="00FB14A7" w:rsidRDefault="00004732" w:rsidP="00FB21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19219DAA" w14:textId="77777777" w:rsidTr="00FB21D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A7" w14:textId="77777777" w:rsidR="00004732" w:rsidRPr="00FB14A7" w:rsidRDefault="009B19EC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Peter LePage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A8" w14:textId="77777777" w:rsidR="00004732" w:rsidRPr="00FB14A7" w:rsidRDefault="009B19EC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B19EC">
              <w:rPr>
                <w:rStyle w:val="propercase"/>
                <w:rFonts w:ascii="Segoe UI" w:hAnsi="Segoe UI" w:cs="Segoe UI"/>
                <w:color w:val="auto"/>
                <w:szCs w:val="20"/>
              </w:rPr>
              <w:t>SHAREPOINT DEVELOPER, SR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A9" w14:textId="77777777" w:rsidR="00DB1C01" w:rsidRPr="00FB14A7" w:rsidRDefault="009B19EC" w:rsidP="009B19E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Peter.LePage</w:t>
            </w:r>
            <w:r w:rsidR="00DB1C01" w:rsidRPr="00DB1C01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19219DAE" w14:textId="77777777" w:rsidTr="00FB21D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AB" w14:textId="77777777" w:rsidR="00004732" w:rsidRPr="00FB14A7" w:rsidRDefault="00222B49" w:rsidP="00222B4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Larry Ruben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AC" w14:textId="77777777" w:rsidR="00004732" w:rsidRPr="00FB14A7" w:rsidRDefault="00DB1C01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Soarian </w:t>
            </w:r>
            <w:r w:rsidR="00222B49">
              <w:rPr>
                <w:rFonts w:asciiTheme="minorHAnsi" w:eastAsia="Times New Roman" w:hAnsiTheme="minorHAnsi" w:cs="Arial"/>
                <w:color w:val="000000"/>
                <w:sz w:val="22"/>
              </w:rPr>
              <w:t>Principal Consultant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AD" w14:textId="77777777" w:rsidR="00004732" w:rsidRPr="00FB14A7" w:rsidRDefault="00222B49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Larry.Rube</w:t>
            </w:r>
            <w:r w:rsidR="00DB1C01">
              <w:rPr>
                <w:rFonts w:asciiTheme="minorHAnsi" w:eastAsia="Times New Roman" w:hAnsiTheme="minorHAnsi" w:cs="Arial"/>
                <w:color w:val="000000"/>
                <w:sz w:val="22"/>
              </w:rPr>
              <w:t>n@Cerner.com</w:t>
            </w:r>
          </w:p>
        </w:tc>
      </w:tr>
      <w:tr w:rsidR="00004732" w:rsidRPr="00FB14A7" w14:paraId="19219DB2" w14:textId="77777777" w:rsidTr="00FB21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AF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0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1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9219DB6" w14:textId="77777777" w:rsidTr="00FB21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3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4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5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9219DBA" w14:textId="77777777" w:rsidTr="00FB21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7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8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9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9219DBE" w14:textId="77777777" w:rsidTr="00FB21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B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C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D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9219DC2" w14:textId="77777777" w:rsidTr="00FB21D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BF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C0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C1" w14:textId="77777777" w:rsidR="00004732" w:rsidRPr="00FB14A7" w:rsidRDefault="0000473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9219DC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19219DC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911942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19219DC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19219DC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911942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19219DC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19219DC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DC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DC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DC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DC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19219DD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DC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7626D6B0B29444AD88289DBAA18782C4"/>
            </w:placeholder>
            <w:date w:fullDate="2015-0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19219DCE" w14:textId="77777777" w:rsidR="00320263" w:rsidRPr="004E7A3E" w:rsidRDefault="007044B3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2/12/2015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27B8ACEAB1D444FE836E81BB90CA2A5C"/>
              </w:placeholder>
            </w:sdtPr>
            <w:sdtEndPr/>
            <w:sdtContent>
              <w:p w14:paraId="19219DCF" w14:textId="77777777" w:rsidR="00320263" w:rsidRPr="004E7A3E" w:rsidRDefault="00DB1C01" w:rsidP="00DB1C0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DD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19219DD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D2" w14:textId="77777777" w:rsidR="00375D69" w:rsidRPr="00CF2307" w:rsidRDefault="004D127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D3" w14:textId="77777777" w:rsidR="00375D69" w:rsidRDefault="004D127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10/05/2015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D4" w14:textId="77777777" w:rsidR="00375D69" w:rsidRDefault="004D127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D5" w14:textId="77777777" w:rsidR="00375D69" w:rsidRDefault="004D127E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Changed resource name to Peter LePage</w:t>
            </w:r>
          </w:p>
        </w:tc>
      </w:tr>
      <w:tr w:rsidR="00375D69" w:rsidRPr="004E7A3E" w14:paraId="19219DD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D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D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D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DD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19219DE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DD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DD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DD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DD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19219DE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19219DE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911942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19219DE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911942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27B8ACEAB1D444FE836E81BB90CA2A5C"/>
        </w:placeholder>
      </w:sdtPr>
      <w:sdtEndPr/>
      <w:sdtContent>
        <w:p w14:paraId="19219DE4" w14:textId="77777777" w:rsidR="00C53B6B" w:rsidRDefault="006F6949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Cloverleaf documentation for the Dr. Connect Physician Portal Facesheet interfaces.</w:t>
          </w:r>
        </w:p>
      </w:sdtContent>
    </w:sdt>
    <w:p w14:paraId="19219DE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19219DE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911943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27B8ACEAB1D444FE836E81BB90CA2A5C"/>
        </w:placeholder>
      </w:sdtPr>
      <w:sdtEndPr/>
      <w:sdtContent>
        <w:p w14:paraId="19219DE7" w14:textId="77777777" w:rsidR="006F6949" w:rsidRDefault="006F6949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Receive and process patient facesheet requests from the Dr. Connect application and send the requests for patient data to Soarian.  </w:t>
          </w:r>
        </w:p>
        <w:p w14:paraId="19219DE8" w14:textId="77777777" w:rsidR="006F6949" w:rsidRDefault="006F6949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19219DE9" w14:textId="77777777" w:rsidR="009666CA" w:rsidRPr="004E7A3E" w:rsidRDefault="006F6949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Receive the patient data responses from Soarian, reformat the data and send the responses to Dr. Connect.</w:t>
          </w:r>
        </w:p>
      </w:sdtContent>
    </w:sdt>
    <w:p w14:paraId="19219DEA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19219DEB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19219DEC" w14:textId="53804F7C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911943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EA65BA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19219DED" w14:textId="790A66F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911943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EA65BA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19219DEE" w14:textId="00907CEA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911943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EA65BA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27B8ACEAB1D444FE836E81BB90CA2A5C"/>
        </w:placeholder>
      </w:sdtPr>
      <w:sdtEndPr/>
      <w:sdtContent>
        <w:p w14:paraId="19219DEF" w14:textId="77777777" w:rsidR="008F1EDB" w:rsidRPr="004E7A3E" w:rsidRDefault="00143D88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Dr. Connect – application used by physicians to request patient facesheets.  Has other functions as well.</w:t>
          </w:r>
        </w:p>
      </w:sdtContent>
    </w:sdt>
    <w:p w14:paraId="19219DF0" w14:textId="7B84A12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911943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EA65BA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19219DF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19219DF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</w:p>
    <w:p w14:paraId="19219DF3" w14:textId="77777777" w:rsidR="00E5297D" w:rsidRDefault="00E5297D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</w:p>
    <w:p w14:paraId="19219DF4" w14:textId="323C3F19" w:rsidR="00DF00D2" w:rsidRPr="00EA65BA" w:rsidRDefault="00E5297D" w:rsidP="00EA65BA">
      <w:pPr>
        <w:pStyle w:val="Heading1"/>
        <w:rPr>
          <w:rFonts w:asciiTheme="minorHAnsi" w:hAnsiTheme="minorHAnsi"/>
          <w:sz w:val="28"/>
        </w:rPr>
      </w:pPr>
      <w:bookmarkStart w:id="15" w:name="_Toc499119435"/>
      <w:r w:rsidRPr="00EA65BA">
        <w:rPr>
          <w:rFonts w:asciiTheme="minorHAnsi" w:hAnsiTheme="minorHAnsi"/>
          <w:sz w:val="28"/>
        </w:rPr>
        <w:lastRenderedPageBreak/>
        <w:t>2</w:t>
      </w:r>
      <w:r w:rsidR="00CB611A" w:rsidRPr="00EA65BA">
        <w:rPr>
          <w:rFonts w:asciiTheme="minorHAnsi" w:hAnsiTheme="minorHAnsi"/>
          <w:sz w:val="28"/>
        </w:rPr>
        <w:t>.</w:t>
      </w:r>
      <w:r w:rsidR="00F03186" w:rsidRPr="00EA65BA">
        <w:rPr>
          <w:rFonts w:asciiTheme="minorHAnsi" w:hAnsiTheme="minorHAnsi"/>
          <w:sz w:val="28"/>
        </w:rPr>
        <w:t xml:space="preserve">   </w:t>
      </w:r>
      <w:r w:rsidR="00DF00D2" w:rsidRPr="00EA65BA">
        <w:rPr>
          <w:rFonts w:asciiTheme="minorHAnsi" w:hAnsiTheme="minorHAnsi"/>
          <w:sz w:val="28"/>
        </w:rPr>
        <w:t>Diagram</w:t>
      </w:r>
      <w:bookmarkEnd w:id="15"/>
    </w:p>
    <w:p w14:paraId="19219DF5" w14:textId="77777777" w:rsidR="005212A4" w:rsidRDefault="00EA65BA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id w:val="245688626"/>
          <w:picture/>
        </w:sdtPr>
        <w:sdtEndPr/>
        <w:sdtContent>
          <w:r w:rsidR="00E5297D" w:rsidRPr="00E5297D">
            <w:rPr>
              <w:noProof/>
            </w:rPr>
            <w:drawing>
              <wp:inline distT="0" distB="0" distL="0" distR="0" wp14:anchorId="1921A04F" wp14:editId="1921A050">
                <wp:extent cx="6134100" cy="76390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34100" cy="763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19219DF6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911943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19219DF7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911943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19219DF8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27B8ACEAB1D444FE836E81BB90CA2A5C"/>
        </w:placeholder>
      </w:sdtPr>
      <w:sdtEndPr/>
      <w:sdtContent>
        <w:p w14:paraId="19219DF9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19219DFD" w14:textId="77777777" w:rsidTr="00FB21D1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219DFA" w14:textId="77777777" w:rsidR="00894772" w:rsidRPr="00446162" w:rsidRDefault="00894772" w:rsidP="00FB2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9DFB" w14:textId="77777777" w:rsidR="00894772" w:rsidRPr="00446162" w:rsidRDefault="00894772" w:rsidP="00FB2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219DFC" w14:textId="77777777" w:rsidR="00894772" w:rsidRPr="00446162" w:rsidRDefault="00894772" w:rsidP="00FB2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19219E01" w14:textId="77777777" w:rsidTr="00FB21D1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219DFE" w14:textId="77777777" w:rsidR="00894772" w:rsidRPr="00446162" w:rsidRDefault="00894772" w:rsidP="00FB2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9219DFF" w14:textId="77777777" w:rsidR="00894772" w:rsidRPr="00446162" w:rsidRDefault="00894772" w:rsidP="00FB2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219E00" w14:textId="77777777" w:rsidR="00894772" w:rsidRPr="00446162" w:rsidRDefault="00894772" w:rsidP="00FB21D1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19219E05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9219E02" w14:textId="77777777" w:rsidR="00894772" w:rsidRDefault="00894772" w:rsidP="008F4AA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8F4AA3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5495E0656CEF4F6086E3F7F661B5EF98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9219E03" w14:textId="77777777" w:rsidR="00894772" w:rsidRDefault="00BB55C8" w:rsidP="00BB55C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Receive facesheet requests from Dr. Connect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171D0AAF92544129B6AD6E62DBE6A7C1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9219E04" w14:textId="77777777" w:rsidR="00894772" w:rsidRDefault="008F4AA3" w:rsidP="008F4AA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Receive requests in XML format and convert to an HL7 ADT_A08 message for Soarian.  Each XML request message can contain multiple requests so multiple ADT_A08 message may be generated from a single request message.</w:t>
                </w:r>
              </w:p>
            </w:tc>
          </w:sdtContent>
        </w:sdt>
      </w:tr>
    </w:tbl>
    <w:p w14:paraId="19219E06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F4AA3" w14:paraId="19219E0A" w14:textId="77777777" w:rsidTr="00FB21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9219E07" w14:textId="77777777" w:rsidR="008F4AA3" w:rsidRDefault="008F4AA3" w:rsidP="0028488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84885">
              <w:rPr>
                <w:rFonts w:ascii="Calibri" w:eastAsia="Times New Roman" w:hAnsi="Calibri"/>
                <w:color w:val="000000"/>
                <w:sz w:val="22"/>
              </w:rPr>
              <w:t>1.1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881749452"/>
            <w:placeholder>
              <w:docPart w:val="18712DD68A584FD1B07FE2E1E27793C9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9219E08" w14:textId="77777777" w:rsidR="008F4AA3" w:rsidRDefault="008F4AA3" w:rsidP="008F4AA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Send request message information in EVN.5 so that Soarian can return the information back to Dr. Connect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304469868"/>
            <w:placeholder>
              <w:docPart w:val="D0C64AF1E8C54C7594AEBF0C0C94D38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9219E09" w14:textId="77777777" w:rsidR="008F4AA3" w:rsidRDefault="008F4AA3" w:rsidP="00F441F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Each XML request message has a  </w:t>
                </w:r>
                <w:r w:rsidR="00CE53DC">
                  <w:rPr>
                    <w:rFonts w:ascii="Calibri" w:eastAsia="Times New Roman" w:hAnsi="Calibri"/>
                    <w:color w:val="auto"/>
                    <w:sz w:val="22"/>
                  </w:rPr>
                  <w:t>unique message ID and each request within in the XML message contains a unique request ID.  These ID’s along with the text “PHYPORT” are concatenated and sent in to Soarian</w:t>
                </w:r>
                <w:r w:rsidR="00F441FE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in EVN.5</w:t>
                </w:r>
                <w:r w:rsidR="00CE53DC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</w:tc>
          </w:sdtContent>
        </w:sdt>
      </w:tr>
    </w:tbl>
    <w:p w14:paraId="19219E0B" w14:textId="77777777" w:rsidR="008F4AA3" w:rsidRDefault="008F4AA3" w:rsidP="008F4AA3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F4AA3" w14:paraId="19219E0F" w14:textId="77777777" w:rsidTr="00FB21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9219E0C" w14:textId="77777777" w:rsidR="008F4AA3" w:rsidRDefault="008F4AA3" w:rsidP="0028488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84885"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451761596"/>
            <w:placeholder>
              <w:docPart w:val="82BDE409750D449F9DC017C0A5E4004C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9219E0D" w14:textId="77777777" w:rsidR="008F4AA3" w:rsidRDefault="00284885" w:rsidP="0028488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Send the ADT_A08 request messages to Soarian thru a Soarian encounter connection.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896627225"/>
            <w:placeholder>
              <w:docPart w:val="B73A730CC4B44240BCD45FE8AFAD3F0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9219E0E" w14:textId="77777777" w:rsidR="008F4AA3" w:rsidRDefault="00284885" w:rsidP="0028488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Other than minimal required, hard-coded data, only the patient’s CPI and Encounter number are sent to Soarian on the request message.</w:t>
                </w:r>
              </w:p>
            </w:tc>
          </w:sdtContent>
        </w:sdt>
      </w:tr>
    </w:tbl>
    <w:p w14:paraId="19219E10" w14:textId="77777777" w:rsidR="008F4AA3" w:rsidRDefault="008F4AA3" w:rsidP="008F4AA3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F4AA3" w14:paraId="19219E14" w14:textId="77777777" w:rsidTr="00FB21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9219E11" w14:textId="77777777" w:rsidR="008F4AA3" w:rsidRDefault="008F4AA3" w:rsidP="0020742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0742C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321616877"/>
            <w:placeholder>
              <w:docPart w:val="0A6C05D7E0A141C5AE2A47CEA4D28EC7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9219E12" w14:textId="77777777" w:rsidR="008F4AA3" w:rsidRDefault="008F4AA3" w:rsidP="0020742C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Receive facesheet </w:t>
                </w:r>
                <w:r w:rsidR="0020742C">
                  <w:rPr>
                    <w:rFonts w:ascii="Calibri" w:eastAsia="Times New Roman" w:hAnsi="Calibri"/>
                    <w:color w:val="auto"/>
                    <w:sz w:val="22"/>
                  </w:rPr>
                  <w:t>responses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from </w:t>
                </w:r>
                <w:r w:rsidR="0020742C">
                  <w:rPr>
                    <w:rFonts w:ascii="Calibri" w:eastAsia="Times New Roman" w:hAnsi="Calibri"/>
                    <w:color w:val="auto"/>
                    <w:sz w:val="22"/>
                  </w:rPr>
                  <w:t>Soarian.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80446768"/>
            <w:placeholder>
              <w:docPart w:val="46F2D0FB45594C4CBB554BBD8CCE3EDD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9219E13" w14:textId="77777777" w:rsidR="008F4AA3" w:rsidRDefault="006B5DC3" w:rsidP="00F441F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 fully loaded ADT_A08 response message is returned from Soarian for each request message.  The messages are received thru the applicable Soarian facility connection.   A filter on the route allows only ADT_A08 messages with “PHYPORT” in EVN.5 to pass to Dr. Connect.  These messages are blocked from all other downstream </w:t>
                </w:r>
                <w:r w:rsidR="00F441FE">
                  <w:rPr>
                    <w:rFonts w:ascii="Calibri" w:eastAsia="Times New Roman" w:hAnsi="Calibri"/>
                    <w:color w:val="auto"/>
                    <w:sz w:val="22"/>
                  </w:rPr>
                  <w:t>applications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..</w:t>
                </w:r>
              </w:p>
            </w:tc>
          </w:sdtContent>
        </w:sdt>
      </w:tr>
    </w:tbl>
    <w:p w14:paraId="19219E15" w14:textId="77777777" w:rsidR="008F4AA3" w:rsidRDefault="008F4AA3" w:rsidP="008F4AA3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F4AA3" w14:paraId="19219E19" w14:textId="77777777" w:rsidTr="00FB21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9219E16" w14:textId="77777777" w:rsidR="008F4AA3" w:rsidRDefault="008F4AA3" w:rsidP="00D87CC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D87CC4">
              <w:rPr>
                <w:rFonts w:ascii="Calibri" w:eastAsia="Times New Roman" w:hAnsi="Calibri"/>
                <w:color w:val="000000"/>
                <w:sz w:val="22"/>
              </w:rPr>
              <w:t>2.1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165010596"/>
            <w:placeholder>
              <w:docPart w:val="2E3468E3DB674E5B8495397A12A60637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9219E17" w14:textId="77777777" w:rsidR="008F4AA3" w:rsidRDefault="00D87CC4" w:rsidP="00D87CC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Convert the HL7 facesheet responses to XML.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2010593276"/>
            <w:placeholder>
              <w:docPart w:val="8645E66F918F496293B650C488DD5DE6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9219E18" w14:textId="77777777" w:rsidR="008F4AA3" w:rsidRDefault="000B1A6B" w:rsidP="00AD6EE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The response messages are sent thru the </w:t>
                </w:r>
                <w:r w:rsidR="00AD6EE8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Soarian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ADT normalize interface before being passed to the XML conversion interface.  The XML conversion interface maps the HL7 ADT_A08 message fields to the </w:t>
                </w:r>
                <w:r w:rsidR="00AD6EE8">
                  <w:rPr>
                    <w:rFonts w:ascii="Calibri" w:eastAsia="Times New Roman" w:hAnsi="Calibri"/>
                    <w:color w:val="auto"/>
                    <w:sz w:val="22"/>
                  </w:rPr>
                  <w:t>portal facesheet schema.  Some data manipulation occurs.  The unique message ID and request ID returned in EVN.5 is mapped to the schema as well for use by Dr. Connect</w:t>
                </w:r>
                <w:r w:rsidR="00F441FE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</w:tc>
          </w:sdtContent>
        </w:sdt>
      </w:tr>
    </w:tbl>
    <w:p w14:paraId="19219E1A" w14:textId="77777777" w:rsidR="008F4AA3" w:rsidRDefault="008F4AA3" w:rsidP="008F4AA3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F4AA3" w14:paraId="19219E1E" w14:textId="77777777" w:rsidTr="00FB21D1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9219E1B" w14:textId="77777777" w:rsidR="008F4AA3" w:rsidRDefault="008F4AA3" w:rsidP="00767BF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767BFA">
              <w:rPr>
                <w:rFonts w:ascii="Calibri" w:eastAsia="Times New Roman" w:hAnsi="Calibri"/>
                <w:color w:val="000000"/>
                <w:sz w:val="22"/>
              </w:rPr>
              <w:t>2.2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091234355"/>
            <w:placeholder>
              <w:docPart w:val="F4D65F5DFA5745D9AB049E0DCF7A9F0C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9219E1C" w14:textId="77777777" w:rsidR="008F4AA3" w:rsidRDefault="00767BFA" w:rsidP="00767BF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Send the </w:t>
                </w:r>
                <w:r w:rsidR="008F4AA3">
                  <w:rPr>
                    <w:rFonts w:ascii="Calibri" w:eastAsia="Times New Roman" w:hAnsi="Calibri"/>
                    <w:color w:val="auto"/>
                    <w:sz w:val="22"/>
                  </w:rPr>
                  <w:t>facesheet re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sponses to D</w:t>
                </w:r>
                <w:r w:rsidR="008F4AA3">
                  <w:rPr>
                    <w:rFonts w:ascii="Calibri" w:eastAsia="Times New Roman" w:hAnsi="Calibri"/>
                    <w:color w:val="auto"/>
                    <w:sz w:val="22"/>
                  </w:rPr>
                  <w:t>r. Connect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608347003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9219E1D" w14:textId="77777777" w:rsidR="008F4AA3" w:rsidRDefault="00767BFA" w:rsidP="00C8589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The XML response messages are sent to Dr. Connect thru a tcp/ip connection.  I</w:t>
                </w:r>
                <w:r w:rsidR="00C8589A">
                  <w:rPr>
                    <w:rFonts w:ascii="Calibri" w:eastAsia="Times New Roman" w:hAnsi="Calibri"/>
                    <w:color w:val="auto"/>
                    <w:sz w:val="22"/>
                  </w:rPr>
                  <w:t>t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was requested that this connection be closed after write and delay </w:t>
                </w:r>
                <w:r w:rsidR="00C8589A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opening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until needed.  Also, no ACK messages are exchanged between Cloverleaf and Dr. Connect</w:t>
                </w:r>
                <w:r w:rsidR="00C8589A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for the inbound request or outbound response connections.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</w:p>
            </w:tc>
          </w:sdtContent>
        </w:sdt>
      </w:tr>
    </w:tbl>
    <w:p w14:paraId="19219E1F" w14:textId="77777777" w:rsidR="008F4AA3" w:rsidRDefault="008F4AA3" w:rsidP="008F4AA3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9219E20" w14:textId="77777777" w:rsidR="009F64CD" w:rsidRDefault="009F64CD" w:rsidP="00805EC2"/>
    <w:p w14:paraId="19219E21" w14:textId="28DCE900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119438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</w:t>
      </w:r>
      <w:r w:rsidR="00EA65BA">
        <w:rPr>
          <w:rFonts w:asciiTheme="minorHAnsi" w:hAnsiTheme="minorHAnsi" w:cs="Arial"/>
          <w:i w:val="0"/>
          <w:color w:val="0070C0"/>
          <w:sz w:val="24"/>
          <w:szCs w:val="24"/>
        </w:rPr>
        <w:t>2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19219E22" w14:textId="77777777" w:rsidR="00783F1C" w:rsidRDefault="00783F1C" w:rsidP="009F64CD">
      <w:pPr>
        <w:pStyle w:val="Heading3"/>
        <w:rPr>
          <w:b w:val="0"/>
          <w:color w:val="0070C0"/>
          <w:sz w:val="24"/>
          <w:szCs w:val="24"/>
        </w:rPr>
      </w:pPr>
    </w:p>
    <w:p w14:paraId="19219E23" w14:textId="6A036E92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499119439"/>
      <w:r w:rsidRPr="00FD01CB">
        <w:rPr>
          <w:b w:val="0"/>
          <w:color w:val="0070C0"/>
          <w:sz w:val="24"/>
          <w:szCs w:val="24"/>
        </w:rPr>
        <w:t>3.</w:t>
      </w:r>
      <w:r w:rsidR="00EA65BA">
        <w:rPr>
          <w:b w:val="0"/>
          <w:color w:val="0070C0"/>
          <w:sz w:val="24"/>
          <w:szCs w:val="24"/>
        </w:rPr>
        <w:t>2</w:t>
      </w:r>
      <w:r w:rsidRPr="00FD01CB">
        <w:rPr>
          <w:b w:val="0"/>
          <w:color w:val="0070C0"/>
          <w:sz w:val="24"/>
          <w:szCs w:val="24"/>
        </w:rPr>
        <w:t>.1    Inbound to the BayCare Cloverleaf</w:t>
      </w:r>
      <w:r w:rsidR="00783F1C">
        <w:rPr>
          <w:b w:val="0"/>
          <w:color w:val="0070C0"/>
          <w:sz w:val="24"/>
          <w:szCs w:val="24"/>
        </w:rPr>
        <w:t xml:space="preserve"> from Dr. Connect</w:t>
      </w:r>
      <w:bookmarkEnd w:id="21"/>
    </w:p>
    <w:sdt>
      <w:sdtPr>
        <w:id w:val="-1767608992"/>
      </w:sdtPr>
      <w:sdtEndPr/>
      <w:sdtContent>
        <w:p w14:paraId="19219E24" w14:textId="77777777" w:rsidR="00017425" w:rsidRDefault="00017425" w:rsidP="00017425">
          <w:pPr>
            <w:pStyle w:val="ListParagraph"/>
            <w:numPr>
              <w:ilvl w:val="0"/>
              <w:numId w:val="25"/>
            </w:numPr>
          </w:pPr>
          <w:r>
            <w:t>TCP IP MLLP</w:t>
          </w:r>
          <w:r w:rsidR="00C91A15">
            <w:t xml:space="preserve"> Encapsulated</w:t>
          </w:r>
        </w:p>
        <w:p w14:paraId="19219E25" w14:textId="77777777" w:rsidR="00017425" w:rsidRDefault="00017425" w:rsidP="00C91A15">
          <w:pPr>
            <w:pStyle w:val="ListParagraph"/>
            <w:numPr>
              <w:ilvl w:val="0"/>
              <w:numId w:val="25"/>
            </w:numPr>
          </w:pPr>
          <w:r>
            <w:t xml:space="preserve">Port: </w:t>
          </w:r>
          <w:r w:rsidR="00C91A15" w:rsidRPr="00C91A15">
            <w:t>13085</w:t>
          </w:r>
        </w:p>
        <w:p w14:paraId="19219E26" w14:textId="77777777" w:rsidR="009F64CD" w:rsidRDefault="00017425" w:rsidP="00017425">
          <w:pPr>
            <w:pStyle w:val="ListParagraph"/>
            <w:numPr>
              <w:ilvl w:val="0"/>
              <w:numId w:val="25"/>
            </w:numPr>
          </w:pPr>
          <w:r>
            <w:t xml:space="preserve">IP Address:  </w:t>
          </w:r>
          <w:r w:rsidRPr="00FC6C85">
            <w:t>10.5.250.201</w:t>
          </w:r>
          <w:r>
            <w:t xml:space="preserve"> Production 10.5.250.203 Test</w:t>
          </w:r>
        </w:p>
      </w:sdtContent>
    </w:sdt>
    <w:p w14:paraId="19219E27" w14:textId="77777777" w:rsidR="009F64CD" w:rsidRDefault="009F64CD" w:rsidP="00805EC2"/>
    <w:p w14:paraId="19219E28" w14:textId="54CFE7F5" w:rsidR="009F64CD" w:rsidRPr="00783F1C" w:rsidRDefault="009F64CD" w:rsidP="009F64CD">
      <w:pPr>
        <w:pStyle w:val="Heading3"/>
        <w:rPr>
          <w:b w:val="0"/>
          <w:color w:val="365F91" w:themeColor="accent1" w:themeShade="BF"/>
          <w:sz w:val="24"/>
          <w:szCs w:val="24"/>
        </w:rPr>
      </w:pPr>
      <w:bookmarkStart w:id="22" w:name="_Toc499119440"/>
      <w:r w:rsidRPr="00783F1C">
        <w:rPr>
          <w:b w:val="0"/>
          <w:color w:val="365F91" w:themeColor="accent1" w:themeShade="BF"/>
          <w:sz w:val="24"/>
          <w:szCs w:val="24"/>
        </w:rPr>
        <w:t>3.</w:t>
      </w:r>
      <w:r w:rsidR="00EA65BA">
        <w:rPr>
          <w:b w:val="0"/>
          <w:color w:val="365F91" w:themeColor="accent1" w:themeShade="BF"/>
          <w:sz w:val="24"/>
          <w:szCs w:val="24"/>
        </w:rPr>
        <w:t>2</w:t>
      </w:r>
      <w:r w:rsidRPr="00783F1C">
        <w:rPr>
          <w:b w:val="0"/>
          <w:color w:val="365F91" w:themeColor="accent1" w:themeShade="BF"/>
          <w:sz w:val="24"/>
          <w:szCs w:val="24"/>
        </w:rPr>
        <w:t xml:space="preserve">.2    </w:t>
      </w:r>
      <w:r w:rsidR="00DB6D60" w:rsidRPr="00783F1C">
        <w:rPr>
          <w:b w:val="0"/>
          <w:color w:val="365F91" w:themeColor="accent1" w:themeShade="BF"/>
          <w:sz w:val="24"/>
          <w:szCs w:val="24"/>
        </w:rPr>
        <w:t>Outbound</w:t>
      </w:r>
      <w:r w:rsidRPr="00783F1C">
        <w:rPr>
          <w:b w:val="0"/>
          <w:color w:val="365F91" w:themeColor="accent1" w:themeShade="BF"/>
          <w:sz w:val="24"/>
          <w:szCs w:val="24"/>
        </w:rPr>
        <w:t xml:space="preserve"> to </w:t>
      </w:r>
      <w:r w:rsidR="00C91A15" w:rsidRPr="00783F1C">
        <w:rPr>
          <w:b w:val="0"/>
          <w:color w:val="365F91" w:themeColor="accent1" w:themeShade="BF"/>
          <w:sz w:val="24"/>
          <w:szCs w:val="24"/>
        </w:rPr>
        <w:t>Dr. Connect</w:t>
      </w:r>
      <w:r w:rsidR="00783F1C" w:rsidRPr="00783F1C">
        <w:rPr>
          <w:b w:val="0"/>
          <w:color w:val="365F91" w:themeColor="accent1" w:themeShade="BF"/>
          <w:sz w:val="24"/>
          <w:szCs w:val="24"/>
        </w:rPr>
        <w:t xml:space="preserve"> from Cloverleaf</w:t>
      </w:r>
      <w:bookmarkEnd w:id="22"/>
    </w:p>
    <w:sdt>
      <w:sdtPr>
        <w:id w:val="-2046588403"/>
      </w:sdtPr>
      <w:sdtEndPr/>
      <w:sdtContent>
        <w:p w14:paraId="19219E29" w14:textId="77777777" w:rsidR="00C91A15" w:rsidRDefault="00C91A15" w:rsidP="00C91A15">
          <w:pPr>
            <w:pStyle w:val="ListParagraph"/>
            <w:numPr>
              <w:ilvl w:val="0"/>
              <w:numId w:val="25"/>
            </w:numPr>
          </w:pPr>
          <w:r>
            <w:t>TCP IP MLLP Encapsulated</w:t>
          </w:r>
        </w:p>
        <w:p w14:paraId="19219E2A" w14:textId="77777777" w:rsidR="00C91A15" w:rsidRDefault="00C91A15" w:rsidP="00C91A15">
          <w:pPr>
            <w:pStyle w:val="ListParagraph"/>
            <w:numPr>
              <w:ilvl w:val="0"/>
              <w:numId w:val="25"/>
            </w:numPr>
          </w:pPr>
          <w:r>
            <w:t>Port: 8085</w:t>
          </w:r>
        </w:p>
        <w:p w14:paraId="19219E2B" w14:textId="77777777" w:rsidR="00C91A15" w:rsidRDefault="00C91A15" w:rsidP="00C91A15">
          <w:pPr>
            <w:pStyle w:val="ListParagraph"/>
            <w:numPr>
              <w:ilvl w:val="0"/>
              <w:numId w:val="25"/>
            </w:numPr>
          </w:pPr>
          <w:r>
            <w:t xml:space="preserve">IP Address:  </w:t>
          </w:r>
          <w:r w:rsidRPr="00C91A15">
            <w:t xml:space="preserve">bcwebsvc01 </w:t>
          </w:r>
          <w:r>
            <w:t xml:space="preserve">Production </w:t>
          </w:r>
          <w:r w:rsidRPr="00C91A15">
            <w:t xml:space="preserve">BCWEBSVCQA02 </w:t>
          </w:r>
          <w:r>
            <w:t>Test</w:t>
          </w:r>
        </w:p>
      </w:sdtContent>
    </w:sdt>
    <w:p w14:paraId="19219E2C" w14:textId="77777777" w:rsidR="00A12775" w:rsidRDefault="00A12775" w:rsidP="00F8055E">
      <w:pPr>
        <w:pStyle w:val="ListParagraph"/>
      </w:pPr>
    </w:p>
    <w:p w14:paraId="19219E2D" w14:textId="77777777" w:rsidR="00F8055E" w:rsidRDefault="00F8055E" w:rsidP="00F8055E">
      <w:pPr>
        <w:pStyle w:val="ListParagraph"/>
      </w:pPr>
    </w:p>
    <w:p w14:paraId="19219E2E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3" w:name="_Toc367260181"/>
      <w:bookmarkStart w:id="24" w:name="_Toc499119441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3"/>
      <w:bookmarkEnd w:id="24"/>
    </w:p>
    <w:p w14:paraId="19219E2F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5" w:name="_Toc499119442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5"/>
    </w:p>
    <w:p w14:paraId="19219E30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6" w:name="_Toc499119443"/>
      <w:r w:rsidRPr="00172896">
        <w:rPr>
          <w:b w:val="0"/>
          <w:sz w:val="24"/>
          <w:szCs w:val="24"/>
        </w:rPr>
        <w:t>4.1.1     Segments</w:t>
      </w:r>
      <w:bookmarkEnd w:id="26"/>
    </w:p>
    <w:p w14:paraId="19219E31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tbl>
      <w:tblPr>
        <w:tblW w:w="2500" w:type="dxa"/>
        <w:tblInd w:w="-27" w:type="dxa"/>
        <w:tblLook w:val="04A0" w:firstRow="1" w:lastRow="0" w:firstColumn="1" w:lastColumn="0" w:noHBand="0" w:noVBand="1"/>
      </w:tblPr>
      <w:tblGrid>
        <w:gridCol w:w="2500"/>
      </w:tblGrid>
      <w:tr w:rsidR="00E555ED" w:rsidRPr="00420FCB" w14:paraId="19219E34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32" w14:textId="77777777" w:rsidR="00E555ED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MSH</w:t>
            </w:r>
          </w:p>
          <w:p w14:paraId="19219E33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[ZSH]</w:t>
            </w:r>
          </w:p>
        </w:tc>
      </w:tr>
      <w:tr w:rsidR="00E555ED" w:rsidRPr="00420FCB" w14:paraId="19219E36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35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EVN</w:t>
            </w:r>
          </w:p>
        </w:tc>
      </w:tr>
      <w:tr w:rsidR="00E555ED" w:rsidRPr="00420FCB" w14:paraId="19219E38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37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PID</w:t>
            </w:r>
          </w:p>
        </w:tc>
      </w:tr>
      <w:tr w:rsidR="00E555ED" w:rsidRPr="00420FCB" w14:paraId="19219E3A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39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PD1 ]</w:t>
            </w:r>
          </w:p>
        </w:tc>
      </w:tr>
      <w:tr w:rsidR="00E555ED" w:rsidRPr="00420FCB" w14:paraId="19219E3C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3B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MRG ]</w:t>
            </w:r>
          </w:p>
        </w:tc>
      </w:tr>
      <w:tr w:rsidR="00E555ED" w:rsidRPr="00420FCB" w14:paraId="19219E3E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3D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NK1 } ]</w:t>
            </w:r>
          </w:p>
        </w:tc>
      </w:tr>
      <w:tr w:rsidR="00E555ED" w:rsidRPr="00420FCB" w14:paraId="19219E40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3F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PV1 ]</w:t>
            </w:r>
          </w:p>
        </w:tc>
      </w:tr>
      <w:tr w:rsidR="00E555ED" w:rsidRPr="00420FCB" w14:paraId="19219E42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41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PV2 ]</w:t>
            </w:r>
          </w:p>
        </w:tc>
      </w:tr>
      <w:tr w:rsidR="00E555ED" w:rsidRPr="00420FCB" w14:paraId="19219E44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43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ROL } ]</w:t>
            </w:r>
          </w:p>
        </w:tc>
      </w:tr>
      <w:tr w:rsidR="00E555ED" w:rsidRPr="00420FCB" w14:paraId="19219E46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45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OBX } ]</w:t>
            </w:r>
          </w:p>
        </w:tc>
      </w:tr>
      <w:tr w:rsidR="00E555ED" w:rsidRPr="00420FCB" w14:paraId="19219E48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47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DG1 } ]</w:t>
            </w:r>
          </w:p>
        </w:tc>
      </w:tr>
      <w:tr w:rsidR="00E555ED" w:rsidRPr="00420FCB" w14:paraId="19219E4A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49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DRG } ]</w:t>
            </w:r>
          </w:p>
        </w:tc>
      </w:tr>
      <w:tr w:rsidR="00E555ED" w:rsidRPr="00420FCB" w14:paraId="19219E4C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4B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PR1 } ]</w:t>
            </w:r>
          </w:p>
        </w:tc>
      </w:tr>
      <w:tr w:rsidR="00E555ED" w:rsidRPr="00420FCB" w14:paraId="19219E4E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4D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GT1 } ]</w:t>
            </w:r>
          </w:p>
        </w:tc>
      </w:tr>
      <w:tr w:rsidR="00E555ED" w:rsidRPr="00420FCB" w14:paraId="19219E50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4F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ZG1 ]</w:t>
            </w:r>
          </w:p>
        </w:tc>
      </w:tr>
      <w:tr w:rsidR="00E555ED" w:rsidRPr="00420FCB" w14:paraId="19219E52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51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{</w:t>
            </w:r>
          </w:p>
        </w:tc>
      </w:tr>
      <w:tr w:rsidR="00E555ED" w:rsidRPr="00420FCB" w14:paraId="19219E54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53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IN1</w:t>
            </w:r>
          </w:p>
        </w:tc>
      </w:tr>
      <w:tr w:rsidR="00E555ED" w:rsidRPr="00420FCB" w14:paraId="19219E56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55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[ IN2 ]</w:t>
            </w:r>
          </w:p>
        </w:tc>
      </w:tr>
      <w:tr w:rsidR="00E555ED" w:rsidRPr="00420FCB" w14:paraId="19219E58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57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ZIN ]</w:t>
            </w:r>
          </w:p>
        </w:tc>
      </w:tr>
      <w:tr w:rsidR="00E555ED" w:rsidRPr="00420FCB" w14:paraId="19219E5A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59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ZAR ]</w:t>
            </w:r>
          </w:p>
        </w:tc>
      </w:tr>
      <w:tr w:rsidR="00E555ED" w:rsidRPr="00420FCB" w14:paraId="19219E5C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5B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PRT } ]</w:t>
            </w:r>
          </w:p>
        </w:tc>
      </w:tr>
      <w:tr w:rsidR="00E555ED" w:rsidRPr="00420FCB" w14:paraId="19219E5E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5D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} ]</w:t>
            </w:r>
          </w:p>
        </w:tc>
      </w:tr>
      <w:tr w:rsidR="00E555ED" w:rsidRPr="00420FCB" w14:paraId="19219E60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5F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PDA ]</w:t>
            </w:r>
          </w:p>
        </w:tc>
      </w:tr>
      <w:tr w:rsidR="00E555ED" w:rsidRPr="00420FCB" w14:paraId="19219E62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61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ZPV ]</w:t>
            </w:r>
          </w:p>
        </w:tc>
      </w:tr>
      <w:tr w:rsidR="00E555ED" w:rsidRPr="00420FCB" w14:paraId="19219E64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63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ZP1 ]</w:t>
            </w:r>
          </w:p>
        </w:tc>
      </w:tr>
      <w:tr w:rsidR="00E555ED" w:rsidRPr="00420FCB" w14:paraId="19219E66" w14:textId="77777777" w:rsidTr="00FB21D1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9E65" w14:textId="77777777" w:rsidR="00E555ED" w:rsidRPr="00420FCB" w:rsidRDefault="00E555ED" w:rsidP="00FB21D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ZPT } ]</w:t>
            </w:r>
          </w:p>
        </w:tc>
      </w:tr>
    </w:tbl>
    <w:p w14:paraId="19219E67" w14:textId="77777777" w:rsidR="00856E7C" w:rsidRPr="00AE346A" w:rsidRDefault="00856E7C" w:rsidP="00856E7C">
      <w:pPr>
        <w:pStyle w:val="NoSpacing"/>
        <w:ind w:firstLine="720"/>
      </w:pPr>
    </w:p>
    <w:p w14:paraId="19219E68" w14:textId="77777777" w:rsidR="00783F1C" w:rsidRDefault="00783F1C" w:rsidP="00856E7C">
      <w:pPr>
        <w:pStyle w:val="Heading3"/>
        <w:rPr>
          <w:rFonts w:asciiTheme="minorHAnsi" w:hAnsiTheme="minorHAnsi" w:cs="Arial"/>
          <w:b w:val="0"/>
          <w:color w:val="0070C0"/>
          <w:sz w:val="28"/>
        </w:rPr>
      </w:pPr>
      <w:bookmarkStart w:id="27" w:name="_Toc367260182"/>
    </w:p>
    <w:p w14:paraId="19219E69" w14:textId="77777777" w:rsidR="00CE483C" w:rsidRPr="00CE483C" w:rsidRDefault="00CE483C" w:rsidP="00856E7C">
      <w:pPr>
        <w:pStyle w:val="Heading3"/>
        <w:rPr>
          <w:rFonts w:asciiTheme="minorHAnsi" w:hAnsiTheme="minorHAnsi" w:cs="Arial"/>
          <w:b w:val="0"/>
          <w:color w:val="0070C0"/>
          <w:sz w:val="28"/>
        </w:rPr>
      </w:pPr>
      <w:bookmarkStart w:id="28" w:name="_Toc499119444"/>
      <w:r w:rsidRPr="00CE483C">
        <w:rPr>
          <w:rFonts w:asciiTheme="minorHAnsi" w:hAnsiTheme="minorHAnsi" w:cs="Arial"/>
          <w:b w:val="0"/>
          <w:color w:val="0070C0"/>
          <w:sz w:val="28"/>
        </w:rPr>
        <w:t>XML Messaging</w:t>
      </w:r>
      <w:r w:rsidR="00FF6329">
        <w:rPr>
          <w:rFonts w:asciiTheme="minorHAnsi" w:hAnsiTheme="minorHAnsi" w:cs="Arial"/>
          <w:b w:val="0"/>
          <w:color w:val="0070C0"/>
          <w:sz w:val="28"/>
        </w:rPr>
        <w:t xml:space="preserve"> Schemas</w:t>
      </w:r>
      <w:bookmarkEnd w:id="28"/>
    </w:p>
    <w:p w14:paraId="19219E6A" w14:textId="77777777" w:rsidR="00CE483C" w:rsidRDefault="00CE483C" w:rsidP="00CE483C"/>
    <w:p w14:paraId="19219E6B" w14:textId="77777777" w:rsidR="00CE483C" w:rsidRPr="00F8055E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365F91" w:themeColor="accent1" w:themeShade="BF"/>
          <w:szCs w:val="20"/>
          <w:highlight w:val="white"/>
        </w:rPr>
      </w:pPr>
      <w:r w:rsidRPr="00F8055E">
        <w:rPr>
          <w:color w:val="365F91" w:themeColor="accent1" w:themeShade="BF"/>
          <w:sz w:val="24"/>
          <w:szCs w:val="24"/>
        </w:rPr>
        <w:t>FaceSheetRequest.xsd</w:t>
      </w:r>
      <w:r w:rsidRPr="00F8055E">
        <w:rPr>
          <w:rFonts w:cs="Arial"/>
          <w:color w:val="365F91" w:themeColor="accent1" w:themeShade="BF"/>
          <w:szCs w:val="20"/>
          <w:highlight w:val="white"/>
        </w:rPr>
        <w:t xml:space="preserve"> </w:t>
      </w:r>
    </w:p>
    <w:p w14:paraId="19219E6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8080"/>
          <w:szCs w:val="20"/>
          <w:highlight w:val="white"/>
        </w:rPr>
      </w:pPr>
    </w:p>
    <w:p w14:paraId="19219E6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8080"/>
          <w:szCs w:val="20"/>
          <w:highlight w:val="white"/>
        </w:rPr>
        <w:t>&lt;?xml version="1.0" encoding="utf-8"?&gt;</w:t>
      </w:r>
    </w:p>
    <w:p w14:paraId="19219E6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xsd:schema</w:t>
      </w:r>
      <w:r>
        <w:rPr>
          <w:rFonts w:cs="Arial"/>
          <w:color w:val="FF0000"/>
          <w:szCs w:val="20"/>
          <w:highlight w:val="white"/>
        </w:rPr>
        <w:t xml:space="preserve"> xmlns:xsd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http://www.w3.org/2001/XMLSchema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xmlns:tns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http://tempuri.org/FaceSheetRequestSchema.xsd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targetNamespace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http://tempuri.org/FaceSheetRequestSchema.xsd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elementFormDefault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qualified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E6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xsd:element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FaceSheetRequests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tns:FaceSheetRequestType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7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xsd:complexType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FaceSheetRequestType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E7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xsd:sequence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7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xsd:element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FaceSheetRequest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tns:Encounter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maxOccurs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unbounded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7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xsd:sequence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7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xsd:attribute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MessageID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xsd:string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7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xsd:complexType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7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xsd:complexType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Encounter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E7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xsd:sequence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7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xsd:element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RequestID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xsd:string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7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xsd:element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PatientID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xsd:string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7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xsd:element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EncounterID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xsd:string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7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xsd:sequence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7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xsd:complexType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7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xsd:schema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7E" w14:textId="77777777" w:rsidR="00CE483C" w:rsidRDefault="00CE483C" w:rsidP="00CE483C"/>
    <w:p w14:paraId="19219E7F" w14:textId="77777777" w:rsidR="00CE483C" w:rsidRPr="00F8055E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365F91" w:themeColor="accent1" w:themeShade="BF"/>
          <w:szCs w:val="20"/>
          <w:highlight w:val="white"/>
        </w:rPr>
      </w:pPr>
      <w:r w:rsidRPr="00F8055E">
        <w:rPr>
          <w:color w:val="365F91" w:themeColor="accent1" w:themeShade="BF"/>
          <w:sz w:val="24"/>
          <w:szCs w:val="24"/>
        </w:rPr>
        <w:t>SoarianResponse.xsd</w:t>
      </w:r>
      <w:r w:rsidRPr="00F8055E">
        <w:rPr>
          <w:rFonts w:cs="Arial"/>
          <w:color w:val="365F91" w:themeColor="accent1" w:themeShade="BF"/>
          <w:szCs w:val="20"/>
          <w:highlight w:val="white"/>
        </w:rPr>
        <w:t xml:space="preserve"> </w:t>
      </w:r>
    </w:p>
    <w:p w14:paraId="19219E80" w14:textId="77777777" w:rsidR="00CE483C" w:rsidRDefault="00CE483C" w:rsidP="00CE483C"/>
    <w:p w14:paraId="19219E8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8080"/>
          <w:szCs w:val="20"/>
          <w:highlight w:val="white"/>
        </w:rPr>
        <w:t>&lt;?xml version="1.0" encoding="utf-8"?&gt;</w:t>
      </w:r>
    </w:p>
    <w:p w14:paraId="19219E8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xs:schema</w:t>
      </w:r>
      <w:r>
        <w:rPr>
          <w:rFonts w:cs="Arial"/>
          <w:color w:val="FF0000"/>
          <w:szCs w:val="20"/>
          <w:highlight w:val="white"/>
        </w:rPr>
        <w:t xml:space="preserve"> xmlns:xs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http://www.w3.org/2001/XMLSchema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elementFormDefault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qualified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E8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SoarfPhyPortA08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E8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8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8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headerZone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E8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8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8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lastRenderedPageBreak/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MessageID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8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RequestID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8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HospitalSvc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8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PatientStatus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8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HospitalName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8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CPI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xs:int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8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VisitClinicCode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9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VIPIndicator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xs:boolean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9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PatientType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9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ConsentOnFile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9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9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9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9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patientZone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E9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9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9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AccountNum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xs:int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9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AdmRegDate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9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MRN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xs:int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9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PatientSSN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9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DischargeDate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9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DischargeTime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xs:time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9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Language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NurseStation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Bed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PatientLastName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PatientFirstName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PatientMiddleInitial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PatientRace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true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PatientMaritalStatus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PatientAddr1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PatientDOB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PatientAge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xs:int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PatientGender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PatientReligion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PatientAddr2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true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lastRenderedPageBreak/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ForeignCountryCode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HomePhoneNum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A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PatientCity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B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PatientState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nillable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false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B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PatientZip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B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OtherPhoneNum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B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B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B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B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encounterZone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EB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B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B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AdmitDrNum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B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AdmitDrName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B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NursingHomeIndicator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B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AttendingDrNum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B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AttendingDrName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B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ArrivalMode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B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PCPNum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C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PCPName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C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IsolationIndicator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C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DisasterIndicator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C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AdmitDiag1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C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AdmitDiag2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C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TypeOfDelivery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C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AdmitSource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C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AdmitPriority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C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AccidentIndicator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C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AccidentDate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xs:dateTime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C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C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C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C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guarantorZone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EC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C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D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GuarantorLastName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GuarantorFirstName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GuarantorMiddleInitial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GuarantorSSN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GuarantorRelationship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GuarantorAddr1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GuarantorHomePhoneArea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GuarantorHomePhoneNum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GuarantorAddr2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GuarantorCountryCode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GuarantorWorkPhoneArea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GuarantorWorkPhoneNum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lastRenderedPageBreak/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GuarantorCity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GuarantorState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GuarantorZip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D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GuarantorOtherPhoneArea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E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GuarantorOtherPhoneNum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E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GuarantorWorkPhoneExt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E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E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E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E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patientEmployerZone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EE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E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E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Employer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E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EmployerAddr1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E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EmployerAddr2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E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EmployerCity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E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EmployerState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E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EmployerZip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E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EmployerPhoneArea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E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EmployerPhoneNum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F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F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F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F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guarantorEmployerZone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EF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F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F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GuarantorEmployerName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F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GuarantorEmployerAddr1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F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GuarantorEmployerAddr2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F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GuarantorEmployerCity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F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GuarantorEmplyerState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F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GuarantorEmployerZip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EF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F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F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EF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contactZone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F0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0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0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ContactRelationship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ContactLastName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ContactFirstName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ContactAddress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ContactAddress2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ContactCity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ContactState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ContactZip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ContactHomePhoneArea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ContactHomePhoneNum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ContactWorkPhoneArea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lastRenderedPageBreak/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ContactWorkPhoneNum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ContactOtherPhoneArea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0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ContactOtherPhoneNum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1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1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1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1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patientTemporaryZone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F1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1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1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BabyMotherNum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1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PatientTempAddr1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1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PatientTempAddr2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1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PatientTempCity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1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PatientTempState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1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PatientTempZip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1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PatientTempCountry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1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PatientTempPhoneArea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1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PatientTempPhoneNum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1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BabyMotherNum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2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2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2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2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insuranceZone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F2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2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FF0000"/>
          <w:szCs w:val="20"/>
          <w:highlight w:val="white"/>
        </w:rPr>
        <w:t xml:space="preserve"> minOccurs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0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maxOccurs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3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F2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Plan</w:t>
      </w:r>
      <w:r>
        <w:rPr>
          <w:rFonts w:cs="Arial"/>
          <w:color w:val="0000FF"/>
          <w:szCs w:val="20"/>
          <w:highlight w:val="white"/>
        </w:rPr>
        <w:t>"&gt;</w:t>
      </w:r>
    </w:p>
    <w:p w14:paraId="19219F2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2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2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InsPlan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2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InsPriority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2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InsAuthNum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2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InsPolNum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2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InsPlanName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2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InsFullName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2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InsAddr1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InsDOB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InsGroupNum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InsAddr2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InsSSN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InsGroupName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InsCity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lastRenderedPageBreak/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InsState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7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InsZip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8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InsAuthPhoneNum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9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InsVerifyIndicator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A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NameofInsured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B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InsuredDateOfBirth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C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FF0000"/>
          <w:szCs w:val="20"/>
          <w:highlight w:val="white"/>
        </w:rPr>
        <w:t xml:space="preserve"> name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InsuredSSN</w:t>
      </w:r>
      <w:r>
        <w:rPr>
          <w:rFonts w:cs="Arial"/>
          <w:color w:val="0000FF"/>
          <w:szCs w:val="20"/>
          <w:highlight w:val="white"/>
        </w:rPr>
        <w:t>"</w:t>
      </w:r>
      <w:r>
        <w:rPr>
          <w:rFonts w:cs="Arial"/>
          <w:color w:val="FF0000"/>
          <w:szCs w:val="20"/>
          <w:highlight w:val="white"/>
        </w:rPr>
        <w:t xml:space="preserve"> type</w:t>
      </w:r>
      <w:r>
        <w:rPr>
          <w:rFonts w:cs="Arial"/>
          <w:color w:val="0000FF"/>
          <w:szCs w:val="20"/>
          <w:highlight w:val="white"/>
        </w:rPr>
        <w:t>="</w:t>
      </w:r>
      <w:r>
        <w:rPr>
          <w:rFonts w:cs="Arial"/>
          <w:color w:val="000000"/>
          <w:szCs w:val="20"/>
          <w:highlight w:val="white"/>
        </w:rPr>
        <w:t>xs:string</w:t>
      </w:r>
      <w:r>
        <w:rPr>
          <w:rFonts w:cs="Arial"/>
          <w:color w:val="0000FF"/>
          <w:szCs w:val="20"/>
          <w:highlight w:val="white"/>
        </w:rPr>
        <w:t>"/&gt;</w:t>
      </w:r>
    </w:p>
    <w:p w14:paraId="19219F3D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3E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3F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40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41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42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43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xs:sequence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44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xs:complexType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45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highlight w:val="white"/>
        </w:rPr>
        <w:tab/>
      </w: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xs:element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46" w14:textId="77777777" w:rsidR="00CE483C" w:rsidRDefault="00CE483C" w:rsidP="00CE483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FF"/>
          <w:szCs w:val="20"/>
          <w:highlight w:val="white"/>
        </w:rPr>
        <w:t>&lt;/</w:t>
      </w:r>
      <w:r>
        <w:rPr>
          <w:rFonts w:cs="Arial"/>
          <w:color w:val="800000"/>
          <w:szCs w:val="20"/>
          <w:highlight w:val="white"/>
        </w:rPr>
        <w:t>xs:schema</w:t>
      </w:r>
      <w:r>
        <w:rPr>
          <w:rFonts w:cs="Arial"/>
          <w:color w:val="0000FF"/>
          <w:szCs w:val="20"/>
          <w:highlight w:val="white"/>
        </w:rPr>
        <w:t>&gt;</w:t>
      </w:r>
    </w:p>
    <w:p w14:paraId="19219F47" w14:textId="77777777" w:rsidR="00CE483C" w:rsidRDefault="00CE483C" w:rsidP="00CE483C"/>
    <w:p w14:paraId="19219F48" w14:textId="77777777" w:rsidR="00CE483C" w:rsidRDefault="00CE483C" w:rsidP="00CE483C"/>
    <w:p w14:paraId="19219F49" w14:textId="77777777" w:rsidR="00F8055E" w:rsidRDefault="00F8055E" w:rsidP="00CE483C"/>
    <w:p w14:paraId="19219F4A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499119445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EA65BA">
        <w:rPr>
          <w:b w:val="0"/>
          <w:sz w:val="24"/>
          <w:szCs w:val="24"/>
        </w:rPr>
        <w:t>2</w:t>
      </w:r>
      <w:r w:rsidRPr="00EA65BA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7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19219F4B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575"/>
      </w:tblGrid>
      <w:tr w:rsidR="00805EC2" w:rsidRPr="00FB14A7" w14:paraId="19219F4E" w14:textId="77777777" w:rsidTr="00E555ED">
        <w:tc>
          <w:tcPr>
            <w:tcW w:w="1475" w:type="dxa"/>
            <w:shd w:val="clear" w:color="auto" w:fill="00B0F0"/>
          </w:tcPr>
          <w:p w14:paraId="19219F4C" w14:textId="77777777" w:rsidR="00805EC2" w:rsidRPr="0073057F" w:rsidRDefault="00805EC2" w:rsidP="00FB21D1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75" w:type="dxa"/>
            <w:shd w:val="clear" w:color="auto" w:fill="00B0F0"/>
          </w:tcPr>
          <w:p w14:paraId="19219F4D" w14:textId="77777777" w:rsidR="00805EC2" w:rsidRPr="0073057F" w:rsidRDefault="00805EC2" w:rsidP="00FB21D1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19219F51" w14:textId="77777777" w:rsidTr="00E555ED">
        <w:tc>
          <w:tcPr>
            <w:tcW w:w="1475" w:type="dxa"/>
          </w:tcPr>
          <w:p w14:paraId="19219F4F" w14:textId="77777777" w:rsidR="00805EC2" w:rsidRPr="00FB14A7" w:rsidRDefault="00E555ED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  <w:r w:rsidRPr="00E555ED">
              <w:rPr>
                <w:rFonts w:asciiTheme="minorHAnsi" w:hAnsiTheme="minorHAnsi" w:cs="Arial"/>
                <w:color w:val="auto"/>
              </w:rPr>
              <w:t>A08</w:t>
            </w:r>
          </w:p>
        </w:tc>
        <w:tc>
          <w:tcPr>
            <w:tcW w:w="2575" w:type="dxa"/>
          </w:tcPr>
          <w:p w14:paraId="19219F50" w14:textId="77777777" w:rsidR="00805EC2" w:rsidRPr="00FB14A7" w:rsidRDefault="00E555ED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  <w:r w:rsidRPr="00E555ED">
              <w:rPr>
                <w:rFonts w:asciiTheme="minorHAnsi" w:hAnsiTheme="minorHAnsi" w:cs="Arial"/>
                <w:color w:val="auto"/>
              </w:rPr>
              <w:t>Update patient information</w:t>
            </w:r>
          </w:p>
        </w:tc>
      </w:tr>
    </w:tbl>
    <w:p w14:paraId="19219F52" w14:textId="77777777" w:rsidR="00805EC2" w:rsidRDefault="00805EC2" w:rsidP="00805EC2">
      <w:pPr>
        <w:rPr>
          <w:rFonts w:asciiTheme="minorHAnsi" w:hAnsiTheme="minorHAnsi" w:cs="Arial"/>
        </w:rPr>
      </w:pPr>
    </w:p>
    <w:p w14:paraId="19219F53" w14:textId="77777777" w:rsidR="00FB21D1" w:rsidRDefault="00FB21D1" w:rsidP="00805EC2">
      <w:pPr>
        <w:rPr>
          <w:rFonts w:asciiTheme="minorHAnsi" w:hAnsiTheme="minorHAnsi" w:cs="Arial"/>
        </w:rPr>
      </w:pPr>
    </w:p>
    <w:p w14:paraId="19219F54" w14:textId="77777777" w:rsidR="00F8055E" w:rsidRDefault="00F8055E" w:rsidP="00805EC2">
      <w:pPr>
        <w:rPr>
          <w:rFonts w:asciiTheme="minorHAnsi" w:hAnsiTheme="minorHAnsi" w:cs="Arial"/>
        </w:rPr>
      </w:pPr>
    </w:p>
    <w:p w14:paraId="19219F55" w14:textId="77777777" w:rsidR="00F8055E" w:rsidRDefault="00F8055E" w:rsidP="00805EC2">
      <w:pPr>
        <w:rPr>
          <w:rFonts w:asciiTheme="minorHAnsi" w:hAnsiTheme="minorHAnsi" w:cs="Arial"/>
        </w:rPr>
      </w:pPr>
    </w:p>
    <w:p w14:paraId="19219F56" w14:textId="77777777" w:rsidR="00F8055E" w:rsidRDefault="00F8055E" w:rsidP="00805EC2">
      <w:pPr>
        <w:rPr>
          <w:rFonts w:asciiTheme="minorHAnsi" w:hAnsiTheme="minorHAnsi" w:cs="Arial"/>
        </w:rPr>
      </w:pPr>
    </w:p>
    <w:p w14:paraId="19219F57" w14:textId="77777777" w:rsidR="00F8055E" w:rsidRDefault="00F8055E" w:rsidP="00805EC2">
      <w:pPr>
        <w:rPr>
          <w:rFonts w:asciiTheme="minorHAnsi" w:hAnsiTheme="minorHAnsi" w:cs="Arial"/>
        </w:rPr>
      </w:pPr>
    </w:p>
    <w:p w14:paraId="19219F58" w14:textId="77777777" w:rsidR="00F8055E" w:rsidRDefault="00F8055E" w:rsidP="00805EC2">
      <w:pPr>
        <w:rPr>
          <w:rFonts w:asciiTheme="minorHAnsi" w:hAnsiTheme="minorHAnsi" w:cs="Arial"/>
        </w:rPr>
      </w:pPr>
    </w:p>
    <w:p w14:paraId="19219F59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499119446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 xml:space="preserve">Cloverleaf </w:t>
      </w:r>
      <w:r w:rsidRPr="005B5A96">
        <w:rPr>
          <w:b w:val="0"/>
          <w:sz w:val="24"/>
          <w:szCs w:val="24"/>
        </w:rPr>
        <w:t>Configuration</w:t>
      </w:r>
      <w:r>
        <w:rPr>
          <w:b w:val="0"/>
          <w:sz w:val="24"/>
          <w:szCs w:val="24"/>
        </w:rPr>
        <w:t xml:space="preserve"> Files</w:t>
      </w:r>
      <w:bookmarkEnd w:id="30"/>
    </w:p>
    <w:p w14:paraId="19219F5A" w14:textId="77777777" w:rsidR="00FB21D1" w:rsidRDefault="00FB21D1" w:rsidP="00FB21D1"/>
    <w:p w14:paraId="19219F5B" w14:textId="77777777" w:rsidR="00FB21D1" w:rsidRPr="005B5A96" w:rsidRDefault="00FB21D1" w:rsidP="00FB21D1">
      <w:pPr>
        <w:rPr>
          <w:rFonts w:asciiTheme="majorHAnsi" w:hAnsiTheme="majorHAnsi"/>
          <w:color w:val="4F81BD" w:themeColor="accent1"/>
          <w:sz w:val="24"/>
          <w:szCs w:val="24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Variants:</w:t>
      </w:r>
    </w:p>
    <w:p w14:paraId="19219F5C" w14:textId="77777777" w:rsidR="00FB21D1" w:rsidRDefault="00FB21D1" w:rsidP="00FB21D1">
      <w:pPr>
        <w:rPr>
          <w:color w:val="auto"/>
        </w:rPr>
      </w:pPr>
      <w:r w:rsidRPr="00FB21D1">
        <w:rPr>
          <w:color w:val="auto"/>
        </w:rPr>
        <w:t>HL7 2.6</w:t>
      </w:r>
      <w:r>
        <w:rPr>
          <w:color w:val="auto"/>
        </w:rPr>
        <w:t>/Soarian ADT_A08</w:t>
      </w:r>
    </w:p>
    <w:p w14:paraId="19219F5D" w14:textId="77777777" w:rsidR="005B5A96" w:rsidRPr="005B5A96" w:rsidRDefault="005B5A96" w:rsidP="00FB21D1">
      <w:pPr>
        <w:rPr>
          <w:color w:val="4F81BD" w:themeColor="accent1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TCL</w:t>
      </w:r>
      <w:r w:rsidRPr="005B5A96">
        <w:rPr>
          <w:color w:val="4F81BD" w:themeColor="accent1"/>
        </w:rPr>
        <w:t>:</w:t>
      </w:r>
    </w:p>
    <w:p w14:paraId="19219F5E" w14:textId="77777777" w:rsidR="005B5A96" w:rsidRDefault="005B5A96" w:rsidP="00FB21D1">
      <w:pPr>
        <w:rPr>
          <w:color w:val="auto"/>
        </w:rPr>
      </w:pPr>
      <w:r>
        <w:rPr>
          <w:color w:val="auto"/>
        </w:rPr>
        <w:t xml:space="preserve">continueHL7Message2 </w:t>
      </w:r>
      <w:r w:rsidRPr="005B5A96">
        <w:rPr>
          <w:color w:val="auto"/>
        </w:rPr>
        <w:t>{SEGNAME EVN} {FIELDNO 5} {FIELDVAL PHYPORT}</w:t>
      </w:r>
    </w:p>
    <w:p w14:paraId="19219F5F" w14:textId="77777777" w:rsidR="005B5A96" w:rsidRPr="005B5A96" w:rsidRDefault="005B5A96" w:rsidP="00FB21D1">
      <w:pPr>
        <w:rPr>
          <w:rFonts w:asciiTheme="majorHAnsi" w:hAnsiTheme="majorHAnsi"/>
          <w:color w:val="4F81BD" w:themeColor="accent1"/>
          <w:sz w:val="24"/>
          <w:szCs w:val="24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Xlates:</w:t>
      </w:r>
    </w:p>
    <w:p w14:paraId="19219F60" w14:textId="77777777" w:rsidR="005B5A96" w:rsidRDefault="005B5A96" w:rsidP="00FB21D1">
      <w:pPr>
        <w:rPr>
          <w:color w:val="auto"/>
        </w:rPr>
      </w:pPr>
      <w:r>
        <w:rPr>
          <w:color w:val="auto"/>
        </w:rPr>
        <w:t>phyport_soarf_adt</w:t>
      </w:r>
    </w:p>
    <w:p w14:paraId="19219F61" w14:textId="77777777" w:rsidR="005B5A96" w:rsidRDefault="005B5A96" w:rsidP="00FB21D1">
      <w:pPr>
        <w:rPr>
          <w:color w:val="auto"/>
        </w:rPr>
      </w:pPr>
      <w:r>
        <w:rPr>
          <w:color w:val="auto"/>
        </w:rPr>
        <w:t>soarf_phyport_adt</w:t>
      </w:r>
    </w:p>
    <w:p w14:paraId="19219F62" w14:textId="77777777" w:rsidR="005B5A96" w:rsidRPr="005B5A96" w:rsidRDefault="005B5A96" w:rsidP="00FB21D1">
      <w:pPr>
        <w:rPr>
          <w:rFonts w:asciiTheme="majorHAnsi" w:hAnsiTheme="majorHAnsi"/>
          <w:color w:val="4F81BD" w:themeColor="accent1"/>
          <w:sz w:val="24"/>
          <w:szCs w:val="24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Tables:</w:t>
      </w:r>
    </w:p>
    <w:p w14:paraId="19219F63" w14:textId="77777777" w:rsidR="005B5A96" w:rsidRDefault="005B5A96" w:rsidP="00FB21D1">
      <w:pPr>
        <w:rPr>
          <w:color w:val="auto"/>
        </w:rPr>
      </w:pPr>
      <w:r w:rsidRPr="005B5A96">
        <w:rPr>
          <w:color w:val="auto"/>
        </w:rPr>
        <w:t>soarf_enctr_loc_suffix</w:t>
      </w:r>
    </w:p>
    <w:p w14:paraId="19219F64" w14:textId="77777777" w:rsidR="005B5A96" w:rsidRDefault="005B5A96" w:rsidP="00FB21D1">
      <w:pPr>
        <w:rPr>
          <w:color w:val="auto"/>
        </w:rPr>
      </w:pPr>
      <w:r w:rsidRPr="005B5A96">
        <w:rPr>
          <w:color w:val="auto"/>
        </w:rPr>
        <w:t>soarf_employment_status</w:t>
      </w:r>
    </w:p>
    <w:p w14:paraId="19219F65" w14:textId="77777777" w:rsidR="00F8055E" w:rsidRPr="00F8055E" w:rsidRDefault="00F8055E" w:rsidP="00FB21D1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  <w:r w:rsidRPr="00F8055E">
        <w:rPr>
          <w:rFonts w:asciiTheme="majorHAnsi" w:hAnsiTheme="majorHAnsi"/>
          <w:color w:val="365F91" w:themeColor="accent1" w:themeShade="BF"/>
          <w:sz w:val="24"/>
          <w:szCs w:val="24"/>
        </w:rPr>
        <w:t>Schemas:</w:t>
      </w:r>
    </w:p>
    <w:p w14:paraId="19219F66" w14:textId="77777777" w:rsidR="00F8055E" w:rsidRDefault="00F8055E" w:rsidP="00FB21D1">
      <w:pPr>
        <w:rPr>
          <w:color w:val="auto"/>
        </w:rPr>
      </w:pPr>
      <w:r>
        <w:rPr>
          <w:color w:val="auto"/>
        </w:rPr>
        <w:t>FaceSheetRequest.xsd</w:t>
      </w:r>
    </w:p>
    <w:p w14:paraId="19219F67" w14:textId="77777777" w:rsidR="00F8055E" w:rsidRDefault="00F8055E" w:rsidP="00FB21D1">
      <w:pPr>
        <w:rPr>
          <w:color w:val="auto"/>
        </w:rPr>
      </w:pPr>
      <w:r>
        <w:rPr>
          <w:color w:val="auto"/>
        </w:rPr>
        <w:t>SoarianResponse.xsd</w:t>
      </w:r>
    </w:p>
    <w:p w14:paraId="19219F68" w14:textId="77777777" w:rsidR="00F8055E" w:rsidRPr="00FB21D1" w:rsidRDefault="00F8055E" w:rsidP="00FB21D1">
      <w:pPr>
        <w:rPr>
          <w:color w:val="auto"/>
        </w:rPr>
      </w:pPr>
    </w:p>
    <w:p w14:paraId="19219F69" w14:textId="77777777" w:rsidR="003A6F3A" w:rsidRDefault="00783F1C" w:rsidP="00D5373E">
      <w:pPr>
        <w:pStyle w:val="Heading3"/>
        <w:rPr>
          <w:b w:val="0"/>
          <w:sz w:val="24"/>
          <w:szCs w:val="24"/>
        </w:rPr>
      </w:pPr>
      <w:bookmarkStart w:id="31" w:name="_Toc499119447"/>
      <w:r>
        <w:rPr>
          <w:b w:val="0"/>
          <w:sz w:val="24"/>
          <w:szCs w:val="24"/>
        </w:rPr>
        <w:t>4</w:t>
      </w:r>
      <w:r w:rsidR="00D5373E" w:rsidRPr="00172896">
        <w:rPr>
          <w:b w:val="0"/>
          <w:sz w:val="24"/>
          <w:szCs w:val="24"/>
        </w:rPr>
        <w:t>.1</w:t>
      </w:r>
      <w:r w:rsidR="00D5373E" w:rsidRPr="00D5373E">
        <w:rPr>
          <w:b w:val="0"/>
          <w:sz w:val="24"/>
          <w:szCs w:val="24"/>
        </w:rPr>
        <w:t>.</w:t>
      </w:r>
      <w:r w:rsidR="00D5373E">
        <w:rPr>
          <w:b w:val="0"/>
          <w:sz w:val="24"/>
          <w:szCs w:val="24"/>
        </w:rPr>
        <w:t>4</w:t>
      </w:r>
      <w:r w:rsidR="00D5373E" w:rsidRPr="00D5373E">
        <w:rPr>
          <w:b w:val="0"/>
          <w:sz w:val="24"/>
          <w:szCs w:val="24"/>
        </w:rPr>
        <w:t xml:space="preserve"> </w:t>
      </w:r>
      <w:r w:rsidR="00D5373E" w:rsidRPr="00172896">
        <w:rPr>
          <w:b w:val="0"/>
          <w:sz w:val="24"/>
          <w:szCs w:val="24"/>
        </w:rPr>
        <w:t xml:space="preserve">   </w:t>
      </w:r>
      <w:r w:rsidR="00D5373E">
        <w:rPr>
          <w:b w:val="0"/>
          <w:sz w:val="24"/>
          <w:szCs w:val="24"/>
        </w:rPr>
        <w:t>Cloverleaf Site Location</w:t>
      </w:r>
      <w:bookmarkEnd w:id="31"/>
    </w:p>
    <w:p w14:paraId="19219F6A" w14:textId="77777777" w:rsidR="00783F1C" w:rsidRDefault="00783F1C" w:rsidP="00805EC2">
      <w:pPr>
        <w:rPr>
          <w:rFonts w:asciiTheme="minorHAnsi" w:hAnsiTheme="minorHAnsi"/>
          <w:color w:val="auto"/>
          <w:sz w:val="22"/>
        </w:rPr>
      </w:pPr>
    </w:p>
    <w:sdt>
      <w:sdtPr>
        <w:rPr>
          <w:rFonts w:asciiTheme="minorHAnsi" w:hAnsiTheme="minorHAnsi"/>
          <w:color w:val="auto"/>
          <w:sz w:val="22"/>
        </w:rPr>
        <w:id w:val="1742128504"/>
        <w:placeholder>
          <w:docPart w:val="27B8ACEAB1D444FE836E81BB90CA2A5C"/>
        </w:placeholder>
      </w:sdtPr>
      <w:sdtEndPr/>
      <w:sdtContent>
        <w:p w14:paraId="19219F6C" w14:textId="751CC8B4" w:rsidR="003A6F3A" w:rsidRPr="003E53DF" w:rsidRDefault="00EA65BA" w:rsidP="00EA65BA">
          <w:pPr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/>
              <w:color w:val="auto"/>
              <w:sz w:val="22"/>
            </w:rPr>
            <w:t>Soarf_outbound</w:t>
          </w:r>
        </w:p>
      </w:sdtContent>
    </w:sdt>
    <w:p w14:paraId="19219F6D" w14:textId="77777777" w:rsidR="003A6F3A" w:rsidRDefault="003A6F3A" w:rsidP="00805EC2">
      <w:pPr>
        <w:rPr>
          <w:rFonts w:asciiTheme="minorHAnsi" w:hAnsiTheme="minorHAnsi" w:cs="Arial"/>
        </w:rPr>
      </w:pPr>
    </w:p>
    <w:p w14:paraId="19219F6E" w14:textId="77777777" w:rsidR="003E53DF" w:rsidRDefault="003E53DF" w:rsidP="00F01E3D"/>
    <w:p w14:paraId="19219F6F" w14:textId="77777777" w:rsidR="003E53DF" w:rsidRDefault="003E53DF" w:rsidP="00F01E3D"/>
    <w:p w14:paraId="19219F70" w14:textId="77777777" w:rsidR="003E53DF" w:rsidRDefault="003E53DF" w:rsidP="00F01E3D"/>
    <w:p w14:paraId="19219F71" w14:textId="77777777" w:rsidR="003E53DF" w:rsidRDefault="003E53DF" w:rsidP="00F01E3D"/>
    <w:p w14:paraId="19219F72" w14:textId="77777777" w:rsidR="003E53DF" w:rsidRDefault="003E53DF" w:rsidP="00F01E3D"/>
    <w:p w14:paraId="19219F73" w14:textId="77777777" w:rsidR="003E53DF" w:rsidRDefault="003E53DF" w:rsidP="00F01E3D"/>
    <w:p w14:paraId="19219F74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2" w:name="_Toc499119448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2"/>
    </w:p>
    <w:p w14:paraId="19219F75" w14:textId="77777777" w:rsidR="005E05C9" w:rsidRDefault="005E05C9" w:rsidP="00F01E3D"/>
    <w:p w14:paraId="19219F76" w14:textId="77777777" w:rsidR="00434707" w:rsidRPr="00434707" w:rsidRDefault="00434707" w:rsidP="00F01E3D">
      <w:pPr>
        <w:rPr>
          <w:rFonts w:asciiTheme="majorHAnsi" w:hAnsiTheme="majorHAnsi"/>
          <w:color w:val="0070C0"/>
          <w:sz w:val="24"/>
          <w:szCs w:val="24"/>
        </w:rPr>
      </w:pPr>
      <w:r w:rsidRPr="00434707">
        <w:rPr>
          <w:rFonts w:asciiTheme="majorHAnsi" w:hAnsiTheme="majorHAnsi"/>
          <w:color w:val="0070C0"/>
          <w:sz w:val="24"/>
          <w:szCs w:val="24"/>
        </w:rPr>
        <w:t>Request In:</w:t>
      </w:r>
    </w:p>
    <w:p w14:paraId="19219F77" w14:textId="77777777" w:rsidR="005E05C9" w:rsidRPr="00434707" w:rsidRDefault="00434707" w:rsidP="00F01E3D">
      <w:pPr>
        <w:rPr>
          <w:color w:val="auto"/>
        </w:rPr>
      </w:pPr>
      <w:r w:rsidRPr="00434707">
        <w:rPr>
          <w:color w:val="auto"/>
        </w:rPr>
        <w:t>&lt;?xml version="1.0" encoding="UTF-8"?&gt;&lt;FaceSheetRequests MessageID="fb058247-37d8-4a3b-99fe-a43b00f4f13d" xmlns="http://tempuri.org/FaceSheetRequestSchema.xsd"&gt;&lt;FaceSheetRequest&gt;&lt;RequestID&gt;32f24e08-2ccb-4493-89eb-a43b00f4f13d&lt;/RequestID&gt;&lt;PatientID&gt;14476625&lt;/PatientID&gt;&lt;EncounterID&gt;1100085809&lt;/EncounterID&gt;&lt;/FaceSheetRequest&gt;&lt;/FaceSheetRequests&gt;</w:t>
      </w:r>
    </w:p>
    <w:p w14:paraId="19219F78" w14:textId="77777777" w:rsidR="00434707" w:rsidRPr="00434707" w:rsidRDefault="00434707" w:rsidP="00434707">
      <w:pPr>
        <w:pStyle w:val="NoSpacing"/>
      </w:pPr>
      <w:r w:rsidRPr="00434707">
        <w:t>MSH|^~\&amp;|PHYPORT|F0A5|SOARF|BAYCARE|20150210145148||ADT^A08||P|2.6</w:t>
      </w:r>
    </w:p>
    <w:p w14:paraId="19219F79" w14:textId="77777777" w:rsidR="00434707" w:rsidRPr="00434707" w:rsidRDefault="00434707" w:rsidP="00434707">
      <w:pPr>
        <w:pStyle w:val="NoSpacing"/>
      </w:pPr>
      <w:r w:rsidRPr="00434707">
        <w:t>EVN|A08|20150210145148|||PHYPORT_fb058247-37d8-4a3b-99fe-a43b00f4f13d_32f24e08-2ccb-4493-89eb-a43b00f4f13d|20150210145148</w:t>
      </w:r>
    </w:p>
    <w:p w14:paraId="19219F7A" w14:textId="77777777" w:rsidR="00434707" w:rsidRPr="00434707" w:rsidRDefault="00434707" w:rsidP="00434707">
      <w:pPr>
        <w:pStyle w:val="NoSpacing"/>
      </w:pPr>
      <w:r w:rsidRPr="00434707">
        <w:t>PID|||14476625^^^900000^PN|||||||||||||||1100085809^^^504^VCD</w:t>
      </w:r>
    </w:p>
    <w:p w14:paraId="19219F7B" w14:textId="77777777" w:rsidR="00434707" w:rsidRDefault="00434707" w:rsidP="00434707">
      <w:pPr>
        <w:pStyle w:val="NoSpacing"/>
      </w:pPr>
    </w:p>
    <w:p w14:paraId="19219F7C" w14:textId="77777777" w:rsidR="00434707" w:rsidRPr="00434707" w:rsidRDefault="00434707" w:rsidP="00434707">
      <w:pPr>
        <w:rPr>
          <w:rFonts w:asciiTheme="majorHAnsi" w:hAnsiTheme="majorHAnsi"/>
          <w:color w:val="0070C0"/>
          <w:sz w:val="24"/>
          <w:szCs w:val="24"/>
        </w:rPr>
      </w:pPr>
      <w:r w:rsidRPr="00434707">
        <w:rPr>
          <w:rFonts w:asciiTheme="majorHAnsi" w:hAnsiTheme="majorHAnsi"/>
          <w:color w:val="0070C0"/>
          <w:sz w:val="24"/>
          <w:szCs w:val="24"/>
        </w:rPr>
        <w:t>Re</w:t>
      </w:r>
      <w:r>
        <w:rPr>
          <w:rFonts w:asciiTheme="majorHAnsi" w:hAnsiTheme="majorHAnsi"/>
          <w:color w:val="0070C0"/>
          <w:sz w:val="24"/>
          <w:szCs w:val="24"/>
        </w:rPr>
        <w:t>sponse Out:</w:t>
      </w:r>
    </w:p>
    <w:p w14:paraId="19219F7D" w14:textId="77777777" w:rsidR="00D01989" w:rsidRDefault="00D01989" w:rsidP="00D01989">
      <w:pPr>
        <w:pStyle w:val="NoSpacing"/>
      </w:pPr>
      <w:r>
        <w:t>MSH|^~\&amp;|SOARF|F0A5|||201502101049||ADT^A08|b5ca39ac-42bd-499d-b316-d4e2eab2142e|P|2.7||1</w:t>
      </w:r>
    </w:p>
    <w:p w14:paraId="19219F7E" w14:textId="77777777" w:rsidR="00D01989" w:rsidRDefault="00D01989" w:rsidP="00D01989">
      <w:pPr>
        <w:pStyle w:val="NoSpacing"/>
      </w:pPr>
      <w:r>
        <w:t>EVN|A08|201502101049||RVE|cll56097|201502101042|6748</w:t>
      </w:r>
    </w:p>
    <w:p w14:paraId="19219F7F" w14:textId="77777777" w:rsidR="00D01989" w:rsidRDefault="00D01989" w:rsidP="00D01989">
      <w:pPr>
        <w:pStyle w:val="NoSpacing"/>
      </w:pPr>
      <w:r>
        <w:t>PID|1||2104700615^^^504^MR^^20140916~300127250^^^900000^PN^^20140916~123652145^^^900001^SS^^20150112||LLLLLLLLLLLLLLLLLLLL^FFFFFFFFFFFFFFFFFFFF^^^^^L^^^20150130~DConnectSoSJH^DCSO1^^^^^L^^^20140916&amp;20150112~DConnectSoSJH^DCSO1^PITA^MD^^^L^^^20150112&amp;20150129~DConnectSoSJHASLKGFADLUTGIOERTJIJGOLJAEDRFIGJFASDFFASWDFASF^DCSO1PHOHUGYHDHDGSGSWYEOEJDJJFASDFASFASFASFASFASF^PITA^MD^^^L^^^20150129&amp;20150130||19810101|M||White|3986 TAMPA ROAD^""^Oldsmar^FL^34677^USA^M^^Pinellas^^^20140916||^PRN^PH^^1^813^8524569~^ORN^CP^^1^813^2473000^^Pref~^BPN^BP^^1^727^5551313~^WPN^PH^^1^563^2835652~^VHN^PH^^1^813^6525630||EN|M|No Religious Preference|1100085792^^^504^VCD^^20140916||||Non HIS or LAT||N|0||VA|||N|N</w:t>
      </w:r>
    </w:p>
    <w:p w14:paraId="19219F80" w14:textId="77777777" w:rsidR="00D01989" w:rsidRDefault="00D01989" w:rsidP="00D01989">
      <w:pPr>
        <w:pStyle w:val="NoSpacing"/>
      </w:pPr>
      <w:r>
        <w:t>PD1||||||||N||||||1^L</w:t>
      </w:r>
    </w:p>
    <w:p w14:paraId="19219F81" w14:textId="77777777" w:rsidR="00D01989" w:rsidRDefault="00D01989" w:rsidP="00D01989">
      <w:pPr>
        <w:pStyle w:val="NoSpacing"/>
      </w:pPr>
      <w:r>
        <w:t>NK1|1|TEST^TEST^^^^^L|R|~^^^""^^^N|813-852-4659^PRN^PH^^^813^8524659||Emergency Contact 1</w:t>
      </w:r>
    </w:p>
    <w:p w14:paraId="19219F82" w14:textId="77777777" w:rsidR="00D01989" w:rsidRDefault="00D01989" w:rsidP="00D01989">
      <w:pPr>
        <w:pStyle w:val="NoSpacing"/>
      </w:pPr>
      <w:r>
        <w:t>NK1|2|CRIPPEN^WILLIAM^^^^^L^^^20141117|C|~^^^""^^^N|||Emergency Contact 2||||||||M|19461228|||||||||||||||||2104702982^^^504^MR^^20141117~300130175^^^900000^PN^^20141117</w:t>
      </w:r>
    </w:p>
    <w:p w14:paraId="19219F83" w14:textId="77777777" w:rsidR="00D01989" w:rsidRDefault="00D01989" w:rsidP="00D01989">
      <w:pPr>
        <w:pStyle w:val="NoSpacing"/>
      </w:pPr>
      <w:r>
        <w:t>NK1|3||EMP||||EMP||||||Marriott^L^1803^^^900000^XX|||||||||||||||||||||Empl</w:t>
      </w:r>
    </w:p>
    <w:p w14:paraId="19219F84" w14:textId="77777777" w:rsidR="00D01989" w:rsidRDefault="00D01989" w:rsidP="00D01989">
      <w:pPr>
        <w:pStyle w:val="NoSpacing"/>
      </w:pPr>
      <w:r>
        <w:t>PV1|1|I|SF2E^SF257E^G257E01^6748|Elective|||062744^Provision^Connect^^^^MD^^183^L^^^PRN^^^^20140908~61704^^^^^^^^737^^^^PRN~61704^^^^^^^^684^^^^PRN~61704^^^^^^^^1316^^^^PRN~61704^^^^^^^^1325^^^^PRN~61704^^^^^^^^2077^^^^PRN~61704^^^^^^^^2076^^^^PRN~00112^^^^^^^^581^^^^PRN~61704^^^^^^^^1505^^^^PRN~61704^^^^^^^^2078^^^^PRN~16751^^^^^^^^900000^^^^DN|||MED|||N|RP||PerPt|062744^Provision^Connect^^^^MD^^183^L^^^PRN^^^^20140908~61704^^^^^^^^737^^^^PRN~61704^^^^^^^^684^^^^PRN~61704^^^^^^^^1316^^^^PRN~61704^^^^^^^^1325^^^^PRN~61704^^^^^^^^2077^^^^PRN~61704^^^^^^^^2076^^^^PRN~00112^^^^^^^^581^^^^PRN~61704^^^^^^^^1505^^^^PRN~61704^^^^^^^^2078^^^^PRN~16751^^^^^^^^900000^^^^DN|IP|5100099286^^^504^VN^^20140916|BS|||||||||||||||||||6748|||||201407011259|||||||V</w:t>
      </w:r>
    </w:p>
    <w:p w14:paraId="19219F85" w14:textId="77777777" w:rsidR="00D01989" w:rsidRDefault="00D01989" w:rsidP="00D01989">
      <w:pPr>
        <w:pStyle w:val="NoSpacing"/>
      </w:pPr>
      <w:r>
        <w:t>PV2|||^TEST ing||||~~Complete~~false||||||NH 62923||Y||||||N||SF Inpatient^L^536^^^900000^XX~^^1548205883^^^900004^NPI|Checked in|||||||N|||||N||||Acute</w:t>
      </w:r>
    </w:p>
    <w:p w14:paraId="19219F86" w14:textId="77777777" w:rsidR="00D01989" w:rsidRDefault="00D01989" w:rsidP="00D01989">
      <w:pPr>
        <w:pStyle w:val="NoSpacing"/>
      </w:pPr>
      <w:r>
        <w:t>ROL||UC|PP|062268^Tas^Sebastian^^^^DO^^183^L^^^PRN^^^^20140508~7629^^^^^^^^900000^^^^DN~OS10802^^^^^^^^195^^^^LN~1790010734^^^^^^^^900004^^^^NPI~16865^^^^^^^^769^^^^PRN~16865^^^^^^^^777^^^^PRN~16865^^^^^^^^745^^^^PRN~16865^^^^^^^^779^^^^PRN~16865^^^^^^^^2127^^^^PRN~16865^^^^^^^^781^^^^PRN~16865^^^^^^^^748^^^^PRN~16865^^^^^^^^771^^^^PRN~16865^^^^^^^^783^^^^PRN~16865^^^^^^^^772^^^^PRN~</w:t>
      </w:r>
      <w:r>
        <w:lastRenderedPageBreak/>
        <w:t>16865^^^^^^^^737^^^^PRN~16865^^^^^^^^684^^^^PRN~16865^^^^^^^^1316^^^^PRN~16865^^^^^^^^775^^^^PRN~16865^^^^^^^^2077^^^^PRN~16865^^^^^^^^581^^^^PRN~16865^^^^^^^^1505^^^^PRN~16865^^^^^^^^757^^^^PRN~16865^^^^^^^^2078^^^^PRN|201409161314||||Phys|||^WPN^PH^^0^727^5863751~^ORN^FX^^0^727^5879340</w:t>
      </w:r>
    </w:p>
    <w:p w14:paraId="19219F87" w14:textId="77777777" w:rsidR="00D01989" w:rsidRDefault="00D01989" w:rsidP="00D01989">
      <w:pPr>
        <w:pStyle w:val="NoSpacing"/>
      </w:pPr>
      <w:r>
        <w:t>ROL||UC|AT|062744^Provision^Connect^^^^MD^^183^L^^^PRN^^^^20140908~61704^^^^^^^^737^^^^PRN~61704^^^^^^^^684^^^^PRN~61704^^^^^^^^1316^^^^PRN~61704^^^^^^^^1325^^^^PRN~61704^^^^^^^^2077^^^^PRN~61704^^^^^^^^2076^^^^PRN~00112^^^^^^^^581^^^^PRN~61704^^^^^^^^1505^^^^PRN~61704^^^^^^^^2078^^^^PRN~16751^^^^^^^^900000^^^^DN|201407011259||||Phys</w:t>
      </w:r>
    </w:p>
    <w:p w14:paraId="19219F88" w14:textId="77777777" w:rsidR="00D01989" w:rsidRDefault="00D01989" w:rsidP="00D01989">
      <w:pPr>
        <w:pStyle w:val="NoSpacing"/>
      </w:pPr>
      <w:r>
        <w:t>ROL||UC|AD|062744^Provision^Connect^^^^MD^^183^L^^^PRN^^^^20140908~61704^^^^^^^^737^^^^PRN~61704^^^^^^^^684^^^^PRN~61704^^^^^^^^1316^^^^PRN~61704^^^^^^^^1325^^^^PRN~61704^^^^^^^^2077^^^^PRN~61704^^^^^^^^2076^^^^PRN~00112^^^^^^^^581^^^^PRN~61704^^^^^^^^1505^^^^PRN~61704^^^^^^^^2078^^^^PRN~16751^^^^^^^^900000^^^^DN|201407011259||||Phys</w:t>
      </w:r>
    </w:p>
    <w:p w14:paraId="19219F89" w14:textId="77777777" w:rsidR="00D01989" w:rsidRDefault="00D01989" w:rsidP="00D01989">
      <w:pPr>
        <w:pStyle w:val="NoSpacing"/>
      </w:pPr>
      <w:r>
        <w:t>OBX|1|CE|AdditionalData1^^LSFUSERDATAE||N||||||R</w:t>
      </w:r>
    </w:p>
    <w:p w14:paraId="19219F8A" w14:textId="77777777" w:rsidR="00D01989" w:rsidRDefault="00D01989" w:rsidP="00D01989">
      <w:pPr>
        <w:pStyle w:val="NoSpacing"/>
      </w:pPr>
      <w:r>
        <w:t>OBX|2|NM|9272-6^Apgar 1^LN||0</w:t>
      </w:r>
    </w:p>
    <w:p w14:paraId="19219F8B" w14:textId="77777777" w:rsidR="00D01989" w:rsidRDefault="00D01989" w:rsidP="00D01989">
      <w:pPr>
        <w:pStyle w:val="NoSpacing"/>
      </w:pPr>
      <w:r>
        <w:t>OBX|3|NM|9274-2^Apgar 5^LN||0</w:t>
      </w:r>
    </w:p>
    <w:p w14:paraId="19219F8C" w14:textId="77777777" w:rsidR="00D01989" w:rsidRDefault="00D01989" w:rsidP="00D01989">
      <w:pPr>
        <w:pStyle w:val="NoSpacing"/>
      </w:pPr>
      <w:r>
        <w:t>DG1|1||789.00^ABDOMINAL PAIN-SITE NOS^ICD9-CM||201407011259|Adm|||||||||1</w:t>
      </w:r>
    </w:p>
    <w:p w14:paraId="19219F8D" w14:textId="77777777" w:rsidR="00D01989" w:rsidRDefault="00D01989" w:rsidP="00D01989">
      <w:pPr>
        <w:pStyle w:val="NoSpacing"/>
      </w:pPr>
      <w:r>
        <w:t>GT1|1|2104700615^^^504^MR^^20140916~300127250^^^900000^PN^^20140916~123652145^^^900001^SS^^20150112|LLLLLLLLLLLLLLLLLLLL^FFFFFFFFFFFFFFFFFFFF^^^^^L^^^20150130~DConnectSoSJH^DCSO1^^^^^L^^^20140916&amp;20150112~DConnectSoSJH^DCSO1^PITA^MD^^^L^^^20150112&amp;20150129~DConnectSoSJHASLKGFADLUTGIOERTJIJGOLJAEDRFIGJFASDFFASWDFASF^DCSO1PHOHUGYHDHDGSGSWYEOEJDJJFASDFASFASFASFASFASF^PITA^MD^^^L^^^20150129&amp;20150130||3986 TAMPA ROAD^""^Oldsmar^FL^34677^USA^M^^Pinellas^^^20140916|^PRN^PH^^1^813^8524569~^ORN^CP^^1^813^2473000^^Pref~^BPN^BP^^1^727^5551313~^WPN^PH^^1^563^2835652~^VHN^PH^^1^813^6525630||19810101|M|P|6|123652145||||||||Empl|||||N|||||M||||||EN|||||No Religious Preference|||Non HIS or LAT||||||0^0|Marriott^L^1803^^^900000^XX||Empl||White</w:t>
      </w:r>
    </w:p>
    <w:p w14:paraId="19219F8E" w14:textId="77777777" w:rsidR="00D01989" w:rsidRDefault="00D01989" w:rsidP="00D01989">
      <w:pPr>
        <w:pStyle w:val="NoSpacing"/>
      </w:pPr>
      <w:r>
        <w:t>IN1|1|249^BC PPC|413^^^900000^XX^^20120228~592015694^^^900001^TX^^20140328~FLC00000^^^184^CRI^^20140328|Blue Cross^L^413^^^900000^XX|PO BOX 1798^^JACKSONVILLE^FL^32231^USA^M^^^^POLCS-M~PO Box 1798^^Jacksonviile^FL^32231^USA^M^^^^HRefund|^^^^^^^POLCS-M|^NET^^^^^^^POLCS-M|CRAP|CRAP|1803^^^900000^XX^^20130619|Marriott^L^1803^^^900000^XX|||587451248555pppp|Health|LLLLLLLLLLLLLLLLLLLL^FFFFFFFFFFFFFFFFFFFF^^^^^L^^^20150130~DConnectSoSJH^DCSO1^^^^^L^^^20140916&amp;20150112~DConnectSoSJH^DCSO1^PITA^MD^^^L^^^20150112&amp;20150129~DConnectSoSJHASLKGFADLUTGIOERTJIJGOLJAEDRFIGJFASDFFASWDFASF^DCSO1PHOHUGYHDHDGSGSWYEOEJDJJFASDFASFASFASFASFASF^PITA^MD^^^L^^^20150129&amp;20150130|6|19810101|3986 TAMPA ROAD^""^Oldsmar^FL^34677^USA^M^^Pinellas|On File||1|||||||20150129|||||||3652145|||||||M||true||||2104700615^^^504^MR^^20140916~300127250^^^900000^PN^^20140916~123652145^^^900001^SS^^20150112</w:t>
      </w:r>
    </w:p>
    <w:p w14:paraId="19219F8F" w14:textId="77777777" w:rsidR="00D01989" w:rsidRDefault="00D01989" w:rsidP="00D01989">
      <w:pPr>
        <w:pStyle w:val="NoSpacing"/>
      </w:pPr>
      <w:r>
        <w:t>IN2||123652145||||||||||||||VA|||||||||99999|0002||||||||EN|||||No Religious Preference|||Non HIS or LAT|M|||||Empl|||||||||||||||^PRN^PH^^1^813^8524569~^ORN^CP^^1^813^2473000^^Pref~^BPN^BP^^1^727^5551313~^WPN^PH^^1^563^2835652~^VHN^PH^^1^813^6525630|||||||Marriott^L^1803^^^900000^XX|White|6</w:t>
      </w:r>
    </w:p>
    <w:p w14:paraId="19219F90" w14:textId="77777777" w:rsidR="00D01989" w:rsidRDefault="00D01989" w:rsidP="00D01989">
      <w:pPr>
        <w:pStyle w:val="NoSpacing"/>
      </w:pPr>
      <w:r>
        <w:t>ZIN||||||||||||||||||||||||||||||||||||||||||||||||||||^^policyPlanName^policyPlanName^BC PPC||||||249^^^900000^HPI^20130610~PPO^^^183^NHPI^20140313</w:t>
      </w:r>
    </w:p>
    <w:p w14:paraId="19219F91" w14:textId="77777777" w:rsidR="00D01989" w:rsidRDefault="00D01989" w:rsidP="00D01989">
      <w:pPr>
        <w:pStyle w:val="NoSpacing"/>
      </w:pPr>
      <w:r>
        <w:t>ZAR|Authz|Approved|20130103|||MED|587451248555pppp||1^Days|0^Days||IP</w:t>
      </w:r>
    </w:p>
    <w:p w14:paraId="19219F92" w14:textId="77777777" w:rsidR="00D01989" w:rsidRDefault="00D01989" w:rsidP="00D01989">
      <w:pPr>
        <w:pStyle w:val="NoSpacing"/>
      </w:pPr>
      <w:r>
        <w:t>PRT||UC||APO||||South Florida Baptist Hospital, Inc.^L^581^^^900000^XX^^^581~^^1548205883^^^900004^NPI^^^1548205883~^^100132^^^900002^PRN^^^100132~^^010098600^^^431^PRN^^^010098600~^^590594631^^^900001^TX^^^590594631~^^5105^^^121^HPOGLMK^^^5105</w:t>
      </w:r>
    </w:p>
    <w:p w14:paraId="19219F93" w14:textId="77777777" w:rsidR="00D01989" w:rsidRDefault="00D01989" w:rsidP="00D01989">
      <w:pPr>
        <w:pStyle w:val="NoSpacing"/>
      </w:pPr>
      <w:r>
        <w:lastRenderedPageBreak/>
        <w:t>PRT||UC||APO||||South Florida Baptist Hospital, Inc.^L^580^^^900000^XX^^^580</w:t>
      </w:r>
    </w:p>
    <w:p w14:paraId="19219F94" w14:textId="77777777" w:rsidR="00D01989" w:rsidRDefault="00D01989" w:rsidP="00D01989">
      <w:pPr>
        <w:pStyle w:val="NoSpacing"/>
      </w:pPr>
      <w:r>
        <w:t>IN1|2|784^Great West PPO|423^^^900000^XX^^20120228|Great West^L^423^^^900000^XX|1000 Great West Dr^^Kennett^MO^63857^USA^M^^^^POLCS-M~1000 Great West Dr^^Kennett^MO^63857^USA^M^^^^HRefund|^^^^^^^POLCS-M|^NET^^^^^^^POLCS-M|GER09ASDF87UJIOAFAPIETJ04ETJPJEGRASFOAJFOAHFJOAJWOFJO|YOUR NAME COMPANY|1803^^^900000^XX^^20130619|Marriott^L^1803^^^900000^XX|||59PO098I7Y65|Health|LLLLLLLLLLLLLLLLLLLL^FFFFFFFFFFFFFFFFFFFF^^^^^L^^^20150130~DConnectSoSJH^DCSO1^^^^^L^^^20140916&amp;20150112~DConnectSoSJH^DCSO1^PITA^MD^^^L^^^20150112&amp;20150129~DConnectSoSJHASLKGFADLUTGIOERTJIJGOLJAEDRFIGJFASDFFASWDFASF^DCSO1PHOHUGYHDHDGSGSWYEOEJDJJFASDFASFASFASFASFASF^PITA^MD^^^L^^^20150129&amp;20150130|6|19810101|3986 TAMPA ROAD^""^Oldsmar^FL^34677^USA^M^^Pinellas|On File||2|||||||20150129|||||||5687574|||||||M||true||||2104700615^^^504^MR^^20140916~300127250^^^900000^PN^^20140916~123652145^^^900001^SS^^20150112</w:t>
      </w:r>
    </w:p>
    <w:p w14:paraId="19219F95" w14:textId="77777777" w:rsidR="00D01989" w:rsidRDefault="00D01989" w:rsidP="00D01989">
      <w:pPr>
        <w:pStyle w:val="NoSpacing"/>
      </w:pPr>
      <w:r>
        <w:t>IN2||123652145||||||||||||||VA|||||||||80705|NOCD||||||||EN|||||No Religious Preference|||Non HIS or LAT|M|||||Empl|||||||||||||||^PRN^PH^^1^813^8524569~^ORN^CP^^1^813^2473000^^Pref~^BPN^BP^^1^727^5551313~^WPN^PH^^1^563^2835652~^VHN^PH^^1^813^6525630|||||||Marriott^L^1803^^^900000^XX|White|6</w:t>
      </w:r>
    </w:p>
    <w:p w14:paraId="19219F96" w14:textId="77777777" w:rsidR="00D01989" w:rsidRDefault="00D01989" w:rsidP="00D01989">
      <w:pPr>
        <w:pStyle w:val="NoSpacing"/>
      </w:pPr>
      <w:r>
        <w:t>ZIN||||||||||||||||||||||||||||||||||||||||||||||||||||^^policyPlanName^policyPlanName^Great West PPO||||||784^^^900000^HPI^20130611~PPO^^^183^NHPI^20140313</w:t>
      </w:r>
    </w:p>
    <w:p w14:paraId="19219F97" w14:textId="77777777" w:rsidR="00D01989" w:rsidRDefault="00D01989" w:rsidP="00D01989">
      <w:pPr>
        <w:pStyle w:val="NoSpacing"/>
      </w:pPr>
      <w:r>
        <w:t>ZAR|Authz|Approved|20100102|||MED|59PO098I7Y65||1^Days|0^Days||IP</w:t>
      </w:r>
    </w:p>
    <w:p w14:paraId="19219F98" w14:textId="77777777" w:rsidR="00D01989" w:rsidRDefault="00D01989" w:rsidP="00D01989">
      <w:pPr>
        <w:pStyle w:val="NoSpacing"/>
      </w:pPr>
      <w:r>
        <w:t>PRT||UC||APO||||South Florida Baptist Hospital, Inc.^L^581^^^900000^XX^^^581~^^1548205883^^^900004^NPI^^^1548205883~^^100132^^^900002^PRN^^^100132~^^010098600^^^431^PRN^^^010098600~^^590594631^^^900001^TX^^^590594631~^^5105^^^121^HPOGLMK^^^5105</w:t>
      </w:r>
    </w:p>
    <w:p w14:paraId="19219F99" w14:textId="77777777" w:rsidR="00D01989" w:rsidRDefault="00D01989" w:rsidP="00D01989">
      <w:pPr>
        <w:pStyle w:val="NoSpacing"/>
      </w:pPr>
      <w:r>
        <w:t>IN1|3|1829^Tricare for Life|2199^^^900000^XX^^20140425|Tricare for Life^L^2199^^^900000^XX|PO Box 7890^^Madison^WI^537077890^USA^M^^^^POLCS-M|^^^^^^^POLCS-M|^WPN^PH^^0^866^7730404^^POLCS-M|598745809766|TRICARE|1803^^^900000^XX^^20130619|Marriott^L^1803^^^900000^XX|||09LI86YT5RGJKYHGFVG|Health|LLLLLLLLLLLLLLLLLLLL^FFFFFFFFFFFFFFFFFFFF^^^^^L^^^20150130~DConnectSoSJH^DCSO1^^^^^L^^^20140916&amp;20150112~DConnectSoSJH^DCSO1^PITA^MD^^^L^^^20150112&amp;20150129~DConnectSoSJHASLKGFADLUTGIOERTJIJGOLJAEDRFIGJFASDFFASWDFASF^DCSO1PHOHUGYHDHDGSGSWYEOEJDJJFASDFASFASFASFASFASF^PITA^MD^^^L^^^20150129&amp;20150130|6|19810101|3986 TAMPA ROAD^""^Oldsmar^FL^34677^USA^M^^Pinellas|On File||3|||||||20150129|||||||5847858|||||||M||true||||2104700615^^^504^MR^^20140916~300127250^^^900000^PN^^20140916~123652145^^^900001^SS^^20150112</w:t>
      </w:r>
    </w:p>
    <w:p w14:paraId="19219F9A" w14:textId="77777777" w:rsidR="00D01989" w:rsidRDefault="00D01989" w:rsidP="00D01989">
      <w:pPr>
        <w:pStyle w:val="NoSpacing"/>
      </w:pPr>
      <w:r>
        <w:t>IN2||123652145||||||||||||||VA|||||||||99999|0025||||||||EN|||||No Religious Preference|||Non HIS or LAT|M|||||Empl|||||||||||||||^PRN^PH^^1^813^8524569~^ORN^CP^^1^813^2473000^^Pref~^BPN^BP^^1^727^5551313~^WPN^PH^^1^563^2835652~^VHN^PH^^1^813^6525630|||||||Marriott^L^1803^^^900000^XX|White|6</w:t>
      </w:r>
    </w:p>
    <w:p w14:paraId="19219F9B" w14:textId="77777777" w:rsidR="00D01989" w:rsidRDefault="00D01989" w:rsidP="00D01989">
      <w:pPr>
        <w:pStyle w:val="NoSpacing"/>
      </w:pPr>
      <w:r>
        <w:t>ZIN||||||||||||||||||||||||||||||||||||||||||||||||||||^^policyPlanName^policyPlanName^Tricare for Life||||||Government^^^183^NHPI^20140425~1829^^^900000^HPI^20140425</w:t>
      </w:r>
    </w:p>
    <w:p w14:paraId="19219F9C" w14:textId="77777777" w:rsidR="00D01989" w:rsidRDefault="00D01989" w:rsidP="00D01989">
      <w:pPr>
        <w:pStyle w:val="NoSpacing"/>
      </w:pPr>
      <w:r>
        <w:t>ZAR|Authz|Approved|20090103|||MED|09LI86YT5RGJKYHGFVG||1^Days|0^Days||IP</w:t>
      </w:r>
    </w:p>
    <w:p w14:paraId="19219F9D" w14:textId="77777777" w:rsidR="00D01989" w:rsidRDefault="00D01989" w:rsidP="00D01989">
      <w:pPr>
        <w:pStyle w:val="NoSpacing"/>
      </w:pPr>
      <w:r>
        <w:t>PRT||UC||APO||||South Florida Baptist Hospital, Inc.^L^581^^^900000^XX^^^581~^^1548205883^^^900004^NPI^^^1548205883~^^100132^^^900002^PRN^^^100132~^^010098600^^^431^PRN^^^010098600~^^590594631^^^900001^TX^^^590594631~^^5105^^^121^HPOGLMK^^^5105</w:t>
      </w:r>
    </w:p>
    <w:p w14:paraId="19219F9E" w14:textId="77777777" w:rsidR="00D01989" w:rsidRDefault="00D01989" w:rsidP="00D01989">
      <w:pPr>
        <w:pStyle w:val="NoSpacing"/>
      </w:pPr>
      <w:r>
        <w:t>PDA||||||N|||N</w:t>
      </w:r>
    </w:p>
    <w:p w14:paraId="19219F9F" w14:textId="77777777" w:rsidR="00D01989" w:rsidRDefault="00D01989" w:rsidP="00D01989">
      <w:pPr>
        <w:pStyle w:val="NoSpacing"/>
      </w:pPr>
      <w:r>
        <w:t>ZPV|||||||||||||||||||||||||||||||||||||||||||||||||""||||||||||||^^mostCurrEncTypeCd^mostCurrEncTypeCd^IP||||||||5100099286^^No SCD^504^ZAVN^^20140916||201407011259||||||false|""|""</w:t>
      </w:r>
    </w:p>
    <w:p w14:paraId="19219FA0" w14:textId="77777777" w:rsidR="00D01989" w:rsidRDefault="00D01989" w:rsidP="00D01989">
      <w:pPr>
        <w:pStyle w:val="NoSpacing"/>
      </w:pPr>
      <w:r>
        <w:t>ZPT|Consent|Y|20140916|20140916</w:t>
      </w:r>
    </w:p>
    <w:p w14:paraId="19219FA1" w14:textId="77777777" w:rsidR="00D01989" w:rsidRDefault="00D01989" w:rsidP="00D01989">
      <w:pPr>
        <w:pStyle w:val="NoSpacing"/>
      </w:pPr>
      <w:r>
        <w:t>ZPT|HIE|Consent Obtained|20140916|20140916</w:t>
      </w:r>
    </w:p>
    <w:p w14:paraId="19219FA2" w14:textId="77777777" w:rsidR="005E05C9" w:rsidRDefault="00D01989" w:rsidP="00D01989">
      <w:pPr>
        <w:pStyle w:val="NoSpacing"/>
      </w:pPr>
      <w:r>
        <w:lastRenderedPageBreak/>
        <w:t>ZPT|BC CONSID|SFB Foundation|20120106|20120106</w:t>
      </w:r>
    </w:p>
    <w:p w14:paraId="19219FA3" w14:textId="77777777" w:rsidR="005E05C9" w:rsidRDefault="005E05C9" w:rsidP="00F01E3D"/>
    <w:p w14:paraId="19219FA4" w14:textId="77777777" w:rsidR="005E05C9" w:rsidRPr="006374AE" w:rsidRDefault="006374AE" w:rsidP="00F01E3D">
      <w:pPr>
        <w:rPr>
          <w:color w:val="auto"/>
        </w:rPr>
      </w:pPr>
      <w:r w:rsidRPr="006374AE">
        <w:rPr>
          <w:color w:val="auto"/>
        </w:rPr>
        <w:t xml:space="preserve">&lt;?xml version="1.0" encoding="utf-8" ?&gt;&lt;SoarfPhyPortA08 xmlns:xsi="http://www.w3.org/2001/XMLSchema-instance"&gt;&lt;headerZone&gt;&lt;MessageID&gt;fb058247-37d8-4a3b-99fe-a43b00f4f13d&lt;/MessageID&gt;&lt;RequestID&gt;32f24e08-2ccb-4493-89eb-a43b00f4f13d&lt;/RequestID&gt;&lt;HospitalSvc&gt;MED&lt;/HospitalSvc&gt;&lt;PatientStatus&gt;I&lt;/PatientStatus&gt;&lt;HospitalName&gt;SFB&lt;/HospitalName&gt;&lt;CPI&gt;300126053&lt;/CPI&gt;&lt;VisitClinicCode&gt;MEDFH&lt;/VisitClinicCode&gt;&lt;VIPIndicator&gt;0&lt;/VIPIndicator&gt;&lt;PatientType&gt;I&lt;/PatientType&gt;&lt;ConsentOnFile&gt;Y&lt;/ConsentOnFile&gt;&lt;/headerZone&gt;&lt;patientZone&gt;&lt;AccountNum&gt;1100085809&lt;/AccountNum&gt;&lt;AdmRegDate&gt;2014-09-16T21:00:00&lt;/AdmRegDate&gt;&lt;MRN&gt;2104699991&lt;/MRN&gt;&lt;PatientSSN /&gt;&lt;Language&gt;EN&lt;/Language&gt;&lt;NurseStation&gt;2E&lt;/NurseStation&gt;&lt;Bed&gt;01&lt;/Bed&gt;&lt;PatientLastName&gt;PURPLE&lt;/PatientLastName&gt;&lt;PatientFirstName&gt;TRACEY&lt;/PatientFirstName&gt;&lt;PatientMiddleInitial&gt;J&lt;/PatientMiddleInitial&gt;&lt;PatientRace&gt;White&lt;/PatientRace&gt;&lt;PatientMaritalStatus&gt;M&lt;/PatientMaritalStatus&gt;&lt;PatientAddr1&gt;HEAVEN HELP ME&lt;/PatientAddr1&gt;&lt;PatientDOB&gt;19620529&lt;/PatientDOB&gt;&lt;PatientGender&gt;F&lt;/PatientGender&gt;&lt;PatientReligion&gt;Christian&lt;/PatientReligion&gt;&lt;PatientAddr2 xsi:nil="true" /&gt;&lt;ForeignCountryCode&gt;USA&lt;/ForeignCountryCode&gt;&lt;HomePhoneNum&gt;(727)365-8484&lt;/HomePhoneNum&gt;&lt;PatientCity&gt;Oldsmar&lt;/PatientCity&gt;&lt;PatientState&gt;FL&lt;/PatientState&gt;&lt;PatientZip&gt;34677&lt;/PatientZip&gt;&lt;OtherPhoneNum /&gt;&lt;/patientZone&gt;&lt;encounterZone&gt;&lt;AdmitDrNum&gt;062892&lt;/AdmitDrNum&gt;&lt;AdmitDrName&gt;Patel, Nayankumar Rameshbhai&lt;/AdmitDrName&gt;&lt;NursingHomeIndicator /&gt;&lt;AttendingDrNum&gt;062892&lt;/AttendingDrNum&gt;&lt;AttendingDrName&gt;Patel, Nayankumar Rameshbhai&lt;/AttendingDrName&gt;&lt;ArrivalMode&gt;W&lt;/ArrivalMode&gt;&lt;PCPNum&gt;555555&lt;/PCPNum&gt;&lt;PCPName&gt;No, PCP per pt&lt;/PCPName&gt;&lt;IsolationIndicator /&gt;&lt;DisasterIndicator /&gt;&lt;AdmitDiag1&gt;SICK&lt;/AdmitDiag1&gt;&lt;AdmitDiag2 /&gt;&lt;TypeOfDelivery /&gt;&lt;AdmitSource&gt;EO&lt;/AdmitSource&gt;&lt;AdmitPriority /&gt;&lt;AccidentIndicator /&gt;&lt;/encounterZone&gt;&lt;guarantorZone&gt;&lt;GuarantorLastName&gt;PURPLE&lt;/GuarantorLastName&gt;&lt;GuarantorFirstName&gt;TRACEY&lt;/GuarantorFirstName&gt;&lt;GuarantorMiddleInitial&gt;J&lt;/GuarantorMiddleInitial&gt;&lt;GuarantorSSN /&gt;&lt;GuarantorRelationship&gt;6&lt;/GuarantorRelationship&gt;&lt;GuarantorAddr1&gt;HEAVEN HELP ME&lt;/GuarantorAddr1&gt;&lt;GuarantorHomePhoneArea /&gt;&lt;GuarantorHomePhoneNum&gt;(727)365-8484&lt;/GuarantorHomePhoneNum&gt;&lt;GuarantorAddr2 /&gt;&lt;GuarantorCountryCode&gt;USA&lt;/GuarantorCountryCode&gt;&lt;GuarantorWorkPhoneArea /&gt;&lt;GuarantorWorkPhoneNum /&gt;&lt;GuarantorCity&gt;Oldsmar&lt;/GuarantorCity&gt;&lt;GuarantorState&gt;FL&lt;/GuarantorState&gt;&lt;GuarantorZip&gt;34677&lt;/GuarantorZip&gt;&lt;GuarantorOtherPhoneArea /&gt;&lt;GuarantorOtherPhoneNum /&gt;&lt;GuarantorWorkPhoneExt /&gt;&lt;/guarantorZone&gt;&lt;patientEmployerZone&gt;&lt;Employer&gt;BAYCARE&lt;/Employer&gt;&lt;EmployerAddr1 /&gt;&lt;EmployerAddr2 /&gt;&lt;EmployerCity /&gt;&lt;EmployerState /&gt;&lt;EmployerZip /&gt;&lt;EmployerPhoneArea /&gt;&lt;EmployerPhoneNum /&gt;&lt;/patientEmployerZone&gt;&lt;guarantorEmployerZone&gt;&lt;GuarantorEmployerName&gt;BAYCARE&lt;/GuarantorEmployerName&gt;&lt;GuarantorEmployerAddr1 /&gt;&lt;GuarantorEmployerAddr2 /&gt;&lt;GuarantorEmployerCity /&gt;&lt;GuarantorEmplyerState /&gt;&lt;GuarantorEmployerZip /&gt;&lt;/guarantorEmployerZone&gt;&lt;contactZone&gt;&lt;ContactRelationship&gt;W&lt;/ContactRelationship&gt;&lt;ContactLastName&gt;AWESOME&lt;/ContactLastName&gt;&lt;ContactFirstName&gt;PHIL&lt;/ContactFirstName&gt;&lt;ContactAddress /&gt;&lt;ContactAddress2 /&gt;&lt;ContactCity /&gt;&lt;ContactState /&gt;&lt;ContactZip /&gt;&lt;ContactHomePhoneArea /&gt;&lt;ContactHomePhoneNum&gt;(813)265-4545&lt;/ContactHomePhoneNum&gt;&lt;ContactWorkPhoneArea /&gt;&lt;ContactWorkPhoneNum /&gt;&lt;ContactOtherPhoneArea /&gt;&lt;ContactOtherPhoneNum /&gt;&lt;/contactZone&gt;&lt;patientTemporaryZone&gt;&lt;BabyMotherNum /&gt;&lt;PatientTempAddr1 /&gt;&lt;PatientTempAddr2 /&gt;&lt;PatientTempCity /&gt;&lt;PatientTempState /&gt;&lt;PatientTempZip /&gt;&lt;PatientTempCountry /&gt;&lt;PatientTempPhoneArea /&gt;&lt;PatientTempPhoneNum /&gt;&lt;BabyMotherNum /&gt;&lt;/patientTemporaryZone&gt;&lt;insuranceZone&gt;&lt;Plan&gt;&lt;InsPlan&gt;400&lt;/InsPlan&gt;&lt;InsPriority&gt;1&lt;/InsPriority&gt;&lt;InsAuthNum /&gt;&lt;InsPolNum&gt;45444455567&lt;/InsPolNum&gt;&lt;InsPlanName&gt;MCD Medicaid&lt;/InsPlanName&gt;&lt;InsFullName&gt;Medicaid&lt;/InsFullName&gt;&lt;InsAddr1&gt;PO BOX 7062&lt;/InsAddr1&gt;&lt;InsDOB </w:t>
      </w:r>
      <w:r w:rsidRPr="006374AE">
        <w:rPr>
          <w:color w:val="auto"/>
        </w:rPr>
        <w:lastRenderedPageBreak/>
        <w:t>/&gt;&lt;InsGroupNum /&gt;&lt;InsAddr2 /&gt;&lt;InsSSN /&gt;&lt;InsGroupName&gt;MCD Medicaid&lt;/InsGroupName&gt;&lt;InsCity&gt;TALLAHASSEE&lt;/InsCity&gt;&lt;InsState&gt;FL&lt;/InsState&gt;&lt;InsZip&gt;323147062&lt;/InsZip&gt;&lt;InsAuthPhoneNum&gt;(800)289-7799&lt;/InsAuthPhoneNum&gt;&lt;InsVerifyIndicator&gt;false&lt;/InsVerifyIndicator&gt;&lt;NameofInsured&gt;PURPLE, TRACEY J&lt;/NameofInsured&gt;&lt;InsuredDateOfBirth&gt;19620529&lt;/InsuredDateOfBirth&gt;&lt;InsuredSSN /&gt;&lt;/Plan&gt;&lt;/insuranceZone&gt;&lt;/SoarfPhyPortA08&gt;</w:t>
      </w:r>
    </w:p>
    <w:p w14:paraId="19219FA5" w14:textId="77777777" w:rsidR="005E05C9" w:rsidRDefault="005E05C9" w:rsidP="00F01E3D"/>
    <w:p w14:paraId="19219FA6" w14:textId="77777777" w:rsidR="005E05C9" w:rsidRDefault="005E05C9" w:rsidP="00F01E3D"/>
    <w:p w14:paraId="19219FA7" w14:textId="77777777" w:rsidR="00805EC2" w:rsidRPr="0073057F" w:rsidRDefault="006374AE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3" w:name="_Toc367260185"/>
      <w:bookmarkStart w:id="34" w:name="_Toc499119449"/>
      <w:r>
        <w:rPr>
          <w:rFonts w:asciiTheme="minorHAnsi" w:hAnsiTheme="minorHAnsi" w:cs="Arial"/>
          <w:b/>
          <w:color w:val="0070C0"/>
          <w:szCs w:val="36"/>
        </w:rPr>
        <w:t>5</w:t>
      </w:r>
      <w:r w:rsidR="00805EC2">
        <w:rPr>
          <w:rFonts w:asciiTheme="minorHAnsi" w:hAnsiTheme="minorHAnsi" w:cs="Arial"/>
          <w:b/>
          <w:color w:val="0070C0"/>
          <w:szCs w:val="36"/>
        </w:rPr>
        <w:t xml:space="preserve">. </w:t>
      </w:r>
      <w:r w:rsidR="00805EC2"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3"/>
      <w:bookmarkEnd w:id="34"/>
    </w:p>
    <w:p w14:paraId="19219FA8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5" w:name="_Toc367260186"/>
      <w:bookmarkStart w:id="36" w:name="_Toc499119450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6"/>
      <w:r w:rsidRPr="00093690">
        <w:rPr>
          <w:i w:val="0"/>
          <w:sz w:val="24"/>
          <w:szCs w:val="24"/>
        </w:rPr>
        <w:t xml:space="preserve"> 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19219FAB" w14:textId="77777777" w:rsidTr="00FB21D1">
        <w:tc>
          <w:tcPr>
            <w:tcW w:w="4788" w:type="dxa"/>
            <w:shd w:val="clear" w:color="auto" w:fill="00B0F0"/>
          </w:tcPr>
          <w:p w14:paraId="19219FA9" w14:textId="77777777" w:rsidR="00805EC2" w:rsidRPr="003A6F3A" w:rsidRDefault="00805EC2" w:rsidP="00FB21D1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19219FAA" w14:textId="77777777" w:rsidR="00805EC2" w:rsidRPr="003A6F3A" w:rsidRDefault="00805EC2" w:rsidP="00FB21D1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19219FAE" w14:textId="77777777" w:rsidTr="00FB21D1">
        <w:tc>
          <w:tcPr>
            <w:tcW w:w="4788" w:type="dxa"/>
          </w:tcPr>
          <w:p w14:paraId="19219FAC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9219FAD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19219FB1" w14:textId="77777777" w:rsidTr="00FB21D1">
        <w:tc>
          <w:tcPr>
            <w:tcW w:w="4788" w:type="dxa"/>
          </w:tcPr>
          <w:p w14:paraId="19219FAF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9219FB0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19219FB4" w14:textId="77777777" w:rsidTr="00FB21D1">
        <w:trPr>
          <w:trHeight w:val="458"/>
        </w:trPr>
        <w:tc>
          <w:tcPr>
            <w:tcW w:w="4788" w:type="dxa"/>
          </w:tcPr>
          <w:p w14:paraId="19219FB2" w14:textId="77777777" w:rsidR="00805EC2" w:rsidRPr="00FB14A7" w:rsidRDefault="00805EC2" w:rsidP="00FB21D1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19219FB3" w14:textId="77777777" w:rsidR="00805EC2" w:rsidRPr="00FB14A7" w:rsidRDefault="00805EC2" w:rsidP="00FB21D1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19219FB7" w14:textId="77777777" w:rsidTr="00FB21D1">
        <w:trPr>
          <w:trHeight w:val="458"/>
        </w:trPr>
        <w:tc>
          <w:tcPr>
            <w:tcW w:w="4788" w:type="dxa"/>
          </w:tcPr>
          <w:p w14:paraId="19219FB5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9219FB6" w14:textId="77777777" w:rsidR="00805EC2" w:rsidRPr="00FB14A7" w:rsidRDefault="00805EC2" w:rsidP="00FB21D1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19219FBA" w14:textId="77777777" w:rsidTr="00FB21D1">
        <w:trPr>
          <w:trHeight w:val="458"/>
        </w:trPr>
        <w:tc>
          <w:tcPr>
            <w:tcW w:w="4788" w:type="dxa"/>
          </w:tcPr>
          <w:p w14:paraId="19219FB8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9219FB9" w14:textId="77777777" w:rsidR="00805EC2" w:rsidRPr="00FB14A7" w:rsidRDefault="00805EC2" w:rsidP="00FB21D1">
            <w:pPr>
              <w:rPr>
                <w:rFonts w:asciiTheme="minorHAnsi" w:hAnsiTheme="minorHAnsi" w:cs="Arial"/>
              </w:rPr>
            </w:pPr>
          </w:p>
        </w:tc>
      </w:tr>
    </w:tbl>
    <w:p w14:paraId="19219FBB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19219FBC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7" w:name="_Toc367260187"/>
      <w:bookmarkStart w:id="38" w:name="_Toc499119451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37"/>
      <w:bookmarkEnd w:id="38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19219FBF" w14:textId="77777777" w:rsidTr="00FB21D1">
        <w:tc>
          <w:tcPr>
            <w:tcW w:w="4788" w:type="dxa"/>
            <w:shd w:val="clear" w:color="auto" w:fill="00B0F0"/>
          </w:tcPr>
          <w:p w14:paraId="19219FBD" w14:textId="77777777" w:rsidR="00805EC2" w:rsidRPr="0073057F" w:rsidRDefault="00805EC2" w:rsidP="00FB21D1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19219FBE" w14:textId="77777777" w:rsidR="00805EC2" w:rsidRPr="0073057F" w:rsidRDefault="00805EC2" w:rsidP="00FB21D1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19219FC2" w14:textId="77777777" w:rsidTr="00FB21D1">
        <w:tc>
          <w:tcPr>
            <w:tcW w:w="4788" w:type="dxa"/>
          </w:tcPr>
          <w:p w14:paraId="19219FC0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9219FC1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19219FC5" w14:textId="77777777" w:rsidTr="00FB21D1">
        <w:tc>
          <w:tcPr>
            <w:tcW w:w="4788" w:type="dxa"/>
          </w:tcPr>
          <w:p w14:paraId="19219FC3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9219FC4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19219FC8" w14:textId="77777777" w:rsidTr="00FB21D1">
        <w:trPr>
          <w:trHeight w:val="458"/>
        </w:trPr>
        <w:tc>
          <w:tcPr>
            <w:tcW w:w="4788" w:type="dxa"/>
          </w:tcPr>
          <w:p w14:paraId="19219FC6" w14:textId="77777777" w:rsidR="00805EC2" w:rsidRPr="00FB14A7" w:rsidRDefault="00805EC2" w:rsidP="00FB21D1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19219FC7" w14:textId="77777777" w:rsidR="00805EC2" w:rsidRPr="00FB14A7" w:rsidRDefault="00805EC2" w:rsidP="00FB21D1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19219FCB" w14:textId="77777777" w:rsidTr="00FB21D1">
        <w:trPr>
          <w:trHeight w:val="458"/>
        </w:trPr>
        <w:tc>
          <w:tcPr>
            <w:tcW w:w="4788" w:type="dxa"/>
          </w:tcPr>
          <w:p w14:paraId="19219FC9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9219FCA" w14:textId="77777777" w:rsidR="00805EC2" w:rsidRPr="00FB14A7" w:rsidRDefault="00805EC2" w:rsidP="00FB21D1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19219FCE" w14:textId="77777777" w:rsidTr="00FB21D1">
        <w:trPr>
          <w:trHeight w:val="458"/>
        </w:trPr>
        <w:tc>
          <w:tcPr>
            <w:tcW w:w="4788" w:type="dxa"/>
          </w:tcPr>
          <w:p w14:paraId="19219FCC" w14:textId="77777777" w:rsidR="00805EC2" w:rsidRPr="00FB14A7" w:rsidRDefault="00805EC2" w:rsidP="00FB21D1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19219FCD" w14:textId="77777777" w:rsidR="00805EC2" w:rsidRPr="00FB14A7" w:rsidRDefault="00805EC2" w:rsidP="00FB21D1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19219FD1" w14:textId="77777777" w:rsidTr="00FB21D1">
        <w:trPr>
          <w:trHeight w:val="458"/>
        </w:trPr>
        <w:tc>
          <w:tcPr>
            <w:tcW w:w="4788" w:type="dxa"/>
          </w:tcPr>
          <w:p w14:paraId="19219FCF" w14:textId="77777777" w:rsidR="00805EC2" w:rsidRPr="00FB14A7" w:rsidRDefault="00805EC2" w:rsidP="00FB21D1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19219FD0" w14:textId="77777777" w:rsidR="00805EC2" w:rsidRPr="00FB14A7" w:rsidRDefault="00805EC2" w:rsidP="00FB21D1">
            <w:pPr>
              <w:rPr>
                <w:rFonts w:asciiTheme="minorHAnsi" w:hAnsiTheme="minorHAnsi" w:cs="Arial"/>
              </w:rPr>
            </w:pPr>
          </w:p>
        </w:tc>
      </w:tr>
    </w:tbl>
    <w:p w14:paraId="19219FD2" w14:textId="77777777" w:rsidR="00805EC2" w:rsidRDefault="00805EC2" w:rsidP="00F01E3D">
      <w:bookmarkStart w:id="39" w:name="_Toc311801147"/>
    </w:p>
    <w:p w14:paraId="19219FD3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0" w:name="_Toc367260188"/>
      <w:bookmarkStart w:id="41" w:name="_Toc49911945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39"/>
      <w:bookmarkEnd w:id="40"/>
      <w:bookmarkEnd w:id="41"/>
    </w:p>
    <w:p w14:paraId="19219FD4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19219FD9" w14:textId="77777777" w:rsidTr="00FB21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FD5" w14:textId="77777777" w:rsidR="00805EC2" w:rsidRPr="004E7A3E" w:rsidRDefault="00805EC2" w:rsidP="00FB21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FD6" w14:textId="77777777" w:rsidR="00805EC2" w:rsidRPr="004E7A3E" w:rsidRDefault="00805EC2" w:rsidP="00FB21D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FD7" w14:textId="77777777" w:rsidR="00805EC2" w:rsidRPr="004E7A3E" w:rsidRDefault="00805EC2" w:rsidP="00FB21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FD8" w14:textId="77777777" w:rsidR="00805EC2" w:rsidRPr="004E7A3E" w:rsidRDefault="00805EC2" w:rsidP="00FB21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19219FDE" w14:textId="77777777" w:rsidTr="00FB21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DA" w14:textId="77777777" w:rsidR="00805EC2" w:rsidRPr="004E7A3E" w:rsidRDefault="00805EC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DB" w14:textId="77777777" w:rsidR="00805EC2" w:rsidRPr="004E7A3E" w:rsidRDefault="00805EC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DC" w14:textId="77777777" w:rsidR="00805EC2" w:rsidRPr="004E7A3E" w:rsidRDefault="00805EC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DD" w14:textId="77777777" w:rsidR="00805EC2" w:rsidRPr="004E7A3E" w:rsidRDefault="00805EC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19219FE3" w14:textId="77777777" w:rsidTr="00FB21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FDF" w14:textId="77777777" w:rsidR="00805EC2" w:rsidRDefault="00805EC2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FE0" w14:textId="77777777" w:rsidR="00805EC2" w:rsidRPr="004E7A3E" w:rsidRDefault="00F8055E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02/09/15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FE1" w14:textId="77777777" w:rsidR="00805EC2" w:rsidRPr="004E7A3E" w:rsidRDefault="00F8055E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F8055E">
              <w:rPr>
                <w:rStyle w:val="emphasised"/>
                <w:rFonts w:ascii="Segoe UI" w:hAnsi="Segoe UI" w:cs="Segoe UI"/>
                <w:color w:val="auto"/>
                <w:szCs w:val="20"/>
              </w:rPr>
              <w:t>ENTERPRISE SFTWARE ENGINEERING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FE2" w14:textId="77777777" w:rsidR="00805EC2" w:rsidRPr="004E7A3E" w:rsidRDefault="009B19EC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Peter LePage</w:t>
            </w:r>
          </w:p>
        </w:tc>
      </w:tr>
    </w:tbl>
    <w:p w14:paraId="19219FE4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19219FE5" w14:textId="77777777" w:rsidR="00742A38" w:rsidRPr="00742A38" w:rsidRDefault="00742A38" w:rsidP="00742A38"/>
    <w:p w14:paraId="19219FE6" w14:textId="52FCD4AC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2" w:name="_Toc49911945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EA65BA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2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19219FE7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27B8ACEAB1D444FE836E81BB90CA2A5C"/>
          </w:placeholder>
        </w:sdtPr>
        <w:sdtEndPr/>
        <w:sdtContent>
          <w:r w:rsidR="00D01E41" w:rsidRPr="00D01E41">
            <w:rPr>
              <w:rFonts w:asciiTheme="minorHAnsi" w:hAnsiTheme="minorHAnsi" w:cs="Arial"/>
              <w:color w:val="auto"/>
              <w:sz w:val="22"/>
            </w:rPr>
            <w:t>Live in production for SFB, SJH, SJW, SJN and SJS</w:t>
          </w:r>
        </w:sdtContent>
      </w:sdt>
    </w:p>
    <w:p w14:paraId="19219FE8" w14:textId="77777777" w:rsidR="00BD6161" w:rsidRDefault="00BD6161" w:rsidP="00BD6161"/>
    <w:p w14:paraId="19219FE9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49911945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3"/>
    </w:p>
    <w:p w14:paraId="19219FEA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19219FEF" w14:textId="77777777" w:rsidTr="00FB21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FEB" w14:textId="77777777" w:rsidR="00D574A8" w:rsidRPr="004E7A3E" w:rsidRDefault="0011688A" w:rsidP="00FB21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FEC" w14:textId="77777777" w:rsidR="00D574A8" w:rsidRPr="004E7A3E" w:rsidRDefault="00D574A8" w:rsidP="00FB21D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FED" w14:textId="77777777" w:rsidR="00D574A8" w:rsidRPr="004E7A3E" w:rsidRDefault="0011688A" w:rsidP="00FB21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9219FEE" w14:textId="77777777" w:rsidR="00D574A8" w:rsidRPr="004E7A3E" w:rsidRDefault="0011688A" w:rsidP="00FB21D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19219FF4" w14:textId="77777777" w:rsidTr="00FB21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F0" w14:textId="77777777" w:rsidR="00D574A8" w:rsidRPr="004E7A3E" w:rsidRDefault="0011688A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F1" w14:textId="77777777" w:rsidR="00D574A8" w:rsidRPr="004E7A3E" w:rsidRDefault="00D574A8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F2" w14:textId="77777777" w:rsidR="00D574A8" w:rsidRPr="004E7A3E" w:rsidRDefault="00D574A8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F3" w14:textId="77777777" w:rsidR="00D574A8" w:rsidRPr="004E7A3E" w:rsidRDefault="00D574A8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19219FF9" w14:textId="77777777" w:rsidTr="00FB21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FF5" w14:textId="77777777" w:rsidR="00315EDE" w:rsidRDefault="00315EDE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FF6" w14:textId="77777777" w:rsidR="00315EDE" w:rsidRPr="004E7A3E" w:rsidRDefault="00315EDE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FF7" w14:textId="77777777" w:rsidR="00315EDE" w:rsidRPr="004E7A3E" w:rsidRDefault="00315EDE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19FF8" w14:textId="77777777" w:rsidR="00315EDE" w:rsidRPr="004E7A3E" w:rsidRDefault="00315EDE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19219FFE" w14:textId="77777777" w:rsidTr="00FB21D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FA" w14:textId="77777777" w:rsidR="00D574A8" w:rsidRPr="004E7A3E" w:rsidRDefault="00D574A8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FB" w14:textId="77777777" w:rsidR="00D574A8" w:rsidRPr="004E7A3E" w:rsidRDefault="00D574A8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FC" w14:textId="77777777" w:rsidR="00D574A8" w:rsidRPr="004E7A3E" w:rsidRDefault="00D574A8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FFD" w14:textId="77777777" w:rsidR="00D574A8" w:rsidRPr="004E7A3E" w:rsidRDefault="00D574A8" w:rsidP="00FB21D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9219FFF" w14:textId="77777777" w:rsidR="00856E7C" w:rsidRDefault="00856E7C" w:rsidP="00856E7C"/>
    <w:p w14:paraId="1921A000" w14:textId="77777777" w:rsidR="00856E7C" w:rsidRDefault="00856E7C" w:rsidP="00856E7C"/>
    <w:p w14:paraId="1921A001" w14:textId="77777777" w:rsidR="00856E7C" w:rsidRDefault="00856E7C" w:rsidP="00856E7C"/>
    <w:p w14:paraId="1921A002" w14:textId="77777777" w:rsidR="00856E7C" w:rsidRDefault="00856E7C" w:rsidP="00856E7C"/>
    <w:p w14:paraId="1921A003" w14:textId="77777777" w:rsidR="00856E7C" w:rsidRDefault="00856E7C" w:rsidP="00856E7C"/>
    <w:p w14:paraId="1921A004" w14:textId="77777777" w:rsidR="00856E7C" w:rsidRDefault="00856E7C" w:rsidP="00856E7C"/>
    <w:p w14:paraId="1921A005" w14:textId="77777777" w:rsidR="00856E7C" w:rsidRDefault="00856E7C" w:rsidP="00856E7C"/>
    <w:p w14:paraId="1921A006" w14:textId="77777777" w:rsidR="00856E7C" w:rsidRDefault="00856E7C" w:rsidP="00856E7C"/>
    <w:p w14:paraId="1921A007" w14:textId="77777777" w:rsidR="00856E7C" w:rsidRDefault="00856E7C" w:rsidP="00856E7C"/>
    <w:p w14:paraId="1921A008" w14:textId="77777777" w:rsidR="00856E7C" w:rsidRDefault="00856E7C" w:rsidP="00856E7C"/>
    <w:p w14:paraId="1921A009" w14:textId="77777777" w:rsidR="00856E7C" w:rsidRDefault="00856E7C" w:rsidP="00856E7C"/>
    <w:p w14:paraId="1921A00A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4" w:name="_Toc499119455"/>
      <w:r>
        <w:rPr>
          <w:rFonts w:asciiTheme="minorHAnsi" w:hAnsiTheme="minorHAnsi" w:cs="Arial"/>
          <w:color w:val="0070C0"/>
          <w:sz w:val="28"/>
        </w:rPr>
        <w:lastRenderedPageBreak/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4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27B8ACEAB1D444FE836E81BB90CA2A5C"/>
        </w:placeholder>
      </w:sdtPr>
      <w:sdtEndPr/>
      <w:sdtContent>
        <w:p w14:paraId="1921A00B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1921A00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1921A00D" w14:textId="77777777" w:rsidR="00856E7C" w:rsidRPr="00D574A8" w:rsidRDefault="00D01E41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5" w:name="_Toc499119456"/>
      <w:r>
        <w:rPr>
          <w:rFonts w:asciiTheme="minorHAnsi" w:hAnsiTheme="minorHAnsi" w:cs="Arial"/>
          <w:color w:val="0070C0"/>
          <w:sz w:val="28"/>
        </w:rPr>
        <w:t>A</w:t>
      </w:r>
      <w:r w:rsidR="00856E7C" w:rsidRPr="00D97B4D">
        <w:rPr>
          <w:rFonts w:asciiTheme="minorHAnsi" w:hAnsiTheme="minorHAnsi" w:cs="Arial"/>
          <w:color w:val="0070C0"/>
          <w:sz w:val="28"/>
        </w:rPr>
        <w:t>ppendix</w:t>
      </w:r>
      <w:r w:rsidR="00856E7C">
        <w:rPr>
          <w:rFonts w:asciiTheme="minorHAnsi" w:hAnsiTheme="minorHAnsi" w:cs="Arial"/>
          <w:color w:val="0070C0"/>
          <w:sz w:val="28"/>
        </w:rPr>
        <w:t xml:space="preserve"> A</w:t>
      </w:r>
      <w:r w:rsidR="00856E7C" w:rsidRPr="00D574A8">
        <w:rPr>
          <w:rFonts w:asciiTheme="minorHAnsi" w:hAnsiTheme="minorHAnsi" w:cs="Arial"/>
          <w:color w:val="0070C0"/>
          <w:sz w:val="28"/>
        </w:rPr>
        <w:t xml:space="preserve">: </w:t>
      </w:r>
      <w:r w:rsidR="00856E7C">
        <w:rPr>
          <w:rFonts w:asciiTheme="minorHAnsi" w:hAnsiTheme="minorHAnsi" w:cs="Arial"/>
          <w:color w:val="0070C0"/>
          <w:sz w:val="28"/>
        </w:rPr>
        <w:t>Risks and Concerns</w:t>
      </w:r>
      <w:bookmarkEnd w:id="4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890"/>
        <w:gridCol w:w="4140"/>
        <w:gridCol w:w="90"/>
        <w:gridCol w:w="1599"/>
        <w:gridCol w:w="1173"/>
        <w:gridCol w:w="236"/>
        <w:gridCol w:w="236"/>
        <w:gridCol w:w="222"/>
      </w:tblGrid>
      <w:tr w:rsidR="0018506A" w:rsidRPr="00446162" w14:paraId="1921A015" w14:textId="77777777" w:rsidTr="004D7B33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27B8ACEAB1D444FE836E81BB90CA2A5C"/>
              </w:placeholder>
            </w:sdtPr>
            <w:sdtEndPr/>
            <w:sdtContent>
              <w:p w14:paraId="1921A00E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0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21A01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1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1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1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1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1921A01D" w14:textId="77777777" w:rsidTr="004D7B33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21A01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921A01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21A01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1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1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1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1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1921A025" w14:textId="77777777" w:rsidTr="004D7B33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921A01E" w14:textId="77777777" w:rsidR="0018506A" w:rsidRDefault="0018506A" w:rsidP="004D7B33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</w:t>
            </w:r>
            <w:r w:rsidR="004D7B33"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921A01F" w14:textId="77777777" w:rsidR="0018506A" w:rsidRDefault="004D7B33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Facesheet responses not being returned by Soarian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1A020" w14:textId="77777777" w:rsidR="0018506A" w:rsidRDefault="004D7B33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Invalid CPI and/or Encounter numbers will not return a response for a request.  Soarian does not return any information regarding the failure.   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1A021" w14:textId="77777777" w:rsidR="0018506A" w:rsidRDefault="004D7B33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 worklist can be created to capture the errors and could be viewable in Soarian.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21A02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21A02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921A02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921A026" w14:textId="77777777" w:rsidR="0018506A" w:rsidRDefault="0018506A" w:rsidP="00D97B4D"/>
    <w:p w14:paraId="1921A027" w14:textId="77777777" w:rsidR="0018506A" w:rsidRDefault="0018506A" w:rsidP="00D97B4D"/>
    <w:p w14:paraId="1921A028" w14:textId="77777777" w:rsidR="00265972" w:rsidRPr="00D574A8" w:rsidRDefault="00D01E41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6" w:name="_Toc499119457"/>
      <w:r>
        <w:rPr>
          <w:rFonts w:asciiTheme="minorHAnsi" w:hAnsiTheme="minorHAnsi" w:cs="Arial"/>
          <w:color w:val="0070C0"/>
          <w:sz w:val="28"/>
        </w:rPr>
        <w:t>A</w:t>
      </w:r>
      <w:r w:rsidR="0018506A" w:rsidRPr="00D97B4D">
        <w:rPr>
          <w:rFonts w:asciiTheme="minorHAnsi" w:hAnsiTheme="minorHAnsi" w:cs="Arial"/>
          <w:color w:val="0070C0"/>
          <w:sz w:val="28"/>
        </w:rPr>
        <w:t>ppendix</w:t>
      </w:r>
      <w:r w:rsidR="0018506A"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6"/>
    </w:p>
    <w:sdt>
      <w:sdtPr>
        <w:rPr>
          <w:rFonts w:asciiTheme="minorHAnsi" w:hAnsiTheme="minorHAnsi" w:cs="Arial"/>
          <w:i w:val="0"/>
        </w:rPr>
        <w:id w:val="-499354807"/>
        <w:placeholder>
          <w:docPart w:val="27B8ACEAB1D444FE836E81BB90CA2A5C"/>
        </w:placeholder>
      </w:sdtPr>
      <w:sdtEndPr/>
      <w:sdtContent>
        <w:p w14:paraId="1921A029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1921A02A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1921A032" w14:textId="77777777" w:rsidTr="00FB21D1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27B8ACEAB1D444FE836E81BB90CA2A5C"/>
              </w:placeholder>
            </w:sdtPr>
            <w:sdtEndPr/>
            <w:sdtContent>
              <w:p w14:paraId="1921A02B" w14:textId="77777777" w:rsidR="00350DBA" w:rsidRPr="00446162" w:rsidRDefault="00315EDE" w:rsidP="00FB21D1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2C" w14:textId="77777777" w:rsidR="00350DBA" w:rsidRPr="00446162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21A02D" w14:textId="77777777" w:rsidR="00350DBA" w:rsidRPr="00446162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2E" w14:textId="77777777" w:rsidR="00350DBA" w:rsidRPr="00446162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2F" w14:textId="77777777" w:rsidR="00350DBA" w:rsidRPr="00446162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30" w14:textId="77777777" w:rsidR="00350DBA" w:rsidRPr="00446162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31" w14:textId="77777777" w:rsidR="00350DBA" w:rsidRPr="00446162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1921A03A" w14:textId="77777777" w:rsidTr="00FB21D1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21A033" w14:textId="77777777" w:rsidR="00350DBA" w:rsidRPr="00446162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921A034" w14:textId="77777777" w:rsidR="00350DBA" w:rsidRPr="00446162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21A035" w14:textId="77777777" w:rsidR="00350DBA" w:rsidRPr="00446162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36" w14:textId="77777777" w:rsidR="00350DBA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37" w14:textId="77777777" w:rsidR="00350DBA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38" w14:textId="77777777" w:rsidR="00350DBA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21A039" w14:textId="77777777" w:rsidR="00350DBA" w:rsidRDefault="00350DBA" w:rsidP="00FB21D1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1921A042" w14:textId="77777777" w:rsidTr="00FB21D1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921A03B" w14:textId="77777777" w:rsidR="00350DBA" w:rsidRDefault="00350DBA" w:rsidP="00FB21D1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921A03C" w14:textId="77777777" w:rsidR="00350DBA" w:rsidRDefault="00350DBA" w:rsidP="00FB21D1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1A03D" w14:textId="77777777" w:rsidR="00350DBA" w:rsidRDefault="00350DBA" w:rsidP="00FB21D1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1A03E" w14:textId="77777777" w:rsidR="00350DBA" w:rsidRDefault="00350DBA" w:rsidP="00FB21D1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21A03F" w14:textId="77777777" w:rsidR="00350DBA" w:rsidRDefault="00350DBA" w:rsidP="00FB21D1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21A040" w14:textId="77777777" w:rsidR="00350DBA" w:rsidRDefault="00350DBA" w:rsidP="00FB21D1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921A041" w14:textId="77777777" w:rsidR="00350DBA" w:rsidRDefault="00350DBA" w:rsidP="00FB21D1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921A043" w14:textId="77777777" w:rsidR="00350DBA" w:rsidRDefault="00350DBA" w:rsidP="00350DBA"/>
    <w:p w14:paraId="1921A044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1921A04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921A04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921A047" w14:textId="77777777" w:rsidR="00BF1F53" w:rsidRDefault="00BF1F53" w:rsidP="004F2D6E">
      <w:pPr>
        <w:pStyle w:val="template"/>
        <w:rPr>
          <w:rFonts w:asciiTheme="minorHAnsi" w:hAnsiTheme="minorHAnsi" w:cs="Arial"/>
          <w:i w:val="0"/>
        </w:rPr>
      </w:pPr>
    </w:p>
    <w:p w14:paraId="1921A048" w14:textId="77777777" w:rsidR="00BF1F53" w:rsidRDefault="00BF1F53" w:rsidP="004F2D6E">
      <w:pPr>
        <w:pStyle w:val="template"/>
        <w:rPr>
          <w:rFonts w:asciiTheme="minorHAnsi" w:hAnsiTheme="minorHAnsi" w:cs="Arial"/>
          <w:i w:val="0"/>
        </w:rPr>
      </w:pPr>
    </w:p>
    <w:p w14:paraId="1921A049" w14:textId="77777777" w:rsidR="00BF1F53" w:rsidRDefault="00BF1F53" w:rsidP="004F2D6E">
      <w:pPr>
        <w:pStyle w:val="template"/>
        <w:rPr>
          <w:rFonts w:asciiTheme="minorHAnsi" w:hAnsiTheme="minorHAnsi" w:cs="Arial"/>
          <w:i w:val="0"/>
        </w:rPr>
      </w:pPr>
    </w:p>
    <w:p w14:paraId="1921A04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921A04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921A04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921A04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921A04E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sectPr w:rsidR="00872877" w:rsidRPr="00A218FB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1A053" w14:textId="77777777" w:rsidR="00085FDB" w:rsidRDefault="00085FDB" w:rsidP="007C4E0F">
      <w:pPr>
        <w:spacing w:after="0" w:line="240" w:lineRule="auto"/>
      </w:pPr>
      <w:r>
        <w:separator/>
      </w:r>
    </w:p>
  </w:endnote>
  <w:endnote w:type="continuationSeparator" w:id="0">
    <w:p w14:paraId="1921A054" w14:textId="77777777" w:rsidR="00085FDB" w:rsidRDefault="00085FDB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1A058" w14:textId="77777777" w:rsidR="00DB1C01" w:rsidRDefault="00DB1C01">
    <w:pPr>
      <w:pStyle w:val="Footer"/>
    </w:pPr>
  </w:p>
  <w:p w14:paraId="1921A059" w14:textId="77777777" w:rsidR="00DB1C01" w:rsidRDefault="00DB1C0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21A060" wp14:editId="1921A061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1A068" w14:textId="77777777" w:rsidR="00DB1C01" w:rsidRPr="00E32F93" w:rsidRDefault="00DB1C01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A65BA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21A06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1921A068" w14:textId="77777777" w:rsidR="00DB1C01" w:rsidRPr="00E32F93" w:rsidRDefault="00DB1C01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EA65BA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21A062" wp14:editId="1921A063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1A069" w14:textId="77777777" w:rsidR="00DB1C01" w:rsidRPr="00E32F93" w:rsidRDefault="00DB1C0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21A062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1921A069" w14:textId="77777777" w:rsidR="00DB1C01" w:rsidRPr="00E32F93" w:rsidRDefault="00DB1C0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21A064" wp14:editId="1921A065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A1E33C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1A051" w14:textId="77777777" w:rsidR="00085FDB" w:rsidRDefault="00085FDB" w:rsidP="007C4E0F">
      <w:pPr>
        <w:spacing w:after="0" w:line="240" w:lineRule="auto"/>
      </w:pPr>
      <w:r>
        <w:separator/>
      </w:r>
    </w:p>
  </w:footnote>
  <w:footnote w:type="continuationSeparator" w:id="0">
    <w:p w14:paraId="1921A052" w14:textId="77777777" w:rsidR="00085FDB" w:rsidRDefault="00085FDB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1A055" w14:textId="77777777" w:rsidR="00DB1C01" w:rsidRDefault="00DB1C0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21A05A" wp14:editId="1921A05B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1A066" w14:textId="77777777" w:rsidR="00DB1C01" w:rsidRPr="00AB08CB" w:rsidRDefault="00DB1C01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21A0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1921A066" w14:textId="77777777" w:rsidR="00DB1C01" w:rsidRPr="00AB08CB" w:rsidRDefault="00DB1C01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21A05C" wp14:editId="1921A05D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1A067" w14:textId="77777777" w:rsidR="00DB1C01" w:rsidRPr="001A2714" w:rsidRDefault="00DB1C01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21A05C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1921A067" w14:textId="77777777" w:rsidR="00DB1C01" w:rsidRPr="001A2714" w:rsidRDefault="00DB1C01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921A05E" wp14:editId="1921A05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21A056" w14:textId="77777777" w:rsidR="00DB1C01" w:rsidRDefault="00DB1C01" w:rsidP="00D91BE0">
    <w:pPr>
      <w:pStyle w:val="Header"/>
      <w:ind w:left="-360" w:right="-360"/>
    </w:pPr>
    <w:r>
      <w:t xml:space="preserve">     </w:t>
    </w:r>
  </w:p>
  <w:p w14:paraId="1921A057" w14:textId="77777777" w:rsidR="00DB1C01" w:rsidRDefault="00DB1C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1B450B3"/>
    <w:multiLevelType w:val="hybridMultilevel"/>
    <w:tmpl w:val="E8F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4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32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17425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5FDB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1A6B"/>
    <w:rsid w:val="000B3B29"/>
    <w:rsid w:val="000B3B43"/>
    <w:rsid w:val="000B4466"/>
    <w:rsid w:val="000B4F8B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3D88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2C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2B4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4885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53DF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07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27E"/>
    <w:rsid w:val="004D1EFE"/>
    <w:rsid w:val="004D1F30"/>
    <w:rsid w:val="004D3553"/>
    <w:rsid w:val="004D64DA"/>
    <w:rsid w:val="004D7B33"/>
    <w:rsid w:val="004E085F"/>
    <w:rsid w:val="004E279D"/>
    <w:rsid w:val="004E321F"/>
    <w:rsid w:val="004E3FE5"/>
    <w:rsid w:val="004E7650"/>
    <w:rsid w:val="004E7A3E"/>
    <w:rsid w:val="004F0C4E"/>
    <w:rsid w:val="004F0C9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5A96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41CE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57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6FE4"/>
    <w:rsid w:val="00627678"/>
    <w:rsid w:val="00627A1F"/>
    <w:rsid w:val="006332F2"/>
    <w:rsid w:val="00633A73"/>
    <w:rsid w:val="00633D6B"/>
    <w:rsid w:val="006344E5"/>
    <w:rsid w:val="006347A2"/>
    <w:rsid w:val="006363DB"/>
    <w:rsid w:val="006374AE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558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B5DC3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949"/>
    <w:rsid w:val="006F6CD9"/>
    <w:rsid w:val="006F7BB4"/>
    <w:rsid w:val="0070186C"/>
    <w:rsid w:val="007044B3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67BFA"/>
    <w:rsid w:val="00770E49"/>
    <w:rsid w:val="00772CC1"/>
    <w:rsid w:val="00772DD2"/>
    <w:rsid w:val="00776392"/>
    <w:rsid w:val="00783F1C"/>
    <w:rsid w:val="007865D6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1983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24EE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1EEA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AA3"/>
    <w:rsid w:val="008F4B4D"/>
    <w:rsid w:val="008F572B"/>
    <w:rsid w:val="008F73C7"/>
    <w:rsid w:val="00901443"/>
    <w:rsid w:val="009026E1"/>
    <w:rsid w:val="00903362"/>
    <w:rsid w:val="00903787"/>
    <w:rsid w:val="00904A1F"/>
    <w:rsid w:val="00905332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04BA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19EC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6EE8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3E76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55C8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201E"/>
    <w:rsid w:val="00BE4013"/>
    <w:rsid w:val="00BE5378"/>
    <w:rsid w:val="00BF14AE"/>
    <w:rsid w:val="00BF1F53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589A"/>
    <w:rsid w:val="00C863ED"/>
    <w:rsid w:val="00C8713A"/>
    <w:rsid w:val="00C87282"/>
    <w:rsid w:val="00C91A15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3E9F"/>
    <w:rsid w:val="00CE483C"/>
    <w:rsid w:val="00CE49C2"/>
    <w:rsid w:val="00CE52BE"/>
    <w:rsid w:val="00CE53DC"/>
    <w:rsid w:val="00CE5A50"/>
    <w:rsid w:val="00CE64BB"/>
    <w:rsid w:val="00CE6835"/>
    <w:rsid w:val="00CE79FB"/>
    <w:rsid w:val="00CF1629"/>
    <w:rsid w:val="00CF1C03"/>
    <w:rsid w:val="00CF2307"/>
    <w:rsid w:val="00CF30DF"/>
    <w:rsid w:val="00CF3E45"/>
    <w:rsid w:val="00CF4858"/>
    <w:rsid w:val="00CF5701"/>
    <w:rsid w:val="00CF6AF3"/>
    <w:rsid w:val="00CF7E2C"/>
    <w:rsid w:val="00D01989"/>
    <w:rsid w:val="00D01E41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CC4"/>
    <w:rsid w:val="00D87EEC"/>
    <w:rsid w:val="00D906D7"/>
    <w:rsid w:val="00D915D6"/>
    <w:rsid w:val="00D91BE0"/>
    <w:rsid w:val="00D91D46"/>
    <w:rsid w:val="00D94234"/>
    <w:rsid w:val="00D94EFD"/>
    <w:rsid w:val="00D97B4D"/>
    <w:rsid w:val="00DA017E"/>
    <w:rsid w:val="00DA08AA"/>
    <w:rsid w:val="00DA2463"/>
    <w:rsid w:val="00DB1C01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DF74F1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EF0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297D"/>
    <w:rsid w:val="00E53FFD"/>
    <w:rsid w:val="00E5461F"/>
    <w:rsid w:val="00E555ED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A65BA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462"/>
    <w:rsid w:val="00F24CB4"/>
    <w:rsid w:val="00F27590"/>
    <w:rsid w:val="00F3002B"/>
    <w:rsid w:val="00F307B4"/>
    <w:rsid w:val="00F32DA4"/>
    <w:rsid w:val="00F4040C"/>
    <w:rsid w:val="00F441FE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1A12"/>
    <w:rsid w:val="00F62BEA"/>
    <w:rsid w:val="00F64709"/>
    <w:rsid w:val="00F73565"/>
    <w:rsid w:val="00F758A6"/>
    <w:rsid w:val="00F76296"/>
    <w:rsid w:val="00F8055E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21D1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219D78"/>
  <w15:docId w15:val="{C5729733-E2E9-4204-AB9B-1BC062F4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emphasised">
    <w:name w:val="emphasised"/>
    <w:basedOn w:val="DefaultParagraphFont"/>
    <w:rsid w:val="00F8055E"/>
  </w:style>
  <w:style w:type="character" w:customStyle="1" w:styleId="propercase">
    <w:name w:val="propercase"/>
    <w:basedOn w:val="DefaultParagraphFont"/>
    <w:rsid w:val="009B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w49038\AppData\Roaming\Microsoft\Templates\Requirement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B8ACEAB1D444FE836E81BB90CA2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6D51E-C2CD-45B1-9665-F0A1D2FDED10}"/>
      </w:docPartPr>
      <w:docPartBody>
        <w:p w:rsidR="006B0670" w:rsidRDefault="00351CA0">
          <w:pPr>
            <w:pStyle w:val="27B8ACEAB1D444FE836E81BB90CA2A5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346F1B144E9494291A3A128153DA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07B30-18EE-4AA2-80E2-F9310ADC29BF}"/>
      </w:docPartPr>
      <w:docPartBody>
        <w:p w:rsidR="006B0670" w:rsidRDefault="00351CA0">
          <w:pPr>
            <w:pStyle w:val="A346F1B144E9494291A3A128153DA07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626D6B0B29444AD88289DBAA1878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FA771-39CC-4A0A-8C97-45EF0443C3B7}"/>
      </w:docPartPr>
      <w:docPartBody>
        <w:p w:rsidR="006B0670" w:rsidRDefault="00351CA0">
          <w:pPr>
            <w:pStyle w:val="7626D6B0B29444AD88289DBAA18782C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495E0656CEF4F6086E3F7F661B5E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47D1F-4BBA-43CE-A180-190CA4E7349C}"/>
      </w:docPartPr>
      <w:docPartBody>
        <w:p w:rsidR="006B0670" w:rsidRDefault="00351CA0">
          <w:pPr>
            <w:pStyle w:val="5495E0656CEF4F6086E3F7F661B5EF9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71D0AAF92544129B6AD6E62DBE6A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2BF94-EA0E-4CDF-AEF9-F0FFD2ECE346}"/>
      </w:docPartPr>
      <w:docPartBody>
        <w:p w:rsidR="006B0670" w:rsidRDefault="00351CA0">
          <w:pPr>
            <w:pStyle w:val="171D0AAF92544129B6AD6E62DBE6A7C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8712DD68A584FD1B07FE2E1E2779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62E85-7440-48FE-AFCE-E8542B82858D}"/>
      </w:docPartPr>
      <w:docPartBody>
        <w:p w:rsidR="006B0670" w:rsidRDefault="00FF62ED" w:rsidP="00FF62ED">
          <w:pPr>
            <w:pStyle w:val="18712DD68A584FD1B07FE2E1E27793C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0C64AF1E8C54C7594AEBF0C0C94D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EB48E-B73B-4A5D-80E7-1E935CC957EA}"/>
      </w:docPartPr>
      <w:docPartBody>
        <w:p w:rsidR="006B0670" w:rsidRDefault="00FF62ED" w:rsidP="00FF62ED">
          <w:pPr>
            <w:pStyle w:val="D0C64AF1E8C54C7594AEBF0C0C94D38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2BDE409750D449F9DC017C0A5E40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7576D-5206-48A1-9E73-053C181A4F52}"/>
      </w:docPartPr>
      <w:docPartBody>
        <w:p w:rsidR="006B0670" w:rsidRDefault="00FF62ED" w:rsidP="00FF62ED">
          <w:pPr>
            <w:pStyle w:val="82BDE409750D449F9DC017C0A5E4004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73A730CC4B44240BCD45FE8AFAD3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0E6B1-3E63-4C6B-AE42-097FE9927E93}"/>
      </w:docPartPr>
      <w:docPartBody>
        <w:p w:rsidR="006B0670" w:rsidRDefault="00FF62ED" w:rsidP="00FF62ED">
          <w:pPr>
            <w:pStyle w:val="B73A730CC4B44240BCD45FE8AFAD3F0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A6C05D7E0A141C5AE2A47CEA4D28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6E89A-444B-46DE-B25E-9C9772C6F592}"/>
      </w:docPartPr>
      <w:docPartBody>
        <w:p w:rsidR="006B0670" w:rsidRDefault="00FF62ED" w:rsidP="00FF62ED">
          <w:pPr>
            <w:pStyle w:val="0A6C05D7E0A141C5AE2A47CEA4D28EC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6F2D0FB45594C4CBB554BBD8CCE3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01378-13ED-4FEA-B269-E8E80B884A3C}"/>
      </w:docPartPr>
      <w:docPartBody>
        <w:p w:rsidR="006B0670" w:rsidRDefault="00FF62ED" w:rsidP="00FF62ED">
          <w:pPr>
            <w:pStyle w:val="46F2D0FB45594C4CBB554BBD8CCE3ED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E3468E3DB674E5B8495397A12A60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AB7F8-D841-42BC-9F68-6221DEAC0DF5}"/>
      </w:docPartPr>
      <w:docPartBody>
        <w:p w:rsidR="006B0670" w:rsidRDefault="00FF62ED" w:rsidP="00FF62ED">
          <w:pPr>
            <w:pStyle w:val="2E3468E3DB674E5B8495397A12A6063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645E66F918F496293B650C488DD5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8A8E4-B73F-47B2-A51A-7009BD36ABFE}"/>
      </w:docPartPr>
      <w:docPartBody>
        <w:p w:rsidR="006B0670" w:rsidRDefault="00FF62ED" w:rsidP="00FF62ED">
          <w:pPr>
            <w:pStyle w:val="8645E66F918F496293B650C488DD5DE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4D65F5DFA5745D9AB049E0DCF7A9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2FA90-D3A3-4A9D-A065-83A526402E0A}"/>
      </w:docPartPr>
      <w:docPartBody>
        <w:p w:rsidR="006B0670" w:rsidRDefault="00FF62ED" w:rsidP="00FF62ED">
          <w:pPr>
            <w:pStyle w:val="F4D65F5DFA5745D9AB049E0DCF7A9F0C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ED"/>
    <w:rsid w:val="002D1F89"/>
    <w:rsid w:val="00351CA0"/>
    <w:rsid w:val="00613450"/>
    <w:rsid w:val="006B0670"/>
    <w:rsid w:val="00770235"/>
    <w:rsid w:val="00D86C9D"/>
    <w:rsid w:val="00F33EE0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6252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C9D"/>
    <w:rPr>
      <w:color w:val="808080"/>
    </w:rPr>
  </w:style>
  <w:style w:type="paragraph" w:customStyle="1" w:styleId="27B8ACEAB1D444FE836E81BB90CA2A5C">
    <w:name w:val="27B8ACEAB1D444FE836E81BB90CA2A5C"/>
  </w:style>
  <w:style w:type="paragraph" w:customStyle="1" w:styleId="A346F1B144E9494291A3A128153DA071">
    <w:name w:val="A346F1B144E9494291A3A128153DA071"/>
  </w:style>
  <w:style w:type="paragraph" w:customStyle="1" w:styleId="7626D6B0B29444AD88289DBAA18782C4">
    <w:name w:val="7626D6B0B29444AD88289DBAA18782C4"/>
  </w:style>
  <w:style w:type="paragraph" w:customStyle="1" w:styleId="5495E0656CEF4F6086E3F7F661B5EF98">
    <w:name w:val="5495E0656CEF4F6086E3F7F661B5EF98"/>
  </w:style>
  <w:style w:type="paragraph" w:customStyle="1" w:styleId="171D0AAF92544129B6AD6E62DBE6A7C1">
    <w:name w:val="171D0AAF92544129B6AD6E62DBE6A7C1"/>
  </w:style>
  <w:style w:type="paragraph" w:customStyle="1" w:styleId="275879A4600D4E8BB308D3933B72EFB3">
    <w:name w:val="275879A4600D4E8BB308D3933B72EFB3"/>
  </w:style>
  <w:style w:type="paragraph" w:customStyle="1" w:styleId="6E373F6471CC4DA2848CFBBBB31FE523">
    <w:name w:val="6E373F6471CC4DA2848CFBBBB31FE523"/>
  </w:style>
  <w:style w:type="paragraph" w:customStyle="1" w:styleId="10E6AF0E339244FDB3D1C51282642CE6">
    <w:name w:val="10E6AF0E339244FDB3D1C51282642CE6"/>
  </w:style>
  <w:style w:type="paragraph" w:customStyle="1" w:styleId="E001438A137B43A4AD4B772A222F9EA2">
    <w:name w:val="E001438A137B43A4AD4B772A222F9EA2"/>
  </w:style>
  <w:style w:type="paragraph" w:customStyle="1" w:styleId="2A99CCD23DA74D47AC20C26A7E3A7E54">
    <w:name w:val="2A99CCD23DA74D47AC20C26A7E3A7E54"/>
  </w:style>
  <w:style w:type="paragraph" w:customStyle="1" w:styleId="1E9A05B8FCD4495FA8054F1C40570139">
    <w:name w:val="1E9A05B8FCD4495FA8054F1C40570139"/>
  </w:style>
  <w:style w:type="paragraph" w:customStyle="1" w:styleId="1BBE25BF4B0B4815A9689C6FAD263537">
    <w:name w:val="1BBE25BF4B0B4815A9689C6FAD263537"/>
  </w:style>
  <w:style w:type="paragraph" w:customStyle="1" w:styleId="6BC2E6D6989D4A1A888AF1B28634C681">
    <w:name w:val="6BC2E6D6989D4A1A888AF1B28634C681"/>
  </w:style>
  <w:style w:type="paragraph" w:customStyle="1" w:styleId="7680D1BAE71E469395230E63A344BAE3">
    <w:name w:val="7680D1BAE71E469395230E63A344BAE3"/>
  </w:style>
  <w:style w:type="paragraph" w:customStyle="1" w:styleId="2C80CBEA1F8045D9A07B879D90F08262">
    <w:name w:val="2C80CBEA1F8045D9A07B879D90F08262"/>
  </w:style>
  <w:style w:type="paragraph" w:customStyle="1" w:styleId="FF478834510B4D49B0AB66B5E03B20F2">
    <w:name w:val="FF478834510B4D49B0AB66B5E03B20F2"/>
  </w:style>
  <w:style w:type="paragraph" w:customStyle="1" w:styleId="18712DD68A584FD1B07FE2E1E27793C9">
    <w:name w:val="18712DD68A584FD1B07FE2E1E27793C9"/>
    <w:rsid w:val="00FF62ED"/>
  </w:style>
  <w:style w:type="paragraph" w:customStyle="1" w:styleId="D0C64AF1E8C54C7594AEBF0C0C94D389">
    <w:name w:val="D0C64AF1E8C54C7594AEBF0C0C94D389"/>
    <w:rsid w:val="00FF62ED"/>
  </w:style>
  <w:style w:type="paragraph" w:customStyle="1" w:styleId="82BDE409750D449F9DC017C0A5E4004C">
    <w:name w:val="82BDE409750D449F9DC017C0A5E4004C"/>
    <w:rsid w:val="00FF62ED"/>
  </w:style>
  <w:style w:type="paragraph" w:customStyle="1" w:styleId="B73A730CC4B44240BCD45FE8AFAD3F09">
    <w:name w:val="B73A730CC4B44240BCD45FE8AFAD3F09"/>
    <w:rsid w:val="00FF62ED"/>
  </w:style>
  <w:style w:type="paragraph" w:customStyle="1" w:styleId="0A6C05D7E0A141C5AE2A47CEA4D28EC7">
    <w:name w:val="0A6C05D7E0A141C5AE2A47CEA4D28EC7"/>
    <w:rsid w:val="00FF62ED"/>
  </w:style>
  <w:style w:type="paragraph" w:customStyle="1" w:styleId="46F2D0FB45594C4CBB554BBD8CCE3EDD">
    <w:name w:val="46F2D0FB45594C4CBB554BBD8CCE3EDD"/>
    <w:rsid w:val="00FF62ED"/>
  </w:style>
  <w:style w:type="paragraph" w:customStyle="1" w:styleId="2E3468E3DB674E5B8495397A12A60637">
    <w:name w:val="2E3468E3DB674E5B8495397A12A60637"/>
    <w:rsid w:val="00FF62ED"/>
  </w:style>
  <w:style w:type="paragraph" w:customStyle="1" w:styleId="8645E66F918F496293B650C488DD5DE6">
    <w:name w:val="8645E66F918F496293B650C488DD5DE6"/>
    <w:rsid w:val="00FF62ED"/>
  </w:style>
  <w:style w:type="paragraph" w:customStyle="1" w:styleId="F4D65F5DFA5745D9AB049E0DCF7A9F0C">
    <w:name w:val="F4D65F5DFA5745D9AB049E0DCF7A9F0C"/>
    <w:rsid w:val="00FF62ED"/>
  </w:style>
  <w:style w:type="paragraph" w:customStyle="1" w:styleId="8BF54417819640C1A9A138428D6EBCC2">
    <w:name w:val="8BF54417819640C1A9A138428D6EBCC2"/>
    <w:rsid w:val="00FF62ED"/>
  </w:style>
  <w:style w:type="paragraph" w:customStyle="1" w:styleId="BC2A285D194A44709F70A6D2821088E1">
    <w:name w:val="BC2A285D194A44709F70A6D2821088E1"/>
    <w:rsid w:val="00D86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4FCCF-11AC-43C2-B8FA-463AA189308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708427-B551-4EA1-886C-AA764324E96A}"/>
</file>

<file path=customXml/itemProps5.xml><?xml version="1.0" encoding="utf-8"?>
<ds:datastoreItem xmlns:ds="http://schemas.openxmlformats.org/officeDocument/2006/customXml" ds:itemID="{E017F199-0C5A-46E6-9C2D-783AF8B54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Requirements Template.dotx</Template>
  <TotalTime>11</TotalTime>
  <Pages>21</Pages>
  <Words>5151</Words>
  <Characters>29362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34445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Facesheet_Dr Connect_Soarian Bi Reqs</dc:title>
  <dc:subject>IDBB</dc:subject>
  <dc:creator>rca48959</dc:creator>
  <cp:lastModifiedBy>Whitley, Lois</cp:lastModifiedBy>
  <cp:revision>8</cp:revision>
  <cp:lastPrinted>2013-10-28T16:55:00Z</cp:lastPrinted>
  <dcterms:created xsi:type="dcterms:W3CDTF">2015-10-02T18:01:00Z</dcterms:created>
  <dcterms:modified xsi:type="dcterms:W3CDTF">2017-11-22T18:08:00Z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