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D407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1.1 Databases and Data Types</w:t>
      </w:r>
    </w:p>
    <w:p w14:paraId="0D6F5A1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3DF1E9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Clinicians' everyday workflow has been implanted into pieces of software, like Cerner Millennium to make their lives easier. It stores all of the data they need to do their job. Computers store data in many ways, but one of them are in databases. </w:t>
      </w:r>
    </w:p>
    <w:p w14:paraId="21A617B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BE9C26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A </w:t>
      </w:r>
      <w:r w:rsidRPr="0051659C">
        <w:rPr>
          <w:rFonts w:ascii="Georgia" w:eastAsia="Times New Roman" w:hAnsi="Georgia" w:cs="Calibri"/>
          <w:b/>
          <w:bCs/>
        </w:rPr>
        <w:t>database</w:t>
      </w:r>
      <w:r w:rsidRPr="0051659C">
        <w:rPr>
          <w:rFonts w:ascii="Georgia" w:eastAsia="Times New Roman" w:hAnsi="Georgia" w:cs="Calibri"/>
        </w:rPr>
        <w:t xml:space="preserve"> is a means of storing information in such a way that it can be retrieved easily. In its simplest form, a relational database presents information in tables that contains rows and columns. A </w:t>
      </w:r>
      <w:r w:rsidRPr="0051659C">
        <w:rPr>
          <w:rFonts w:ascii="Georgia" w:eastAsia="Times New Roman" w:hAnsi="Georgia" w:cs="Calibri"/>
          <w:b/>
          <w:bCs/>
        </w:rPr>
        <w:t>table</w:t>
      </w:r>
      <w:r w:rsidRPr="0051659C">
        <w:rPr>
          <w:rFonts w:ascii="Georgia" w:eastAsia="Times New Roman" w:hAnsi="Georgia" w:cs="Calibri"/>
        </w:rPr>
        <w:t xml:space="preserve"> is a collection of data of the same type (</w:t>
      </w:r>
      <w:r w:rsidRPr="0051659C">
        <w:rPr>
          <w:rFonts w:ascii="Georgia" w:eastAsia="Times New Roman" w:hAnsi="Georgia" w:cs="Calibri"/>
          <w:b/>
          <w:bCs/>
        </w:rPr>
        <w:t>rows</w:t>
      </w:r>
      <w:r w:rsidRPr="0051659C">
        <w:rPr>
          <w:rFonts w:ascii="Georgia" w:eastAsia="Times New Roman" w:hAnsi="Georgia" w:cs="Calibri"/>
        </w:rPr>
        <w:t>). Columns (</w:t>
      </w:r>
      <w:r w:rsidRPr="0051659C">
        <w:rPr>
          <w:rFonts w:ascii="Georgia" w:eastAsia="Times New Roman" w:hAnsi="Georgia" w:cs="Calibri"/>
          <w:b/>
          <w:bCs/>
        </w:rPr>
        <w:t>fields</w:t>
      </w:r>
      <w:r w:rsidRPr="0051659C">
        <w:rPr>
          <w:rFonts w:ascii="Georgia" w:eastAsia="Times New Roman" w:hAnsi="Georgia" w:cs="Calibri"/>
        </w:rPr>
        <w:t xml:space="preserve">) represent discrete data elements that describe each row. </w:t>
      </w:r>
    </w:p>
    <w:p w14:paraId="51D3658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5EA8E7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Millennium contains a table called PERSON that stores all of the people registered in the system. Each row within the PERSON table is a different person and is described by the fields on the PERSON table. Each person has a PERSON_ID, SEX_CD, BIRTH_DT_TM and many other fields that make up that individual person. </w:t>
      </w:r>
    </w:p>
    <w:p w14:paraId="0267207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955AE3A" w14:textId="31A39FB5"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3CBADA91" wp14:editId="7ED44D3A">
            <wp:extent cx="4238625" cy="3486150"/>
            <wp:effectExtent l="0" t="0" r="9525" b="0"/>
            <wp:docPr id="24" name="Picture 24" descr="Machine generated alternative text:&#10;Selected Tables &#10;PERSON &#10;Aias &#10;PERSON ID &#10;PERSON STATUS CD &#10;PERSON TYPE CO &#10;PURGE OPTION CD &#10;RACE CO &#10;RELIGION CD &#10;RESIDENT CD &#10;ROWD &#10;SEX AGE CHANGE IND &#10;SEX CO &#10;SPECIES CD &#10;9 &#10;TXN ID TEXT &#10;UPDT APPLCTX &#10;UPDT CNT &#10;9 &#10;UPDT DT TM &#10;UPDT ID &#10;UPDT TASK &#10;VET MILITARY STAT &#10;12 &#10;DQ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elected Tables &#10;PERSON &#10;Aias &#10;PERSON ID &#10;PERSON STATUS CD &#10;PERSON TYPE CO &#10;PURGE OPTION CD &#10;RACE CO &#10;RELIGION CD &#10;RESIDENT CD &#10;ROWD &#10;SEX AGE CHANGE IND &#10;SEX CO &#10;SPECIES CD &#10;9 &#10;TXN ID TEXT &#10;UPDT APPLCTX &#10;UPDT CNT &#10;9 &#10;UPDT DT TM &#10;UPDT ID &#10;UPDT TASK &#10;VET MILITARY STAT &#10;12 &#10;DQ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3486150"/>
                    </a:xfrm>
                    <a:prstGeom prst="rect">
                      <a:avLst/>
                    </a:prstGeom>
                    <a:noFill/>
                    <a:ln>
                      <a:noFill/>
                    </a:ln>
                  </pic:spPr>
                </pic:pic>
              </a:graphicData>
            </a:graphic>
          </wp:inline>
        </w:drawing>
      </w:r>
    </w:p>
    <w:p w14:paraId="7709D2F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EEF542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Fields are comprised of two elements - a name and a data type. The name of the field is how we reference it in a query and the data type is the type of data that field stores. </w:t>
      </w:r>
    </w:p>
    <w:p w14:paraId="4E7C30E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D6D453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Numbers</w:t>
      </w:r>
    </w:p>
    <w:p w14:paraId="34044DE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440"/>
      </w:tblGrid>
      <w:tr w:rsidR="0051659C" w:rsidRPr="0051659C" w14:paraId="3A35A738"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42C8BDA"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i2</w:t>
            </w:r>
          </w:p>
        </w:tc>
        <w:tc>
          <w:tcPr>
            <w:tcW w:w="633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FDFF3D"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An integer (-32,768 to +32,767)</w:t>
            </w:r>
          </w:p>
        </w:tc>
      </w:tr>
      <w:tr w:rsidR="0051659C" w:rsidRPr="0051659C" w14:paraId="23BF616F"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75CE3F0"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i4</w:t>
            </w:r>
          </w:p>
        </w:tc>
        <w:tc>
          <w:tcPr>
            <w:tcW w:w="633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A14ACE"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An integer (-2,147,483,648 to +2,147,483,647)</w:t>
            </w:r>
          </w:p>
        </w:tc>
      </w:tr>
      <w:tr w:rsidR="0051659C" w:rsidRPr="0051659C" w14:paraId="7C534A36"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0099354"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f8</w:t>
            </w:r>
          </w:p>
        </w:tc>
        <w:tc>
          <w:tcPr>
            <w:tcW w:w="64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65BEBF"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 double/float number with a decimal point (0.29x10</w:t>
            </w:r>
            <w:r w:rsidRPr="0051659C">
              <w:rPr>
                <w:rFonts w:ascii="Georgia" w:eastAsia="Times New Roman" w:hAnsi="Georgia" w:cs="Times New Roman"/>
                <w:color w:val="333333"/>
                <w:sz w:val="21"/>
                <w:szCs w:val="21"/>
                <w:vertAlign w:val="superscript"/>
              </w:rPr>
              <w:t>38</w:t>
            </w:r>
            <w:r w:rsidRPr="0051659C">
              <w:rPr>
                <w:rFonts w:ascii="Georgia" w:eastAsia="Times New Roman" w:hAnsi="Georgia" w:cs="Times New Roman"/>
                <w:color w:val="333333"/>
                <w:sz w:val="21"/>
                <w:szCs w:val="21"/>
              </w:rPr>
              <w:t xml:space="preserve"> to 1.7x10</w:t>
            </w:r>
            <w:r w:rsidRPr="0051659C">
              <w:rPr>
                <w:rFonts w:ascii="Georgia" w:eastAsia="Times New Roman" w:hAnsi="Georgia" w:cs="Times New Roman"/>
                <w:color w:val="333333"/>
                <w:sz w:val="21"/>
                <w:szCs w:val="21"/>
                <w:vertAlign w:val="superscript"/>
              </w:rPr>
              <w:t>38</w:t>
            </w:r>
            <w:r w:rsidRPr="0051659C">
              <w:rPr>
                <w:rFonts w:ascii="Georgia" w:eastAsia="Times New Roman" w:hAnsi="Georgia" w:cs="Times New Roman"/>
                <w:color w:val="333333"/>
                <w:sz w:val="21"/>
                <w:szCs w:val="21"/>
              </w:rPr>
              <w:t>)</w:t>
            </w:r>
          </w:p>
        </w:tc>
      </w:tr>
    </w:tbl>
    <w:p w14:paraId="2252FEE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5097E3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Computers have several storage formats for numbers that are integers (whole numbers) and float numbers (numbers with a decimal point). </w:t>
      </w:r>
    </w:p>
    <w:p w14:paraId="383BFAD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lastRenderedPageBreak/>
        <w:t> </w:t>
      </w:r>
    </w:p>
    <w:p w14:paraId="701200E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Integers with an </w:t>
      </w:r>
      <w:r w:rsidRPr="0051659C">
        <w:rPr>
          <w:rFonts w:ascii="Georgia" w:eastAsia="Times New Roman" w:hAnsi="Georgia" w:cs="Calibri"/>
          <w:b/>
          <w:bCs/>
        </w:rPr>
        <w:t>i2</w:t>
      </w:r>
      <w:r w:rsidRPr="0051659C">
        <w:rPr>
          <w:rFonts w:ascii="Georgia" w:eastAsia="Times New Roman" w:hAnsi="Georgia" w:cs="Calibri"/>
        </w:rPr>
        <w:t xml:space="preserve"> data type can store any whole number between -32,768 and +32,768, while integers with an </w:t>
      </w:r>
      <w:r w:rsidRPr="0051659C">
        <w:rPr>
          <w:rFonts w:ascii="Georgia" w:eastAsia="Times New Roman" w:hAnsi="Georgia" w:cs="Calibri"/>
          <w:b/>
          <w:bCs/>
        </w:rPr>
        <w:t>i4</w:t>
      </w:r>
      <w:r w:rsidRPr="0051659C">
        <w:rPr>
          <w:rFonts w:ascii="Georgia" w:eastAsia="Times New Roman" w:hAnsi="Georgia" w:cs="Calibri"/>
        </w:rPr>
        <w:t xml:space="preserve"> data type can store numbers between -2,147,483,648 and +2,147,483,647. </w:t>
      </w:r>
    </w:p>
    <w:p w14:paraId="7DB9D47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D17DF2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 main thing to do with numbers is arithmetic. Operations such as addition or subtraction take two number values and produce a new number. When applying an operator on two integers, the result is </w:t>
      </w:r>
      <w:r w:rsidRPr="0051659C">
        <w:rPr>
          <w:rFonts w:ascii="Georgia" w:eastAsia="Times New Roman" w:hAnsi="Georgia" w:cs="Calibri"/>
          <w:b/>
          <w:bCs/>
        </w:rPr>
        <w:t>always an integer</w:t>
      </w:r>
      <w:r w:rsidRPr="0051659C">
        <w:rPr>
          <w:rFonts w:ascii="Georgia" w:eastAsia="Times New Roman" w:hAnsi="Georgia" w:cs="Calibri"/>
        </w:rPr>
        <w:t>.</w:t>
      </w:r>
    </w:p>
    <w:p w14:paraId="77D9790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D048D1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5 + 48</w:t>
      </w:r>
    </w:p>
    <w:p w14:paraId="62A53791" w14:textId="77777777" w:rsidR="0051659C" w:rsidRPr="0051659C" w:rsidRDefault="0051659C" w:rsidP="0051659C">
      <w:pPr>
        <w:spacing w:after="0" w:line="240" w:lineRule="auto"/>
        <w:rPr>
          <w:rFonts w:ascii="Calibri" w:eastAsia="Times New Roman" w:hAnsi="Calibri" w:cs="Calibri"/>
        </w:rPr>
      </w:pPr>
      <w:r w:rsidRPr="0051659C">
        <w:rPr>
          <w:rFonts w:ascii="Georgia" w:eastAsia="Times New Roman" w:hAnsi="Georgia" w:cs="Calibri"/>
        </w:rPr>
        <w:t xml:space="preserve">// </w:t>
      </w:r>
      <w:r w:rsidRPr="0051659C">
        <w:rPr>
          <w:rFonts w:ascii="Cambria Math" w:eastAsia="Times New Roman" w:hAnsi="Cambria Math" w:cs="Calibri"/>
          <w:lang w:val=""/>
        </w:rPr>
        <w:t>→</w:t>
      </w:r>
      <w:r w:rsidRPr="0051659C">
        <w:rPr>
          <w:rFonts w:ascii="Georgia" w:eastAsia="Times New Roman" w:hAnsi="Georgia" w:cs="Calibri"/>
          <w:lang w:val=""/>
        </w:rPr>
        <w:t xml:space="preserve"> 53</w:t>
      </w:r>
    </w:p>
    <w:p w14:paraId="7751A6E4"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w:t>
      </w:r>
    </w:p>
    <w:p w14:paraId="127C6447"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10 / 4</w:t>
      </w:r>
    </w:p>
    <w:p w14:paraId="491FBD8D" w14:textId="77777777" w:rsidR="0051659C" w:rsidRPr="0051659C" w:rsidRDefault="0051659C" w:rsidP="0051659C">
      <w:pPr>
        <w:spacing w:after="0" w:line="240" w:lineRule="auto"/>
        <w:rPr>
          <w:rFonts w:ascii="Calibri" w:eastAsia="Times New Roman" w:hAnsi="Calibri" w:cs="Calibri"/>
        </w:rPr>
      </w:pPr>
      <w:r w:rsidRPr="0051659C">
        <w:rPr>
          <w:rFonts w:ascii="Georgia" w:eastAsia="Times New Roman" w:hAnsi="Georgia" w:cs="Calibri"/>
        </w:rPr>
        <w:t xml:space="preserve">// </w:t>
      </w:r>
      <w:r w:rsidRPr="0051659C">
        <w:rPr>
          <w:rFonts w:ascii="Cambria Math" w:eastAsia="Times New Roman" w:hAnsi="Cambria Math" w:cs="Calibri"/>
          <w:lang w:val=""/>
        </w:rPr>
        <w:t>→</w:t>
      </w:r>
      <w:r w:rsidRPr="0051659C">
        <w:rPr>
          <w:rFonts w:ascii="Georgia" w:eastAsia="Times New Roman" w:hAnsi="Georgia" w:cs="Calibri"/>
          <w:lang w:val=""/>
        </w:rPr>
        <w:t xml:space="preserve"> 2 diving an integer by an integer will always result in an integer</w:t>
      </w:r>
    </w:p>
    <w:p w14:paraId="61B7A82E"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w:t>
      </w:r>
    </w:p>
    <w:p w14:paraId="5DBBE45F"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xml:space="preserve">Double or float values are numbers containing a decimal point and are described as being an </w:t>
      </w:r>
      <w:r w:rsidRPr="0051659C">
        <w:rPr>
          <w:rFonts w:ascii="Georgia" w:eastAsia="Times New Roman" w:hAnsi="Georgia" w:cs="Calibri"/>
          <w:b/>
          <w:bCs/>
          <w:lang w:val=""/>
        </w:rPr>
        <w:t>f8</w:t>
      </w:r>
      <w:r w:rsidRPr="0051659C">
        <w:rPr>
          <w:rFonts w:ascii="Georgia" w:eastAsia="Times New Roman" w:hAnsi="Georgia" w:cs="Calibri"/>
          <w:lang w:val=""/>
        </w:rPr>
        <w:t xml:space="preserve"> data type. Mathematic operations applied to double numbers are precise (to a certain degree) and therefore will produce a more accurate result.</w:t>
      </w:r>
    </w:p>
    <w:p w14:paraId="0C34ED6D"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w:t>
      </w:r>
    </w:p>
    <w:p w14:paraId="65852B10"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10 / 4.0</w:t>
      </w:r>
    </w:p>
    <w:p w14:paraId="40D1F50E" w14:textId="77777777" w:rsidR="0051659C" w:rsidRPr="0051659C" w:rsidRDefault="0051659C" w:rsidP="0051659C">
      <w:pPr>
        <w:spacing w:after="0" w:line="240" w:lineRule="auto"/>
        <w:rPr>
          <w:rFonts w:ascii="Calibri" w:eastAsia="Times New Roman" w:hAnsi="Calibri" w:cs="Calibri"/>
        </w:rPr>
      </w:pPr>
      <w:r w:rsidRPr="0051659C">
        <w:rPr>
          <w:rFonts w:ascii="Georgia" w:eastAsia="Times New Roman" w:hAnsi="Georgia" w:cs="Calibri"/>
        </w:rPr>
        <w:t xml:space="preserve">// </w:t>
      </w:r>
      <w:r w:rsidRPr="0051659C">
        <w:rPr>
          <w:rFonts w:ascii="Cambria Math" w:eastAsia="Times New Roman" w:hAnsi="Cambria Math" w:cs="Calibri"/>
          <w:lang w:val=""/>
        </w:rPr>
        <w:t>→</w:t>
      </w:r>
      <w:r w:rsidRPr="0051659C">
        <w:rPr>
          <w:rFonts w:ascii="Georgia" w:eastAsia="Times New Roman" w:hAnsi="Georgia" w:cs="Calibri"/>
          <w:lang w:val=""/>
        </w:rPr>
        <w:t xml:space="preserve"> 2.5 diving an integer by a double or visa-versa results in a double</w:t>
      </w:r>
    </w:p>
    <w:p w14:paraId="51B2F7AC" w14:textId="77777777" w:rsidR="0051659C" w:rsidRPr="0051659C" w:rsidRDefault="0051659C" w:rsidP="0051659C">
      <w:pPr>
        <w:spacing w:after="0" w:line="240" w:lineRule="auto"/>
        <w:rPr>
          <w:rFonts w:ascii="Calibri" w:eastAsia="Times New Roman" w:hAnsi="Calibri" w:cs="Calibri"/>
          <w:lang w:val=""/>
        </w:rPr>
      </w:pPr>
      <w:r w:rsidRPr="0051659C">
        <w:rPr>
          <w:rFonts w:ascii="Calibri" w:eastAsia="Times New Roman" w:hAnsi="Calibri" w:cs="Calibri"/>
          <w:lang w:val=""/>
        </w:rPr>
        <w:t> </w:t>
      </w:r>
    </w:p>
    <w:p w14:paraId="59D4564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Strings</w:t>
      </w:r>
    </w:p>
    <w:p w14:paraId="41FFB97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7026"/>
      </w:tblGrid>
      <w:tr w:rsidR="0051659C" w:rsidRPr="0051659C" w14:paraId="0738E4BE"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7BD15F"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CN</w:t>
            </w:r>
          </w:p>
        </w:tc>
        <w:tc>
          <w:tcPr>
            <w:tcW w:w="692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1BDEA3"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A fixed-length character string, where N is the number of characters</w:t>
            </w:r>
          </w:p>
        </w:tc>
      </w:tr>
      <w:tr w:rsidR="0051659C" w:rsidRPr="0051659C" w14:paraId="0FF0065F"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ABF21D"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VC</w:t>
            </w:r>
          </w:p>
        </w:tc>
        <w:tc>
          <w:tcPr>
            <w:tcW w:w="70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741900"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 variable-length character string with a maximum of 524,288 characters</w:t>
            </w:r>
          </w:p>
        </w:tc>
      </w:tr>
    </w:tbl>
    <w:p w14:paraId="0631172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452B05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Strings are used to represent text. They can be written by enclosing their contents in quotes.</w:t>
      </w:r>
    </w:p>
    <w:p w14:paraId="13443D7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BF6F71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"I love CCL"</w:t>
      </w:r>
    </w:p>
    <w:p w14:paraId="0C7206A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'CCL is a great language'</w:t>
      </w:r>
    </w:p>
    <w:p w14:paraId="0D76BBB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F0D37E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You can use single quotes or double quotes as long as the start and end of the string match. Almost anything can be put between quotes and CCL will understand it as a string. But a few characters are more difficult. </w:t>
      </w:r>
    </w:p>
    <w:p w14:paraId="59263E2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B2B68F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You can imagine how putting quotes between quotes might be hard. </w:t>
      </w:r>
      <w:r w:rsidRPr="0051659C">
        <w:rPr>
          <w:rFonts w:ascii="Georgia" w:eastAsia="Times New Roman" w:hAnsi="Georgia" w:cs="Calibri"/>
          <w:i/>
          <w:iCs/>
        </w:rPr>
        <w:t>Newlines</w:t>
      </w:r>
      <w:r w:rsidRPr="0051659C">
        <w:rPr>
          <w:rFonts w:ascii="Georgia" w:eastAsia="Times New Roman" w:hAnsi="Georgia" w:cs="Calibri"/>
        </w:rPr>
        <w:t xml:space="preserve"> (the characters you get when you press ENTER), </w:t>
      </w:r>
      <w:r w:rsidRPr="0051659C">
        <w:rPr>
          <w:rFonts w:ascii="Georgia" w:eastAsia="Times New Roman" w:hAnsi="Georgia" w:cs="Calibri"/>
          <w:i/>
          <w:iCs/>
        </w:rPr>
        <w:t xml:space="preserve">carriage returns </w:t>
      </w:r>
      <w:r w:rsidRPr="0051659C">
        <w:rPr>
          <w:rFonts w:ascii="Georgia" w:eastAsia="Times New Roman" w:hAnsi="Georgia" w:cs="Calibri"/>
        </w:rPr>
        <w:t xml:space="preserve">(used to reset a device's position to the beginning of a line of text), tabs and several other characters work a bit differently. These characters are called </w:t>
      </w:r>
      <w:r w:rsidRPr="0051659C">
        <w:rPr>
          <w:rFonts w:ascii="Georgia" w:eastAsia="Times New Roman" w:hAnsi="Georgia" w:cs="Calibri"/>
          <w:i/>
          <w:iCs/>
        </w:rPr>
        <w:t>control</w:t>
      </w:r>
      <w:r w:rsidRPr="0051659C">
        <w:rPr>
          <w:rFonts w:ascii="Georgia" w:eastAsia="Times New Roman" w:hAnsi="Georgia" w:cs="Calibri"/>
        </w:rPr>
        <w:t xml:space="preserve"> characters and will be discussed more in depth later in the book.</w:t>
      </w:r>
    </w:p>
    <w:p w14:paraId="3B6581F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0371B0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Each letter, punctuation mark, space or digit in a string is called a character. Strings within Cerner can be either a fixed-length or a variable-length string.</w:t>
      </w:r>
    </w:p>
    <w:p w14:paraId="1D15780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BAB324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Fixed-Length Strings</w:t>
      </w:r>
    </w:p>
    <w:p w14:paraId="51B4F0C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585454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Fixed-length strings have a fixed number of positions assigned to them and are of </w:t>
      </w:r>
      <w:r w:rsidRPr="0051659C">
        <w:rPr>
          <w:rFonts w:ascii="Georgia" w:eastAsia="Times New Roman" w:hAnsi="Georgia" w:cs="Calibri"/>
          <w:b/>
          <w:bCs/>
        </w:rPr>
        <w:t>cn</w:t>
      </w:r>
      <w:r w:rsidRPr="0051659C">
        <w:rPr>
          <w:rFonts w:ascii="Georgia" w:eastAsia="Times New Roman" w:hAnsi="Georgia" w:cs="Calibri"/>
        </w:rPr>
        <w:t xml:space="preserve"> data type where 'n' is the number of fixed positions. </w:t>
      </w:r>
    </w:p>
    <w:p w14:paraId="04C07A5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722D7A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If we have a string with a c5 data type and assign it the value "CCL", it would look like this.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960"/>
        <w:gridCol w:w="720"/>
      </w:tblGrid>
      <w:tr w:rsidR="0051659C" w:rsidRPr="0051659C" w14:paraId="0C4DEEC8"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87019"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B132AB"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F19DD1"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030A5"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96FBF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r>
    </w:tbl>
    <w:p w14:paraId="24CE284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lastRenderedPageBreak/>
        <w:t xml:space="preserve">The remaining two positions of unused space, contain nothing. </w:t>
      </w:r>
    </w:p>
    <w:p w14:paraId="13EBF96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ECC5E9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If we have a string with a c5 data type and try to assign the value "I love CCL", it will truncate all of the excess characters and leave us with five characters.</w:t>
      </w:r>
    </w:p>
    <w:p w14:paraId="615626E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960"/>
        <w:gridCol w:w="720"/>
      </w:tblGrid>
      <w:tr w:rsidR="0051659C" w:rsidRPr="0051659C" w14:paraId="2A6C6E01"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1ED6B7"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I</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FF4CF"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F8A3A"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66DBE5"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O</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0E8761"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V</w:t>
            </w:r>
          </w:p>
        </w:tc>
      </w:tr>
    </w:tbl>
    <w:p w14:paraId="1CC4E71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8E154B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So, why would you ever want to use fixed-string? </w:t>
      </w:r>
    </w:p>
    <w:p w14:paraId="077AB1C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90361A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 answer is when the length of a string stays constant or you know the maximum length of the string. Take an example where you want to store each state's abbreviation in a database (e.g. "CA", "MO", FL", etc). Each abbreviation will only ever be two characters long, so it would make sense to use a </w:t>
      </w:r>
      <w:r w:rsidRPr="0051659C">
        <w:rPr>
          <w:rFonts w:ascii="Georgia" w:eastAsia="Times New Roman" w:hAnsi="Georgia" w:cs="Calibri"/>
          <w:b/>
          <w:bCs/>
        </w:rPr>
        <w:t>c2</w:t>
      </w:r>
      <w:r w:rsidRPr="0051659C">
        <w:rPr>
          <w:rFonts w:ascii="Georgia" w:eastAsia="Times New Roman" w:hAnsi="Georgia" w:cs="Calibri"/>
        </w:rPr>
        <w:t xml:space="preserve"> data type to store this data. </w:t>
      </w:r>
    </w:p>
    <w:p w14:paraId="61C64A9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F29480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Variable-Length Strings</w:t>
      </w:r>
    </w:p>
    <w:p w14:paraId="3DBDB42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1B3F93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While fixed-length strings have a pre-defined number of positions, variable-length strings do not. In Cerner, variable-length strings have a data type of </w:t>
      </w:r>
      <w:r w:rsidRPr="0051659C">
        <w:rPr>
          <w:rFonts w:ascii="Georgia" w:eastAsia="Times New Roman" w:hAnsi="Georgia" w:cs="Calibri"/>
          <w:b/>
          <w:bCs/>
        </w:rPr>
        <w:t>vc</w:t>
      </w:r>
      <w:r w:rsidRPr="0051659C">
        <w:rPr>
          <w:rFonts w:ascii="Georgia" w:eastAsia="Times New Roman" w:hAnsi="Georgia" w:cs="Calibri"/>
        </w:rPr>
        <w:t>. If we use the same two examples as above except try to assign each phrase to a vc string, this is what will happen:</w:t>
      </w:r>
    </w:p>
    <w:p w14:paraId="606C27F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720"/>
      </w:tblGrid>
      <w:tr w:rsidR="0051659C" w:rsidRPr="0051659C" w14:paraId="5F2F6579"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461409"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7B66ED"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85AC8"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r>
    </w:tbl>
    <w:p w14:paraId="3854C35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7"/>
        <w:gridCol w:w="958"/>
        <w:gridCol w:w="958"/>
        <w:gridCol w:w="958"/>
        <w:gridCol w:w="958"/>
        <w:gridCol w:w="958"/>
        <w:gridCol w:w="958"/>
        <w:gridCol w:w="958"/>
        <w:gridCol w:w="958"/>
        <w:gridCol w:w="719"/>
      </w:tblGrid>
      <w:tr w:rsidR="0051659C" w:rsidRPr="0051659C" w14:paraId="401A0D55"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D718DB"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I</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E15623"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B2489D"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98AF51"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O</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8A68B5"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V</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DF96AA"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A39FF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DC1D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433F63"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E3755B"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r>
    </w:tbl>
    <w:p w14:paraId="427E579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3F2E9F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There is no extra space and nothing gets truncated. The string assumes the size of the number of characters in it. </w:t>
      </w:r>
    </w:p>
    <w:p w14:paraId="19056AD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FE16F7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Different considerations need to be made depending on the data type Cerner defined to store data in a field. All of those considerations will be discussed throughout the book. </w:t>
      </w:r>
    </w:p>
    <w:p w14:paraId="067EC1A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7D8538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Date and Time</w:t>
      </w:r>
    </w:p>
    <w:p w14:paraId="5109216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775"/>
      </w:tblGrid>
      <w:tr w:rsidR="0051659C" w:rsidRPr="0051659C" w14:paraId="092F5F71"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6546C6C"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dq8</w:t>
            </w:r>
          </w:p>
        </w:tc>
        <w:tc>
          <w:tcPr>
            <w:tcW w:w="277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FD067EA"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Used to store date and time</w:t>
            </w:r>
          </w:p>
        </w:tc>
      </w:tr>
    </w:tbl>
    <w:p w14:paraId="796D26F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B7C1B4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Date and times are stored in a special format in the database and must be converted into a human-readable format to understand. Cerner's data type for date is called </w:t>
      </w:r>
      <w:r w:rsidRPr="0051659C">
        <w:rPr>
          <w:rFonts w:ascii="Georgia" w:eastAsia="Times New Roman" w:hAnsi="Georgia" w:cs="Calibri"/>
          <w:b/>
          <w:bCs/>
        </w:rPr>
        <w:t>dq8</w:t>
      </w:r>
      <w:r w:rsidRPr="0051659C">
        <w:rPr>
          <w:rFonts w:ascii="Georgia" w:eastAsia="Times New Roman" w:hAnsi="Georgia" w:cs="Calibri"/>
        </w:rPr>
        <w:t xml:space="preserve">. Understanding how this storage and conversion process works is fairly involved and will be thoroughly discussed in the </w:t>
      </w:r>
      <w:r w:rsidRPr="0051659C">
        <w:rPr>
          <w:rFonts w:ascii="Georgia" w:eastAsia="Times New Roman" w:hAnsi="Georgia" w:cs="Calibri"/>
          <w:highlight w:val="yellow"/>
        </w:rPr>
        <w:t>date/time chapter</w:t>
      </w:r>
      <w:r w:rsidRPr="0051659C">
        <w:rPr>
          <w:rFonts w:ascii="Georgia" w:eastAsia="Times New Roman" w:hAnsi="Georgia" w:cs="Calibri"/>
        </w:rPr>
        <w:t xml:space="preserve">. </w:t>
      </w:r>
    </w:p>
    <w:p w14:paraId="132E8AD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B92430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NULL</w:t>
      </w:r>
    </w:p>
    <w:p w14:paraId="352288B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8E2884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There is a special value, NULL, that is used to denote the absence of data. NULL is itself a value, but it carries no information. NULL is not a data type, but it is worth mentioning because it can be used in a number of different ways that will become apparent as you progress through the book. </w:t>
      </w:r>
    </w:p>
    <w:p w14:paraId="7593CCE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229DA4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There are several other data types used within Millennium, but they are far less common and thus you only need to worry yourself with them in special circumstances. Numbers, strings, and </w:t>
      </w:r>
      <w:r w:rsidRPr="0051659C">
        <w:rPr>
          <w:rFonts w:ascii="Georgia" w:eastAsia="Times New Roman" w:hAnsi="Georgia" w:cs="Calibri"/>
        </w:rPr>
        <w:lastRenderedPageBreak/>
        <w:t xml:space="preserve">date/time are by far the most common data types and the ones you should become the most familiar with. </w:t>
      </w:r>
    </w:p>
    <w:p w14:paraId="5AA8579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736499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Fields</w:t>
      </w:r>
    </w:p>
    <w:p w14:paraId="48B16BF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986A05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Fields are comprised of two elements - a name and a data type. Field names are unique within a table. Two tables can often use the same field name. For instance, the PERSON table and ORDERS table both contain the field PERSON_ID (more on this later). </w:t>
      </w:r>
    </w:p>
    <w:p w14:paraId="1CC3093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1467A3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Cerner has a specific naming convention when it comes to fields. The type of data stored in a field can often be determined purely by the name of the field. Cerner has standard suffixes it adds to field names that store a particular type of data. </w:t>
      </w:r>
    </w:p>
    <w:p w14:paraId="07CBA95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2"/>
        <w:gridCol w:w="8298"/>
      </w:tblGrid>
      <w:tr w:rsidR="0051659C" w:rsidRPr="0051659C" w14:paraId="666B44CB"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D014C"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Suffix</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977B8A"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Description</w:t>
            </w:r>
          </w:p>
        </w:tc>
      </w:tr>
      <w:tr w:rsidR="0051659C" w:rsidRPr="0051659C" w14:paraId="6C15D8D1"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3B184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_cd</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04C2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A field that stores a code value. All code values within Cerner are f8 data type. Code values will be covered extensively </w:t>
            </w:r>
            <w:r w:rsidRPr="0051659C">
              <w:rPr>
                <w:rFonts w:ascii="Georgia" w:eastAsia="Times New Roman" w:hAnsi="Georgia" w:cs="Times New Roman"/>
                <w:highlight w:val="yellow"/>
              </w:rPr>
              <w:t>in the code value chapter.</w:t>
            </w:r>
          </w:p>
        </w:tc>
      </w:tr>
      <w:tr w:rsidR="0051659C" w:rsidRPr="0051659C" w14:paraId="1D001442"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BBEAB"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_ind</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3E5999"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A field with an i2 data type that stores either a 0 or a 1 where 0 represents false and 1 represents true.</w:t>
            </w:r>
          </w:p>
        </w:tc>
      </w:tr>
      <w:tr w:rsidR="0051659C" w:rsidRPr="0051659C" w14:paraId="12E8039C"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5DB01"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_id</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7F8398"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A system assigned f8 number used to uniquely identify a row on a table. </w:t>
            </w:r>
          </w:p>
        </w:tc>
      </w:tr>
      <w:tr w:rsidR="0051659C" w:rsidRPr="0051659C" w14:paraId="0433BDF6" w14:textId="77777777" w:rsidTr="0051659C">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F43A6"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_dt_tm</w:t>
            </w:r>
          </w:p>
        </w:tc>
        <w:tc>
          <w:tcPr>
            <w:tcW w:w="9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3183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Date and Time field.</w:t>
            </w:r>
          </w:p>
        </w:tc>
      </w:tr>
      <w:tr w:rsidR="0051659C" w:rsidRPr="0051659C" w14:paraId="391A4597"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B35A5"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_key</w:t>
            </w:r>
          </w:p>
        </w:tc>
        <w:tc>
          <w:tcPr>
            <w:tcW w:w="9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15EC62"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Data stored within a _key field only contains letters and numbers (no dashes, periods, etc.) and is in all caps. These fields are excellent for looking up text strings that would be difficult otherwise. A person's last name, "Smith-Roberts" would be stored as "SMITHROBERTS". Key fields are either vc or cn data type and often times have a corresponding field that does contain punctuation. </w:t>
            </w:r>
          </w:p>
        </w:tc>
      </w:tr>
      <w:tr w:rsidR="0051659C" w:rsidRPr="0051659C" w14:paraId="08AC7F37"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C9177"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_flag</w:t>
            </w:r>
          </w:p>
        </w:tc>
        <w:tc>
          <w:tcPr>
            <w:tcW w:w="9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95536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A field that stores an i2 value where each value has a specific meaning. For instance, when you place an order in Cerner, it can be a stand-alone order, from a CarePlan, from an Order Set, or a TPN or compound med. There is a flag field on the ORDERS table that denotes the type of order. </w:t>
            </w:r>
          </w:p>
        </w:tc>
      </w:tr>
    </w:tbl>
    <w:p w14:paraId="5C9925D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A4D802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Because multiple tables can contain the same field, the naming syntax I will use throughout the book so you don't get confused is </w:t>
      </w:r>
      <w:r w:rsidRPr="0051659C">
        <w:rPr>
          <w:rFonts w:ascii="Georgia" w:eastAsia="Times New Roman" w:hAnsi="Georgia" w:cs="Calibri"/>
          <w:i/>
          <w:iCs/>
        </w:rPr>
        <w:t>TABLE.field</w:t>
      </w:r>
      <w:r w:rsidRPr="0051659C">
        <w:rPr>
          <w:rFonts w:ascii="Georgia" w:eastAsia="Times New Roman" w:hAnsi="Georgia" w:cs="Calibri"/>
        </w:rPr>
        <w:t xml:space="preserve">. Thus, to reference the PERSON_ID on the PERSON table I would write </w:t>
      </w:r>
      <w:r w:rsidRPr="0051659C">
        <w:rPr>
          <w:rFonts w:ascii="Georgia" w:eastAsia="Times New Roman" w:hAnsi="Georgia" w:cs="Calibri"/>
          <w:i/>
          <w:iCs/>
        </w:rPr>
        <w:t>PERSON.person_id</w:t>
      </w:r>
      <w:r w:rsidRPr="0051659C">
        <w:rPr>
          <w:rFonts w:ascii="Georgia" w:eastAsia="Times New Roman" w:hAnsi="Georgia" w:cs="Calibri"/>
        </w:rPr>
        <w:t>.</w:t>
      </w:r>
    </w:p>
    <w:p w14:paraId="0A3AF46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2BDB90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Exercise 1.1</w:t>
      </w:r>
    </w:p>
    <w:p w14:paraId="136F22B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992DD8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In your non-production environment, open up the application </w:t>
      </w:r>
      <w:r w:rsidRPr="0051659C">
        <w:rPr>
          <w:rFonts w:ascii="Georgia" w:eastAsia="Times New Roman" w:hAnsi="Georgia" w:cs="Calibri"/>
          <w:i/>
          <w:iCs/>
        </w:rPr>
        <w:t>DiscernVisualDeveloper.exe</w:t>
      </w:r>
      <w:r w:rsidRPr="0051659C">
        <w:rPr>
          <w:rFonts w:ascii="Georgia" w:eastAsia="Times New Roman" w:hAnsi="Georgia" w:cs="Calibri"/>
        </w:rPr>
        <w:t xml:space="preserve">. The application will be discussed in greater depth in the next chapter. For now, using it will simply reinforce the material covered above. </w:t>
      </w:r>
    </w:p>
    <w:p w14:paraId="02488BB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424838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Once in the application, click on </w:t>
      </w:r>
      <w:r w:rsidRPr="0051659C">
        <w:rPr>
          <w:rFonts w:ascii="Georgia" w:eastAsia="Times New Roman" w:hAnsi="Georgia" w:cs="Calibri"/>
          <w:i/>
          <w:iCs/>
        </w:rPr>
        <w:t>File</w:t>
      </w:r>
      <w:r w:rsidRPr="0051659C">
        <w:rPr>
          <w:rFonts w:ascii="Georgia" w:eastAsia="Times New Roman" w:hAnsi="Georgia" w:cs="Calibri"/>
        </w:rPr>
        <w:t xml:space="preserve"> and then select </w:t>
      </w:r>
      <w:r w:rsidRPr="0051659C">
        <w:rPr>
          <w:rFonts w:ascii="Georgia" w:eastAsia="Times New Roman" w:hAnsi="Georgia" w:cs="Calibri"/>
          <w:i/>
          <w:iCs/>
        </w:rPr>
        <w:t>New (or just type Ctrl + N)</w:t>
      </w:r>
      <w:r w:rsidRPr="0051659C">
        <w:rPr>
          <w:rFonts w:ascii="Georgia" w:eastAsia="Times New Roman" w:hAnsi="Georgia" w:cs="Calibri"/>
        </w:rPr>
        <w:t xml:space="preserve">. Ensure Blank is selected as the </w:t>
      </w:r>
      <w:r w:rsidRPr="0051659C">
        <w:rPr>
          <w:rFonts w:ascii="Georgia" w:eastAsia="Times New Roman" w:hAnsi="Georgia" w:cs="Calibri"/>
          <w:i/>
          <w:iCs/>
        </w:rPr>
        <w:t>File Type</w:t>
      </w:r>
      <w:r w:rsidRPr="0051659C">
        <w:rPr>
          <w:rFonts w:ascii="Georgia" w:eastAsia="Times New Roman" w:hAnsi="Georgia" w:cs="Calibri"/>
        </w:rPr>
        <w:t xml:space="preserve"> and click </w:t>
      </w:r>
      <w:r w:rsidRPr="0051659C">
        <w:rPr>
          <w:rFonts w:ascii="Georgia" w:eastAsia="Times New Roman" w:hAnsi="Georgia" w:cs="Calibri"/>
          <w:i/>
          <w:iCs/>
        </w:rPr>
        <w:t>OK (or just press ENTER)</w:t>
      </w:r>
      <w:r w:rsidRPr="0051659C">
        <w:rPr>
          <w:rFonts w:ascii="Georgia" w:eastAsia="Times New Roman" w:hAnsi="Georgia" w:cs="Calibri"/>
        </w:rPr>
        <w:t xml:space="preserve">. </w:t>
      </w:r>
    </w:p>
    <w:p w14:paraId="77D6DE0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90FEF43" w14:textId="7D86E55E"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675FCDA2" wp14:editId="334BC9BB">
            <wp:extent cx="2809875" cy="4152900"/>
            <wp:effectExtent l="0" t="0" r="9525" b="0"/>
            <wp:docPr id="23" name="Picture 23" descr="Machine generated alternative text:&#10;File Type &#10;Program &#10;Prompt Program &#10;Ad Hoc Query &#10;Layout Program &#10;Program Wizard &#10;Free Form Label &#10;Discern Expert Template &#10;Program Name &#10;File Name &#10;LogicaWPath Save Location: &#10;CCLUSERDIR: &#10;Node: &#10;(default) &#10;Llse 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ile Type &#10;Program &#10;Prompt Program &#10;Ad Hoc Query &#10;Layout Program &#10;Program Wizard &#10;Free Form Label &#10;Discern Expert Template &#10;Program Name &#10;File Name &#10;LogicaWPath Save Location: &#10;CCLUSERDIR: &#10;Node: &#10;(default) &#10;Llse Head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152900"/>
                    </a:xfrm>
                    <a:prstGeom prst="rect">
                      <a:avLst/>
                    </a:prstGeom>
                    <a:noFill/>
                    <a:ln>
                      <a:noFill/>
                    </a:ln>
                  </pic:spPr>
                </pic:pic>
              </a:graphicData>
            </a:graphic>
          </wp:inline>
        </w:drawing>
      </w:r>
    </w:p>
    <w:p w14:paraId="435A8C9F"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3D17AD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Navigate to </w:t>
      </w:r>
      <w:r w:rsidRPr="0051659C">
        <w:rPr>
          <w:rFonts w:ascii="Georgia" w:eastAsia="Times New Roman" w:hAnsi="Georgia" w:cs="Calibri"/>
          <w:i/>
          <w:iCs/>
        </w:rPr>
        <w:t>Tools -&gt; Query Builder (Ctrl + Shift + Q)</w:t>
      </w:r>
      <w:r w:rsidRPr="0051659C">
        <w:rPr>
          <w:rFonts w:ascii="Georgia" w:eastAsia="Times New Roman" w:hAnsi="Georgia" w:cs="Calibri"/>
        </w:rPr>
        <w:t xml:space="preserve">. From here, select on the MILLENNIUM folder and in the Table Filter field at the bottom type in PERSON. As you type, the tables listed in the middle column should change. Double click on the PERSON table to move it to the Selected Tables column. </w:t>
      </w:r>
    </w:p>
    <w:p w14:paraId="1662641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7A6CC53" w14:textId="3545D4A3"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61609B56" wp14:editId="4AE1033B">
            <wp:extent cx="4572000" cy="3495675"/>
            <wp:effectExtent l="0" t="0" r="0" b="9525"/>
            <wp:docPr id="22" name="Picture 22" descr="Machine generated alternative text:&#10;TABLES FIELDS QUALIFICATIONS &#10;CATEGORIES &#10;COMMON &#10;FAVORITES &#10;INLINE &#10;PERSON ABORH &#10;MILLENNIUM &#10;DICTIONARY &#10;RDBMS &#10;ALL &#10;APPLICATIONS &#10;DOMAINS &#10;PERSON ANTIGEN &#10;12.1 RECORD STRUCTURES &#10;PERSON COMBINE &#10;DATA NOT COLL HIST &#10;Customize &#10;GROUP BY &#10;SORT &#10;CONTROL OPTIONS &#10;VIEW QUERY &#10;Selected Tables &#10;PERSON &#10;Run Query &#10;New Inline Table &#10;PERSON &#10;PERSON ABORH RESULT &#10;PERSON ALIAS &#10;PERSON ALIAS HIST &#10;PERSON ANTIBODY &#10;PERSON &#10;BENEFIT R &#10;PERSON &#10;BENEFIT SCH &#10;PERSON CODE VALUE R &#10;PERSON CODE VALUE &#10;R HIS T &#10;PERSON COMBINE BATCH &#10;PERSON COMBINE DET &#10;PERSON &#10;DATA NOT COLL &#10;PERSON &#10;PERSON &#10;DISMISSAL &#10;PERSON &#10;DISMISSAL ACTN &#10;PERSON &#10;Table F'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ABLES FIELDS QUALIFICATIONS &#10;CATEGORIES &#10;COMMON &#10;FAVORITES &#10;INLINE &#10;PERSON ABORH &#10;MILLENNIUM &#10;DICTIONARY &#10;RDBMS &#10;ALL &#10;APPLICATIONS &#10;DOMAINS &#10;PERSON ANTIGEN &#10;12.1 RECORD STRUCTURES &#10;PERSON COMBINE &#10;DATA NOT COLL HIST &#10;Customize &#10;GROUP BY &#10;SORT &#10;CONTROL OPTIONS &#10;VIEW QUERY &#10;Selected Tables &#10;PERSON &#10;Run Query &#10;New Inline Table &#10;PERSON &#10;PERSON ABORH RESULT &#10;PERSON ALIAS &#10;PERSON ALIAS HIST &#10;PERSON ANTIBODY &#10;PERSON &#10;BENEFIT R &#10;PERSON &#10;BENEFIT SCH &#10;PERSON CODE VALUE R &#10;PERSON CODE VALUE &#10;R HIS T &#10;PERSON COMBINE BATCH &#10;PERSON COMBINE DET &#10;PERSON &#10;DATA NOT COLL &#10;PERSON &#10;PERSON &#10;DISMISSAL &#10;PERSON &#10;DISMISSAL ACTN &#10;PERSON &#10;Table F'h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95675"/>
                    </a:xfrm>
                    <a:prstGeom prst="rect">
                      <a:avLst/>
                    </a:prstGeom>
                    <a:noFill/>
                    <a:ln>
                      <a:noFill/>
                    </a:ln>
                  </pic:spPr>
                </pic:pic>
              </a:graphicData>
            </a:graphic>
          </wp:inline>
        </w:drawing>
      </w:r>
    </w:p>
    <w:p w14:paraId="34F983A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33CDFB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Click on the FIELDS tab and a list of all of the fields for the PERSON table are shown. </w:t>
      </w:r>
    </w:p>
    <w:p w14:paraId="315FF40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920B9DB" w14:textId="2756DA89"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52342A20" wp14:editId="07998383">
            <wp:extent cx="4572000" cy="3505200"/>
            <wp:effectExtent l="0" t="0" r="0" b="0"/>
            <wp:docPr id="21" name="Picture 21" descr="Machine generated alternative text:&#10;TABLES &#10;FIELDS &#10;QUALIFICATIONS &#10;Aias &#10;GROUP BY &#10;SORT &#10;CONTROL OPTIONS &#10;VIEW QUERY &#10;Selected Helds &#10;Add apression &#10;at apression &#10;Run Query &#10;DQE &#10;DQE &#10;DQE &#10;DQE &#10;DQE &#10;Selected Tables &#10;PERSON &#10;9 &#10;ABS BIRTH DT TM &#10;ACTIVE IND &#10;ACTIVE STATUS &#10;ACTIVE STATUS &#10;ACTIVE STATUS &#10;AGE AT DEATH &#10;AGE AT DEATH PRE &#10;AGE AT DEATH &#10;UNIT &#10;ARCHIVE ENV ID &#10;ARCHIVE STATUS CD &#10;ARCHIVE STATUS &#10;AUTOPSY CO &#10;BEG EFFECTIVE DT TM &#10;BIRTH &#10;DT CD &#10;9 BIRTH &#10;DT TM &#10;BIRTH &#10;PREC FLAG &#10;BIRTH TZ &#10;CAUSE OF DEATH &#10;Select &#10;Select Al Helds -+ &#10;• Show Helds &#10;GIO ssary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TABLES &#10;FIELDS &#10;QUALIFICATIONS &#10;Aias &#10;GROUP BY &#10;SORT &#10;CONTROL OPTIONS &#10;VIEW QUERY &#10;Selected Helds &#10;Add apression &#10;at apression &#10;Run Query &#10;DQE &#10;DQE &#10;DQE &#10;DQE &#10;DQE &#10;Selected Tables &#10;PERSON &#10;9 &#10;ABS BIRTH DT TM &#10;ACTIVE IND &#10;ACTIVE STATUS &#10;ACTIVE STATUS &#10;ACTIVE STATUS &#10;AGE AT DEATH &#10;AGE AT DEATH PRE &#10;AGE AT DEATH &#10;UNIT &#10;ARCHIVE ENV ID &#10;ARCHIVE STATUS CD &#10;ARCHIVE STATUS &#10;AUTOPSY CO &#10;BEG EFFECTIVE DT TM &#10;BIRTH &#10;DT CD &#10;9 BIRTH &#10;DT TM &#10;BIRTH &#10;PREC FLAG &#10;BIRTH TZ &#10;CAUSE OF DEATH &#10;Select &#10;Select Al Helds -+ &#10;• Show Helds &#10;GIO ssary &#10;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505200"/>
                    </a:xfrm>
                    <a:prstGeom prst="rect">
                      <a:avLst/>
                    </a:prstGeom>
                    <a:noFill/>
                    <a:ln>
                      <a:noFill/>
                    </a:ln>
                  </pic:spPr>
                </pic:pic>
              </a:graphicData>
            </a:graphic>
          </wp:inline>
        </w:drawing>
      </w:r>
    </w:p>
    <w:p w14:paraId="0786EB3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DF9681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Write down the data types for the following fields:</w:t>
      </w:r>
    </w:p>
    <w:p w14:paraId="441B9B3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21E6AC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Name_full_formatted            ______________</w:t>
      </w:r>
    </w:p>
    <w:p w14:paraId="13F3B11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lastRenderedPageBreak/>
        <w:t>Sex_cd                                       ______________</w:t>
      </w:r>
    </w:p>
    <w:p w14:paraId="06DE3E0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Birth_dt_tm                             ______________</w:t>
      </w:r>
    </w:p>
    <w:p w14:paraId="16FEC85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Last_first_key                          ______________</w:t>
      </w:r>
    </w:p>
    <w:p w14:paraId="4757BE9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Person_id                                 ______________</w:t>
      </w:r>
    </w:p>
    <w:p w14:paraId="0C3787A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Active_ind                                ______________</w:t>
      </w:r>
    </w:p>
    <w:p w14:paraId="495C524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5CE7A7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Spend the next couple of minutes familiarizing yourself with the first two tabs of this tool. Return to the TABLES tab and take a look a couple more tables (try </w:t>
      </w:r>
      <w:r w:rsidRPr="0051659C">
        <w:rPr>
          <w:rFonts w:ascii="Georgia" w:eastAsia="Times New Roman" w:hAnsi="Georgia" w:cs="Calibri"/>
          <w:i/>
          <w:iCs/>
        </w:rPr>
        <w:t>right clicking</w:t>
      </w:r>
      <w:r w:rsidRPr="0051659C">
        <w:rPr>
          <w:rFonts w:ascii="Georgia" w:eastAsia="Times New Roman" w:hAnsi="Georgia" w:cs="Calibri"/>
        </w:rPr>
        <w:t xml:space="preserve"> on a field name or table name if you don’t know what it is!)</w:t>
      </w:r>
    </w:p>
    <w:p w14:paraId="0D3CF1F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61A3B6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765FFF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rPr>
        <w:t>1.2 Keys and Indexes</w:t>
      </w:r>
    </w:p>
    <w:p w14:paraId="4F1971E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E32CC1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rPr>
        <w:t>Keys</w:t>
      </w:r>
    </w:p>
    <w:p w14:paraId="1DCB36F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80766B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We've discussed what a database is, but we really haven't covered how data is actually stored and retrieved. If we have a row on the PERSON table corresponding to an individual person, we need a way to uniquely access the row. What if we used a patient's name, birth date and SSN? Well, we don't always know this information for every patient and using three fields to uniquely identify a patient isn't very efficient. </w:t>
      </w:r>
    </w:p>
    <w:p w14:paraId="6EFC1F9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953FA8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Therefore, each row on a table has a unique identifier called a </w:t>
      </w:r>
      <w:r w:rsidRPr="0051659C">
        <w:rPr>
          <w:rFonts w:ascii="Calibri" w:eastAsia="Times New Roman" w:hAnsi="Calibri" w:cs="Calibri"/>
          <w:b/>
          <w:bCs/>
        </w:rPr>
        <w:t>primary key.</w:t>
      </w:r>
      <w:r w:rsidRPr="0051659C">
        <w:rPr>
          <w:rFonts w:ascii="Calibri" w:eastAsia="Times New Roman" w:hAnsi="Calibri" w:cs="Calibri"/>
        </w:rPr>
        <w:t xml:space="preserve"> The primary key on the PERSON table is PERSON_ID. Whenever a new person is added to the PERSON table, PERSON_ID is incremented and assigned to that row. Therefore, we will never have two people with the same PERSON_ID. </w:t>
      </w:r>
    </w:p>
    <w:p w14:paraId="05BE186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8BA223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highlight w:val="yellow"/>
        </w:rPr>
        <w:t>&lt;insert image here&gt;</w:t>
      </w:r>
    </w:p>
    <w:p w14:paraId="47BEB3A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9FEDF3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If you take a look in Query Builder, there is a little red key next to PERSON_ID. A red key indicates that this field is the primary key for the table. </w:t>
      </w:r>
    </w:p>
    <w:p w14:paraId="41C5264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3596228" w14:textId="52C8C959"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3640FF71" wp14:editId="3CDF04D2">
            <wp:extent cx="4572000" cy="1209675"/>
            <wp:effectExtent l="0" t="0" r="0" b="9525"/>
            <wp:docPr id="20" name="Picture 20" descr="Machine generated alternative text:&#10;TABLES FIELDS QUALIFICATIONS &#10;Selected Tables &#10;PERSON &#10;GROUP BY &#10;SORT &#10;CONTROL OPTIONS &#10;Type &#10;VIEW QUERY &#10;Selected Helds &#10;PERSON &#10;PERSON STATUS 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TABLES FIELDS QUALIFICATIONS &#10;Selected Tables &#10;PERSON &#10;GROUP BY &#10;SORT &#10;CONTROL OPTIONS &#10;Type &#10;VIEW QUERY &#10;Selected Helds &#10;PERSON &#10;PERSON STATUS C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209675"/>
                    </a:xfrm>
                    <a:prstGeom prst="rect">
                      <a:avLst/>
                    </a:prstGeom>
                    <a:noFill/>
                    <a:ln>
                      <a:noFill/>
                    </a:ln>
                  </pic:spPr>
                </pic:pic>
              </a:graphicData>
            </a:graphic>
          </wp:inline>
        </w:drawing>
      </w:r>
    </w:p>
    <w:p w14:paraId="57176A8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85DA5C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If you right click on PERSON_ID and view the properties, it conveniently tells us this is the primary key and it's a unique, system generated number. </w:t>
      </w:r>
    </w:p>
    <w:p w14:paraId="7BAD0DF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8FCCA2A" w14:textId="3DFD251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76946884" wp14:editId="211BAE5F">
            <wp:extent cx="3629025" cy="3048000"/>
            <wp:effectExtent l="0" t="0" r="9525" b="0"/>
            <wp:docPr id="19" name="Picture 19" descr="Machine generated alternative text:&#10;Table Name &#10;PERSON &#10;Sequence Name &#10;Person ID &#10;Field Properties &#10;Held Name &#10;PERSON ID &#10;PERSON ONLY SEQ &#10;This is the value of the unique primary dentifier of the person table It is &#10;an intemal system assigned n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Table Name &#10;PERSON &#10;Sequence Name &#10;Person ID &#10;Field Properties &#10;Held Name &#10;PERSON ID &#10;PERSON ONLY SEQ &#10;This is the value of the unique primary dentifier of the person table It is &#10;an intemal system assigned numb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3048000"/>
                    </a:xfrm>
                    <a:prstGeom prst="rect">
                      <a:avLst/>
                    </a:prstGeom>
                    <a:noFill/>
                    <a:ln>
                      <a:noFill/>
                    </a:ln>
                  </pic:spPr>
                </pic:pic>
              </a:graphicData>
            </a:graphic>
          </wp:inline>
        </w:drawing>
      </w:r>
    </w:p>
    <w:p w14:paraId="54E4919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FB209A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As mentioned before, different tables can have the same field name. This is very advantageous because it allows us to combine data from two different tables. Millennium is a </w:t>
      </w:r>
      <w:r w:rsidRPr="0051659C">
        <w:rPr>
          <w:rFonts w:ascii="Calibri" w:eastAsia="Times New Roman" w:hAnsi="Calibri" w:cs="Calibri"/>
          <w:b/>
          <w:bCs/>
        </w:rPr>
        <w:t>relational database</w:t>
      </w:r>
      <w:r w:rsidRPr="0051659C">
        <w:rPr>
          <w:rFonts w:ascii="Calibri" w:eastAsia="Times New Roman" w:hAnsi="Calibri" w:cs="Calibri"/>
        </w:rPr>
        <w:t>. A relational database is a database that is structured with relationships amongst the data stored within it. This is best explained with an example.</w:t>
      </w:r>
    </w:p>
    <w:p w14:paraId="4C28FD3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B86437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A patient comes into the ER and gets registered (a row is written to the PERSON table). The physician places several lab orders and eventually prescribes some medication and discharges the patient. </w:t>
      </w:r>
    </w:p>
    <w:p w14:paraId="48D770C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C0DFA0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Orders within Millennium are stored on the ORDERS table. </w:t>
      </w:r>
    </w:p>
    <w:p w14:paraId="0F3E9F5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0728AB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highlight w:val="yellow"/>
        </w:rPr>
        <w:t xml:space="preserve">&lt;insert image for orders and person&gt; </w:t>
      </w:r>
    </w:p>
    <w:p w14:paraId="753F7ED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FF1F68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orders table contains a field called the ORDER_ID, many other fields describing the order, and a PERSON_ID field! PERSON_ID stores who the order is for. Since the PERSON_ID is on the ORDERS table, but it is not the unique identifier for the order, it is called a </w:t>
      </w:r>
      <w:r w:rsidRPr="0051659C">
        <w:rPr>
          <w:rFonts w:ascii="Calibri" w:eastAsia="Times New Roman" w:hAnsi="Calibri" w:cs="Calibri"/>
          <w:b/>
          <w:bCs/>
        </w:rPr>
        <w:t>foreign key</w:t>
      </w:r>
      <w:r w:rsidRPr="0051659C">
        <w:rPr>
          <w:rFonts w:ascii="Calibri" w:eastAsia="Times New Roman" w:hAnsi="Calibri" w:cs="Calibri"/>
        </w:rPr>
        <w:t xml:space="preserve">. </w:t>
      </w:r>
    </w:p>
    <w:p w14:paraId="208AFBE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EEE672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PERSON_ID is the primary key on the PERSON table, but it's a foreign key on the ORDERS table. You can see this in Query Builder because there is now a yellow key next to PERSON_ID instead of a red key. </w:t>
      </w:r>
    </w:p>
    <w:p w14:paraId="6AF7BFF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D8B8806" w14:textId="2CFB1B14"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367A8152" wp14:editId="01C99238">
            <wp:extent cx="4572000" cy="1085850"/>
            <wp:effectExtent l="0" t="0" r="0" b="0"/>
            <wp:docPr id="18" name="Picture 18" descr="Machine generated alternative text:&#10;TABLES FIELDS QUALIFICATIONS &#10;Selected Tables &#10;ORDERS &#10;GROUP BY &#10;SORT &#10;CONTROL OPTIONS &#10;Type &#10;VIEW QUERY &#10;Selected Helds &#10;PER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ABLES FIELDS QUALIFICATIONS &#10;Selected Tables &#10;ORDERS &#10;GROUP BY &#10;SORT &#10;CONTROL OPTIONS &#10;Type &#10;VIEW QUERY &#10;Selected Helds &#10;PERS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085850"/>
                    </a:xfrm>
                    <a:prstGeom prst="rect">
                      <a:avLst/>
                    </a:prstGeom>
                    <a:noFill/>
                    <a:ln>
                      <a:noFill/>
                    </a:ln>
                  </pic:spPr>
                </pic:pic>
              </a:graphicData>
            </a:graphic>
          </wp:inline>
        </w:drawing>
      </w:r>
    </w:p>
    <w:p w14:paraId="2CEE113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41840C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17AEB0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lastRenderedPageBreak/>
        <w:t xml:space="preserve">There is a relationship between PERSON table and the ORDERS table and it's through the PERSON_ID. Because each order on the ORDERS table is stored with the person it's for, we can easily find all of the orders for any person. </w:t>
      </w:r>
    </w:p>
    <w:p w14:paraId="1397AE0F"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CFD3D9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We will be discussing in much greater depth how tables are connected and how we can join them together to connect disparate data in the database in Chapter 3. </w:t>
      </w:r>
    </w:p>
    <w:p w14:paraId="5A313A1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D8DD1C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For now, just make sure you understand the concept of primary and foreign keys. </w:t>
      </w:r>
    </w:p>
    <w:p w14:paraId="34B5A83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802450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rPr>
        <w:t>Indexes</w:t>
      </w:r>
    </w:p>
    <w:p w14:paraId="4A1F069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34CC20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The topic of indexes could span several chapters. It's an extremely complex topic that involves an extensive knowledge of how computers store data to fully understand. The good thing is you don't need to fully understand it!</w:t>
      </w:r>
    </w:p>
    <w:p w14:paraId="52BC1A9F"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55639A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only thing you need to know about indexes is that they are vehicles to improve lookup efficiency. The data within an index is stored in a different way than a row within a database and this allows the lookup of patient information to increase greatly. </w:t>
      </w:r>
    </w:p>
    <w:p w14:paraId="27EF7B9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96600B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highlight w:val="yellow"/>
        </w:rPr>
        <w:t>&lt;show picture of data stored in database vs binary tree&gt;</w:t>
      </w:r>
    </w:p>
    <w:p w14:paraId="4937302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53FD5D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Discern team who developed DVDev has done us all a service and listed which fields within a table are indexes. Any field with any color key next to it is an index. This means we can search on this field to greatly improve efficiency. </w:t>
      </w:r>
    </w:p>
    <w:p w14:paraId="5CFB420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E207409" w14:textId="2343B2E8"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14BFF9E3" wp14:editId="61D0D336">
            <wp:extent cx="4572000" cy="2124075"/>
            <wp:effectExtent l="0" t="0" r="0" b="9525"/>
            <wp:docPr id="17" name="Picture 17" descr="Machine generated alternative text:&#10;TABLES &#10;NAME FIRST &#10;NAME FIRST &#10;NAME LAST &#10;FIELDS &#10;QUALIFICATIONS &#10;GROUP BY &#10;SORT &#10;CONTROL OPTIONS &#10;VIEW QUERY &#10;Selected Helds &#10;vuoo &#10;VC202 &#10;VC100 &#10;Selected Tables &#10;PERSON &#10;9 &#10;9 &#10;NAME FIRST KEY &#10;NAME FIRST KEY A &#10;NAME FIRST KEY NLS &#10;NAME FIRST SYNONY &#10;NAME FULL FORMAT &#10;NAME LAST K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TABLES &#10;NAME FIRST &#10;NAME FIRST &#10;NAME LAST &#10;FIELDS &#10;QUALIFICATIONS &#10;GROUP BY &#10;SORT &#10;CONTROL OPTIONS &#10;VIEW QUERY &#10;Selected Helds &#10;vuoo &#10;VC202 &#10;VC100 &#10;Selected Tables &#10;PERSON &#10;9 &#10;9 &#10;NAME FIRST KEY &#10;NAME FIRST KEY A &#10;NAME FIRST KEY NLS &#10;NAME FIRST SYNONY &#10;NAME FULL FORMAT &#10;NAME LAST KE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124075"/>
                    </a:xfrm>
                    <a:prstGeom prst="rect">
                      <a:avLst/>
                    </a:prstGeom>
                    <a:noFill/>
                    <a:ln>
                      <a:noFill/>
                    </a:ln>
                  </pic:spPr>
                </pic:pic>
              </a:graphicData>
            </a:graphic>
          </wp:inline>
        </w:drawing>
      </w:r>
    </w:p>
    <w:p w14:paraId="2E105C4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4B0F5E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importance of indexes will be discussed in Chapter 3. </w:t>
      </w:r>
    </w:p>
    <w:p w14:paraId="53D7285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0326D2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Exercise 1.2</w:t>
      </w:r>
    </w:p>
    <w:p w14:paraId="2991BD0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70D327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In your non-production environment, open up the application </w:t>
      </w:r>
      <w:r w:rsidRPr="0051659C">
        <w:rPr>
          <w:rFonts w:ascii="Georgia" w:eastAsia="Times New Roman" w:hAnsi="Georgia" w:cs="Calibri"/>
          <w:i/>
          <w:iCs/>
        </w:rPr>
        <w:t>DiscernVisualDeveloper.exe</w:t>
      </w:r>
      <w:r w:rsidRPr="0051659C">
        <w:rPr>
          <w:rFonts w:ascii="Georgia" w:eastAsia="Times New Roman" w:hAnsi="Georgia" w:cs="Calibri"/>
        </w:rPr>
        <w:t xml:space="preserve">. </w:t>
      </w:r>
    </w:p>
    <w:p w14:paraId="3056230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38A799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Once in the application, click on </w:t>
      </w:r>
      <w:r w:rsidRPr="0051659C">
        <w:rPr>
          <w:rFonts w:ascii="Georgia" w:eastAsia="Times New Roman" w:hAnsi="Georgia" w:cs="Calibri"/>
          <w:i/>
          <w:iCs/>
        </w:rPr>
        <w:t>File</w:t>
      </w:r>
      <w:r w:rsidRPr="0051659C">
        <w:rPr>
          <w:rFonts w:ascii="Georgia" w:eastAsia="Times New Roman" w:hAnsi="Georgia" w:cs="Calibri"/>
        </w:rPr>
        <w:t xml:space="preserve"> and then select </w:t>
      </w:r>
      <w:r w:rsidRPr="0051659C">
        <w:rPr>
          <w:rFonts w:ascii="Georgia" w:eastAsia="Times New Roman" w:hAnsi="Georgia" w:cs="Calibri"/>
          <w:i/>
          <w:iCs/>
        </w:rPr>
        <w:t>New (or just type Ctrl + N)</w:t>
      </w:r>
      <w:r w:rsidRPr="0051659C">
        <w:rPr>
          <w:rFonts w:ascii="Georgia" w:eastAsia="Times New Roman" w:hAnsi="Georgia" w:cs="Calibri"/>
        </w:rPr>
        <w:t xml:space="preserve">. Ensure Blank is selected as the </w:t>
      </w:r>
      <w:r w:rsidRPr="0051659C">
        <w:rPr>
          <w:rFonts w:ascii="Georgia" w:eastAsia="Times New Roman" w:hAnsi="Georgia" w:cs="Calibri"/>
          <w:i/>
          <w:iCs/>
        </w:rPr>
        <w:t>File Type</w:t>
      </w:r>
      <w:r w:rsidRPr="0051659C">
        <w:rPr>
          <w:rFonts w:ascii="Georgia" w:eastAsia="Times New Roman" w:hAnsi="Georgia" w:cs="Calibri"/>
        </w:rPr>
        <w:t xml:space="preserve"> and click </w:t>
      </w:r>
      <w:r w:rsidRPr="0051659C">
        <w:rPr>
          <w:rFonts w:ascii="Georgia" w:eastAsia="Times New Roman" w:hAnsi="Georgia" w:cs="Calibri"/>
          <w:i/>
          <w:iCs/>
        </w:rPr>
        <w:t>OK (or just press ENTER)</w:t>
      </w:r>
      <w:r w:rsidRPr="0051659C">
        <w:rPr>
          <w:rFonts w:ascii="Georgia" w:eastAsia="Times New Roman" w:hAnsi="Georgia" w:cs="Calibri"/>
        </w:rPr>
        <w:t xml:space="preserve">. </w:t>
      </w:r>
    </w:p>
    <w:p w14:paraId="2266881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27FC115" w14:textId="055C4C64"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23E23DCD" wp14:editId="3BECC55D">
            <wp:extent cx="2809875" cy="4152900"/>
            <wp:effectExtent l="0" t="0" r="9525" b="0"/>
            <wp:docPr id="16" name="Picture 16" descr="Machine generated alternative text:&#10;File Type &#10;Program &#10;Prompt Program &#10;Ad Hoc Query &#10;Layout Program &#10;Program Wizard &#10;Free Form Label &#10;Discern Expert Template &#10;Program Name &#10;File Name &#10;LogicaWPath Save Location: &#10;CCLUSERDIR: &#10;Node: &#10;(default) &#10;Llse 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File Type &#10;Program &#10;Prompt Program &#10;Ad Hoc Query &#10;Layout Program &#10;Program Wizard &#10;Free Form Label &#10;Discern Expert Template &#10;Program Name &#10;File Name &#10;LogicaWPath Save Location: &#10;CCLUSERDIR: &#10;Node: &#10;(default) &#10;Llse Head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152900"/>
                    </a:xfrm>
                    <a:prstGeom prst="rect">
                      <a:avLst/>
                    </a:prstGeom>
                    <a:noFill/>
                    <a:ln>
                      <a:noFill/>
                    </a:ln>
                  </pic:spPr>
                </pic:pic>
              </a:graphicData>
            </a:graphic>
          </wp:inline>
        </w:drawing>
      </w:r>
    </w:p>
    <w:p w14:paraId="0A1F1D9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6BF175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Navigate to </w:t>
      </w:r>
      <w:r w:rsidRPr="0051659C">
        <w:rPr>
          <w:rFonts w:ascii="Georgia" w:eastAsia="Times New Roman" w:hAnsi="Georgia" w:cs="Calibri"/>
          <w:i/>
          <w:iCs/>
        </w:rPr>
        <w:t>Tools -&gt; Query Builder (or just type Ctrl + Shift + Q)</w:t>
      </w:r>
      <w:r w:rsidRPr="0051659C">
        <w:rPr>
          <w:rFonts w:ascii="Georgia" w:eastAsia="Times New Roman" w:hAnsi="Georgia" w:cs="Calibri"/>
        </w:rPr>
        <w:t xml:space="preserve">. From here, select on the MILLENNIUM folder and in the Table Filter field at the bottom type in ENCOUNTER. As you type, the tables listed in the middle column should change. Double click on the ENCOUNTER table to move it to the Selected Tables column. </w:t>
      </w:r>
    </w:p>
    <w:p w14:paraId="4BEEB37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F673CFD" w14:textId="08B5769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3969AE20" wp14:editId="2445114D">
            <wp:extent cx="4572000" cy="3448050"/>
            <wp:effectExtent l="0" t="0" r="0" b="0"/>
            <wp:docPr id="15" name="Picture 15" descr="Machine generated alternative text:&#10;TABLES FIELDS QUALIFICATIONS &#10;CATEGORIES &#10;COMMON &#10;FAVORITES &#10;INLINE &#10;MILLENNIUM &#10;DICTIONARY &#10;RDBMS &#10;ALL &#10;APPLICATIONS &#10;DOMAINS &#10;12.1 RECORD STRUCTURES &#10;Customize &#10;GROUP BY &#10;SORT &#10;CONTROL OPTIONS &#10;VIEW QUERY &#10;Selected Tables &#10;Run Query &#10;New Inline Table &#10;ENCOUNTER &#10;ENCOUNTER 08282018 &#10;Table F'her &#10;ENCOU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TABLES FIELDS QUALIFICATIONS &#10;CATEGORIES &#10;COMMON &#10;FAVORITES &#10;INLINE &#10;MILLENNIUM &#10;DICTIONARY &#10;RDBMS &#10;ALL &#10;APPLICATIONS &#10;DOMAINS &#10;12.1 RECORD STRUCTURES &#10;Customize &#10;GROUP BY &#10;SORT &#10;CONTROL OPTIONS &#10;VIEW QUERY &#10;Selected Tables &#10;Run Query &#10;New Inline Table &#10;ENCOUNTER &#10;ENCOUNTER 08282018 &#10;Table F'her &#10;ENCOUNT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14:paraId="569B733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49F5BB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Click on the FIELDS tab and a list of all of the fields for the ENCOUNTER table are shown. </w:t>
      </w:r>
    </w:p>
    <w:p w14:paraId="108D924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231AD19" w14:textId="61A267CF"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2649D47F" wp14:editId="34209935">
            <wp:extent cx="4572000" cy="3448050"/>
            <wp:effectExtent l="0" t="0" r="0" b="0"/>
            <wp:docPr id="14" name="Picture 14" descr="Machine generated alternative text:&#10;TABLES FIELDS QUALIFICATIONS &#10;Selected Tables &#10;ENCOUNTER &#10;• Show Helds &#10;GIO ssary &#10;o &#10;GROUP BY &#10;Discern Query Builder &#10;SORT CONTROL OPTIONS VIEW QUERY &#10;Selected Helds &#10;ABN STATUS CD &#10;ACCIDENT RELATED I &#10;ACCOMMODATION &#10;ACCOMMODATION &#10;ACCOMMODATION &#10;ACCOMP BY CD &#10;ACTIVE IND &#10;ACTIVE STATUS CD &#10;ACTIVE STATUS DT &#10;ACTIVE STATUS pas &#10;ADMIT DECISION DT &#10;ADMIT EARLY IND &#10;ADMIT MODE CD &#10;ADMIT SRC CD &#10;ADMIT TYPE CO &#10;ADMIT WITH MEDICA &#10;ALC DECOMP DT TM &#10;Select &#10;Select Al fields -+ &#10;DQE &#10;DQE &#10;DQE &#10;Add apression &#10;at apression &#10;Run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TABLES FIELDS QUALIFICATIONS &#10;Selected Tables &#10;ENCOUNTER &#10;• Show Helds &#10;GIO ssary &#10;o &#10;GROUP BY &#10;Discern Query Builder &#10;SORT CONTROL OPTIONS VIEW QUERY &#10;Selected Helds &#10;ABN STATUS CD &#10;ACCIDENT RELATED I &#10;ACCOMMODATION &#10;ACCOMMODATION &#10;ACCOMMODATION &#10;ACCOMP BY CD &#10;ACTIVE IND &#10;ACTIVE STATUS CD &#10;ACTIVE STATUS DT &#10;ACTIVE STATUS pas &#10;ADMIT DECISION DT &#10;ADMIT EARLY IND &#10;ADMIT MODE CD &#10;ADMIT SRC CD &#10;ADMIT TYPE CO &#10;ADMIT WITH MEDICA &#10;ALC DECOMP DT TM &#10;Select &#10;Select Al fields -+ &#10;DQE &#10;DQE &#10;DQE &#10;Add apression &#10;at apression &#10;Run Quer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14:paraId="66CA62D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D3F766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What is the primary key for the ENCOUNTER table?</w:t>
      </w:r>
    </w:p>
    <w:p w14:paraId="06AE172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FBADC7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1EA82B3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lastRenderedPageBreak/>
        <w:t> </w:t>
      </w:r>
    </w:p>
    <w:p w14:paraId="348E344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Is the </w:t>
      </w:r>
      <w:r w:rsidRPr="0051659C">
        <w:rPr>
          <w:rFonts w:ascii="Calibri" w:eastAsia="Times New Roman" w:hAnsi="Calibri" w:cs="Calibri"/>
          <w:i/>
          <w:iCs/>
        </w:rPr>
        <w:t xml:space="preserve">loc_building_cd </w:t>
      </w:r>
      <w:r w:rsidRPr="0051659C">
        <w:rPr>
          <w:rFonts w:ascii="Calibri" w:eastAsia="Times New Roman" w:hAnsi="Calibri" w:cs="Calibri"/>
        </w:rPr>
        <w:t>field an index?</w:t>
      </w:r>
    </w:p>
    <w:p w14:paraId="4E79093F"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464943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71971C7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D2C895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What kind of key is the </w:t>
      </w:r>
      <w:r w:rsidRPr="0051659C">
        <w:rPr>
          <w:rFonts w:ascii="Calibri" w:eastAsia="Times New Roman" w:hAnsi="Calibri" w:cs="Calibri"/>
          <w:i/>
          <w:iCs/>
        </w:rPr>
        <w:t>person_id?</w:t>
      </w:r>
    </w:p>
    <w:p w14:paraId="409E267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E36D59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68ABB47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E378AE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What kind of data does the ENCNTR_ALIAS table store?</w:t>
      </w:r>
    </w:p>
    <w:p w14:paraId="53D7BC6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664372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1DA59F2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5D8556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What is its primary key for the ENCNTR_ALIAS table?</w:t>
      </w:r>
    </w:p>
    <w:p w14:paraId="0751BC1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5A8BC0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154343C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08CB35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What is the foreign key on the ENCNTR_ALIAS table that connects ENCNTR to ENCNTR_ALIAS? </w:t>
      </w:r>
    </w:p>
    <w:p w14:paraId="40C9D0D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95DFB6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4582B82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2E03F5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Right click on the ENCNTR_TYPE_CD field and go to the properties. Notice that this field is a _cd field while the other fields we viewed properties for were _id fields. </w:t>
      </w:r>
    </w:p>
    <w:p w14:paraId="2FEA876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35A61D9" w14:textId="61D721AB"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7969E1ED" wp14:editId="2385DF60">
            <wp:extent cx="3629025" cy="3067050"/>
            <wp:effectExtent l="0" t="0" r="9525" b="0"/>
            <wp:docPr id="13" name="Picture 13" descr="Machine generated alternative text:&#10;Table Namæ &#10;ENCOUNTER &#10;Description &#10;Encounter Type Code Value &#10;Definition &#10;Held Name &#10;ENCNTR TYPE CD &#10;Categorizes the encounter into a logical group or type aamples may &#10;inSIude inpatient. outpatient.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Table Namæ &#10;ENCOUNTER &#10;Description &#10;Encounter Type Code Value &#10;Definition &#10;Held Name &#10;ENCNTR TYPE CD &#10;Categorizes the encounter into a logical group or type aamples may &#10;inSIude inpatient. outpatient. et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3067050"/>
                    </a:xfrm>
                    <a:prstGeom prst="rect">
                      <a:avLst/>
                    </a:prstGeom>
                    <a:noFill/>
                    <a:ln>
                      <a:noFill/>
                    </a:ln>
                  </pic:spPr>
                </pic:pic>
              </a:graphicData>
            </a:graphic>
          </wp:inline>
        </w:drawing>
      </w:r>
    </w:p>
    <w:p w14:paraId="4D68A85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30EB14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Click on </w:t>
      </w:r>
      <w:r w:rsidRPr="0051659C">
        <w:rPr>
          <w:rFonts w:ascii="Calibri" w:eastAsia="Times New Roman" w:hAnsi="Calibri" w:cs="Calibri"/>
          <w:i/>
          <w:iCs/>
        </w:rPr>
        <w:t xml:space="preserve">Lookup </w:t>
      </w:r>
      <w:r w:rsidRPr="0051659C">
        <w:rPr>
          <w:rFonts w:ascii="Calibri" w:eastAsia="Times New Roman" w:hAnsi="Calibri" w:cs="Calibri"/>
        </w:rPr>
        <w:t xml:space="preserve">to see a list of all of the ENCNTR_TYPE_CDs in your environment. </w:t>
      </w:r>
    </w:p>
    <w:p w14:paraId="25B4AA7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EFB983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We will be discussing code values and how they work in Chapter 4.</w:t>
      </w:r>
    </w:p>
    <w:p w14:paraId="350BC77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FF08E6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Chapter 1 Recap</w:t>
      </w:r>
    </w:p>
    <w:p w14:paraId="6A94D625"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lastRenderedPageBreak/>
        <w:t>Millennium stores all of its data in a database. The Millennium database is made up of thousands of tables - each table contains different fields that describe the data on that table.</w:t>
      </w:r>
    </w:p>
    <w:p w14:paraId="6AE82E84"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t xml:space="preserve">A table stores many rows of data, like the PERSON table storing an individual row of data for each person. </w:t>
      </w:r>
    </w:p>
    <w:p w14:paraId="684D7F6D"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t>The most common data types used in Millennium are numbers (i2, i4, f8), strings (cn, vc), and date/time (dq8).</w:t>
      </w:r>
    </w:p>
    <w:p w14:paraId="001E7402"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t xml:space="preserve">Cerner has a specific naming convention for fields that have a specific purpose. The type of data stored in a field can often be determined by the name of the field. </w:t>
      </w:r>
    </w:p>
    <w:p w14:paraId="2B552A6C"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Each row on a table has a unique identifier called a primary key.</w:t>
      </w:r>
    </w:p>
    <w:p w14:paraId="7D4945D4"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The primary key on the PERSON table is the PERSON_ID, but it is the foreign key on the ORDERS table.</w:t>
      </w:r>
    </w:p>
    <w:p w14:paraId="7F08C102"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 xml:space="preserve">Right clicking on a field name or a table name in the Query Builder application allows you to view  more information about that field or table. </w:t>
      </w:r>
    </w:p>
    <w:p w14:paraId="0DE1789E"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 xml:space="preserve">Indexes are ways to store information efficiently for lookup. </w:t>
      </w:r>
    </w:p>
    <w:p w14:paraId="1DDD07D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C2E50AD" w14:textId="77777777" w:rsidR="009D5E9D" w:rsidRPr="0051659C" w:rsidRDefault="0051659C" w:rsidP="0051659C">
      <w:bookmarkStart w:id="0" w:name="_GoBack"/>
      <w:bookmarkEnd w:id="0"/>
    </w:p>
    <w:sectPr w:rsidR="009D5E9D" w:rsidRPr="0051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01235"/>
    <w:multiLevelType w:val="multilevel"/>
    <w:tmpl w:val="822A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447B4"/>
    <w:multiLevelType w:val="multilevel"/>
    <w:tmpl w:val="17B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C50C3"/>
    <w:multiLevelType w:val="multilevel"/>
    <w:tmpl w:val="FD2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C7"/>
    <w:rsid w:val="0051659C"/>
    <w:rsid w:val="007632F6"/>
    <w:rsid w:val="00CD38C7"/>
    <w:rsid w:val="00E02D80"/>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4F85"/>
  <w15:chartTrackingRefBased/>
  <w15:docId w15:val="{49EB5E9F-0D41-4CF5-AC08-B118D046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2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05212">
      <w:bodyDiv w:val="1"/>
      <w:marLeft w:val="0"/>
      <w:marRight w:val="0"/>
      <w:marTop w:val="0"/>
      <w:marBottom w:val="0"/>
      <w:divBdr>
        <w:top w:val="none" w:sz="0" w:space="0" w:color="auto"/>
        <w:left w:val="none" w:sz="0" w:space="0" w:color="auto"/>
        <w:bottom w:val="none" w:sz="0" w:space="0" w:color="auto"/>
        <w:right w:val="none" w:sz="0" w:space="0" w:color="auto"/>
      </w:divBdr>
      <w:divsChild>
        <w:div w:id="1561481940">
          <w:marLeft w:val="0"/>
          <w:marRight w:val="0"/>
          <w:marTop w:val="0"/>
          <w:marBottom w:val="0"/>
          <w:divBdr>
            <w:top w:val="none" w:sz="0" w:space="0" w:color="auto"/>
            <w:left w:val="none" w:sz="0" w:space="0" w:color="auto"/>
            <w:bottom w:val="none" w:sz="0" w:space="0" w:color="auto"/>
            <w:right w:val="none" w:sz="0" w:space="0" w:color="auto"/>
          </w:divBdr>
          <w:divsChild>
            <w:div w:id="60059505">
              <w:marLeft w:val="0"/>
              <w:marRight w:val="0"/>
              <w:marTop w:val="0"/>
              <w:marBottom w:val="0"/>
              <w:divBdr>
                <w:top w:val="none" w:sz="0" w:space="0" w:color="auto"/>
                <w:left w:val="none" w:sz="0" w:space="0" w:color="auto"/>
                <w:bottom w:val="none" w:sz="0" w:space="0" w:color="auto"/>
                <w:right w:val="none" w:sz="0" w:space="0" w:color="auto"/>
              </w:divBdr>
              <w:divsChild>
                <w:div w:id="130749922">
                  <w:marLeft w:val="0"/>
                  <w:marRight w:val="0"/>
                  <w:marTop w:val="0"/>
                  <w:marBottom w:val="0"/>
                  <w:divBdr>
                    <w:top w:val="none" w:sz="0" w:space="0" w:color="auto"/>
                    <w:left w:val="none" w:sz="0" w:space="0" w:color="auto"/>
                    <w:bottom w:val="none" w:sz="0" w:space="0" w:color="auto"/>
                    <w:right w:val="none" w:sz="0" w:space="0" w:color="auto"/>
                  </w:divBdr>
                  <w:divsChild>
                    <w:div w:id="1333684612">
                      <w:marLeft w:val="0"/>
                      <w:marRight w:val="0"/>
                      <w:marTop w:val="0"/>
                      <w:marBottom w:val="0"/>
                      <w:divBdr>
                        <w:top w:val="none" w:sz="0" w:space="0" w:color="auto"/>
                        <w:left w:val="none" w:sz="0" w:space="0" w:color="auto"/>
                        <w:bottom w:val="none" w:sz="0" w:space="0" w:color="auto"/>
                        <w:right w:val="none" w:sz="0" w:space="0" w:color="auto"/>
                      </w:divBdr>
                    </w:div>
                    <w:div w:id="97993481">
                      <w:marLeft w:val="0"/>
                      <w:marRight w:val="0"/>
                      <w:marTop w:val="0"/>
                      <w:marBottom w:val="0"/>
                      <w:divBdr>
                        <w:top w:val="none" w:sz="0" w:space="0" w:color="auto"/>
                        <w:left w:val="none" w:sz="0" w:space="0" w:color="auto"/>
                        <w:bottom w:val="none" w:sz="0" w:space="0" w:color="auto"/>
                        <w:right w:val="none" w:sz="0" w:space="0" w:color="auto"/>
                      </w:divBdr>
                    </w:div>
                    <w:div w:id="33816768">
                      <w:marLeft w:val="0"/>
                      <w:marRight w:val="0"/>
                      <w:marTop w:val="0"/>
                      <w:marBottom w:val="0"/>
                      <w:divBdr>
                        <w:top w:val="none" w:sz="0" w:space="0" w:color="auto"/>
                        <w:left w:val="none" w:sz="0" w:space="0" w:color="auto"/>
                        <w:bottom w:val="none" w:sz="0" w:space="0" w:color="auto"/>
                        <w:right w:val="none" w:sz="0" w:space="0" w:color="auto"/>
                      </w:divBdr>
                    </w:div>
                    <w:div w:id="584076738">
                      <w:marLeft w:val="0"/>
                      <w:marRight w:val="0"/>
                      <w:marTop w:val="0"/>
                      <w:marBottom w:val="0"/>
                      <w:divBdr>
                        <w:top w:val="none" w:sz="0" w:space="0" w:color="auto"/>
                        <w:left w:val="none" w:sz="0" w:space="0" w:color="auto"/>
                        <w:bottom w:val="none" w:sz="0" w:space="0" w:color="auto"/>
                        <w:right w:val="none" w:sz="0" w:space="0" w:color="auto"/>
                      </w:divBdr>
                    </w:div>
                    <w:div w:id="1323124766">
                      <w:marLeft w:val="0"/>
                      <w:marRight w:val="0"/>
                      <w:marTop w:val="0"/>
                      <w:marBottom w:val="0"/>
                      <w:divBdr>
                        <w:top w:val="none" w:sz="0" w:space="0" w:color="auto"/>
                        <w:left w:val="none" w:sz="0" w:space="0" w:color="auto"/>
                        <w:bottom w:val="none" w:sz="0" w:space="0" w:color="auto"/>
                        <w:right w:val="none" w:sz="0" w:space="0" w:color="auto"/>
                      </w:divBdr>
                    </w:div>
                    <w:div w:id="1362441771">
                      <w:marLeft w:val="0"/>
                      <w:marRight w:val="0"/>
                      <w:marTop w:val="0"/>
                      <w:marBottom w:val="0"/>
                      <w:divBdr>
                        <w:top w:val="none" w:sz="0" w:space="0" w:color="auto"/>
                        <w:left w:val="none" w:sz="0" w:space="0" w:color="auto"/>
                        <w:bottom w:val="none" w:sz="0" w:space="0" w:color="auto"/>
                        <w:right w:val="none" w:sz="0" w:space="0" w:color="auto"/>
                      </w:divBdr>
                    </w:div>
                    <w:div w:id="120148542">
                      <w:marLeft w:val="0"/>
                      <w:marRight w:val="0"/>
                      <w:marTop w:val="0"/>
                      <w:marBottom w:val="0"/>
                      <w:divBdr>
                        <w:top w:val="none" w:sz="0" w:space="0" w:color="auto"/>
                        <w:left w:val="none" w:sz="0" w:space="0" w:color="auto"/>
                        <w:bottom w:val="none" w:sz="0" w:space="0" w:color="auto"/>
                        <w:right w:val="none" w:sz="0" w:space="0" w:color="auto"/>
                      </w:divBdr>
                    </w:div>
                    <w:div w:id="1495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70754">
      <w:bodyDiv w:val="1"/>
      <w:marLeft w:val="0"/>
      <w:marRight w:val="0"/>
      <w:marTop w:val="0"/>
      <w:marBottom w:val="0"/>
      <w:divBdr>
        <w:top w:val="none" w:sz="0" w:space="0" w:color="auto"/>
        <w:left w:val="none" w:sz="0" w:space="0" w:color="auto"/>
        <w:bottom w:val="none" w:sz="0" w:space="0" w:color="auto"/>
        <w:right w:val="none" w:sz="0" w:space="0" w:color="auto"/>
      </w:divBdr>
      <w:divsChild>
        <w:div w:id="315229659">
          <w:marLeft w:val="0"/>
          <w:marRight w:val="0"/>
          <w:marTop w:val="0"/>
          <w:marBottom w:val="0"/>
          <w:divBdr>
            <w:top w:val="none" w:sz="0" w:space="0" w:color="auto"/>
            <w:left w:val="none" w:sz="0" w:space="0" w:color="auto"/>
            <w:bottom w:val="none" w:sz="0" w:space="0" w:color="auto"/>
            <w:right w:val="none" w:sz="0" w:space="0" w:color="auto"/>
          </w:divBdr>
          <w:divsChild>
            <w:div w:id="1194882023">
              <w:marLeft w:val="0"/>
              <w:marRight w:val="0"/>
              <w:marTop w:val="0"/>
              <w:marBottom w:val="0"/>
              <w:divBdr>
                <w:top w:val="none" w:sz="0" w:space="0" w:color="auto"/>
                <w:left w:val="none" w:sz="0" w:space="0" w:color="auto"/>
                <w:bottom w:val="none" w:sz="0" w:space="0" w:color="auto"/>
                <w:right w:val="none" w:sz="0" w:space="0" w:color="auto"/>
              </w:divBdr>
              <w:divsChild>
                <w:div w:id="1139494235">
                  <w:marLeft w:val="0"/>
                  <w:marRight w:val="0"/>
                  <w:marTop w:val="0"/>
                  <w:marBottom w:val="0"/>
                  <w:divBdr>
                    <w:top w:val="none" w:sz="0" w:space="0" w:color="auto"/>
                    <w:left w:val="none" w:sz="0" w:space="0" w:color="auto"/>
                    <w:bottom w:val="none" w:sz="0" w:space="0" w:color="auto"/>
                    <w:right w:val="none" w:sz="0" w:space="0" w:color="auto"/>
                  </w:divBdr>
                  <w:divsChild>
                    <w:div w:id="888346687">
                      <w:marLeft w:val="0"/>
                      <w:marRight w:val="0"/>
                      <w:marTop w:val="0"/>
                      <w:marBottom w:val="0"/>
                      <w:divBdr>
                        <w:top w:val="none" w:sz="0" w:space="0" w:color="auto"/>
                        <w:left w:val="none" w:sz="0" w:space="0" w:color="auto"/>
                        <w:bottom w:val="none" w:sz="0" w:space="0" w:color="auto"/>
                        <w:right w:val="none" w:sz="0" w:space="0" w:color="auto"/>
                      </w:divBdr>
                    </w:div>
                    <w:div w:id="42601167">
                      <w:marLeft w:val="0"/>
                      <w:marRight w:val="0"/>
                      <w:marTop w:val="0"/>
                      <w:marBottom w:val="0"/>
                      <w:divBdr>
                        <w:top w:val="none" w:sz="0" w:space="0" w:color="auto"/>
                        <w:left w:val="none" w:sz="0" w:space="0" w:color="auto"/>
                        <w:bottom w:val="none" w:sz="0" w:space="0" w:color="auto"/>
                        <w:right w:val="none" w:sz="0" w:space="0" w:color="auto"/>
                      </w:divBdr>
                    </w:div>
                    <w:div w:id="1586648892">
                      <w:marLeft w:val="0"/>
                      <w:marRight w:val="0"/>
                      <w:marTop w:val="0"/>
                      <w:marBottom w:val="0"/>
                      <w:divBdr>
                        <w:top w:val="none" w:sz="0" w:space="0" w:color="auto"/>
                        <w:left w:val="none" w:sz="0" w:space="0" w:color="auto"/>
                        <w:bottom w:val="none" w:sz="0" w:space="0" w:color="auto"/>
                        <w:right w:val="none" w:sz="0" w:space="0" w:color="auto"/>
                      </w:divBdr>
                    </w:div>
                    <w:div w:id="1600258146">
                      <w:marLeft w:val="0"/>
                      <w:marRight w:val="0"/>
                      <w:marTop w:val="0"/>
                      <w:marBottom w:val="0"/>
                      <w:divBdr>
                        <w:top w:val="none" w:sz="0" w:space="0" w:color="auto"/>
                        <w:left w:val="none" w:sz="0" w:space="0" w:color="auto"/>
                        <w:bottom w:val="none" w:sz="0" w:space="0" w:color="auto"/>
                        <w:right w:val="none" w:sz="0" w:space="0" w:color="auto"/>
                      </w:divBdr>
                    </w:div>
                    <w:div w:id="1545867251">
                      <w:marLeft w:val="0"/>
                      <w:marRight w:val="0"/>
                      <w:marTop w:val="0"/>
                      <w:marBottom w:val="0"/>
                      <w:divBdr>
                        <w:top w:val="none" w:sz="0" w:space="0" w:color="auto"/>
                        <w:left w:val="none" w:sz="0" w:space="0" w:color="auto"/>
                        <w:bottom w:val="none" w:sz="0" w:space="0" w:color="auto"/>
                        <w:right w:val="none" w:sz="0" w:space="0" w:color="auto"/>
                      </w:divBdr>
                    </w:div>
                    <w:div w:id="807085635">
                      <w:marLeft w:val="0"/>
                      <w:marRight w:val="0"/>
                      <w:marTop w:val="0"/>
                      <w:marBottom w:val="0"/>
                      <w:divBdr>
                        <w:top w:val="none" w:sz="0" w:space="0" w:color="auto"/>
                        <w:left w:val="none" w:sz="0" w:space="0" w:color="auto"/>
                        <w:bottom w:val="none" w:sz="0" w:space="0" w:color="auto"/>
                        <w:right w:val="none" w:sz="0" w:space="0" w:color="auto"/>
                      </w:divBdr>
                    </w:div>
                    <w:div w:id="488254610">
                      <w:marLeft w:val="0"/>
                      <w:marRight w:val="0"/>
                      <w:marTop w:val="0"/>
                      <w:marBottom w:val="0"/>
                      <w:divBdr>
                        <w:top w:val="none" w:sz="0" w:space="0" w:color="auto"/>
                        <w:left w:val="none" w:sz="0" w:space="0" w:color="auto"/>
                        <w:bottom w:val="none" w:sz="0" w:space="0" w:color="auto"/>
                        <w:right w:val="none" w:sz="0" w:space="0" w:color="auto"/>
                      </w:divBdr>
                    </w:div>
                    <w:div w:id="17830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2248</Words>
  <Characters>12820</Characters>
  <Application>Microsoft Office Word</Application>
  <DocSecurity>0</DocSecurity>
  <Lines>106</Lines>
  <Paragraphs>30</Paragraphs>
  <ScaleCrop>false</ScaleCrop>
  <Company>Baycare Heatlh Systems</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3</cp:revision>
  <dcterms:created xsi:type="dcterms:W3CDTF">2019-03-14T14:29:00Z</dcterms:created>
  <dcterms:modified xsi:type="dcterms:W3CDTF">2019-06-18T18:09:00Z</dcterms:modified>
</cp:coreProperties>
</file>