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Supplementary material. Does language change the outcome? A trilingual study of language-conditioned outcome variation in LLM legal reasoning</w:t>
      </w:r>
    </w:p>
    <w:p>
      <w:r>
        <w:t>Yiolanti Maou. Repository: https://github.com/ymaou/language-legal-outcome-variation</w:t>
      </w:r>
    </w:p>
    <w:p>
      <w:r>
        <w:rPr>
          <w:b/>
        </w:rPr>
        <w:t xml:space="preserve">Supplementary Table 1. </w:t>
      </w:r>
      <w:r>
        <w:t>Main run (the model decides the application as a judge): what each model decided in Greek, its agreement with the courts' orders, and the pre-specified rates. Each model decided each case 31 times in each version and 62 times in Greek. Agreement with court is the share of the ten cases on which the Greek modal outcome matched the court's order (majority-class baseline 0.40); MCC is the Matthews correlation coefficient. F (noise floor), W (rewording rate) and L (language rate) are shares of the ten cases on which the modal outcome changed: between two random halves of the Greek draws (F), between a Greek half and the back-translation (W), and between a Greek half and the translation (L); "en" and "de" denote the English and German routes. Δ_EN = L_EN − W_en, with a 95% interval from a paired bootstrap over cases (10,000 resamples). Mean D is the share of draws granting relief in English minus that share across all Greek draws, averaged over cases. "Ground differs" is the share of comparisons, among those in which the modal outcome held, in which the modal ground differed.</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gridCol w:w="1079"/>
        <w:gridCol w:w="1079"/>
        <w:gridCol w:w="1079"/>
        <w:gridCol w:w="1079"/>
        <w:gridCol w:w="1079"/>
      </w:tblGrid>
      <w:tr>
        <w:tc>
          <w:tcPr>
            <w:tcW w:type="dxa" w:w="1079"/>
          </w:tcPr>
          <w:p>
            <w:r>
              <w:rPr>
                <w:b/>
                <w:sz w:val="16"/>
              </w:rPr>
              <w:t>Model</w:t>
            </w:r>
          </w:p>
        </w:tc>
        <w:tc>
          <w:tcPr>
            <w:tcW w:type="dxa" w:w="1079"/>
          </w:tcPr>
          <w:p>
            <w:r>
              <w:rPr>
                <w:b/>
                <w:sz w:val="16"/>
              </w:rPr>
              <w:t>Greek draws dismissed</w:t>
            </w:r>
          </w:p>
        </w:tc>
        <w:tc>
          <w:tcPr>
            <w:tcW w:type="dxa" w:w="1079"/>
          </w:tcPr>
          <w:p>
            <w:r>
              <w:rPr>
                <w:b/>
                <w:sz w:val="16"/>
              </w:rPr>
              <w:t>Greek draws granting relief</w:t>
            </w:r>
          </w:p>
        </w:tc>
        <w:tc>
          <w:tcPr>
            <w:tcW w:type="dxa" w:w="1079"/>
          </w:tcPr>
          <w:p>
            <w:r>
              <w:rPr>
                <w:b/>
                <w:sz w:val="16"/>
              </w:rPr>
              <w:t>Agreement with court</w:t>
            </w:r>
          </w:p>
        </w:tc>
        <w:tc>
          <w:tcPr>
            <w:tcW w:type="dxa" w:w="1079"/>
          </w:tcPr>
          <w:p>
            <w:r>
              <w:rPr>
                <w:b/>
                <w:sz w:val="16"/>
              </w:rPr>
              <w:t>MCC</w:t>
            </w:r>
          </w:p>
        </w:tc>
        <w:tc>
          <w:tcPr>
            <w:tcW w:type="dxa" w:w="1079"/>
          </w:tcPr>
          <w:p>
            <w:r>
              <w:rPr>
                <w:b/>
                <w:sz w:val="16"/>
              </w:rPr>
              <w:t>F</w:t>
            </w:r>
          </w:p>
        </w:tc>
        <w:tc>
          <w:tcPr>
            <w:tcW w:type="dxa" w:w="1079"/>
          </w:tcPr>
          <w:p>
            <w:r>
              <w:rPr>
                <w:b/>
                <w:sz w:val="16"/>
              </w:rPr>
              <w:t>W_en</w:t>
            </w:r>
          </w:p>
        </w:tc>
        <w:tc>
          <w:tcPr>
            <w:tcW w:type="dxa" w:w="1079"/>
          </w:tcPr>
          <w:p>
            <w:r>
              <w:rPr>
                <w:b/>
                <w:sz w:val="16"/>
              </w:rPr>
              <w:t>L_EN</w:t>
            </w:r>
          </w:p>
        </w:tc>
        <w:tc>
          <w:tcPr>
            <w:tcW w:type="dxa" w:w="1079"/>
          </w:tcPr>
          <w:p>
            <w:r>
              <w:rPr>
                <w:b/>
                <w:sz w:val="16"/>
              </w:rPr>
              <w:t>Δ_EN [95% CI]</w:t>
            </w:r>
          </w:p>
        </w:tc>
        <w:tc>
          <w:tcPr>
            <w:tcW w:type="dxa" w:w="1079"/>
          </w:tcPr>
          <w:p>
            <w:r>
              <w:rPr>
                <w:b/>
                <w:sz w:val="16"/>
              </w:rPr>
              <w:t>W_de</w:t>
            </w:r>
          </w:p>
        </w:tc>
        <w:tc>
          <w:tcPr>
            <w:tcW w:type="dxa" w:w="1079"/>
          </w:tcPr>
          <w:p>
            <w:r>
              <w:rPr>
                <w:b/>
                <w:sz w:val="16"/>
              </w:rPr>
              <w:t>L_DE</w:t>
            </w:r>
          </w:p>
        </w:tc>
        <w:tc>
          <w:tcPr>
            <w:tcW w:type="dxa" w:w="1079"/>
          </w:tcPr>
          <w:p>
            <w:r>
              <w:rPr>
                <w:b/>
                <w:sz w:val="16"/>
              </w:rPr>
              <w:t>Mean D [95% CI]</w:t>
            </w:r>
          </w:p>
        </w:tc>
        <w:tc>
          <w:tcPr>
            <w:tcW w:type="dxa" w:w="1079"/>
          </w:tcPr>
          <w:p>
            <w:r>
              <w:rPr>
                <w:b/>
                <w:sz w:val="16"/>
              </w:rPr>
              <w:t>Ground differs: EN / BT-en</w:t>
            </w:r>
          </w:p>
        </w:tc>
      </w:tr>
      <w:tr>
        <w:tc>
          <w:tcPr>
            <w:tcW w:type="dxa" w:w="1079"/>
          </w:tcPr>
          <w:p>
            <w:r>
              <w:rPr>
                <w:sz w:val="16"/>
              </w:rPr>
              <w:t>GPT-5.6 Terra</w:t>
            </w:r>
          </w:p>
        </w:tc>
        <w:tc>
          <w:tcPr>
            <w:tcW w:type="dxa" w:w="1079"/>
          </w:tcPr>
          <w:p>
            <w:r>
              <w:rPr>
                <w:sz w:val="16"/>
              </w:rPr>
              <w:t>620/620</w:t>
            </w:r>
          </w:p>
        </w:tc>
        <w:tc>
          <w:tcPr>
            <w:tcW w:type="dxa" w:w="1079"/>
          </w:tcPr>
          <w:p>
            <w:r>
              <w:rPr>
                <w:sz w:val="16"/>
              </w:rPr>
              <w:t>0/620</w:t>
            </w:r>
          </w:p>
        </w:tc>
        <w:tc>
          <w:tcPr>
            <w:tcW w:type="dxa" w:w="1079"/>
          </w:tcPr>
          <w:p>
            <w:r>
              <w:rPr>
                <w:sz w:val="16"/>
              </w:rPr>
              <w:t>0.40</w:t>
            </w:r>
          </w:p>
        </w:tc>
        <w:tc>
          <w:tcPr>
            <w:tcW w:type="dxa" w:w="1079"/>
          </w:tcPr>
          <w:p>
            <w:r>
              <w:rPr>
                <w:sz w:val="16"/>
              </w:rPr>
              <w:t>0.00</w:t>
            </w:r>
          </w:p>
        </w:tc>
        <w:tc>
          <w:tcPr>
            <w:tcW w:type="dxa" w:w="1079"/>
          </w:tcPr>
          <w:p>
            <w:r>
              <w:rPr>
                <w:sz w:val="16"/>
              </w:rPr>
              <w:t>0.00</w:t>
            </w:r>
          </w:p>
        </w:tc>
        <w:tc>
          <w:tcPr>
            <w:tcW w:type="dxa" w:w="1079"/>
          </w:tcPr>
          <w:p>
            <w:r>
              <w:rPr>
                <w:sz w:val="16"/>
              </w:rPr>
              <w:t>0.00</w:t>
            </w:r>
          </w:p>
        </w:tc>
        <w:tc>
          <w:tcPr>
            <w:tcW w:type="dxa" w:w="1079"/>
          </w:tcPr>
          <w:p>
            <w:r>
              <w:rPr>
                <w:sz w:val="16"/>
              </w:rPr>
              <w:t>0.00</w:t>
            </w:r>
          </w:p>
        </w:tc>
        <w:tc>
          <w:tcPr>
            <w:tcW w:type="dxa" w:w="1079"/>
          </w:tcPr>
          <w:p>
            <w:r>
              <w:rPr>
                <w:sz w:val="16"/>
              </w:rPr>
              <w:t>0.00 [0.00, 0.00]</w:t>
            </w:r>
          </w:p>
        </w:tc>
        <w:tc>
          <w:tcPr>
            <w:tcW w:type="dxa" w:w="1079"/>
          </w:tcPr>
          <w:p>
            <w:r>
              <w:rPr>
                <w:sz w:val="16"/>
              </w:rPr>
              <w:t>0.00</w:t>
            </w:r>
          </w:p>
        </w:tc>
        <w:tc>
          <w:tcPr>
            <w:tcW w:type="dxa" w:w="1079"/>
          </w:tcPr>
          <w:p>
            <w:r>
              <w:rPr>
                <w:sz w:val="16"/>
              </w:rPr>
              <w:t>0.00</w:t>
            </w:r>
          </w:p>
        </w:tc>
        <w:tc>
          <w:tcPr>
            <w:tcW w:type="dxa" w:w="1079"/>
          </w:tcPr>
          <w:p>
            <w:r>
              <w:rPr>
                <w:sz w:val="16"/>
              </w:rPr>
              <w:t>0.00 [0.00, 0.01]</w:t>
            </w:r>
          </w:p>
        </w:tc>
        <w:tc>
          <w:tcPr>
            <w:tcW w:type="dxa" w:w="1079"/>
          </w:tcPr>
          <w:p>
            <w:r>
              <w:rPr>
                <w:sz w:val="16"/>
              </w:rPr>
              <w:t>0.10 / 0.00</w:t>
            </w:r>
          </w:p>
        </w:tc>
      </w:tr>
      <w:tr>
        <w:tc>
          <w:tcPr>
            <w:tcW w:type="dxa" w:w="1079"/>
          </w:tcPr>
          <w:p>
            <w:r>
              <w:rPr>
                <w:sz w:val="16"/>
              </w:rPr>
              <w:t>GPT-5.6 Terra, reasoning off</w:t>
            </w:r>
          </w:p>
        </w:tc>
        <w:tc>
          <w:tcPr>
            <w:tcW w:type="dxa" w:w="1079"/>
          </w:tcPr>
          <w:p>
            <w:r>
              <w:rPr>
                <w:sz w:val="16"/>
              </w:rPr>
              <w:t>597/620</w:t>
            </w:r>
          </w:p>
        </w:tc>
        <w:tc>
          <w:tcPr>
            <w:tcW w:type="dxa" w:w="1079"/>
          </w:tcPr>
          <w:p>
            <w:r>
              <w:rPr>
                <w:sz w:val="16"/>
              </w:rPr>
              <w:t>23/620</w:t>
            </w:r>
          </w:p>
        </w:tc>
        <w:tc>
          <w:tcPr>
            <w:tcW w:type="dxa" w:w="1079"/>
          </w:tcPr>
          <w:p>
            <w:r>
              <w:rPr>
                <w:sz w:val="16"/>
              </w:rPr>
              <w:t>0.40</w:t>
            </w:r>
          </w:p>
        </w:tc>
        <w:tc>
          <w:tcPr>
            <w:tcW w:type="dxa" w:w="1079"/>
          </w:tcPr>
          <w:p>
            <w:r>
              <w:rPr>
                <w:sz w:val="16"/>
              </w:rPr>
              <w:t>0.00</w:t>
            </w:r>
          </w:p>
        </w:tc>
        <w:tc>
          <w:tcPr>
            <w:tcW w:type="dxa" w:w="1079"/>
          </w:tcPr>
          <w:p>
            <w:r>
              <w:rPr>
                <w:sz w:val="16"/>
              </w:rPr>
              <w:t>0.00</w:t>
            </w:r>
          </w:p>
        </w:tc>
        <w:tc>
          <w:tcPr>
            <w:tcW w:type="dxa" w:w="1079"/>
          </w:tcPr>
          <w:p>
            <w:r>
              <w:rPr>
                <w:sz w:val="16"/>
              </w:rPr>
              <w:t>0.00</w:t>
            </w:r>
          </w:p>
        </w:tc>
        <w:tc>
          <w:tcPr>
            <w:tcW w:type="dxa" w:w="1079"/>
          </w:tcPr>
          <w:p>
            <w:r>
              <w:rPr>
                <w:sz w:val="16"/>
              </w:rPr>
              <w:t>0.00</w:t>
            </w:r>
          </w:p>
        </w:tc>
        <w:tc>
          <w:tcPr>
            <w:tcW w:type="dxa" w:w="1079"/>
          </w:tcPr>
          <w:p>
            <w:r>
              <w:rPr>
                <w:sz w:val="16"/>
              </w:rPr>
              <w:t>0.00 [0.00, 0.00]</w:t>
            </w:r>
          </w:p>
        </w:tc>
        <w:tc>
          <w:tcPr>
            <w:tcW w:type="dxa" w:w="1079"/>
          </w:tcPr>
          <w:p>
            <w:r>
              <w:rPr>
                <w:sz w:val="16"/>
              </w:rPr>
              <w:t>0.00</w:t>
            </w:r>
          </w:p>
        </w:tc>
        <w:tc>
          <w:tcPr>
            <w:tcW w:type="dxa" w:w="1079"/>
          </w:tcPr>
          <w:p>
            <w:r>
              <w:rPr>
                <w:sz w:val="16"/>
              </w:rPr>
              <w:t>0.00</w:t>
            </w:r>
          </w:p>
        </w:tc>
        <w:tc>
          <w:tcPr>
            <w:tcW w:type="dxa" w:w="1079"/>
          </w:tcPr>
          <w:p>
            <w:r>
              <w:rPr>
                <w:sz w:val="16"/>
              </w:rPr>
              <w:t>−0.04 [−0.11, 0.00]</w:t>
            </w:r>
          </w:p>
        </w:tc>
        <w:tc>
          <w:tcPr>
            <w:tcW w:type="dxa" w:w="1079"/>
          </w:tcPr>
          <w:p>
            <w:r>
              <w:rPr>
                <w:sz w:val="16"/>
              </w:rPr>
              <w:t>0.40 / 0.20</w:t>
            </w:r>
          </w:p>
        </w:tc>
      </w:tr>
      <w:tr>
        <w:tc>
          <w:tcPr>
            <w:tcW w:type="dxa" w:w="1079"/>
          </w:tcPr>
          <w:p>
            <w:r>
              <w:rPr>
                <w:sz w:val="16"/>
              </w:rPr>
              <w:t>Claude Sonnet 5</w:t>
            </w:r>
          </w:p>
        </w:tc>
        <w:tc>
          <w:tcPr>
            <w:tcW w:type="dxa" w:w="1079"/>
          </w:tcPr>
          <w:p>
            <w:r>
              <w:rPr>
                <w:sz w:val="16"/>
              </w:rPr>
              <w:t>546/620</w:t>
            </w:r>
          </w:p>
        </w:tc>
        <w:tc>
          <w:tcPr>
            <w:tcW w:type="dxa" w:w="1079"/>
          </w:tcPr>
          <w:p>
            <w:r>
              <w:rPr>
                <w:sz w:val="16"/>
              </w:rPr>
              <w:t>74/620</w:t>
            </w:r>
          </w:p>
        </w:tc>
        <w:tc>
          <w:tcPr>
            <w:tcW w:type="dxa" w:w="1079"/>
          </w:tcPr>
          <w:p>
            <w:r>
              <w:rPr>
                <w:sz w:val="16"/>
              </w:rPr>
              <w:t>0.40</w:t>
            </w:r>
          </w:p>
        </w:tc>
        <w:tc>
          <w:tcPr>
            <w:tcW w:type="dxa" w:w="1079"/>
          </w:tcPr>
          <w:p>
            <w:r>
              <w:rPr>
                <w:sz w:val="16"/>
              </w:rPr>
              <w:t>0.00</w:t>
            </w:r>
          </w:p>
        </w:tc>
        <w:tc>
          <w:tcPr>
            <w:tcW w:type="dxa" w:w="1079"/>
          </w:tcPr>
          <w:p>
            <w:r>
              <w:rPr>
                <w:sz w:val="16"/>
              </w:rPr>
              <w:t>0.00</w:t>
            </w:r>
          </w:p>
        </w:tc>
        <w:tc>
          <w:tcPr>
            <w:tcW w:type="dxa" w:w="1079"/>
          </w:tcPr>
          <w:p>
            <w:r>
              <w:rPr>
                <w:sz w:val="16"/>
              </w:rPr>
              <w:t>0.20</w:t>
            </w:r>
          </w:p>
        </w:tc>
        <w:tc>
          <w:tcPr>
            <w:tcW w:type="dxa" w:w="1079"/>
          </w:tcPr>
          <w:p>
            <w:r>
              <w:rPr>
                <w:sz w:val="16"/>
              </w:rPr>
              <w:t>0.00</w:t>
            </w:r>
          </w:p>
        </w:tc>
        <w:tc>
          <w:tcPr>
            <w:tcW w:type="dxa" w:w="1079"/>
          </w:tcPr>
          <w:p>
            <w:r>
              <w:rPr>
                <w:sz w:val="16"/>
              </w:rPr>
              <w:t>−0.20 [−0.50, 0.00]</w:t>
            </w:r>
          </w:p>
        </w:tc>
        <w:tc>
          <w:tcPr>
            <w:tcW w:type="dxa" w:w="1079"/>
          </w:tcPr>
          <w:p>
            <w:r>
              <w:rPr>
                <w:sz w:val="16"/>
              </w:rPr>
              <w:t>0.10</w:t>
            </w:r>
          </w:p>
        </w:tc>
        <w:tc>
          <w:tcPr>
            <w:tcW w:type="dxa" w:w="1079"/>
          </w:tcPr>
          <w:p>
            <w:r>
              <w:rPr>
                <w:sz w:val="16"/>
              </w:rPr>
              <w:t>0.00</w:t>
            </w:r>
          </w:p>
        </w:tc>
        <w:tc>
          <w:tcPr>
            <w:tcW w:type="dxa" w:w="1079"/>
          </w:tcPr>
          <w:p>
            <w:r>
              <w:rPr>
                <w:sz w:val="16"/>
              </w:rPr>
              <w:t>−0.10 [−0.18, −0.04]</w:t>
            </w:r>
          </w:p>
        </w:tc>
        <w:tc>
          <w:tcPr>
            <w:tcW w:type="dxa" w:w="1079"/>
          </w:tcPr>
          <w:p>
            <w:r>
              <w:rPr>
                <w:sz w:val="16"/>
              </w:rPr>
              <w:t>0.36 / 0.11</w:t>
            </w:r>
          </w:p>
        </w:tc>
      </w:tr>
      <w:tr>
        <w:tc>
          <w:tcPr>
            <w:tcW w:type="dxa" w:w="1079"/>
          </w:tcPr>
          <w:p>
            <w:r>
              <w:rPr>
                <w:sz w:val="16"/>
              </w:rPr>
              <w:t>Gemini 3.6 Flash</w:t>
            </w:r>
          </w:p>
        </w:tc>
        <w:tc>
          <w:tcPr>
            <w:tcW w:type="dxa" w:w="1079"/>
          </w:tcPr>
          <w:p>
            <w:r>
              <w:rPr>
                <w:sz w:val="16"/>
              </w:rPr>
              <w:t>577/620</w:t>
            </w:r>
          </w:p>
        </w:tc>
        <w:tc>
          <w:tcPr>
            <w:tcW w:type="dxa" w:w="1079"/>
          </w:tcPr>
          <w:p>
            <w:r>
              <w:rPr>
                <w:sz w:val="16"/>
              </w:rPr>
              <w:t>43/620</w:t>
            </w:r>
          </w:p>
        </w:tc>
        <w:tc>
          <w:tcPr>
            <w:tcW w:type="dxa" w:w="1079"/>
          </w:tcPr>
          <w:p>
            <w:r>
              <w:rPr>
                <w:sz w:val="16"/>
              </w:rPr>
              <w:t>0.50</w:t>
            </w:r>
          </w:p>
        </w:tc>
        <w:tc>
          <w:tcPr>
            <w:tcW w:type="dxa" w:w="1079"/>
          </w:tcPr>
          <w:p>
            <w:r>
              <w:rPr>
                <w:sz w:val="16"/>
              </w:rPr>
              <w:t>0.29</w:t>
            </w:r>
          </w:p>
        </w:tc>
        <w:tc>
          <w:tcPr>
            <w:tcW w:type="dxa" w:w="1079"/>
          </w:tcPr>
          <w:p>
            <w:r>
              <w:rPr>
                <w:sz w:val="16"/>
              </w:rPr>
              <w:t>0.00</w:t>
            </w:r>
          </w:p>
        </w:tc>
        <w:tc>
          <w:tcPr>
            <w:tcW w:type="dxa" w:w="1079"/>
          </w:tcPr>
          <w:p>
            <w:r>
              <w:rPr>
                <w:sz w:val="16"/>
              </w:rPr>
              <w:t>0.00</w:t>
            </w:r>
          </w:p>
        </w:tc>
        <w:tc>
          <w:tcPr>
            <w:tcW w:type="dxa" w:w="1079"/>
          </w:tcPr>
          <w:p>
            <w:r>
              <w:rPr>
                <w:sz w:val="16"/>
              </w:rPr>
              <w:t>0.00</w:t>
            </w:r>
          </w:p>
        </w:tc>
        <w:tc>
          <w:tcPr>
            <w:tcW w:type="dxa" w:w="1079"/>
          </w:tcPr>
          <w:p>
            <w:r>
              <w:rPr>
                <w:sz w:val="16"/>
              </w:rPr>
              <w:t>0.00 [0.00, 0.00]</w:t>
            </w:r>
          </w:p>
        </w:tc>
        <w:tc>
          <w:tcPr>
            <w:tcW w:type="dxa" w:w="1079"/>
          </w:tcPr>
          <w:p>
            <w:r>
              <w:rPr>
                <w:sz w:val="16"/>
              </w:rPr>
              <w:t>0.10</w:t>
            </w:r>
          </w:p>
        </w:tc>
        <w:tc>
          <w:tcPr>
            <w:tcW w:type="dxa" w:w="1079"/>
          </w:tcPr>
          <w:p>
            <w:r>
              <w:rPr>
                <w:sz w:val="16"/>
              </w:rPr>
              <w:t>0.10</w:t>
            </w:r>
          </w:p>
        </w:tc>
        <w:tc>
          <w:tcPr>
            <w:tcW w:type="dxa" w:w="1079"/>
          </w:tcPr>
          <w:p>
            <w:r>
              <w:rPr>
                <w:sz w:val="16"/>
              </w:rPr>
              <w:t>−0.01 [−0.03, 0.01]</w:t>
            </w:r>
          </w:p>
        </w:tc>
        <w:tc>
          <w:tcPr>
            <w:tcW w:type="dxa" w:w="1079"/>
          </w:tcPr>
          <w:p>
            <w:r>
              <w:rPr>
                <w:sz w:val="16"/>
              </w:rPr>
              <w:t>0.00 / 0.00</w:t>
            </w:r>
          </w:p>
        </w:tc>
      </w:tr>
    </w:tbl>
    <w:p/>
    <w:p>
      <w:r>
        <w:rPr>
          <w:b/>
        </w:rPr>
        <w:t xml:space="preserve">Supplementary Table 2. </w:t>
      </w:r>
      <w:r>
        <w:t>Decide against predict, Greek and English versions. Under "decide" (main run) the model decides the application as a judge, 31 draws per version and 62 in Greek; under "predict" (exploratory run, designed after the main results were known) it predicts the court's decision as a legal analyst, 15 draws per version and 30 in Greek. Measures as in Supplementary Table 1. The predictive run had no back-translation version, so its language rate is not net of rewording.</w:t>
      </w:r>
    </w:p>
    <w:tbl>
      <w:tblPr>
        <w:tblStyle w:val="TableGrid"/>
        <w:tblW w:type="auto" w:w="0"/>
        <w:tblLook w:firstColumn="1" w:firstRow="1" w:lastColumn="0" w:lastRow="0" w:noHBand="0" w:noVBand="1" w:val="04A0"/>
      </w:tblPr>
      <w:tblGrid>
        <w:gridCol w:w="1753"/>
        <w:gridCol w:w="1753"/>
        <w:gridCol w:w="1753"/>
        <w:gridCol w:w="1753"/>
        <w:gridCol w:w="1753"/>
        <w:gridCol w:w="1753"/>
        <w:gridCol w:w="1753"/>
        <w:gridCol w:w="1753"/>
      </w:tblGrid>
      <w:tr>
        <w:tc>
          <w:tcPr>
            <w:tcW w:type="dxa" w:w="1753"/>
          </w:tcPr>
          <w:p>
            <w:r>
              <w:rPr>
                <w:b/>
                <w:sz w:val="16"/>
              </w:rPr>
              <w:t>Model</w:t>
            </w:r>
          </w:p>
        </w:tc>
        <w:tc>
          <w:tcPr>
            <w:tcW w:type="dxa" w:w="1753"/>
          </w:tcPr>
          <w:p>
            <w:r>
              <w:rPr>
                <w:b/>
                <w:sz w:val="16"/>
              </w:rPr>
              <w:t>Framing</w:t>
            </w:r>
          </w:p>
        </w:tc>
        <w:tc>
          <w:tcPr>
            <w:tcW w:type="dxa" w:w="1753"/>
          </w:tcPr>
          <w:p>
            <w:r>
              <w:rPr>
                <w:b/>
                <w:sz w:val="16"/>
              </w:rPr>
              <w:t>Greek draws dismissed</w:t>
            </w:r>
          </w:p>
        </w:tc>
        <w:tc>
          <w:tcPr>
            <w:tcW w:type="dxa" w:w="1753"/>
          </w:tcPr>
          <w:p>
            <w:r>
              <w:rPr>
                <w:b/>
                <w:sz w:val="16"/>
              </w:rPr>
              <w:t>Agreement with court</w:t>
            </w:r>
          </w:p>
        </w:tc>
        <w:tc>
          <w:tcPr>
            <w:tcW w:type="dxa" w:w="1753"/>
          </w:tcPr>
          <w:p>
            <w:r>
              <w:rPr>
                <w:b/>
                <w:sz w:val="16"/>
              </w:rPr>
              <w:t>F</w:t>
            </w:r>
          </w:p>
        </w:tc>
        <w:tc>
          <w:tcPr>
            <w:tcW w:type="dxa" w:w="1753"/>
          </w:tcPr>
          <w:p>
            <w:r>
              <w:rPr>
                <w:b/>
                <w:sz w:val="16"/>
              </w:rPr>
              <w:t>L_EN</w:t>
            </w:r>
          </w:p>
        </w:tc>
        <w:tc>
          <w:tcPr>
            <w:tcW w:type="dxa" w:w="1753"/>
          </w:tcPr>
          <w:p>
            <w:r>
              <w:rPr>
                <w:b/>
                <w:sz w:val="16"/>
              </w:rPr>
              <w:t>Mean D [95% CI]</w:t>
            </w:r>
          </w:p>
        </w:tc>
        <w:tc>
          <w:tcPr>
            <w:tcW w:type="dxa" w:w="1753"/>
          </w:tcPr>
          <w:p>
            <w:r>
              <w:rPr>
                <w:b/>
                <w:sz w:val="16"/>
              </w:rPr>
              <w:t>Cases flipping to refusal in English</w:t>
            </w:r>
          </w:p>
        </w:tc>
      </w:tr>
      <w:tr>
        <w:tc>
          <w:tcPr>
            <w:tcW w:type="dxa" w:w="1753"/>
          </w:tcPr>
          <w:p>
            <w:r>
              <w:rPr>
                <w:sz w:val="16"/>
              </w:rPr>
              <w:t>GPT-5.6 Terra</w:t>
            </w:r>
          </w:p>
        </w:tc>
        <w:tc>
          <w:tcPr>
            <w:tcW w:type="dxa" w:w="1753"/>
          </w:tcPr>
          <w:p>
            <w:r>
              <w:rPr>
                <w:sz w:val="16"/>
              </w:rPr>
              <w:t>decide</w:t>
            </w:r>
          </w:p>
        </w:tc>
        <w:tc>
          <w:tcPr>
            <w:tcW w:type="dxa" w:w="1753"/>
          </w:tcPr>
          <w:p>
            <w:r>
              <w:rPr>
                <w:sz w:val="16"/>
              </w:rPr>
              <w:t>620/620</w:t>
            </w:r>
          </w:p>
        </w:tc>
        <w:tc>
          <w:tcPr>
            <w:tcW w:type="dxa" w:w="1753"/>
          </w:tcPr>
          <w:p>
            <w:r>
              <w:rPr>
                <w:sz w:val="16"/>
              </w:rPr>
              <w:t>0.40</w:t>
            </w:r>
          </w:p>
        </w:tc>
        <w:tc>
          <w:tcPr>
            <w:tcW w:type="dxa" w:w="1753"/>
          </w:tcPr>
          <w:p>
            <w:r>
              <w:rPr>
                <w:sz w:val="16"/>
              </w:rPr>
              <w:t>0.00</w:t>
            </w:r>
          </w:p>
        </w:tc>
        <w:tc>
          <w:tcPr>
            <w:tcW w:type="dxa" w:w="1753"/>
          </w:tcPr>
          <w:p>
            <w:r>
              <w:rPr>
                <w:sz w:val="16"/>
              </w:rPr>
              <w:t>0.00</w:t>
            </w:r>
          </w:p>
        </w:tc>
        <w:tc>
          <w:tcPr>
            <w:tcW w:type="dxa" w:w="1753"/>
          </w:tcPr>
          <w:p>
            <w:r>
              <w:rPr>
                <w:sz w:val="16"/>
              </w:rPr>
              <w:t>0.00 [0.00, 0.01]</w:t>
            </w:r>
          </w:p>
        </w:tc>
        <w:tc>
          <w:tcPr>
            <w:tcW w:type="dxa" w:w="1753"/>
          </w:tcPr>
          <w:p>
            <w:r>
              <w:rPr>
                <w:sz w:val="16"/>
              </w:rPr>
              <w:t>0</w:t>
            </w:r>
          </w:p>
        </w:tc>
      </w:tr>
      <w:tr>
        <w:tc>
          <w:tcPr>
            <w:tcW w:type="dxa" w:w="1753"/>
          </w:tcPr>
          <w:p>
            <w:r>
              <w:rPr>
                <w:sz w:val="16"/>
              </w:rPr>
              <w:t>GPT-5.6 Terra</w:t>
            </w:r>
          </w:p>
        </w:tc>
        <w:tc>
          <w:tcPr>
            <w:tcW w:type="dxa" w:w="1753"/>
          </w:tcPr>
          <w:p>
            <w:r>
              <w:rPr>
                <w:sz w:val="16"/>
              </w:rPr>
              <w:t>predict</w:t>
            </w:r>
          </w:p>
        </w:tc>
        <w:tc>
          <w:tcPr>
            <w:tcW w:type="dxa" w:w="1753"/>
          </w:tcPr>
          <w:p>
            <w:r>
              <w:rPr>
                <w:sz w:val="16"/>
              </w:rPr>
              <w:t>300/300</w:t>
            </w:r>
          </w:p>
        </w:tc>
        <w:tc>
          <w:tcPr>
            <w:tcW w:type="dxa" w:w="1753"/>
          </w:tcPr>
          <w:p>
            <w:r>
              <w:rPr>
                <w:sz w:val="16"/>
              </w:rPr>
              <w:t>0.40</w:t>
            </w:r>
          </w:p>
        </w:tc>
        <w:tc>
          <w:tcPr>
            <w:tcW w:type="dxa" w:w="1753"/>
          </w:tcPr>
          <w:p>
            <w:r>
              <w:rPr>
                <w:sz w:val="16"/>
              </w:rPr>
              <w:t>0.00</w:t>
            </w:r>
          </w:p>
        </w:tc>
        <w:tc>
          <w:tcPr>
            <w:tcW w:type="dxa" w:w="1753"/>
          </w:tcPr>
          <w:p>
            <w:r>
              <w:rPr>
                <w:sz w:val="16"/>
              </w:rPr>
              <w:t>0.00</w:t>
            </w:r>
          </w:p>
        </w:tc>
        <w:tc>
          <w:tcPr>
            <w:tcW w:type="dxa" w:w="1753"/>
          </w:tcPr>
          <w:p>
            <w:r>
              <w:rPr>
                <w:sz w:val="16"/>
              </w:rPr>
              <w:t>0.02 [0.00, 0.06]</w:t>
            </w:r>
          </w:p>
        </w:tc>
        <w:tc>
          <w:tcPr>
            <w:tcW w:type="dxa" w:w="1753"/>
          </w:tcPr>
          <w:p>
            <w:r>
              <w:rPr>
                <w:sz w:val="16"/>
              </w:rPr>
              <w:t>0</w:t>
            </w:r>
          </w:p>
        </w:tc>
      </w:tr>
      <w:tr>
        <w:tc>
          <w:tcPr>
            <w:tcW w:type="dxa" w:w="1753"/>
          </w:tcPr>
          <w:p>
            <w:r>
              <w:rPr>
                <w:sz w:val="16"/>
              </w:rPr>
              <w:t>GPT-5.6 Terra, reasoning off</w:t>
            </w:r>
          </w:p>
        </w:tc>
        <w:tc>
          <w:tcPr>
            <w:tcW w:type="dxa" w:w="1753"/>
          </w:tcPr>
          <w:p>
            <w:r>
              <w:rPr>
                <w:sz w:val="16"/>
              </w:rPr>
              <w:t>decide</w:t>
            </w:r>
          </w:p>
        </w:tc>
        <w:tc>
          <w:tcPr>
            <w:tcW w:type="dxa" w:w="1753"/>
          </w:tcPr>
          <w:p>
            <w:r>
              <w:rPr>
                <w:sz w:val="16"/>
              </w:rPr>
              <w:t>597/620</w:t>
            </w:r>
          </w:p>
        </w:tc>
        <w:tc>
          <w:tcPr>
            <w:tcW w:type="dxa" w:w="1753"/>
          </w:tcPr>
          <w:p>
            <w:r>
              <w:rPr>
                <w:sz w:val="16"/>
              </w:rPr>
              <w:t>0.40</w:t>
            </w:r>
          </w:p>
        </w:tc>
        <w:tc>
          <w:tcPr>
            <w:tcW w:type="dxa" w:w="1753"/>
          </w:tcPr>
          <w:p>
            <w:r>
              <w:rPr>
                <w:sz w:val="16"/>
              </w:rPr>
              <w:t>0.00</w:t>
            </w:r>
          </w:p>
        </w:tc>
        <w:tc>
          <w:tcPr>
            <w:tcW w:type="dxa" w:w="1753"/>
          </w:tcPr>
          <w:p>
            <w:r>
              <w:rPr>
                <w:sz w:val="16"/>
              </w:rPr>
              <w:t>0.00</w:t>
            </w:r>
          </w:p>
        </w:tc>
        <w:tc>
          <w:tcPr>
            <w:tcW w:type="dxa" w:w="1753"/>
          </w:tcPr>
          <w:p>
            <w:r>
              <w:rPr>
                <w:sz w:val="16"/>
              </w:rPr>
              <w:t>−0.04 [−0.11, 0.00]</w:t>
            </w:r>
          </w:p>
        </w:tc>
        <w:tc>
          <w:tcPr>
            <w:tcW w:type="dxa" w:w="1753"/>
          </w:tcPr>
          <w:p>
            <w:r>
              <w:rPr>
                <w:sz w:val="16"/>
              </w:rPr>
              <w:t>0</w:t>
            </w:r>
          </w:p>
        </w:tc>
      </w:tr>
      <w:tr>
        <w:tc>
          <w:tcPr>
            <w:tcW w:type="dxa" w:w="1753"/>
          </w:tcPr>
          <w:p>
            <w:r>
              <w:rPr>
                <w:sz w:val="16"/>
              </w:rPr>
              <w:t>GPT-5.6 Terra, reasoning off</w:t>
            </w:r>
          </w:p>
        </w:tc>
        <w:tc>
          <w:tcPr>
            <w:tcW w:type="dxa" w:w="1753"/>
          </w:tcPr>
          <w:p>
            <w:r>
              <w:rPr>
                <w:sz w:val="16"/>
              </w:rPr>
              <w:t>predict</w:t>
            </w:r>
          </w:p>
        </w:tc>
        <w:tc>
          <w:tcPr>
            <w:tcW w:type="dxa" w:w="1753"/>
          </w:tcPr>
          <w:p>
            <w:r>
              <w:rPr>
                <w:sz w:val="16"/>
              </w:rPr>
              <w:t>300/300</w:t>
            </w:r>
          </w:p>
        </w:tc>
        <w:tc>
          <w:tcPr>
            <w:tcW w:type="dxa" w:w="1753"/>
          </w:tcPr>
          <w:p>
            <w:r>
              <w:rPr>
                <w:sz w:val="16"/>
              </w:rPr>
              <w:t>0.40</w:t>
            </w:r>
          </w:p>
        </w:tc>
        <w:tc>
          <w:tcPr>
            <w:tcW w:type="dxa" w:w="1753"/>
          </w:tcPr>
          <w:p>
            <w:r>
              <w:rPr>
                <w:sz w:val="16"/>
              </w:rPr>
              <w:t>0.00</w:t>
            </w:r>
          </w:p>
        </w:tc>
        <w:tc>
          <w:tcPr>
            <w:tcW w:type="dxa" w:w="1753"/>
          </w:tcPr>
          <w:p>
            <w:r>
              <w:rPr>
                <w:sz w:val="16"/>
              </w:rPr>
              <w:t>0.00</w:t>
            </w:r>
          </w:p>
        </w:tc>
        <w:tc>
          <w:tcPr>
            <w:tcW w:type="dxa" w:w="1753"/>
          </w:tcPr>
          <w:p>
            <w:r>
              <w:rPr>
                <w:sz w:val="16"/>
              </w:rPr>
              <w:t>0.00 [0.00, 0.00]</w:t>
            </w:r>
          </w:p>
        </w:tc>
        <w:tc>
          <w:tcPr>
            <w:tcW w:type="dxa" w:w="1753"/>
          </w:tcPr>
          <w:p>
            <w:r>
              <w:rPr>
                <w:sz w:val="16"/>
              </w:rPr>
              <w:t>0</w:t>
            </w:r>
          </w:p>
        </w:tc>
      </w:tr>
      <w:tr>
        <w:tc>
          <w:tcPr>
            <w:tcW w:type="dxa" w:w="1753"/>
          </w:tcPr>
          <w:p>
            <w:r>
              <w:rPr>
                <w:sz w:val="16"/>
              </w:rPr>
              <w:t>Claude Sonnet 5</w:t>
            </w:r>
          </w:p>
        </w:tc>
        <w:tc>
          <w:tcPr>
            <w:tcW w:type="dxa" w:w="1753"/>
          </w:tcPr>
          <w:p>
            <w:r>
              <w:rPr>
                <w:sz w:val="16"/>
              </w:rPr>
              <w:t>decide</w:t>
            </w:r>
          </w:p>
        </w:tc>
        <w:tc>
          <w:tcPr>
            <w:tcW w:type="dxa" w:w="1753"/>
          </w:tcPr>
          <w:p>
            <w:r>
              <w:rPr>
                <w:sz w:val="16"/>
              </w:rPr>
              <w:t>546/620</w:t>
            </w:r>
          </w:p>
        </w:tc>
        <w:tc>
          <w:tcPr>
            <w:tcW w:type="dxa" w:w="1753"/>
          </w:tcPr>
          <w:p>
            <w:r>
              <w:rPr>
                <w:sz w:val="16"/>
              </w:rPr>
              <w:t>0.40</w:t>
            </w:r>
          </w:p>
        </w:tc>
        <w:tc>
          <w:tcPr>
            <w:tcW w:type="dxa" w:w="1753"/>
          </w:tcPr>
          <w:p>
            <w:r>
              <w:rPr>
                <w:sz w:val="16"/>
              </w:rPr>
              <w:t>0.00</w:t>
            </w:r>
          </w:p>
        </w:tc>
        <w:tc>
          <w:tcPr>
            <w:tcW w:type="dxa" w:w="1753"/>
          </w:tcPr>
          <w:p>
            <w:r>
              <w:rPr>
                <w:sz w:val="16"/>
              </w:rPr>
              <w:t>0.00</w:t>
            </w:r>
          </w:p>
        </w:tc>
        <w:tc>
          <w:tcPr>
            <w:tcW w:type="dxa" w:w="1753"/>
          </w:tcPr>
          <w:p>
            <w:r>
              <w:rPr>
                <w:sz w:val="16"/>
              </w:rPr>
              <w:t>−0.10 [−0.18, −0.04]</w:t>
            </w:r>
          </w:p>
        </w:tc>
        <w:tc>
          <w:tcPr>
            <w:tcW w:type="dxa" w:w="1753"/>
          </w:tcPr>
          <w:p>
            <w:r>
              <w:rPr>
                <w:sz w:val="16"/>
              </w:rPr>
              <w:t>0</w:t>
            </w:r>
          </w:p>
        </w:tc>
      </w:tr>
      <w:tr>
        <w:tc>
          <w:tcPr>
            <w:tcW w:type="dxa" w:w="1753"/>
          </w:tcPr>
          <w:p>
            <w:r>
              <w:rPr>
                <w:sz w:val="16"/>
              </w:rPr>
              <w:t>Claude Sonnet 5</w:t>
            </w:r>
          </w:p>
        </w:tc>
        <w:tc>
          <w:tcPr>
            <w:tcW w:type="dxa" w:w="1753"/>
          </w:tcPr>
          <w:p>
            <w:r>
              <w:rPr>
                <w:sz w:val="16"/>
              </w:rPr>
              <w:t>predict</w:t>
            </w:r>
          </w:p>
        </w:tc>
        <w:tc>
          <w:tcPr>
            <w:tcW w:type="dxa" w:w="1753"/>
          </w:tcPr>
          <w:p>
            <w:r>
              <w:rPr>
                <w:sz w:val="16"/>
              </w:rPr>
              <w:t>196/300</w:t>
            </w:r>
          </w:p>
        </w:tc>
        <w:tc>
          <w:tcPr>
            <w:tcW w:type="dxa" w:w="1753"/>
          </w:tcPr>
          <w:p>
            <w:r>
              <w:rPr>
                <w:sz w:val="16"/>
              </w:rPr>
              <w:t>0.50</w:t>
            </w:r>
          </w:p>
        </w:tc>
        <w:tc>
          <w:tcPr>
            <w:tcW w:type="dxa" w:w="1753"/>
          </w:tcPr>
          <w:p>
            <w:r>
              <w:rPr>
                <w:sz w:val="16"/>
              </w:rPr>
              <w:t>0.18</w:t>
            </w:r>
          </w:p>
        </w:tc>
        <w:tc>
          <w:tcPr>
            <w:tcW w:type="dxa" w:w="1753"/>
          </w:tcPr>
          <w:p>
            <w:r>
              <w:rPr>
                <w:sz w:val="16"/>
              </w:rPr>
              <w:t>0.33</w:t>
            </w:r>
          </w:p>
        </w:tc>
        <w:tc>
          <w:tcPr>
            <w:tcW w:type="dxa" w:w="1753"/>
          </w:tcPr>
          <w:p>
            <w:r>
              <w:rPr>
                <w:sz w:val="16"/>
              </w:rPr>
              <w:t>−0.31 [−0.47, −0.15]</w:t>
            </w:r>
          </w:p>
        </w:tc>
        <w:tc>
          <w:tcPr>
            <w:tcW w:type="dxa" w:w="1753"/>
          </w:tcPr>
          <w:p>
            <w:r>
              <w:rPr>
                <w:sz w:val="16"/>
              </w:rPr>
              <w:t>3</w:t>
            </w:r>
          </w:p>
        </w:tc>
      </w:tr>
      <w:tr>
        <w:tc>
          <w:tcPr>
            <w:tcW w:type="dxa" w:w="1753"/>
          </w:tcPr>
          <w:p>
            <w:r>
              <w:rPr>
                <w:sz w:val="16"/>
              </w:rPr>
              <w:t>Gemini 3.6 Flash</w:t>
            </w:r>
          </w:p>
        </w:tc>
        <w:tc>
          <w:tcPr>
            <w:tcW w:type="dxa" w:w="1753"/>
          </w:tcPr>
          <w:p>
            <w:r>
              <w:rPr>
                <w:sz w:val="16"/>
              </w:rPr>
              <w:t>decide</w:t>
            </w:r>
          </w:p>
        </w:tc>
        <w:tc>
          <w:tcPr>
            <w:tcW w:type="dxa" w:w="1753"/>
          </w:tcPr>
          <w:p>
            <w:r>
              <w:rPr>
                <w:sz w:val="16"/>
              </w:rPr>
              <w:t>577/620</w:t>
            </w:r>
          </w:p>
        </w:tc>
        <w:tc>
          <w:tcPr>
            <w:tcW w:type="dxa" w:w="1753"/>
          </w:tcPr>
          <w:p>
            <w:r>
              <w:rPr>
                <w:sz w:val="16"/>
              </w:rPr>
              <w:t>0.50</w:t>
            </w:r>
          </w:p>
        </w:tc>
        <w:tc>
          <w:tcPr>
            <w:tcW w:type="dxa" w:w="1753"/>
          </w:tcPr>
          <w:p>
            <w:r>
              <w:rPr>
                <w:sz w:val="16"/>
              </w:rPr>
              <w:t>0.00</w:t>
            </w:r>
          </w:p>
        </w:tc>
        <w:tc>
          <w:tcPr>
            <w:tcW w:type="dxa" w:w="1753"/>
          </w:tcPr>
          <w:p>
            <w:r>
              <w:rPr>
                <w:sz w:val="16"/>
              </w:rPr>
              <w:t>0.00</w:t>
            </w:r>
          </w:p>
        </w:tc>
        <w:tc>
          <w:tcPr>
            <w:tcW w:type="dxa" w:w="1753"/>
          </w:tcPr>
          <w:p>
            <w:r>
              <w:rPr>
                <w:sz w:val="16"/>
              </w:rPr>
              <w:t>−0.01 [−0.03, 0.01]</w:t>
            </w:r>
          </w:p>
        </w:tc>
        <w:tc>
          <w:tcPr>
            <w:tcW w:type="dxa" w:w="1753"/>
          </w:tcPr>
          <w:p>
            <w:r>
              <w:rPr>
                <w:sz w:val="16"/>
              </w:rPr>
              <w:t>0</w:t>
            </w:r>
          </w:p>
        </w:tc>
      </w:tr>
      <w:tr>
        <w:tc>
          <w:tcPr>
            <w:tcW w:type="dxa" w:w="1753"/>
          </w:tcPr>
          <w:p>
            <w:r>
              <w:rPr>
                <w:sz w:val="16"/>
              </w:rPr>
              <w:t>Gemini 3.6 Flash</w:t>
            </w:r>
          </w:p>
        </w:tc>
        <w:tc>
          <w:tcPr>
            <w:tcW w:type="dxa" w:w="1753"/>
          </w:tcPr>
          <w:p>
            <w:r>
              <w:rPr>
                <w:sz w:val="16"/>
              </w:rPr>
              <w:t>predict</w:t>
            </w:r>
          </w:p>
        </w:tc>
        <w:tc>
          <w:tcPr>
            <w:tcW w:type="dxa" w:w="1753"/>
          </w:tcPr>
          <w:p>
            <w:r>
              <w:rPr>
                <w:sz w:val="16"/>
              </w:rPr>
              <w:t>277/300</w:t>
            </w:r>
          </w:p>
        </w:tc>
        <w:tc>
          <w:tcPr>
            <w:tcW w:type="dxa" w:w="1753"/>
          </w:tcPr>
          <w:p>
            <w:r>
              <w:rPr>
                <w:sz w:val="16"/>
              </w:rPr>
              <w:t>0.50</w:t>
            </w:r>
          </w:p>
        </w:tc>
        <w:tc>
          <w:tcPr>
            <w:tcW w:type="dxa" w:w="1753"/>
          </w:tcPr>
          <w:p>
            <w:r>
              <w:rPr>
                <w:sz w:val="16"/>
              </w:rPr>
              <w:t>0.01</w:t>
            </w:r>
          </w:p>
        </w:tc>
        <w:tc>
          <w:tcPr>
            <w:tcW w:type="dxa" w:w="1753"/>
          </w:tcPr>
          <w:p>
            <w:r>
              <w:rPr>
                <w:sz w:val="16"/>
              </w:rPr>
              <w:t>0.01</w:t>
            </w:r>
          </w:p>
        </w:tc>
        <w:tc>
          <w:tcPr>
            <w:tcW w:type="dxa" w:w="1753"/>
          </w:tcPr>
          <w:p>
            <w:r>
              <w:rPr>
                <w:sz w:val="16"/>
              </w:rPr>
              <w:t>0.00 [−0.03, 0.03]</w:t>
            </w:r>
          </w:p>
        </w:tc>
        <w:tc>
          <w:tcPr>
            <w:tcW w:type="dxa" w:w="1753"/>
          </w:tcPr>
          <w:p>
            <w:r>
              <w:rPr>
                <w:sz w:val="16"/>
              </w:rPr>
              <w:t>0</w:t>
            </w:r>
          </w:p>
        </w:tc>
      </w:tr>
    </w:tbl>
    <w:p/>
    <w:p>
      <w:r>
        <w:rPr>
          <w:b/>
        </w:rPr>
        <w:t xml:space="preserve">Supplementary Table 3. </w:t>
      </w:r>
      <w:r>
        <w:t>Considerations invoked in the models' reasoning in the main run: the share of each model's 2,170 valid replies, across all ten cases and six versions, in which an automated keyword screen in Greek, English and German matched the consideration. A screen, not hand coding; the patterns are in scripts/keyword_screen.py.</w:t>
      </w:r>
    </w:p>
    <w:tbl>
      <w:tblPr>
        <w:tblStyle w:val="TableGrid"/>
        <w:tblW w:type="auto" w:w="0"/>
        <w:tblLook w:firstColumn="1" w:firstRow="1" w:lastColumn="0" w:lastRow="0" w:noHBand="0" w:noVBand="1" w:val="04A0"/>
      </w:tblPr>
      <w:tblGrid>
        <w:gridCol w:w="2805"/>
        <w:gridCol w:w="2805"/>
        <w:gridCol w:w="2805"/>
        <w:gridCol w:w="2805"/>
        <w:gridCol w:w="2805"/>
      </w:tblGrid>
      <w:tr>
        <w:tc>
          <w:tcPr>
            <w:tcW w:type="dxa" w:w="2805"/>
          </w:tcPr>
          <w:p>
            <w:r>
              <w:rPr>
                <w:b/>
                <w:sz w:val="16"/>
              </w:rPr>
              <w:t>Consideration invoked in the reasoning</w:t>
            </w:r>
          </w:p>
        </w:tc>
        <w:tc>
          <w:tcPr>
            <w:tcW w:type="dxa" w:w="2805"/>
          </w:tcPr>
          <w:p>
            <w:r>
              <w:rPr>
                <w:b/>
                <w:sz w:val="16"/>
              </w:rPr>
              <w:t>GPT-5.6 Terra</w:t>
            </w:r>
          </w:p>
        </w:tc>
        <w:tc>
          <w:tcPr>
            <w:tcW w:type="dxa" w:w="2805"/>
          </w:tcPr>
          <w:p>
            <w:r>
              <w:rPr>
                <w:b/>
                <w:sz w:val="16"/>
              </w:rPr>
              <w:t>GPT-5.6 Terra, reasoning off</w:t>
            </w:r>
          </w:p>
        </w:tc>
        <w:tc>
          <w:tcPr>
            <w:tcW w:type="dxa" w:w="2805"/>
          </w:tcPr>
          <w:p>
            <w:r>
              <w:rPr>
                <w:b/>
                <w:sz w:val="16"/>
              </w:rPr>
              <w:t>Claude Sonnet 5</w:t>
            </w:r>
          </w:p>
        </w:tc>
        <w:tc>
          <w:tcPr>
            <w:tcW w:type="dxa" w:w="2805"/>
          </w:tcPr>
          <w:p>
            <w:r>
              <w:rPr>
                <w:b/>
                <w:sz w:val="16"/>
              </w:rPr>
              <w:t>Gemini 3.6 Flash</w:t>
            </w:r>
          </w:p>
        </w:tc>
      </w:tr>
      <w:tr>
        <w:tc>
          <w:tcPr>
            <w:tcW w:type="dxa" w:w="2805"/>
          </w:tcPr>
          <w:p>
            <w:r>
              <w:rPr>
                <w:sz w:val="16"/>
              </w:rPr>
              <w:t>Disputed facts / conflicting evidence</w:t>
            </w:r>
          </w:p>
        </w:tc>
        <w:tc>
          <w:tcPr>
            <w:tcW w:type="dxa" w:w="2805"/>
          </w:tcPr>
          <w:p>
            <w:r>
              <w:rPr>
                <w:sz w:val="16"/>
              </w:rPr>
              <w:t>74%</w:t>
            </w:r>
          </w:p>
        </w:tc>
        <w:tc>
          <w:tcPr>
            <w:tcW w:type="dxa" w:w="2805"/>
          </w:tcPr>
          <w:p>
            <w:r>
              <w:rPr>
                <w:sz w:val="16"/>
              </w:rPr>
              <w:t>73%</w:t>
            </w:r>
          </w:p>
        </w:tc>
        <w:tc>
          <w:tcPr>
            <w:tcW w:type="dxa" w:w="2805"/>
          </w:tcPr>
          <w:p>
            <w:r>
              <w:rPr>
                <w:sz w:val="16"/>
              </w:rPr>
              <w:t>82%</w:t>
            </w:r>
          </w:p>
        </w:tc>
        <w:tc>
          <w:tcPr>
            <w:tcW w:type="dxa" w:w="2805"/>
          </w:tcPr>
          <w:p>
            <w:r>
              <w:rPr>
                <w:sz w:val="16"/>
              </w:rPr>
              <w:t>71%</w:t>
            </w:r>
          </w:p>
        </w:tc>
      </w:tr>
      <w:tr>
        <w:tc>
          <w:tcPr>
            <w:tcW w:type="dxa" w:w="2805"/>
          </w:tcPr>
          <w:p>
            <w:r>
              <w:rPr>
                <w:sz w:val="16"/>
              </w:rPr>
              <w:t>Credibility / cross-examination</w:t>
            </w:r>
          </w:p>
        </w:tc>
        <w:tc>
          <w:tcPr>
            <w:tcW w:type="dxa" w:w="2805"/>
          </w:tcPr>
          <w:p>
            <w:r>
              <w:rPr>
                <w:sz w:val="16"/>
              </w:rPr>
              <w:t>11%</w:t>
            </w:r>
          </w:p>
        </w:tc>
        <w:tc>
          <w:tcPr>
            <w:tcW w:type="dxa" w:w="2805"/>
          </w:tcPr>
          <w:p>
            <w:r>
              <w:rPr>
                <w:sz w:val="16"/>
              </w:rPr>
              <w:t>11%</w:t>
            </w:r>
          </w:p>
        </w:tc>
        <w:tc>
          <w:tcPr>
            <w:tcW w:type="dxa" w:w="2805"/>
          </w:tcPr>
          <w:p>
            <w:r>
              <w:rPr>
                <w:sz w:val="16"/>
              </w:rPr>
              <w:t>63%</w:t>
            </w:r>
          </w:p>
        </w:tc>
        <w:tc>
          <w:tcPr>
            <w:tcW w:type="dxa" w:w="2805"/>
          </w:tcPr>
          <w:p>
            <w:r>
              <w:rPr>
                <w:sz w:val="16"/>
              </w:rPr>
              <w:t>3%</w:t>
            </w:r>
          </w:p>
        </w:tc>
      </w:tr>
      <w:tr>
        <w:tc>
          <w:tcPr>
            <w:tcW w:type="dxa" w:w="2805"/>
          </w:tcPr>
          <w:p>
            <w:r>
              <w:rPr>
                <w:sz w:val="16"/>
              </w:rPr>
              <w:t>Trial or full hearing needed</w:t>
            </w:r>
          </w:p>
        </w:tc>
        <w:tc>
          <w:tcPr>
            <w:tcW w:type="dxa" w:w="2805"/>
          </w:tcPr>
          <w:p>
            <w:r>
              <w:rPr>
                <w:sz w:val="16"/>
              </w:rPr>
              <w:t>34%</w:t>
            </w:r>
          </w:p>
        </w:tc>
        <w:tc>
          <w:tcPr>
            <w:tcW w:type="dxa" w:w="2805"/>
          </w:tcPr>
          <w:p>
            <w:r>
              <w:rPr>
                <w:sz w:val="16"/>
              </w:rPr>
              <w:t>46%</w:t>
            </w:r>
          </w:p>
        </w:tc>
        <w:tc>
          <w:tcPr>
            <w:tcW w:type="dxa" w:w="2805"/>
          </w:tcPr>
          <w:p>
            <w:r>
              <w:rPr>
                <w:sz w:val="16"/>
              </w:rPr>
              <w:t>77%</w:t>
            </w:r>
          </w:p>
        </w:tc>
        <w:tc>
          <w:tcPr>
            <w:tcW w:type="dxa" w:w="2805"/>
          </w:tcPr>
          <w:p>
            <w:r>
              <w:rPr>
                <w:sz w:val="16"/>
              </w:rPr>
              <w:t>57%</w:t>
            </w:r>
          </w:p>
        </w:tc>
      </w:tr>
      <w:tr>
        <w:tc>
          <w:tcPr>
            <w:tcW w:type="dxa" w:w="2805"/>
          </w:tcPr>
          <w:p>
            <w:r>
              <w:rPr>
                <w:sz w:val="16"/>
              </w:rPr>
              <w:t>Fanciful / realistic distinction</w:t>
            </w:r>
          </w:p>
        </w:tc>
        <w:tc>
          <w:tcPr>
            <w:tcW w:type="dxa" w:w="2805"/>
          </w:tcPr>
          <w:p>
            <w:r>
              <w:rPr>
                <w:sz w:val="16"/>
              </w:rPr>
              <w:t>19%</w:t>
            </w:r>
          </w:p>
        </w:tc>
        <w:tc>
          <w:tcPr>
            <w:tcW w:type="dxa" w:w="2805"/>
          </w:tcPr>
          <w:p>
            <w:r>
              <w:rPr>
                <w:sz w:val="16"/>
              </w:rPr>
              <w:t>18%</w:t>
            </w:r>
          </w:p>
        </w:tc>
        <w:tc>
          <w:tcPr>
            <w:tcW w:type="dxa" w:w="2805"/>
          </w:tcPr>
          <w:p>
            <w:r>
              <w:rPr>
                <w:sz w:val="16"/>
              </w:rPr>
              <w:t>16%</w:t>
            </w:r>
          </w:p>
        </w:tc>
        <w:tc>
          <w:tcPr>
            <w:tcW w:type="dxa" w:w="2805"/>
          </w:tcPr>
          <w:p>
            <w:r>
              <w:rPr>
                <w:sz w:val="16"/>
              </w:rPr>
              <w:t>16%</w:t>
            </w:r>
          </w:p>
        </w:tc>
      </w:tr>
      <w:tr>
        <w:tc>
          <w:tcPr>
            <w:tcW w:type="dxa" w:w="2805"/>
          </w:tcPr>
          <w:p>
            <w:r>
              <w:rPr>
                <w:sz w:val="16"/>
              </w:rPr>
              <w:t>Documents / expert evidence needed</w:t>
            </w:r>
          </w:p>
        </w:tc>
        <w:tc>
          <w:tcPr>
            <w:tcW w:type="dxa" w:w="2805"/>
          </w:tcPr>
          <w:p>
            <w:r>
              <w:rPr>
                <w:sz w:val="16"/>
              </w:rPr>
              <w:t>7%</w:t>
            </w:r>
          </w:p>
        </w:tc>
        <w:tc>
          <w:tcPr>
            <w:tcW w:type="dxa" w:w="2805"/>
          </w:tcPr>
          <w:p>
            <w:r>
              <w:rPr>
                <w:sz w:val="16"/>
              </w:rPr>
              <w:t>9%</w:t>
            </w:r>
          </w:p>
        </w:tc>
        <w:tc>
          <w:tcPr>
            <w:tcW w:type="dxa" w:w="2805"/>
          </w:tcPr>
          <w:p>
            <w:r>
              <w:rPr>
                <w:sz w:val="16"/>
              </w:rPr>
              <w:t>11%</w:t>
            </w:r>
          </w:p>
        </w:tc>
        <w:tc>
          <w:tcPr>
            <w:tcW w:type="dxa" w:w="2805"/>
          </w:tcPr>
          <w:p>
            <w:r>
              <w:rPr>
                <w:sz w:val="16"/>
              </w:rPr>
              <w:t>4%</w:t>
            </w:r>
          </w:p>
        </w:tc>
      </w:tr>
      <w:tr>
        <w:tc>
          <w:tcPr>
            <w:tcW w:type="dxa" w:w="2805"/>
          </w:tcPr>
          <w:p>
            <w:r>
              <w:rPr>
                <w:sz w:val="16"/>
              </w:rPr>
              <w:t>Real prospect (the limb (a) phrase)</w:t>
            </w:r>
          </w:p>
        </w:tc>
        <w:tc>
          <w:tcPr>
            <w:tcW w:type="dxa" w:w="2805"/>
          </w:tcPr>
          <w:p>
            <w:r>
              <w:rPr>
                <w:sz w:val="16"/>
              </w:rPr>
              <w:t>76%</w:t>
            </w:r>
          </w:p>
        </w:tc>
        <w:tc>
          <w:tcPr>
            <w:tcW w:type="dxa" w:w="2805"/>
          </w:tcPr>
          <w:p>
            <w:r>
              <w:rPr>
                <w:sz w:val="16"/>
              </w:rPr>
              <w:t>75%</w:t>
            </w:r>
          </w:p>
        </w:tc>
        <w:tc>
          <w:tcPr>
            <w:tcW w:type="dxa" w:w="2805"/>
          </w:tcPr>
          <w:p>
            <w:r>
              <w:rPr>
                <w:sz w:val="16"/>
              </w:rPr>
              <w:t>70%</w:t>
            </w:r>
          </w:p>
        </w:tc>
        <w:tc>
          <w:tcPr>
            <w:tcW w:type="dxa" w:w="2805"/>
          </w:tcPr>
          <w:p>
            <w:r>
              <w:rPr>
                <w:sz w:val="16"/>
              </w:rPr>
              <w:t>99%</w:t>
            </w:r>
          </w:p>
        </w:tc>
      </w:tr>
      <w:tr>
        <w:tc>
          <w:tcPr>
            <w:tcW w:type="dxa" w:w="2805"/>
          </w:tcPr>
          <w:p>
            <w:r>
              <w:rPr>
                <w:sz w:val="16"/>
              </w:rPr>
              <w:t>Compelling reason (the limb (b) phrase)</w:t>
            </w:r>
          </w:p>
        </w:tc>
        <w:tc>
          <w:tcPr>
            <w:tcW w:type="dxa" w:w="2805"/>
          </w:tcPr>
          <w:p>
            <w:r>
              <w:rPr>
                <w:sz w:val="16"/>
              </w:rPr>
              <w:t>18%</w:t>
            </w:r>
          </w:p>
        </w:tc>
        <w:tc>
          <w:tcPr>
            <w:tcW w:type="dxa" w:w="2805"/>
          </w:tcPr>
          <w:p>
            <w:r>
              <w:rPr>
                <w:sz w:val="16"/>
              </w:rPr>
              <w:t>27%</w:t>
            </w:r>
          </w:p>
        </w:tc>
        <w:tc>
          <w:tcPr>
            <w:tcW w:type="dxa" w:w="2805"/>
          </w:tcPr>
          <w:p>
            <w:r>
              <w:rPr>
                <w:sz w:val="16"/>
              </w:rPr>
              <w:t>22%</w:t>
            </w:r>
          </w:p>
        </w:tc>
        <w:tc>
          <w:tcPr>
            <w:tcW w:type="dxa" w:w="2805"/>
          </w:tcPr>
          <w:p>
            <w:r>
              <w:rPr>
                <w:sz w:val="16"/>
              </w:rPr>
              <w:t>6%</w:t>
            </w:r>
          </w:p>
        </w:tc>
      </w:tr>
      <w:tr>
        <w:tc>
          <w:tcPr>
            <w:tcW w:type="dxa" w:w="2805"/>
          </w:tcPr>
          <w:p>
            <w:r>
              <w:rPr>
                <w:sz w:val="16"/>
              </w:rPr>
              <w:t>Mini-trial</w:t>
            </w:r>
          </w:p>
        </w:tc>
        <w:tc>
          <w:tcPr>
            <w:tcW w:type="dxa" w:w="2805"/>
          </w:tcPr>
          <w:p>
            <w:r>
              <w:rPr>
                <w:sz w:val="16"/>
              </w:rPr>
              <w:t>0%</w:t>
            </w:r>
          </w:p>
        </w:tc>
        <w:tc>
          <w:tcPr>
            <w:tcW w:type="dxa" w:w="2805"/>
          </w:tcPr>
          <w:p>
            <w:r>
              <w:rPr>
                <w:sz w:val="16"/>
              </w:rPr>
              <w:t>0%</w:t>
            </w:r>
          </w:p>
        </w:tc>
        <w:tc>
          <w:tcPr>
            <w:tcW w:type="dxa" w:w="2805"/>
          </w:tcPr>
          <w:p>
            <w:r>
              <w:rPr>
                <w:sz w:val="16"/>
              </w:rPr>
              <w:t>0%</w:t>
            </w:r>
          </w:p>
        </w:tc>
        <w:tc>
          <w:tcPr>
            <w:tcW w:type="dxa" w:w="2805"/>
          </w:tcPr>
          <w:p>
            <w:r>
              <w:rPr>
                <w:sz w:val="16"/>
              </w:rPr>
              <w:t>0%</w:t>
            </w:r>
          </w:p>
        </w:tc>
      </w:tr>
    </w:tbl>
    <w:p/>
    <w:p>
      <w:r>
        <w:br w:type="page"/>
      </w:r>
    </w:p>
    <w:p>
      <w:r>
        <w:drawing>
          <wp:inline xmlns:a="http://schemas.openxmlformats.org/drawingml/2006/main" xmlns:pic="http://schemas.openxmlformats.org/drawingml/2006/picture">
            <wp:extent cx="5400000" cy="4691496"/>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400000" cy="4691496"/>
                    </a:xfrm>
                    <a:prstGeom prst="rect"/>
                  </pic:spPr>
                </pic:pic>
              </a:graphicData>
            </a:graphic>
          </wp:inline>
        </w:drawing>
      </w:r>
    </w:p>
    <w:p>
      <w:r>
        <w:rPr>
          <w:b/>
        </w:rPr>
        <w:t xml:space="preserve">Supplementary Figure 1. </w:t>
      </w:r>
      <w:r>
        <w:t>Modal outcome per case for each model, with the court's order. Each cell is the outcome chosen most often across the draws for that case: 31 per version (62 for Greek) under the decide framing, 15 (30 for Greek) under the predict framing. GR: Greek original; BT-en: Greek back-translation of the English; EN: English; BT-de: Greek back-translation of the German; DE-lit: German with German Part 24 terms; DE-eng: German with the English Part 24 terms.</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