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20CC" w:rsidRDefault="006720CC" w:rsidP="006720CC">
      <w:pPr>
        <w:pStyle w:val="Heading1"/>
      </w:pPr>
      <w:r>
        <w:t>Quote – Wedding favors</w:t>
      </w:r>
    </w:p>
    <w:p w:rsidR="006720CC" w:rsidRDefault="00EC1AA2" w:rsidP="006720CC">
      <w:pPr>
        <w:pStyle w:val="Subtitle"/>
      </w:pPr>
      <w:r>
        <w:t>Guest n</w:t>
      </w:r>
      <w:r w:rsidR="006720CC">
        <w:t>umber: 150 people</w:t>
      </w:r>
    </w:p>
    <w:p w:rsidR="006720CC" w:rsidRDefault="006720CC" w:rsidP="006720CC">
      <w:pPr>
        <w:pStyle w:val="Subtitle"/>
      </w:pPr>
      <w:r>
        <w:t xml:space="preserve">Date: 6/04/2017 </w:t>
      </w:r>
    </w:p>
    <w:p w:rsidR="006720CC" w:rsidRDefault="006720CC" w:rsidP="006720CC"/>
    <w:p w:rsidR="006720CC" w:rsidRDefault="006720CC" w:rsidP="006720CC">
      <w:pPr>
        <w:pStyle w:val="Heading2"/>
      </w:pPr>
      <w:r>
        <w:t>Option #1:</w:t>
      </w:r>
    </w:p>
    <w:p w:rsidR="000257FC" w:rsidRDefault="006720CC" w:rsidP="006720CC">
      <w:pPr>
        <w:rPr>
          <w:b/>
          <w:i/>
        </w:rPr>
      </w:pPr>
      <w:r w:rsidRPr="006720CC">
        <w:rPr>
          <w:b/>
        </w:rPr>
        <w:t>Bottle type</w:t>
      </w:r>
      <w:r>
        <w:t xml:space="preserve">: 8 oz. clear “champagne” style glass bottle; standard bottle cap </w:t>
      </w:r>
    </w:p>
    <w:p w:rsidR="006720CC" w:rsidRDefault="006720CC" w:rsidP="00516F2C">
      <w:pPr>
        <w:pStyle w:val="Heading2"/>
      </w:pPr>
      <w:r>
        <w:t>Option #2:</w:t>
      </w:r>
    </w:p>
    <w:p w:rsidR="006720CC" w:rsidRDefault="006720CC" w:rsidP="006720CC">
      <w:r w:rsidRPr="00516F2C">
        <w:rPr>
          <w:b/>
        </w:rPr>
        <w:t>Bottle type</w:t>
      </w:r>
      <w:r>
        <w:t>: 12 oz. amber (standard) beer bottle; standard bottle cap</w:t>
      </w:r>
    </w:p>
    <w:p w:rsidR="006720CC" w:rsidRDefault="006720CC" w:rsidP="00516F2C">
      <w:pPr>
        <w:pStyle w:val="Heading2"/>
      </w:pPr>
      <w:r>
        <w:t>Option #3:</w:t>
      </w:r>
    </w:p>
    <w:p w:rsidR="006720CC" w:rsidRDefault="006720CC" w:rsidP="006720CC">
      <w:r w:rsidRPr="00516F2C">
        <w:rPr>
          <w:b/>
        </w:rPr>
        <w:t>Bottle type</w:t>
      </w:r>
      <w:r>
        <w:t>: 22 oz. “bomber” bottles, amber (standard); standard bottle cap</w:t>
      </w:r>
    </w:p>
    <w:p w:rsidR="006720CC" w:rsidRDefault="006720CC" w:rsidP="00516F2C">
      <w:pPr>
        <w:pStyle w:val="Heading2"/>
      </w:pPr>
      <w:r>
        <w:t>Option #4:</w:t>
      </w:r>
    </w:p>
    <w:p w:rsidR="006720CC" w:rsidRDefault="006720CC" w:rsidP="006720CC">
      <w:r w:rsidRPr="00516F2C">
        <w:rPr>
          <w:b/>
        </w:rPr>
        <w:t>Bottle type</w:t>
      </w:r>
      <w:r>
        <w:t xml:space="preserve">: </w:t>
      </w:r>
      <w:r w:rsidR="000257FC">
        <w:t>750 mL Belgian style bottles (25.3 oz.), amber (standard); cork and cap finish</w:t>
      </w:r>
    </w:p>
    <w:p w:rsidR="000257FC" w:rsidRDefault="000257FC" w:rsidP="006720CC">
      <w:r>
        <w:rPr>
          <w:noProof/>
        </w:rPr>
        <w:drawing>
          <wp:inline distT="0" distB="0" distL="0" distR="0" wp14:anchorId="65033BC5" wp14:editId="000E5FC5">
            <wp:extent cx="752381" cy="94285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752381" cy="942857"/>
                    </a:xfrm>
                    <a:prstGeom prst="rect">
                      <a:avLst/>
                    </a:prstGeom>
                  </pic:spPr>
                </pic:pic>
              </a:graphicData>
            </a:graphic>
          </wp:inline>
        </w:drawing>
      </w:r>
    </w:p>
    <w:p w:rsidR="004B0576" w:rsidRDefault="004B0576" w:rsidP="004B0576">
      <w:pPr>
        <w:pStyle w:val="Heading2"/>
      </w:pPr>
      <w:r>
        <w:t>Option #5:</w:t>
      </w:r>
    </w:p>
    <w:p w:rsidR="004B0576" w:rsidRPr="006720CC" w:rsidRDefault="004B0576" w:rsidP="006720CC">
      <w:r w:rsidRPr="004B0576">
        <w:rPr>
          <w:b/>
        </w:rPr>
        <w:t>Bottle type</w:t>
      </w:r>
      <w:r>
        <w:t>: 750 mL Champagne bottle (25.3 oz.), green glass; cork and cap finish</w:t>
      </w:r>
    </w:p>
    <w:p w:rsidR="006720CC" w:rsidRDefault="006720CC">
      <w:r w:rsidRPr="00516F2C">
        <w:rPr>
          <w:b/>
        </w:rPr>
        <w:t>Bottle Caps</w:t>
      </w:r>
      <w:r w:rsidR="00516F2C" w:rsidRPr="00516F2C">
        <w:rPr>
          <w:b/>
        </w:rPr>
        <w:t xml:space="preserve"> </w:t>
      </w:r>
      <w:r w:rsidRPr="006720CC">
        <w:rPr>
          <w:b/>
        </w:rPr>
        <w:t>Colors</w:t>
      </w:r>
      <w:r>
        <w:t>: white, black, red, gold, silver, blue, yellow, American flag, hop design</w:t>
      </w:r>
    </w:p>
    <w:p w:rsidR="00292967" w:rsidRDefault="00292967" w:rsidP="00292967">
      <w:pPr>
        <w:pStyle w:val="Heading2"/>
      </w:pPr>
      <w:r>
        <w:t>Beer Styles</w:t>
      </w:r>
      <w:r w:rsidR="00EC1AA2">
        <w:t xml:space="preserve"> </w:t>
      </w:r>
      <w:r w:rsidR="00EC1AA2" w:rsidRPr="00EC1AA2">
        <w:rPr>
          <w:i/>
          <w:sz w:val="18"/>
        </w:rPr>
        <w:t>(frequently brewed)</w:t>
      </w:r>
    </w:p>
    <w:p w:rsidR="00292967" w:rsidRDefault="00292967" w:rsidP="00292967">
      <w:pPr>
        <w:pStyle w:val="ListParagraph"/>
        <w:numPr>
          <w:ilvl w:val="0"/>
          <w:numId w:val="2"/>
        </w:numPr>
      </w:pPr>
      <w:r>
        <w:t>Sweet oatmeal stout (~5.5% ABV)</w:t>
      </w:r>
    </w:p>
    <w:p w:rsidR="00292967" w:rsidRDefault="00EC1AA2" w:rsidP="00292967">
      <w:pPr>
        <w:pStyle w:val="ListParagraph"/>
        <w:numPr>
          <w:ilvl w:val="1"/>
          <w:numId w:val="2"/>
        </w:numPr>
      </w:pPr>
      <w:r>
        <w:t>A sweet stout with hints of chocolate and roast like coffee, smooth mouth feel. Aged on vanilla beans and cocoa nibs</w:t>
      </w:r>
    </w:p>
    <w:p w:rsidR="00EC1AA2" w:rsidRDefault="00EC1AA2" w:rsidP="00EC1AA2">
      <w:pPr>
        <w:pStyle w:val="ListParagraph"/>
        <w:numPr>
          <w:ilvl w:val="0"/>
          <w:numId w:val="2"/>
        </w:numPr>
      </w:pPr>
      <w:r>
        <w:t>American Pale Ale (~5% ABV)</w:t>
      </w:r>
    </w:p>
    <w:p w:rsidR="00EC1AA2" w:rsidRDefault="00EC1AA2" w:rsidP="00EC1AA2">
      <w:pPr>
        <w:pStyle w:val="ListParagraph"/>
        <w:numPr>
          <w:ilvl w:val="1"/>
          <w:numId w:val="2"/>
        </w:numPr>
      </w:pPr>
      <w:r>
        <w:t>Smooth, easy drinking, a bit sweet but more dry. Nice hop aroma without the overwhelming bitterness</w:t>
      </w:r>
    </w:p>
    <w:p w:rsidR="00EC1AA2" w:rsidRDefault="00EC1AA2" w:rsidP="00EC1AA2">
      <w:pPr>
        <w:pStyle w:val="ListParagraph"/>
        <w:numPr>
          <w:ilvl w:val="0"/>
          <w:numId w:val="2"/>
        </w:numPr>
      </w:pPr>
      <w:r>
        <w:t>Russian Imperial Stout (~10% ABV)</w:t>
      </w:r>
    </w:p>
    <w:p w:rsidR="00EC1AA2" w:rsidRDefault="00EC1AA2" w:rsidP="00EC1AA2">
      <w:pPr>
        <w:pStyle w:val="ListParagraph"/>
        <w:numPr>
          <w:ilvl w:val="1"/>
          <w:numId w:val="2"/>
        </w:numPr>
      </w:pPr>
      <w:r>
        <w:t>Strong, roasty, chocolate, “burnt” characteristics in this stout. Alcohol comes through but in a good way. Dry finish.</w:t>
      </w:r>
    </w:p>
    <w:p w:rsidR="00EC1AA2" w:rsidRDefault="00EC1AA2" w:rsidP="00EC1AA2">
      <w:pPr>
        <w:pStyle w:val="ListParagraph"/>
        <w:numPr>
          <w:ilvl w:val="0"/>
          <w:numId w:val="2"/>
        </w:numPr>
      </w:pPr>
      <w:r>
        <w:t>IPA (~7% ABV)</w:t>
      </w:r>
    </w:p>
    <w:p w:rsidR="00EC1AA2" w:rsidRDefault="00EC1AA2" w:rsidP="0041416D">
      <w:pPr>
        <w:pStyle w:val="ListParagraph"/>
        <w:numPr>
          <w:ilvl w:val="1"/>
          <w:numId w:val="2"/>
        </w:numPr>
      </w:pPr>
      <w:r>
        <w:t>Fruity, juicy, citrus, and tropical notes. Can really be specialized to favor a particular type of aroma vs. all of them.</w:t>
      </w:r>
    </w:p>
    <w:p w:rsidR="0041416D" w:rsidRDefault="0041416D" w:rsidP="0041416D"/>
    <w:p w:rsidR="0041416D" w:rsidRDefault="0041416D" w:rsidP="0041416D"/>
    <w:p w:rsidR="0041416D" w:rsidRDefault="0041416D" w:rsidP="0041416D">
      <w:pPr>
        <w:pStyle w:val="Heading1"/>
        <w:jc w:val="center"/>
      </w:pPr>
      <w:r>
        <w:lastRenderedPageBreak/>
        <w:t>Pricing</w:t>
      </w:r>
    </w:p>
    <w:p w:rsidR="00883853" w:rsidRDefault="004B0576" w:rsidP="00883853">
      <w:pPr>
        <w:pStyle w:val="Heading2"/>
      </w:pPr>
      <w:r>
        <w:t>Bottles per each (includes cap</w:t>
      </w:r>
      <w:r w:rsidR="00BE6691">
        <w:t xml:space="preserve"> unless noted</w:t>
      </w:r>
      <w:r>
        <w:t>):</w:t>
      </w:r>
    </w:p>
    <w:p w:rsidR="00883853" w:rsidRPr="00883853" w:rsidRDefault="00883853" w:rsidP="00883853">
      <w:r>
        <w:t xml:space="preserve">*I priced these per bottle because they usually come in 12/24 bottles/case and depending on how much you want the shipping </w:t>
      </w:r>
      <w:r>
        <w:rPr>
          <w:i/>
        </w:rPr>
        <w:t>should</w:t>
      </w:r>
      <w:r>
        <w:t xml:space="preserve"> go down but these prices are average, I don’t expect them to go up but they could. </w:t>
      </w:r>
    </w:p>
    <w:p w:rsidR="004B0576" w:rsidRDefault="004B0576" w:rsidP="004B0576">
      <w:pPr>
        <w:pStyle w:val="ListParagraph"/>
        <w:numPr>
          <w:ilvl w:val="0"/>
          <w:numId w:val="6"/>
        </w:numPr>
      </w:pPr>
      <w:r>
        <w:t>8oz: $2.00</w:t>
      </w:r>
    </w:p>
    <w:p w:rsidR="004B0576" w:rsidRDefault="004B0576" w:rsidP="004B0576">
      <w:pPr>
        <w:pStyle w:val="ListParagraph"/>
        <w:numPr>
          <w:ilvl w:val="0"/>
          <w:numId w:val="6"/>
        </w:numPr>
      </w:pPr>
      <w:r>
        <w:t>12oz: $1.85</w:t>
      </w:r>
    </w:p>
    <w:p w:rsidR="004B0576" w:rsidRDefault="004B0576" w:rsidP="004B0576">
      <w:pPr>
        <w:pStyle w:val="ListParagraph"/>
        <w:numPr>
          <w:ilvl w:val="0"/>
          <w:numId w:val="6"/>
        </w:numPr>
      </w:pPr>
      <w:r>
        <w:t>22oz: $1.85</w:t>
      </w:r>
    </w:p>
    <w:p w:rsidR="00BE6691" w:rsidRDefault="004B0576" w:rsidP="00BE6691">
      <w:pPr>
        <w:pStyle w:val="ListParagraph"/>
        <w:numPr>
          <w:ilvl w:val="0"/>
          <w:numId w:val="6"/>
        </w:numPr>
      </w:pPr>
      <w:r>
        <w:t>750 Belgian</w:t>
      </w:r>
      <w:r w:rsidR="00BE6691">
        <w:t>: $2.50</w:t>
      </w:r>
      <w:r w:rsidR="00BE6691">
        <w:t xml:space="preserve"> + </w:t>
      </w:r>
      <w:r w:rsidR="00BE6691">
        <w:t>$0.40/cork = $2.90</w:t>
      </w:r>
    </w:p>
    <w:p w:rsidR="004B0576" w:rsidRDefault="00BE6691" w:rsidP="004B0576">
      <w:pPr>
        <w:pStyle w:val="ListParagraph"/>
        <w:numPr>
          <w:ilvl w:val="0"/>
          <w:numId w:val="6"/>
        </w:numPr>
      </w:pPr>
      <w:r>
        <w:t>Champagne: $3.1</w:t>
      </w:r>
      <w:r w:rsidR="004B0576">
        <w:t xml:space="preserve">0 + </w:t>
      </w:r>
      <w:r>
        <w:t>$0.40/cork = $3.50</w:t>
      </w:r>
    </w:p>
    <w:p w:rsidR="00BE6691" w:rsidRDefault="00BE6691" w:rsidP="00BE6691">
      <w:pPr>
        <w:pStyle w:val="Heading2"/>
      </w:pPr>
      <w:r>
        <w:t>Beer</w:t>
      </w:r>
      <w:r w:rsidR="00BA3372">
        <w:t xml:space="preserve"> (depending on style):</w:t>
      </w:r>
    </w:p>
    <w:p w:rsidR="00BE6691" w:rsidRDefault="00BE6691" w:rsidP="00BE6691">
      <w:pPr>
        <w:pStyle w:val="ListParagraph"/>
        <w:numPr>
          <w:ilvl w:val="0"/>
          <w:numId w:val="7"/>
        </w:numPr>
      </w:pPr>
      <w:r>
        <w:t xml:space="preserve">10 gallons </w:t>
      </w:r>
      <w:r w:rsidR="00BA3372">
        <w:t>(8 oz): $50 - $75</w:t>
      </w:r>
    </w:p>
    <w:p w:rsidR="00BE6691" w:rsidRDefault="00BE6691" w:rsidP="00BE6691">
      <w:pPr>
        <w:pStyle w:val="ListParagraph"/>
        <w:numPr>
          <w:ilvl w:val="0"/>
          <w:numId w:val="7"/>
        </w:numPr>
      </w:pPr>
      <w:r>
        <w:t>14 gallons</w:t>
      </w:r>
      <w:r w:rsidR="00BA3372">
        <w:t xml:space="preserve"> (12 oz) $75 - $115</w:t>
      </w:r>
    </w:p>
    <w:p w:rsidR="00BE6691" w:rsidRDefault="00BA3372" w:rsidP="00BE6691">
      <w:pPr>
        <w:pStyle w:val="ListParagraph"/>
        <w:numPr>
          <w:ilvl w:val="0"/>
          <w:numId w:val="7"/>
        </w:numPr>
      </w:pPr>
      <w:r>
        <w:t xml:space="preserve">26 gallons (22 oz) $120 - $160 </w:t>
      </w:r>
    </w:p>
    <w:p w:rsidR="00BA3372" w:rsidRDefault="00BA3372" w:rsidP="00BE6691">
      <w:pPr>
        <w:pStyle w:val="ListParagraph"/>
        <w:numPr>
          <w:ilvl w:val="0"/>
          <w:numId w:val="7"/>
        </w:numPr>
      </w:pPr>
      <w:r>
        <w:t xml:space="preserve">30 gallons (Belgian or Champ.) $150 - $200 </w:t>
      </w:r>
    </w:p>
    <w:p w:rsidR="00BA3372" w:rsidRDefault="00BA3372" w:rsidP="00BA3372">
      <w:pPr>
        <w:pStyle w:val="Heading2"/>
      </w:pPr>
      <w:r>
        <w:t>Labels:</w:t>
      </w:r>
    </w:p>
    <w:p w:rsidR="00BA3372" w:rsidRDefault="00BA3372" w:rsidP="00BA3372">
      <w:pPr>
        <w:pStyle w:val="ListParagraph"/>
        <w:numPr>
          <w:ilvl w:val="0"/>
          <w:numId w:val="8"/>
        </w:numPr>
      </w:pPr>
      <w:r>
        <w:t>Really depends what you want, quality, image/design, etc.</w:t>
      </w:r>
    </w:p>
    <w:p w:rsidR="00BA3372" w:rsidRDefault="00BA3372" w:rsidP="00BA3372">
      <w:pPr>
        <w:pStyle w:val="ListParagraph"/>
        <w:numPr>
          <w:ilvl w:val="0"/>
          <w:numId w:val="8"/>
        </w:numPr>
      </w:pPr>
      <w:r>
        <w:t xml:space="preserve">I won’t charge anymore then the label company does </w:t>
      </w:r>
      <w:r w:rsidR="00980FC1">
        <w:t>so just let me know what you have in mind and I will price that</w:t>
      </w:r>
    </w:p>
    <w:p w:rsidR="00980FC1" w:rsidRDefault="00980FC1" w:rsidP="00980FC1">
      <w:pPr>
        <w:pStyle w:val="ListParagraph"/>
        <w:numPr>
          <w:ilvl w:val="0"/>
          <w:numId w:val="8"/>
        </w:numPr>
      </w:pPr>
      <w:r>
        <w:t>For example: 4x3” (standard beer label), plastic vinyl (waterproof), full color, matte finish, custom logo will be about $1.50/label at a few different places I have priced</w:t>
      </w:r>
    </w:p>
    <w:p w:rsidR="00980FC1" w:rsidRDefault="00980FC1" w:rsidP="00980FC1">
      <w:r>
        <w:t xml:space="preserve">There are so many combinations of bottle styles/beer volume that we could do so definitely think it over. We have plenty of time which is the good part. For example, maybe 150 8oz. bottles as originally thought, or maybe one champagne style bottle per couple of a high % ABV beer, or 22 oz. bottles for every 21 and older guest, or champagne style for Livi and Tony, and 12 oz. for everyone else. Etc. I have no problem mix and matching. </w:t>
      </w:r>
    </w:p>
    <w:p w:rsidR="00980FC1" w:rsidRDefault="00980FC1" w:rsidP="00980FC1">
      <w:r>
        <w:t xml:space="preserve">Chances are they won’t allow it, but if the venue would let you bring in a keg or two in addition to the venues bar, that is also an option. Then I could make immediate family bottles to keep as a memory. </w:t>
      </w:r>
    </w:p>
    <w:p w:rsidR="00980FC1" w:rsidRDefault="00980FC1" w:rsidP="00553BC4">
      <w:pPr>
        <w:pStyle w:val="Heading1"/>
      </w:pPr>
      <w:r>
        <w:t>Sample Quote</w:t>
      </w:r>
      <w:r w:rsidR="00C111EE">
        <w:t>s</w:t>
      </w:r>
      <w:r>
        <w:t>:</w:t>
      </w:r>
    </w:p>
    <w:p w:rsidR="00980FC1" w:rsidRDefault="00980FC1" w:rsidP="00980FC1">
      <w:r>
        <w:t>150 – 8oz. beer bottles</w:t>
      </w:r>
      <w:r w:rsidR="00C111EE">
        <w:t>,</w:t>
      </w:r>
      <w:r>
        <w:t xml:space="preserve"> medium ran</w:t>
      </w:r>
      <w:r w:rsidR="00C111EE">
        <w:t>ge priced beer</w:t>
      </w:r>
      <w:r>
        <w:t xml:space="preserve">: </w:t>
      </w:r>
      <w:r>
        <w:rPr>
          <w:b/>
        </w:rPr>
        <w:t>$600</w:t>
      </w:r>
      <w:r w:rsidRPr="00980FC1">
        <w:rPr>
          <w:b/>
        </w:rPr>
        <w:t>.00</w:t>
      </w:r>
      <w:r w:rsidR="006423CF">
        <w:rPr>
          <w:b/>
        </w:rPr>
        <w:t xml:space="preserve"> ($4/</w:t>
      </w:r>
      <w:r w:rsidR="00C111EE">
        <w:rPr>
          <w:b/>
        </w:rPr>
        <w:t>bottle</w:t>
      </w:r>
      <w:r w:rsidR="006423CF">
        <w:rPr>
          <w:b/>
        </w:rPr>
        <w:t>)</w:t>
      </w:r>
    </w:p>
    <w:p w:rsidR="00980FC1" w:rsidRPr="00BA3372" w:rsidRDefault="00C111EE" w:rsidP="00980FC1">
      <w:r>
        <w:t xml:space="preserve">150 – 12oz. beer bottles, medium range priced beer: </w:t>
      </w:r>
      <w:r w:rsidR="00553BC4" w:rsidRPr="00553BC4">
        <w:rPr>
          <w:b/>
        </w:rPr>
        <w:t>$600.00 ($4/bottle)</w:t>
      </w:r>
      <w:r w:rsidR="00553BC4">
        <w:t xml:space="preserve"> *more beer though</w:t>
      </w:r>
    </w:p>
    <w:p w:rsidR="00C111EE" w:rsidRPr="00BA3372" w:rsidRDefault="00C111EE" w:rsidP="00C111EE">
      <w:r>
        <w:t>150 –</w:t>
      </w:r>
      <w:r>
        <w:t xml:space="preserve"> 22</w:t>
      </w:r>
      <w:r>
        <w:t>oz. beer bottles, medium range priced beer:</w:t>
      </w:r>
      <w:r w:rsidR="00553BC4">
        <w:t xml:space="preserve"> </w:t>
      </w:r>
      <w:r w:rsidR="00553BC4" w:rsidRPr="00553BC4">
        <w:rPr>
          <w:b/>
        </w:rPr>
        <w:t>$650.00 ($4.33/bottle)</w:t>
      </w:r>
    </w:p>
    <w:p w:rsidR="00C111EE" w:rsidRDefault="00C111EE" w:rsidP="00C111EE">
      <w:r>
        <w:t>150 –</w:t>
      </w:r>
      <w:r>
        <w:t xml:space="preserve"> Belgian</w:t>
      </w:r>
      <w:r>
        <w:t xml:space="preserve"> beer bottles, medium range priced beer:</w:t>
      </w:r>
      <w:r w:rsidR="00553BC4">
        <w:t xml:space="preserve"> </w:t>
      </w:r>
      <w:r w:rsidR="00553BC4" w:rsidRPr="00553BC4">
        <w:rPr>
          <w:b/>
        </w:rPr>
        <w:t>$835 ($5.56/bottle)</w:t>
      </w:r>
    </w:p>
    <w:p w:rsidR="00553BC4" w:rsidRDefault="00C111EE" w:rsidP="00BA3372">
      <w:pPr>
        <w:rPr>
          <w:b/>
        </w:rPr>
      </w:pPr>
      <w:r>
        <w:t xml:space="preserve">150 – </w:t>
      </w:r>
      <w:r>
        <w:t>Champagne style</w:t>
      </w:r>
      <w:r>
        <w:t xml:space="preserve"> bo</w:t>
      </w:r>
      <w:r>
        <w:t xml:space="preserve">ttles, medium range priced beer: </w:t>
      </w:r>
      <w:r w:rsidR="00553BC4" w:rsidRPr="00553BC4">
        <w:rPr>
          <w:b/>
        </w:rPr>
        <w:t>$925 ($6.17/bottle)</w:t>
      </w:r>
    </w:p>
    <w:p w:rsidR="00CF34B3" w:rsidRDefault="00CF34B3" w:rsidP="00BA3372">
      <w:pPr>
        <w:rPr>
          <w:b/>
        </w:rPr>
      </w:pPr>
      <w:bookmarkStart w:id="0" w:name="_GoBack"/>
      <w:bookmarkEnd w:id="0"/>
    </w:p>
    <w:p w:rsidR="00CF34B3" w:rsidRDefault="00CF34B3" w:rsidP="00BA3372">
      <w:pPr>
        <w:rPr>
          <w:b/>
        </w:rPr>
      </w:pPr>
      <w:r>
        <w:rPr>
          <w:b/>
        </w:rPr>
        <w:lastRenderedPageBreak/>
        <w:t>Champagne/Belgian</w:t>
      </w:r>
    </w:p>
    <w:p w:rsidR="00CF34B3" w:rsidRDefault="00CF34B3" w:rsidP="00BA3372">
      <w:pPr>
        <w:rPr>
          <w:b/>
        </w:rPr>
      </w:pPr>
      <w:r>
        <w:rPr>
          <w:noProof/>
        </w:rPr>
        <w:drawing>
          <wp:inline distT="0" distB="0" distL="0" distR="0" wp14:anchorId="1FB31AD3" wp14:editId="63EDF236">
            <wp:extent cx="1009524" cy="2771429"/>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009524" cy="2771429"/>
                    </a:xfrm>
                    <a:prstGeom prst="rect">
                      <a:avLst/>
                    </a:prstGeom>
                  </pic:spPr>
                </pic:pic>
              </a:graphicData>
            </a:graphic>
          </wp:inline>
        </w:drawing>
      </w:r>
      <w:r>
        <w:rPr>
          <w:b/>
        </w:rPr>
        <w:t xml:space="preserve"> </w:t>
      </w:r>
      <w:r>
        <w:rPr>
          <w:noProof/>
        </w:rPr>
        <w:drawing>
          <wp:inline distT="0" distB="0" distL="0" distR="0" wp14:anchorId="3B405B1E" wp14:editId="4184A9E3">
            <wp:extent cx="933333" cy="2371429"/>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933333" cy="2371429"/>
                    </a:xfrm>
                    <a:prstGeom prst="rect">
                      <a:avLst/>
                    </a:prstGeom>
                  </pic:spPr>
                </pic:pic>
              </a:graphicData>
            </a:graphic>
          </wp:inline>
        </w:drawing>
      </w:r>
    </w:p>
    <w:p w:rsidR="00CF34B3" w:rsidRDefault="00CF34B3" w:rsidP="00BA3372">
      <w:pPr>
        <w:rPr>
          <w:b/>
        </w:rPr>
      </w:pPr>
      <w:r>
        <w:rPr>
          <w:b/>
        </w:rPr>
        <w:t>22oz/12oz/8oz.</w:t>
      </w:r>
    </w:p>
    <w:p w:rsidR="00CF34B3" w:rsidRPr="00553BC4" w:rsidRDefault="00CF34B3" w:rsidP="00BA3372">
      <w:pPr>
        <w:rPr>
          <w:b/>
        </w:rPr>
      </w:pPr>
      <w:r>
        <w:rPr>
          <w:noProof/>
        </w:rPr>
        <w:drawing>
          <wp:inline distT="0" distB="0" distL="0" distR="0" wp14:anchorId="4625F26E" wp14:editId="417F8BDA">
            <wp:extent cx="838095" cy="2266667"/>
            <wp:effectExtent l="0" t="0" r="635"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838095" cy="2266667"/>
                    </a:xfrm>
                    <a:prstGeom prst="rect">
                      <a:avLst/>
                    </a:prstGeom>
                  </pic:spPr>
                </pic:pic>
              </a:graphicData>
            </a:graphic>
          </wp:inline>
        </w:drawing>
      </w:r>
      <w:r>
        <w:rPr>
          <w:noProof/>
        </w:rPr>
        <w:drawing>
          <wp:inline distT="0" distB="0" distL="0" distR="0" wp14:anchorId="23B47EB6" wp14:editId="23F4DAC8">
            <wp:extent cx="790476" cy="2019048"/>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790476" cy="2019048"/>
                    </a:xfrm>
                    <a:prstGeom prst="rect">
                      <a:avLst/>
                    </a:prstGeom>
                  </pic:spPr>
                </pic:pic>
              </a:graphicData>
            </a:graphic>
          </wp:inline>
        </w:drawing>
      </w:r>
      <w:r>
        <w:rPr>
          <w:noProof/>
        </w:rPr>
        <w:drawing>
          <wp:inline distT="0" distB="0" distL="0" distR="0" wp14:anchorId="26813EDC" wp14:editId="2C90EDFE">
            <wp:extent cx="502210" cy="1230280"/>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flipH="1">
                      <a:off x="0" y="0"/>
                      <a:ext cx="509425" cy="1247955"/>
                    </a:xfrm>
                    <a:prstGeom prst="rect">
                      <a:avLst/>
                    </a:prstGeom>
                  </pic:spPr>
                </pic:pic>
              </a:graphicData>
            </a:graphic>
          </wp:inline>
        </w:drawing>
      </w:r>
    </w:p>
    <w:sectPr w:rsidR="00CF34B3" w:rsidRPr="00553B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56035C"/>
    <w:multiLevelType w:val="hybridMultilevel"/>
    <w:tmpl w:val="284A04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5A768E"/>
    <w:multiLevelType w:val="hybridMultilevel"/>
    <w:tmpl w:val="D772DD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F91534"/>
    <w:multiLevelType w:val="hybridMultilevel"/>
    <w:tmpl w:val="5BF8B2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822DA7"/>
    <w:multiLevelType w:val="hybridMultilevel"/>
    <w:tmpl w:val="3ABC87A6"/>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4" w15:restartNumberingAfterBreak="0">
    <w:nsid w:val="25D16C54"/>
    <w:multiLevelType w:val="hybridMultilevel"/>
    <w:tmpl w:val="4A225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DB530F"/>
    <w:multiLevelType w:val="hybridMultilevel"/>
    <w:tmpl w:val="3E9EB7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C223CAD"/>
    <w:multiLevelType w:val="hybridMultilevel"/>
    <w:tmpl w:val="0AA49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C6323C7"/>
    <w:multiLevelType w:val="hybridMultilevel"/>
    <w:tmpl w:val="78D057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1"/>
  </w:num>
  <w:num w:numId="4">
    <w:abstractNumId w:val="3"/>
  </w:num>
  <w:num w:numId="5">
    <w:abstractNumId w:val="2"/>
  </w:num>
  <w:num w:numId="6">
    <w:abstractNumId w:val="4"/>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20CC"/>
    <w:rsid w:val="000257FC"/>
    <w:rsid w:val="00292967"/>
    <w:rsid w:val="002E34F5"/>
    <w:rsid w:val="0041416D"/>
    <w:rsid w:val="004B0576"/>
    <w:rsid w:val="00516F2C"/>
    <w:rsid w:val="00553BC4"/>
    <w:rsid w:val="006423CF"/>
    <w:rsid w:val="006720CC"/>
    <w:rsid w:val="00883853"/>
    <w:rsid w:val="00980FC1"/>
    <w:rsid w:val="00BA3372"/>
    <w:rsid w:val="00BE6691"/>
    <w:rsid w:val="00C111EE"/>
    <w:rsid w:val="00CF34B3"/>
    <w:rsid w:val="00EC1AA2"/>
    <w:rsid w:val="00F959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C889A25-5951-43B0-ACA8-F802C5497C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720C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720C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20CC"/>
    <w:rPr>
      <w:rFonts w:asciiTheme="majorHAnsi" w:eastAsiaTheme="majorEastAsia" w:hAnsiTheme="majorHAnsi" w:cstheme="majorBidi"/>
      <w:color w:val="2E74B5" w:themeColor="accent1" w:themeShade="BF"/>
      <w:sz w:val="32"/>
      <w:szCs w:val="32"/>
    </w:rPr>
  </w:style>
  <w:style w:type="paragraph" w:styleId="Subtitle">
    <w:name w:val="Subtitle"/>
    <w:basedOn w:val="Normal"/>
    <w:next w:val="Normal"/>
    <w:link w:val="SubtitleChar"/>
    <w:uiPriority w:val="11"/>
    <w:qFormat/>
    <w:rsid w:val="006720C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720CC"/>
    <w:rPr>
      <w:rFonts w:eastAsiaTheme="minorEastAsia"/>
      <w:color w:val="5A5A5A" w:themeColor="text1" w:themeTint="A5"/>
      <w:spacing w:val="15"/>
    </w:rPr>
  </w:style>
  <w:style w:type="paragraph" w:styleId="ListParagraph">
    <w:name w:val="List Paragraph"/>
    <w:basedOn w:val="Normal"/>
    <w:uiPriority w:val="34"/>
    <w:qFormat/>
    <w:rsid w:val="006720CC"/>
    <w:pPr>
      <w:ind w:left="720"/>
      <w:contextualSpacing/>
    </w:pPr>
  </w:style>
  <w:style w:type="character" w:customStyle="1" w:styleId="Heading2Char">
    <w:name w:val="Heading 2 Char"/>
    <w:basedOn w:val="DefaultParagraphFont"/>
    <w:link w:val="Heading2"/>
    <w:uiPriority w:val="9"/>
    <w:rsid w:val="006720CC"/>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3</Pages>
  <Words>477</Words>
  <Characters>2723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Sutton</dc:creator>
  <cp:keywords/>
  <dc:description/>
  <cp:lastModifiedBy>Andrew Sutton</cp:lastModifiedBy>
  <cp:revision>9</cp:revision>
  <dcterms:created xsi:type="dcterms:W3CDTF">2016-12-14T13:04:00Z</dcterms:created>
  <dcterms:modified xsi:type="dcterms:W3CDTF">2016-12-14T14:27:00Z</dcterms:modified>
</cp:coreProperties>
</file>