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391F" w14:textId="465044B2" w:rsidR="00F02015" w:rsidRPr="00F02015" w:rsidRDefault="00F02015" w:rsidP="00F02015">
      <w:pPr>
        <w:pBdr>
          <w:bottom w:val="single" w:sz="6" w:space="1" w:color="auto"/>
        </w:pBdr>
        <w:jc w:val="center"/>
        <w:rPr>
          <w:rFonts w:ascii="나눔스퀘어 ExtraBold" w:eastAsia="나눔스퀘어 ExtraBold" w:hAnsi="나눔스퀘어 ExtraBold" w:hint="eastAsia"/>
          <w:sz w:val="52"/>
          <w:szCs w:val="52"/>
        </w:rPr>
      </w:pPr>
      <w:r>
        <w:rPr>
          <w:rFonts w:ascii="나눔스퀘어 ExtraBold" w:eastAsia="나눔스퀘어 ExtraBold" w:hAnsi="나눔스퀘어 ExtraBold" w:hint="eastAsia"/>
          <w:sz w:val="52"/>
          <w:szCs w:val="52"/>
        </w:rPr>
        <w:t xml:space="preserve"> 기획 </w:t>
      </w:r>
      <w:proofErr w:type="spellStart"/>
      <w:r>
        <w:rPr>
          <w:rFonts w:ascii="나눔스퀘어 ExtraBold" w:eastAsia="나눔스퀘어 ExtraBold" w:hAnsi="나눔스퀘어 ExtraBold" w:hint="eastAsia"/>
          <w:sz w:val="52"/>
          <w:szCs w:val="52"/>
        </w:rPr>
        <w:t>변경점</w:t>
      </w:r>
      <w:proofErr w:type="spellEnd"/>
      <w:r>
        <w:rPr>
          <w:rFonts w:ascii="나눔스퀘어 ExtraBold" w:eastAsia="나눔스퀘어 ExtraBold" w:hAnsi="나눔스퀘어 ExtraBold" w:hint="eastAsia"/>
          <w:sz w:val="52"/>
          <w:szCs w:val="52"/>
        </w:rPr>
        <w:t xml:space="preserve"> 및 </w:t>
      </w:r>
      <w:r>
        <w:rPr>
          <w:rFonts w:ascii="나눔스퀘어 ExtraBold" w:eastAsia="나눔스퀘어 ExtraBold" w:hAnsi="나눔스퀘어 ExtraBold"/>
          <w:sz w:val="52"/>
          <w:szCs w:val="52"/>
        </w:rPr>
        <w:t>2</w:t>
      </w:r>
      <w:r>
        <w:rPr>
          <w:rFonts w:ascii="나눔스퀘어 ExtraBold" w:eastAsia="나눔스퀘어 ExtraBold" w:hAnsi="나눔스퀘어 ExtraBold" w:hint="eastAsia"/>
          <w:sz w:val="52"/>
          <w:szCs w:val="52"/>
        </w:rPr>
        <w:t>차 데모 발표</w:t>
      </w:r>
      <w:r>
        <w:rPr>
          <w:rFonts w:ascii="나눔스퀘어 ExtraBold" w:eastAsia="나눔스퀘어 ExtraBold" w:hAnsi="나눔스퀘어 ExtraBold"/>
          <w:sz w:val="52"/>
          <w:szCs w:val="52"/>
        </w:rPr>
        <w:t xml:space="preserve"> </w:t>
      </w:r>
      <w:r>
        <w:rPr>
          <w:rFonts w:ascii="나눔스퀘어 ExtraBold" w:eastAsia="나눔스퀘어 ExtraBold" w:hAnsi="나눔스퀘어 ExtraBold" w:hint="eastAsia"/>
          <w:sz w:val="52"/>
          <w:szCs w:val="52"/>
        </w:rPr>
        <w:t>내용</w:t>
      </w:r>
    </w:p>
    <w:p w14:paraId="72CA3EFB" w14:textId="7BCD30F1" w:rsidR="00E57AAB" w:rsidRPr="00F02015" w:rsidRDefault="00F02015" w:rsidP="00E57AAB">
      <w:pPr>
        <w:pStyle w:val="a3"/>
        <w:numPr>
          <w:ilvl w:val="0"/>
          <w:numId w:val="3"/>
        </w:numPr>
        <w:ind w:leftChars="0"/>
        <w:rPr>
          <w:rFonts w:ascii="나눔스퀘어라운드 Bold" w:eastAsia="나눔스퀘어라운드 Bold" w:hAnsi="나눔스퀘어라운드 Bold"/>
          <w:sz w:val="24"/>
          <w:szCs w:val="24"/>
        </w:rPr>
      </w:pPr>
      <w:r w:rsidRPr="00F02015">
        <w:rPr>
          <w:rFonts w:ascii="나눔스퀘어라운드 Bold" w:eastAsia="나눔스퀘어라운드 Bold" w:hAnsi="나눔스퀘어라운드 Bold" w:hint="eastAsia"/>
          <w:sz w:val="24"/>
          <w:szCs w:val="24"/>
        </w:rPr>
        <w:t xml:space="preserve">기획 </w:t>
      </w:r>
      <w:proofErr w:type="spellStart"/>
      <w:r w:rsidRPr="00F02015">
        <w:rPr>
          <w:rFonts w:ascii="나눔스퀘어라운드 Bold" w:eastAsia="나눔스퀘어라운드 Bold" w:hAnsi="나눔스퀘어라운드 Bold" w:hint="eastAsia"/>
          <w:sz w:val="24"/>
          <w:szCs w:val="24"/>
        </w:rPr>
        <w:t>변경점</w:t>
      </w:r>
      <w:proofErr w:type="spellEnd"/>
    </w:p>
    <w:p w14:paraId="0FC8641B" w14:textId="5A218285" w:rsidR="00F02015" w:rsidRPr="005E662B" w:rsidRDefault="00F02015" w:rsidP="005E662B">
      <w:pPr>
        <w:pStyle w:val="a3"/>
        <w:numPr>
          <w:ilvl w:val="1"/>
          <w:numId w:val="3"/>
        </w:numPr>
        <w:ind w:leftChars="0"/>
        <w:rPr>
          <w:rFonts w:ascii="나눔스퀘어라운드 Regular" w:eastAsia="나눔스퀘어라운드 Regular" w:hAnsi="나눔스퀘어라운드 Regular" w:hint="eastAsia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>1차 데모</w:t>
      </w:r>
      <w:r w:rsidR="005E662B">
        <w:rPr>
          <w:rFonts w:ascii="나눔스퀘어라운드 Regular" w:eastAsia="나눔스퀘어라운드 Regular" w:hAnsi="나눔스퀘어라운드 Regular" w:hint="eastAsia"/>
          <w:sz w:val="22"/>
        </w:rPr>
        <w:t>까지 개발된 요소</w:t>
      </w:r>
    </w:p>
    <w:p w14:paraId="3859EA91" w14:textId="7FC653DE" w:rsidR="00F02015" w:rsidRDefault="00F02015" w:rsidP="00F02015">
      <w:pPr>
        <w:pStyle w:val="a3"/>
        <w:numPr>
          <w:ilvl w:val="3"/>
          <w:numId w:val="3"/>
        </w:numPr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앱 기반 요소</w:t>
      </w:r>
      <w:r>
        <w:rPr>
          <w:rFonts w:ascii="나눔스퀘어라운드 Light" w:eastAsia="나눔스퀘어라운드 Light" w:hAnsi="나눔스퀘어라운드 Light"/>
          <w:szCs w:val="20"/>
        </w:rPr>
        <w:t>(</w:t>
      </w:r>
      <w:r>
        <w:rPr>
          <w:rFonts w:ascii="나눔스퀘어라운드 Light" w:eastAsia="나눔스퀘어라운드 Light" w:hAnsi="나눔스퀘어라운드 Light" w:hint="eastAsia"/>
          <w:szCs w:val="20"/>
        </w:rPr>
        <w:t>클라이언트</w:t>
      </w:r>
      <w:r w:rsidR="005E662B">
        <w:rPr>
          <w:rFonts w:ascii="나눔스퀘어라운드 Light" w:eastAsia="나눔스퀘어라운드 Light" w:hAnsi="나눔스퀘어라운드 Light" w:hint="eastAsia"/>
          <w:szCs w:val="20"/>
        </w:rPr>
        <w:t xml:space="preserve"> 구조</w:t>
      </w:r>
      <w:r>
        <w:rPr>
          <w:rFonts w:ascii="나눔스퀘어라운드 Light" w:eastAsia="나눔스퀘어라운드 Light" w:hAnsi="나눔스퀘어라운드 Light" w:hint="eastAsia"/>
          <w:szCs w:val="20"/>
        </w:rPr>
        <w:t>/</w:t>
      </w:r>
      <w:r w:rsidR="005E662B">
        <w:rPr>
          <w:rFonts w:ascii="나눔스퀘어라운드 Light" w:eastAsia="나눔스퀘어라운드 Light" w:hAnsi="나눔스퀘어라운드 Light" w:hint="eastAsia"/>
          <w:szCs w:val="20"/>
        </w:rPr>
        <w:t>데이터 서버</w:t>
      </w:r>
      <w:r>
        <w:rPr>
          <w:rFonts w:ascii="나눔스퀘어라운드 Light" w:eastAsia="나눔스퀘어라운드 Light" w:hAnsi="나눔스퀘어라운드 Light" w:hint="eastAsia"/>
          <w:szCs w:val="20"/>
        </w:rPr>
        <w:t>/인증 및 데이터 관리 시스템</w:t>
      </w:r>
      <w:r>
        <w:rPr>
          <w:rFonts w:ascii="나눔스퀘어라운드 Light" w:eastAsia="나눔스퀘어라운드 Light" w:hAnsi="나눔스퀘어라운드 Light"/>
          <w:szCs w:val="20"/>
        </w:rPr>
        <w:t>)</w:t>
      </w:r>
    </w:p>
    <w:p w14:paraId="4B4DFC19" w14:textId="1C98C233" w:rsidR="00F02015" w:rsidRDefault="00F02015" w:rsidP="00F02015">
      <w:pPr>
        <w:pStyle w:val="a3"/>
        <w:numPr>
          <w:ilvl w:val="3"/>
          <w:numId w:val="3"/>
        </w:numPr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사용자 </w:t>
      </w:r>
      <w:r w:rsidRPr="00F02015">
        <w:rPr>
          <w:rFonts w:ascii="나눔스퀘어라운드 Light" w:eastAsia="나눔스퀘어라운드 Light" w:hAnsi="나눔스퀘어라운드 Light" w:hint="eastAsia"/>
          <w:szCs w:val="20"/>
        </w:rPr>
        <w:t>실시간 위치 추적</w:t>
      </w:r>
      <w:r>
        <w:rPr>
          <w:rFonts w:ascii="나눔스퀘어라운드 Light" w:eastAsia="나눔스퀘어라운드 Light" w:hAnsi="나눔스퀘어라운드 Light"/>
          <w:szCs w:val="20"/>
        </w:rPr>
        <w:t>,</w:t>
      </w:r>
      <w:r w:rsidRPr="00F02015">
        <w:rPr>
          <w:rFonts w:ascii="나눔스퀘어라운드 Light" w:eastAsia="나눔스퀘어라운드 Light" w:hAnsi="나눔스퀘어라운드 Light" w:hint="eastAsia"/>
          <w:szCs w:val="20"/>
        </w:rPr>
        <w:t xml:space="preserve"> 컨텐츠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 설치 및</w:t>
      </w:r>
      <w:r w:rsidRPr="00F02015">
        <w:rPr>
          <w:rFonts w:ascii="나눔스퀘어라운드 Light" w:eastAsia="나눔스퀘어라운드 Light" w:hAnsi="나눔스퀘어라운드 Light" w:hint="eastAsia"/>
          <w:szCs w:val="20"/>
        </w:rPr>
        <w:t xml:space="preserve"> 갱신</w:t>
      </w:r>
      <w:r w:rsidRPr="00F02015">
        <w:rPr>
          <w:rFonts w:ascii="나눔스퀘어라운드 Light" w:eastAsia="나눔스퀘어라운드 Light" w:hAnsi="나눔스퀘어라운드 Light"/>
          <w:szCs w:val="20"/>
        </w:rPr>
        <w:t xml:space="preserve"> </w:t>
      </w:r>
      <w:r w:rsidRPr="00F02015">
        <w:rPr>
          <w:rFonts w:ascii="나눔스퀘어라운드 Light" w:eastAsia="나눔스퀘어라운드 Light" w:hAnsi="나눔스퀘어라운드 Light" w:hint="eastAsia"/>
          <w:szCs w:val="20"/>
        </w:rPr>
        <w:t>기능</w:t>
      </w:r>
    </w:p>
    <w:p w14:paraId="3EFC9B62" w14:textId="22AD922C" w:rsidR="00F02015" w:rsidRDefault="00F02015" w:rsidP="00F02015">
      <w:pPr>
        <w:pStyle w:val="a3"/>
        <w:numPr>
          <w:ilvl w:val="3"/>
          <w:numId w:val="3"/>
        </w:numPr>
        <w:ind w:leftChars="0"/>
        <w:rPr>
          <w:rFonts w:ascii="나눔스퀘어라운드 Light" w:eastAsia="나눔스퀘어라운드 Light" w:hAnsi="나눔스퀘어라운드 Light"/>
          <w:szCs w:val="20"/>
        </w:rPr>
      </w:pPr>
      <w:r w:rsidRPr="00F02015">
        <w:rPr>
          <w:rFonts w:ascii="나눔스퀘어라운드 Light" w:eastAsia="나눔스퀘어라운드 Light" w:hAnsi="나눔스퀘어라운드 Light"/>
          <w:szCs w:val="20"/>
        </w:rPr>
        <w:t xml:space="preserve">AR </w:t>
      </w:r>
      <w:r w:rsidRPr="00F02015">
        <w:rPr>
          <w:rFonts w:ascii="나눔스퀘어라운드 Light" w:eastAsia="나눔스퀘어라운드 Light" w:hAnsi="나눔스퀘어라운드 Light" w:hint="eastAsia"/>
          <w:szCs w:val="20"/>
        </w:rPr>
        <w:t xml:space="preserve">미니게임 </w:t>
      </w:r>
      <w:r w:rsidRPr="00F02015">
        <w:rPr>
          <w:rFonts w:ascii="나눔스퀘어라운드 Light" w:eastAsia="나눔스퀘어라운드 Light" w:hAnsi="나눔스퀘어라운드 Light"/>
          <w:szCs w:val="20"/>
        </w:rPr>
        <w:t>3</w:t>
      </w:r>
      <w:r w:rsidRPr="00F02015">
        <w:rPr>
          <w:rFonts w:ascii="나눔스퀘어라운드 Light" w:eastAsia="나눔스퀘어라운드 Light" w:hAnsi="나눔스퀘어라운드 Light" w:hint="eastAsia"/>
          <w:szCs w:val="20"/>
        </w:rPr>
        <w:t>종 개발</w:t>
      </w:r>
      <w:r w:rsidR="005E662B">
        <w:rPr>
          <w:rFonts w:ascii="나눔스퀘어라운드 Light" w:eastAsia="나눔스퀘어라운드 Light" w:hAnsi="나눔스퀘어라운드 Light"/>
          <w:szCs w:val="20"/>
        </w:rPr>
        <w:t>(</w:t>
      </w:r>
      <w:r w:rsidR="005E662B">
        <w:rPr>
          <w:rFonts w:ascii="나눔스퀘어라운드 Light" w:eastAsia="나눔스퀘어라운드 Light" w:hAnsi="나눔스퀘어라운드 Light" w:hint="eastAsia"/>
          <w:szCs w:val="20"/>
        </w:rPr>
        <w:t>자동차</w:t>
      </w:r>
      <w:r w:rsidR="005E662B">
        <w:rPr>
          <w:rFonts w:ascii="나눔스퀘어라운드 Light" w:eastAsia="나눔스퀘어라운드 Light" w:hAnsi="나눔스퀘어라운드 Light"/>
          <w:szCs w:val="20"/>
        </w:rPr>
        <w:t>/</w:t>
      </w:r>
      <w:r w:rsidR="005E662B">
        <w:rPr>
          <w:rFonts w:ascii="나눔스퀘어라운드 Light" w:eastAsia="나눔스퀘어라운드 Light" w:hAnsi="나눔스퀘어라운드 Light" w:hint="eastAsia"/>
          <w:szCs w:val="20"/>
        </w:rPr>
        <w:t>사격</w:t>
      </w:r>
      <w:r w:rsidR="005E662B">
        <w:rPr>
          <w:rFonts w:ascii="나눔스퀘어라운드 Light" w:eastAsia="나눔스퀘어라운드 Light" w:hAnsi="나눔스퀘어라운드 Light"/>
          <w:szCs w:val="20"/>
        </w:rPr>
        <w:t>/</w:t>
      </w:r>
      <w:r w:rsidR="005E662B">
        <w:rPr>
          <w:rFonts w:ascii="나눔스퀘어라운드 Light" w:eastAsia="나눔스퀘어라운드 Light" w:hAnsi="나눔스퀘어라운드 Light" w:hint="eastAsia"/>
          <w:szCs w:val="20"/>
        </w:rPr>
        <w:t>농구</w:t>
      </w:r>
      <w:r w:rsidR="005E662B">
        <w:rPr>
          <w:rFonts w:ascii="나눔스퀘어라운드 Light" w:eastAsia="나눔스퀘어라운드 Light" w:hAnsi="나눔스퀘어라운드 Light"/>
          <w:szCs w:val="20"/>
        </w:rPr>
        <w:t>)</w:t>
      </w:r>
    </w:p>
    <w:p w14:paraId="088DD323" w14:textId="63FDA623" w:rsidR="005E662B" w:rsidRPr="00F02015" w:rsidRDefault="005E662B" w:rsidP="00F02015">
      <w:pPr>
        <w:pStyle w:val="a3"/>
        <w:numPr>
          <w:ilvl w:val="3"/>
          <w:numId w:val="3"/>
        </w:numPr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랭킹 기능</w:t>
      </w:r>
    </w:p>
    <w:p w14:paraId="2039548D" w14:textId="6B3EEABB" w:rsidR="005E662B" w:rsidRPr="005E662B" w:rsidRDefault="005E662B" w:rsidP="005E662B">
      <w:pPr>
        <w:pStyle w:val="a3"/>
        <w:numPr>
          <w:ilvl w:val="1"/>
          <w:numId w:val="3"/>
        </w:numPr>
        <w:ind w:leftChars="0"/>
        <w:rPr>
          <w:rFonts w:ascii="나눔스퀘어라운드 Regular" w:eastAsia="나눔스퀘어라운드 Regular" w:hAnsi="나눔스퀘어라운드 Regular" w:hint="eastAsia"/>
          <w:sz w:val="22"/>
        </w:rPr>
      </w:pPr>
      <w:r>
        <w:rPr>
          <w:rFonts w:ascii="나눔스퀘어라운드 Regular" w:eastAsia="나눔스퀘어라운드 Regular" w:hAnsi="나눔스퀘어라운드 Regular"/>
          <w:sz w:val="22"/>
        </w:rPr>
        <w:t>2</w:t>
      </w: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차 데모 발표 내용 및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</w:rPr>
        <w:t>변경점</w:t>
      </w:r>
      <w:proofErr w:type="spellEnd"/>
      <w:r>
        <w:rPr>
          <w:rFonts w:ascii="나눔스퀘어라운드 Regular" w:eastAsia="나눔스퀘어라운드 Regular" w:hAnsi="나눔스퀘어라운드 Regular"/>
          <w:sz w:val="22"/>
        </w:rPr>
        <w:t>.</w:t>
      </w:r>
    </w:p>
    <w:p w14:paraId="526D6908" w14:textId="2D1158A5" w:rsidR="005E662B" w:rsidRDefault="005E662B" w:rsidP="005E662B">
      <w:pPr>
        <w:pStyle w:val="a3"/>
        <w:numPr>
          <w:ilvl w:val="3"/>
          <w:numId w:val="3"/>
        </w:numPr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랭킹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 표시 </w:t>
      </w:r>
      <w:r>
        <w:rPr>
          <w:rFonts w:ascii="나눔스퀘어라운드 Light" w:eastAsia="나눔스퀘어라운드 Light" w:hAnsi="나눔스퀘어라운드 Light"/>
          <w:szCs w:val="20"/>
        </w:rPr>
        <w:t>UI</w:t>
      </w:r>
    </w:p>
    <w:p w14:paraId="160FAC83" w14:textId="1F495FEA" w:rsidR="005E662B" w:rsidRDefault="005E662B" w:rsidP="005E662B">
      <w:pPr>
        <w:pStyle w:val="a3"/>
        <w:numPr>
          <w:ilvl w:val="3"/>
          <w:numId w:val="3"/>
        </w:numPr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추가</w:t>
      </w:r>
      <w:r w:rsidR="000B4797">
        <w:rPr>
          <w:rFonts w:ascii="나눔스퀘어라운드 Light" w:eastAsia="나눔스퀘어라운드 Light" w:hAnsi="나눔스퀘어라운드 Light"/>
          <w:szCs w:val="20"/>
        </w:rPr>
        <w:t xml:space="preserve"> AR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 미니게임 </w:t>
      </w:r>
      <w:r>
        <w:rPr>
          <w:rFonts w:ascii="나눔스퀘어라운드 Light" w:eastAsia="나눔스퀘어라운드 Light" w:hAnsi="나눔스퀘어라운드 Light"/>
          <w:szCs w:val="20"/>
        </w:rPr>
        <w:t>2</w:t>
      </w:r>
      <w:r>
        <w:rPr>
          <w:rFonts w:ascii="나눔스퀘어라운드 Light" w:eastAsia="나눔스퀘어라운드 Light" w:hAnsi="나눔스퀘어라운드 Light" w:hint="eastAsia"/>
          <w:szCs w:val="20"/>
        </w:rPr>
        <w:t>종</w:t>
      </w:r>
    </w:p>
    <w:p w14:paraId="42F21EEB" w14:textId="25B55C9F" w:rsidR="005E662B" w:rsidRPr="00F02015" w:rsidRDefault="005E662B" w:rsidP="005E662B">
      <w:pPr>
        <w:pStyle w:val="a3"/>
        <w:numPr>
          <w:ilvl w:val="3"/>
          <w:numId w:val="3"/>
        </w:numPr>
        <w:ind w:leftChars="0"/>
        <w:rPr>
          <w:rFonts w:ascii="나눔스퀘어라운드 Light" w:eastAsia="나눔스퀘어라운드 Light" w:hAnsi="나눔스퀘어라운드 Light" w:hint="eastAsia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미니게임 플롯 강화</w:t>
      </w:r>
      <w:r>
        <w:rPr>
          <w:rFonts w:ascii="나눔스퀘어라운드 Light" w:eastAsia="나눔스퀘어라운드 Light" w:hAnsi="나눔스퀘어라운드 Light"/>
          <w:szCs w:val="20"/>
        </w:rPr>
        <w:t xml:space="preserve"> &amp; UI </w:t>
      </w:r>
      <w:r>
        <w:rPr>
          <w:rFonts w:ascii="나눔스퀘어라운드 Light" w:eastAsia="나눔스퀘어라운드 Light" w:hAnsi="나눔스퀘어라운드 Light" w:hint="eastAsia"/>
          <w:szCs w:val="20"/>
        </w:rPr>
        <w:t>개선</w:t>
      </w:r>
    </w:p>
    <w:p w14:paraId="4A634081" w14:textId="17D1720C" w:rsidR="005E662B" w:rsidRPr="00F02015" w:rsidRDefault="005E662B" w:rsidP="005E662B">
      <w:pPr>
        <w:pStyle w:val="a3"/>
        <w:numPr>
          <w:ilvl w:val="3"/>
          <w:numId w:val="3"/>
        </w:numPr>
        <w:ind w:leftChars="0"/>
        <w:rPr>
          <w:rFonts w:ascii="나눔스퀘어라운드 Light" w:eastAsia="나눔스퀘어라운드 Light" w:hAnsi="나눔스퀘어라운드 Light" w:hint="eastAsia"/>
          <w:szCs w:val="20"/>
        </w:rPr>
      </w:pPr>
      <w:r w:rsidRPr="005E662B">
        <w:rPr>
          <w:rFonts w:ascii="나눔스퀘어라운드 Light" w:eastAsia="나눔스퀘어라운드 Light" w:hAnsi="나눔스퀘어라운드 Light" w:hint="eastAsia"/>
          <w:color w:val="FF0000"/>
          <w:szCs w:val="20"/>
        </w:rPr>
        <w:t>상점</w:t>
      </w:r>
      <w:r w:rsidRPr="005E662B">
        <w:rPr>
          <w:rFonts w:ascii="나눔스퀘어라운드 Light" w:eastAsia="나눔스퀘어라운드 Light" w:hAnsi="나눔스퀘어라운드 Light"/>
          <w:color w:val="FF0000"/>
          <w:szCs w:val="20"/>
        </w:rPr>
        <w:t>/</w:t>
      </w:r>
      <w:r w:rsidRPr="005E662B">
        <w:rPr>
          <w:rFonts w:ascii="나눔스퀘어라운드 Light" w:eastAsia="나눔스퀘어라운드 Light" w:hAnsi="나눔스퀘어라운드 Light" w:hint="eastAsia"/>
          <w:color w:val="FF0000"/>
          <w:szCs w:val="20"/>
        </w:rPr>
        <w:t xml:space="preserve">챌린지 </w:t>
      </w:r>
      <w:r w:rsidRPr="005E662B">
        <w:rPr>
          <w:rFonts w:ascii="나눔스퀘어라운드 Light" w:eastAsia="나눔스퀘어라운드 Light" w:hAnsi="나눔스퀘어라운드 Light" w:hint="eastAsia"/>
          <w:color w:val="FF0000"/>
          <w:szCs w:val="20"/>
        </w:rPr>
        <w:t xml:space="preserve">기능 </w:t>
      </w:r>
      <w:r>
        <w:rPr>
          <w:rFonts w:ascii="나눔스퀘어라운드 Light" w:eastAsia="나눔스퀘어라운드 Light" w:hAnsi="나눔스퀘어라운드 Light"/>
          <w:szCs w:val="20"/>
        </w:rPr>
        <w:t xml:space="preserve">-&gt; </w:t>
      </w:r>
      <w:r w:rsidRPr="005E662B">
        <w:rPr>
          <w:rFonts w:ascii="나눔스퀘어라운드 Light" w:eastAsia="나눔스퀘어라운드 Light" w:hAnsi="나눔스퀘어라운드 Light" w:hint="eastAsia"/>
          <w:color w:val="0070C0"/>
          <w:szCs w:val="20"/>
        </w:rPr>
        <w:t>사용자 매칭 시스템 개발</w:t>
      </w:r>
    </w:p>
    <w:p w14:paraId="4C0FD2E0" w14:textId="09640439" w:rsidR="005E662B" w:rsidRPr="005E662B" w:rsidRDefault="005E662B" w:rsidP="005E662B">
      <w:pPr>
        <w:pStyle w:val="a3"/>
        <w:numPr>
          <w:ilvl w:val="3"/>
          <w:numId w:val="3"/>
        </w:numPr>
        <w:ind w:leftChars="0"/>
        <w:rPr>
          <w:rFonts w:ascii="나눔스퀘어라운드 Light" w:eastAsia="나눔스퀘어라운드 Light" w:hAnsi="나눔스퀘어라운드 Light"/>
          <w:szCs w:val="20"/>
        </w:rPr>
      </w:pPr>
      <w:r w:rsidRPr="005E662B">
        <w:rPr>
          <w:rFonts w:ascii="나눔스퀘어라운드 Light" w:eastAsia="나눔스퀘어라운드 Light" w:hAnsi="나눔스퀘어라운드 Light" w:hint="eastAsia"/>
          <w:color w:val="FF0000"/>
          <w:szCs w:val="20"/>
        </w:rPr>
        <w:t>랜드마크 허브 기능</w:t>
      </w:r>
      <w:r w:rsidRPr="005E662B">
        <w:rPr>
          <w:rFonts w:ascii="나눔스퀘어라운드 Light" w:eastAsia="나눔스퀘어라운드 Light" w:hAnsi="나눔스퀘어라운드 Light" w:hint="eastAsia"/>
          <w:color w:val="FF0000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/>
          <w:szCs w:val="20"/>
        </w:rPr>
        <w:t xml:space="preserve">-&gt; </w:t>
      </w:r>
      <w:r w:rsidRPr="005E662B">
        <w:rPr>
          <w:rFonts w:ascii="나눔스퀘어라운드 Light" w:eastAsia="나눔스퀘어라운드 Light" w:hAnsi="나눔스퀘어라운드 Light" w:hint="eastAsia"/>
          <w:color w:val="0070C0"/>
          <w:szCs w:val="20"/>
        </w:rPr>
        <w:t>팀간 상호작용 기능 구현</w:t>
      </w:r>
    </w:p>
    <w:p w14:paraId="78AA0182" w14:textId="6ACB5039" w:rsidR="005E662B" w:rsidRPr="005E662B" w:rsidRDefault="005E662B" w:rsidP="005E662B">
      <w:pPr>
        <w:pStyle w:val="a3"/>
        <w:ind w:leftChars="0" w:left="2120"/>
        <w:rPr>
          <w:rFonts w:ascii="나눔스퀘어라운드 Light" w:eastAsia="나눔스퀘어라운드 Light" w:hAnsi="나눔스퀘어라운드 Light" w:hint="eastAsia"/>
          <w:szCs w:val="20"/>
        </w:rPr>
      </w:pPr>
    </w:p>
    <w:p w14:paraId="2F4E0B52" w14:textId="4AD2C57C" w:rsidR="005E662B" w:rsidRPr="00F02015" w:rsidRDefault="005E662B" w:rsidP="005E662B">
      <w:pPr>
        <w:pStyle w:val="a3"/>
        <w:numPr>
          <w:ilvl w:val="0"/>
          <w:numId w:val="3"/>
        </w:numPr>
        <w:ind w:leftChars="0"/>
        <w:rPr>
          <w:rFonts w:ascii="나눔스퀘어라운드 Bold" w:eastAsia="나눔스퀘어라운드 Bold" w:hAnsi="나눔스퀘어라운드 Bold"/>
          <w:sz w:val="24"/>
          <w:szCs w:val="24"/>
        </w:rPr>
      </w:pPr>
      <w:r>
        <w:rPr>
          <w:rFonts w:ascii="나눔스퀘어라운드 Bold" w:eastAsia="나눔스퀘어라운드 Bold" w:hAnsi="나눔스퀘어라운드 Bold" w:hint="eastAsia"/>
          <w:sz w:val="24"/>
          <w:szCs w:val="24"/>
        </w:rPr>
        <w:t>변경 기획 상세</w:t>
      </w:r>
    </w:p>
    <w:p w14:paraId="181CB1D7" w14:textId="17F1DC45" w:rsidR="005E662B" w:rsidRPr="005E662B" w:rsidRDefault="005E662B" w:rsidP="005E662B">
      <w:pPr>
        <w:pStyle w:val="a3"/>
        <w:numPr>
          <w:ilvl w:val="1"/>
          <w:numId w:val="3"/>
        </w:numPr>
        <w:ind w:leftChars="0"/>
        <w:rPr>
          <w:rFonts w:ascii="나눔스퀘어라운드 Regular" w:eastAsia="나눔스퀘어라운드 Regular" w:hAnsi="나눔스퀘어라운드 Regular" w:hint="eastAsia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>사용자 매칭 시스템</w:t>
      </w:r>
      <w:r w:rsidR="00B5564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="00B55640">
        <w:rPr>
          <w:rFonts w:ascii="나눔스퀘어라운드 Regular" w:eastAsia="나눔스퀘어라운드 Regular" w:hAnsi="나눔스퀘어라운드 Regular"/>
          <w:sz w:val="22"/>
        </w:rPr>
        <w:t xml:space="preserve">&amp; </w:t>
      </w:r>
      <w:r w:rsidR="00B55640">
        <w:rPr>
          <w:rFonts w:ascii="나눔스퀘어라운드 Regular" w:eastAsia="나눔스퀘어라운드 Regular" w:hAnsi="나눔스퀘어라운드 Regular" w:hint="eastAsia"/>
          <w:sz w:val="22"/>
        </w:rPr>
        <w:t>팀간 상호작용 기능</w:t>
      </w:r>
    </w:p>
    <w:p w14:paraId="1DEAB702" w14:textId="455CD934" w:rsidR="00B55640" w:rsidRDefault="006B79D6" w:rsidP="00B55640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시퀀스 다이어그램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0A9376CF" w14:textId="73BB8E53" w:rsidR="006B79D6" w:rsidRPr="00B55640" w:rsidRDefault="006B79D6" w:rsidP="006B79D6">
      <w:pPr>
        <w:pStyle w:val="a3"/>
        <w:widowControl/>
        <w:numPr>
          <w:ilvl w:val="4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 w:hint="eastAsia"/>
          <w:szCs w:val="20"/>
        </w:rPr>
      </w:pPr>
      <w:r>
        <w:rPr>
          <w:rFonts w:ascii="나눔스퀘어라운드 Light" w:eastAsia="나눔스퀘어라운드 Light" w:hAnsi="나눔스퀘어라운드 Light"/>
          <w:noProof/>
          <w:szCs w:val="20"/>
        </w:rPr>
        <w:lastRenderedPageBreak/>
        <w:drawing>
          <wp:inline distT="0" distB="0" distL="0" distR="0" wp14:anchorId="2EB2969F" wp14:editId="507C9AB2">
            <wp:extent cx="4073320" cy="8648700"/>
            <wp:effectExtent l="0" t="0" r="3810" b="0"/>
            <wp:docPr id="18688640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741" cy="868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E4DB" w14:textId="08A8D9D8" w:rsidR="00B55640" w:rsidRDefault="00B55640" w:rsidP="00B55640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lastRenderedPageBreak/>
        <w:t>접근 방식</w:t>
      </w:r>
    </w:p>
    <w:p w14:paraId="6E3F8381" w14:textId="216A6305" w:rsidR="006B79D6" w:rsidRDefault="006B79D6" w:rsidP="006B79D6">
      <w:pPr>
        <w:pStyle w:val="a3"/>
        <w:widowControl/>
        <w:numPr>
          <w:ilvl w:val="4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proofErr w:type="spellStart"/>
      <w:r>
        <w:rPr>
          <w:rFonts w:ascii="나눔스퀘어라운드 Light" w:eastAsia="나눔스퀘어라운드 Light" w:hAnsi="나눔스퀘어라운드 Light" w:hint="eastAsia"/>
          <w:szCs w:val="20"/>
        </w:rPr>
        <w:t>비매칭</w:t>
      </w:r>
      <w:proofErr w:type="spellEnd"/>
      <w:r>
        <w:rPr>
          <w:rFonts w:ascii="나눔스퀘어라운드 Light" w:eastAsia="나눔스퀘어라운드 Light" w:hAnsi="나눔스퀘어라운드 Light" w:hint="eastAsia"/>
          <w:szCs w:val="20"/>
        </w:rPr>
        <w:t xml:space="preserve"> 미션 포인트</w:t>
      </w:r>
    </w:p>
    <w:p w14:paraId="06322AD9" w14:textId="4DA26BC5" w:rsidR="006B79D6" w:rsidRPr="006B79D6" w:rsidRDefault="006B79D6" w:rsidP="006B79D6">
      <w:pPr>
        <w:widowControl/>
        <w:wordWrap/>
        <w:autoSpaceDE/>
        <w:autoSpaceDN/>
        <w:ind w:left="2640"/>
        <w:rPr>
          <w:rFonts w:ascii="나눔스퀘어라운드 Light" w:eastAsia="나눔스퀘어라운드 Light" w:hAnsi="나눔스퀘어라운드 Light"/>
          <w:szCs w:val="20"/>
        </w:rPr>
      </w:pPr>
      <w:r>
        <w:rPr>
          <w:noProof/>
        </w:rPr>
        <w:drawing>
          <wp:inline distT="0" distB="0" distL="0" distR="0" wp14:anchorId="6B0D5375" wp14:editId="49E3618B">
            <wp:extent cx="1638300" cy="1211419"/>
            <wp:effectExtent l="0" t="0" r="0" b="8255"/>
            <wp:docPr id="625776302" name="그림 62577630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76302" name="그림 62577630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854" cy="122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475A" w14:textId="72966B89" w:rsidR="006B79D6" w:rsidRDefault="006B79D6" w:rsidP="006B79D6">
      <w:pPr>
        <w:pStyle w:val="a3"/>
        <w:widowControl/>
        <w:numPr>
          <w:ilvl w:val="4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매칭 미션 포인트</w:t>
      </w:r>
    </w:p>
    <w:p w14:paraId="0FC9069D" w14:textId="5058F901" w:rsidR="006B79D6" w:rsidRPr="00B55640" w:rsidRDefault="006B79D6" w:rsidP="006B79D6">
      <w:pPr>
        <w:pStyle w:val="a3"/>
        <w:widowControl/>
        <w:wordWrap/>
        <w:autoSpaceDE/>
        <w:autoSpaceDN/>
        <w:ind w:leftChars="0" w:left="2640"/>
        <w:rPr>
          <w:rFonts w:ascii="나눔스퀘어라운드 Light" w:eastAsia="나눔스퀘어라운드 Light" w:hAnsi="나눔스퀘어라운드 Light" w:hint="eastAsia"/>
          <w:szCs w:val="20"/>
        </w:rPr>
      </w:pPr>
      <w:r>
        <w:rPr>
          <w:rFonts w:ascii="나눔스퀘어라운드 Light" w:eastAsia="나눔스퀘어라운드 Light" w:hAnsi="나눔스퀘어라운드 Light" w:hint="eastAsia"/>
          <w:noProof/>
          <w:szCs w:val="20"/>
        </w:rPr>
        <w:drawing>
          <wp:inline distT="0" distB="0" distL="0" distR="0" wp14:anchorId="28010337" wp14:editId="0055834B">
            <wp:extent cx="1562100" cy="1285875"/>
            <wp:effectExtent l="0" t="0" r="0" b="9525"/>
            <wp:docPr id="43227432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9D6" w:rsidRPr="00B55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E72"/>
    <w:multiLevelType w:val="hybridMultilevel"/>
    <w:tmpl w:val="237CD6A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147B8B"/>
    <w:multiLevelType w:val="multilevel"/>
    <w:tmpl w:val="88DC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B17C1"/>
    <w:multiLevelType w:val="hybridMultilevel"/>
    <w:tmpl w:val="84B47270"/>
    <w:lvl w:ilvl="0" w:tplc="86668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39CF232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04090013">
      <w:start w:val="1"/>
      <w:numFmt w:val="upperRoman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FC339D1"/>
    <w:multiLevelType w:val="hybridMultilevel"/>
    <w:tmpl w:val="045CA61C"/>
    <w:lvl w:ilvl="0" w:tplc="F6FCBEEC">
      <w:start w:val="1"/>
      <w:numFmt w:val="decimal"/>
      <w:lvlText w:val="%1."/>
      <w:lvlJc w:val="left"/>
      <w:pPr>
        <w:ind w:left="800" w:hanging="360"/>
      </w:pPr>
      <w:rPr>
        <w:rFonts w:ascii="나눔스퀘어라운드 Regular" w:eastAsia="나눔스퀘어라운드 Regular" w:hAnsi="나눔스퀘어라운드 Regular" w:cs="굴림" w:hint="default"/>
        <w:color w:val="7030A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555905"/>
    <w:multiLevelType w:val="hybridMultilevel"/>
    <w:tmpl w:val="237CD6A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05" w:hanging="440"/>
      </w:pPr>
    </w:lvl>
    <w:lvl w:ilvl="2" w:tplc="FFFFFFFF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upperLetter"/>
      <w:lvlText w:val="%5.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upperLetter"/>
      <w:lvlText w:val="%8.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5" w15:restartNumberingAfterBreak="0">
    <w:nsid w:val="5B0F1DB4"/>
    <w:multiLevelType w:val="hybridMultilevel"/>
    <w:tmpl w:val="EA36AE4E"/>
    <w:lvl w:ilvl="0" w:tplc="A5A64E22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40"/>
      </w:pPr>
    </w:lvl>
    <w:lvl w:ilvl="2" w:tplc="0409001B" w:tentative="1">
      <w:start w:val="1"/>
      <w:numFmt w:val="lowerRoman"/>
      <w:lvlText w:val="%3."/>
      <w:lvlJc w:val="righ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9" w:tentative="1">
      <w:start w:val="1"/>
      <w:numFmt w:val="upperLetter"/>
      <w:lvlText w:val="%5."/>
      <w:lvlJc w:val="left"/>
      <w:pPr>
        <w:ind w:left="3960" w:hanging="440"/>
      </w:pPr>
    </w:lvl>
    <w:lvl w:ilvl="5" w:tplc="0409001B" w:tentative="1">
      <w:start w:val="1"/>
      <w:numFmt w:val="lowerRoman"/>
      <w:lvlText w:val="%6."/>
      <w:lvlJc w:val="righ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9" w:tentative="1">
      <w:start w:val="1"/>
      <w:numFmt w:val="upperLetter"/>
      <w:lvlText w:val="%8."/>
      <w:lvlJc w:val="left"/>
      <w:pPr>
        <w:ind w:left="5280" w:hanging="440"/>
      </w:pPr>
    </w:lvl>
    <w:lvl w:ilvl="8" w:tplc="0409001B" w:tentative="1">
      <w:start w:val="1"/>
      <w:numFmt w:val="lowerRoman"/>
      <w:lvlText w:val="%9."/>
      <w:lvlJc w:val="right"/>
      <w:pPr>
        <w:ind w:left="5720" w:hanging="440"/>
      </w:pPr>
    </w:lvl>
  </w:abstractNum>
  <w:abstractNum w:abstractNumId="6" w15:restartNumberingAfterBreak="0">
    <w:nsid w:val="7E9440C6"/>
    <w:multiLevelType w:val="hybridMultilevel"/>
    <w:tmpl w:val="237CD6A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33228311">
    <w:abstractNumId w:val="1"/>
  </w:num>
  <w:num w:numId="2" w16cid:durableId="282663423">
    <w:abstractNumId w:val="3"/>
  </w:num>
  <w:num w:numId="3" w16cid:durableId="922836509">
    <w:abstractNumId w:val="2"/>
  </w:num>
  <w:num w:numId="4" w16cid:durableId="1618750813">
    <w:abstractNumId w:val="0"/>
  </w:num>
  <w:num w:numId="5" w16cid:durableId="1501579923">
    <w:abstractNumId w:val="4"/>
  </w:num>
  <w:num w:numId="6" w16cid:durableId="661661599">
    <w:abstractNumId w:val="6"/>
  </w:num>
  <w:num w:numId="7" w16cid:durableId="1147667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B"/>
    <w:rsid w:val="000B4797"/>
    <w:rsid w:val="0020290D"/>
    <w:rsid w:val="00211A7C"/>
    <w:rsid w:val="004548DE"/>
    <w:rsid w:val="005E662B"/>
    <w:rsid w:val="006B79D6"/>
    <w:rsid w:val="006F3C46"/>
    <w:rsid w:val="00770D87"/>
    <w:rsid w:val="00812A73"/>
    <w:rsid w:val="00836F47"/>
    <w:rsid w:val="00862D7C"/>
    <w:rsid w:val="00A20B61"/>
    <w:rsid w:val="00A25728"/>
    <w:rsid w:val="00B55640"/>
    <w:rsid w:val="00B94D7C"/>
    <w:rsid w:val="00E57AAB"/>
    <w:rsid w:val="00ED3C1B"/>
    <w:rsid w:val="00F02015"/>
    <w:rsid w:val="00FB6736"/>
    <w:rsid w:val="00FD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9D72"/>
  <w15:chartTrackingRefBased/>
  <w15:docId w15:val="{FFE7FE10-B62E-4001-8341-83D07AC0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A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수민</dc:creator>
  <cp:keywords/>
  <dc:description/>
  <cp:lastModifiedBy>이 수민</cp:lastModifiedBy>
  <cp:revision>8</cp:revision>
  <dcterms:created xsi:type="dcterms:W3CDTF">2023-03-23T10:29:00Z</dcterms:created>
  <dcterms:modified xsi:type="dcterms:W3CDTF">2023-04-28T15:48:00Z</dcterms:modified>
</cp:coreProperties>
</file>